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BE" w:rsidRPr="00D25389" w:rsidRDefault="00A52C6B" w:rsidP="00A44955">
      <w:pPr>
        <w:ind w:firstLine="0"/>
        <w:jc w:val="center"/>
        <w:rPr>
          <w:b/>
          <w:bCs/>
          <w:szCs w:val="28"/>
        </w:rPr>
      </w:pPr>
      <w:r w:rsidRPr="00D25389">
        <w:rPr>
          <w:b/>
          <w:bCs/>
          <w:szCs w:val="28"/>
        </w:rPr>
        <w:t>ПОВЕСТКА</w:t>
      </w:r>
    </w:p>
    <w:p w:rsidR="004024EB" w:rsidRPr="00D25389" w:rsidRDefault="005C266F" w:rsidP="00A44955">
      <w:pPr>
        <w:ind w:firstLine="0"/>
        <w:jc w:val="center"/>
        <w:rPr>
          <w:b/>
          <w:bCs/>
          <w:szCs w:val="28"/>
        </w:rPr>
      </w:pPr>
      <w:r w:rsidRPr="00D25389">
        <w:rPr>
          <w:b/>
          <w:bCs/>
          <w:szCs w:val="28"/>
        </w:rPr>
        <w:t>з</w:t>
      </w:r>
      <w:r w:rsidR="003548CF" w:rsidRPr="00D25389">
        <w:rPr>
          <w:b/>
          <w:bCs/>
          <w:szCs w:val="28"/>
        </w:rPr>
        <w:t>аседания совета по улучшению инвестиционного климата</w:t>
      </w:r>
    </w:p>
    <w:p w:rsidR="00D15128" w:rsidRPr="00D25389" w:rsidRDefault="003548CF" w:rsidP="00A44955">
      <w:pPr>
        <w:ind w:firstLine="0"/>
        <w:jc w:val="center"/>
        <w:rPr>
          <w:szCs w:val="28"/>
        </w:rPr>
      </w:pPr>
      <w:r w:rsidRPr="00D25389">
        <w:rPr>
          <w:b/>
          <w:bCs/>
          <w:szCs w:val="28"/>
        </w:rPr>
        <w:t>и развитию предпринимательства при мэре города Благовещенска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501862" w:rsidRPr="00D25389" w:rsidTr="00B847C5">
        <w:tc>
          <w:tcPr>
            <w:tcW w:w="6237" w:type="dxa"/>
            <w:vAlign w:val="center"/>
          </w:tcPr>
          <w:p w:rsidR="003548CF" w:rsidRPr="00D25389" w:rsidRDefault="00D25389" w:rsidP="00A44955">
            <w:pPr>
              <w:ind w:firstLine="0"/>
              <w:rPr>
                <w:szCs w:val="28"/>
              </w:rPr>
            </w:pPr>
            <w:r w:rsidRPr="00D25389">
              <w:rPr>
                <w:szCs w:val="28"/>
              </w:rPr>
              <w:t>30</w:t>
            </w:r>
            <w:r w:rsidR="005C266F" w:rsidRPr="00D25389">
              <w:rPr>
                <w:szCs w:val="28"/>
              </w:rPr>
              <w:t>.</w:t>
            </w:r>
            <w:r w:rsidRPr="00D25389">
              <w:rPr>
                <w:szCs w:val="28"/>
              </w:rPr>
              <w:t>11</w:t>
            </w:r>
            <w:r w:rsidR="005C266F" w:rsidRPr="00D25389">
              <w:rPr>
                <w:szCs w:val="28"/>
              </w:rPr>
              <w:t>.202</w:t>
            </w:r>
            <w:r w:rsidR="003B7ACB" w:rsidRPr="00D25389">
              <w:rPr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:rsidR="009509CB" w:rsidRPr="00D25389" w:rsidRDefault="009509CB" w:rsidP="00A44955">
            <w:pPr>
              <w:ind w:firstLine="0"/>
              <w:jc w:val="right"/>
              <w:rPr>
                <w:szCs w:val="28"/>
              </w:rPr>
            </w:pPr>
          </w:p>
          <w:p w:rsidR="00880A90" w:rsidRPr="00D25389" w:rsidRDefault="005C266F" w:rsidP="00A44955">
            <w:pPr>
              <w:ind w:firstLine="0"/>
              <w:jc w:val="right"/>
              <w:rPr>
                <w:szCs w:val="28"/>
              </w:rPr>
            </w:pPr>
            <w:r w:rsidRPr="00D25389">
              <w:rPr>
                <w:szCs w:val="28"/>
              </w:rPr>
              <w:t>г. Благовещенск</w:t>
            </w:r>
            <w:r w:rsidR="00880A90" w:rsidRPr="00D25389">
              <w:rPr>
                <w:szCs w:val="28"/>
              </w:rPr>
              <w:t xml:space="preserve"> </w:t>
            </w:r>
          </w:p>
          <w:p w:rsidR="003548CF" w:rsidRPr="00D25389" w:rsidRDefault="00054A05" w:rsidP="00A44955">
            <w:pPr>
              <w:ind w:firstLine="0"/>
              <w:jc w:val="right"/>
              <w:rPr>
                <w:szCs w:val="28"/>
              </w:rPr>
            </w:pPr>
            <w:r w:rsidRPr="00D25389">
              <w:rPr>
                <w:szCs w:val="28"/>
              </w:rPr>
              <w:t>1</w:t>
            </w:r>
            <w:r w:rsidR="00D25389" w:rsidRPr="00D25389">
              <w:rPr>
                <w:szCs w:val="28"/>
              </w:rPr>
              <w:t>6</w:t>
            </w:r>
            <w:r w:rsidR="00880A90" w:rsidRPr="00D25389">
              <w:rPr>
                <w:szCs w:val="28"/>
              </w:rPr>
              <w:t>:00</w:t>
            </w:r>
          </w:p>
          <w:p w:rsidR="00AC56D8" w:rsidRPr="00D25389" w:rsidRDefault="00D25389" w:rsidP="00A44955">
            <w:pPr>
              <w:ind w:firstLine="0"/>
              <w:jc w:val="right"/>
              <w:rPr>
                <w:szCs w:val="28"/>
              </w:rPr>
            </w:pPr>
            <w:r w:rsidRPr="00D25389">
              <w:rPr>
                <w:rFonts w:cs="Times New Roman"/>
                <w:sz w:val="27"/>
              </w:rPr>
              <w:t>ул. Ленина,</w:t>
            </w:r>
            <w:r w:rsidR="00034B1A">
              <w:rPr>
                <w:rFonts w:cs="Times New Roman"/>
                <w:sz w:val="27"/>
              </w:rPr>
              <w:t xml:space="preserve"> 133,</w:t>
            </w:r>
            <w:r w:rsidRPr="00D25389">
              <w:rPr>
                <w:rFonts w:cs="Times New Roman"/>
                <w:sz w:val="27"/>
              </w:rPr>
              <w:t xml:space="preserve"> </w:t>
            </w:r>
            <w:proofErr w:type="spellStart"/>
            <w:r w:rsidRPr="00D25389">
              <w:rPr>
                <w:rFonts w:cs="Times New Roman"/>
                <w:sz w:val="27"/>
              </w:rPr>
              <w:t>каб</w:t>
            </w:r>
            <w:proofErr w:type="spellEnd"/>
            <w:r w:rsidRPr="00D25389">
              <w:rPr>
                <w:rFonts w:cs="Times New Roman"/>
                <w:sz w:val="27"/>
              </w:rPr>
              <w:t>. 424</w:t>
            </w:r>
          </w:p>
        </w:tc>
      </w:tr>
      <w:tr w:rsidR="00501862" w:rsidRPr="00D25389" w:rsidTr="007002D1">
        <w:tc>
          <w:tcPr>
            <w:tcW w:w="6237" w:type="dxa"/>
          </w:tcPr>
          <w:p w:rsidR="0052539E" w:rsidRPr="00D25389" w:rsidRDefault="0052539E" w:rsidP="00A44955">
            <w:pPr>
              <w:ind w:firstLine="0"/>
              <w:rPr>
                <w:szCs w:val="28"/>
                <w:highlight w:val="yellow"/>
              </w:rPr>
            </w:pPr>
          </w:p>
        </w:tc>
        <w:tc>
          <w:tcPr>
            <w:tcW w:w="3510" w:type="dxa"/>
          </w:tcPr>
          <w:p w:rsidR="003548CF" w:rsidRPr="00D25389" w:rsidRDefault="003548CF" w:rsidP="00A44955">
            <w:pPr>
              <w:ind w:firstLine="0"/>
              <w:rPr>
                <w:szCs w:val="28"/>
                <w:highlight w:val="yellow"/>
              </w:rPr>
            </w:pPr>
          </w:p>
        </w:tc>
      </w:tr>
    </w:tbl>
    <w:p w:rsidR="00EC3A6B" w:rsidRPr="00D25389" w:rsidRDefault="00443B1E" w:rsidP="00A44955">
      <w:pPr>
        <w:tabs>
          <w:tab w:val="left" w:pos="1488"/>
        </w:tabs>
        <w:jc w:val="both"/>
        <w:rPr>
          <w:rFonts w:cs="Times New Roman"/>
          <w:sz w:val="27"/>
        </w:rPr>
      </w:pPr>
      <w:r w:rsidRPr="00D25389">
        <w:rPr>
          <w:rFonts w:cs="Times New Roman"/>
          <w:b/>
          <w:bCs/>
          <w:sz w:val="27"/>
        </w:rPr>
        <w:t>Вступительное слово</w:t>
      </w:r>
      <w:r w:rsidRPr="00D25389">
        <w:rPr>
          <w:rFonts w:cs="Times New Roman"/>
          <w:sz w:val="27"/>
        </w:rPr>
        <w:t xml:space="preserve"> </w:t>
      </w:r>
    </w:p>
    <w:p w:rsidR="00443B1E" w:rsidRPr="00D25389" w:rsidRDefault="00D25389" w:rsidP="00A44955">
      <w:pPr>
        <w:tabs>
          <w:tab w:val="left" w:pos="1488"/>
        </w:tabs>
        <w:jc w:val="both"/>
        <w:rPr>
          <w:rFonts w:cs="Times New Roman"/>
          <w:sz w:val="27"/>
        </w:rPr>
      </w:pPr>
      <w:r w:rsidRPr="00D25389">
        <w:rPr>
          <w:rFonts w:cs="Times New Roman"/>
          <w:sz w:val="27"/>
        </w:rPr>
        <w:t>Калашников Александр Сергеевич</w:t>
      </w:r>
      <w:r w:rsidR="00443B1E" w:rsidRPr="00D25389">
        <w:rPr>
          <w:rFonts w:cs="Times New Roman"/>
          <w:sz w:val="27"/>
        </w:rPr>
        <w:t xml:space="preserve"> – заместитель мэра города Благовещенска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0"/>
        <w:gridCol w:w="9497"/>
      </w:tblGrid>
      <w:tr w:rsidR="00443B1E" w:rsidRPr="00D25389" w:rsidTr="00A2775B">
        <w:tc>
          <w:tcPr>
            <w:tcW w:w="250" w:type="dxa"/>
          </w:tcPr>
          <w:p w:rsidR="00443B1E" w:rsidRPr="00D25389" w:rsidRDefault="00443B1E" w:rsidP="00A44955">
            <w:pPr>
              <w:tabs>
                <w:tab w:val="left" w:pos="1843"/>
              </w:tabs>
              <w:ind w:left="426" w:firstLine="0"/>
              <w:jc w:val="center"/>
              <w:rPr>
                <w:rFonts w:cs="Times New Roman"/>
                <w:b/>
                <w:sz w:val="27"/>
                <w:highlight w:val="yellow"/>
              </w:rPr>
            </w:pPr>
          </w:p>
        </w:tc>
        <w:tc>
          <w:tcPr>
            <w:tcW w:w="9497" w:type="dxa"/>
          </w:tcPr>
          <w:p w:rsidR="00443B1E" w:rsidRPr="0027735D" w:rsidRDefault="00A44955" w:rsidP="00A44955">
            <w:pPr>
              <w:ind w:firstLine="0"/>
              <w:jc w:val="both"/>
              <w:rPr>
                <w:rFonts w:cs="Times New Roman"/>
                <w:b/>
                <w:sz w:val="27"/>
              </w:rPr>
            </w:pPr>
            <w:r w:rsidRPr="0027735D">
              <w:rPr>
                <w:rFonts w:cs="Times New Roman"/>
                <w:b/>
                <w:sz w:val="27"/>
              </w:rPr>
              <w:t xml:space="preserve">1. </w:t>
            </w:r>
            <w:r w:rsidR="00443B1E" w:rsidRPr="0027735D">
              <w:rPr>
                <w:rFonts w:cs="Times New Roman"/>
                <w:b/>
                <w:sz w:val="27"/>
              </w:rPr>
              <w:t xml:space="preserve">О </w:t>
            </w:r>
            <w:r w:rsidR="00D76F2F" w:rsidRPr="0027735D">
              <w:rPr>
                <w:rFonts w:cs="Times New Roman"/>
                <w:b/>
                <w:sz w:val="27"/>
              </w:rPr>
              <w:t xml:space="preserve">снижении административного давления на бизнес при проведении контрольных мероприятий в сфере охраны труда. О мероприятиях по снижению травматизма на предприятиях. </w:t>
            </w:r>
          </w:p>
          <w:p w:rsidR="00443B1E" w:rsidRPr="0027735D" w:rsidRDefault="00443B1E" w:rsidP="00A44955">
            <w:pPr>
              <w:jc w:val="both"/>
              <w:rPr>
                <w:rFonts w:cs="Times New Roman"/>
                <w:i/>
                <w:sz w:val="27"/>
                <w:u w:val="single"/>
              </w:rPr>
            </w:pPr>
            <w:r w:rsidRPr="0027735D">
              <w:rPr>
                <w:rFonts w:cs="Times New Roman"/>
                <w:i/>
                <w:sz w:val="27"/>
                <w:u w:val="single"/>
              </w:rPr>
              <w:t>Докладчик:</w:t>
            </w:r>
          </w:p>
          <w:p w:rsidR="00443B1E" w:rsidRPr="00FA6B72" w:rsidRDefault="00FA6B72" w:rsidP="00A44955">
            <w:pPr>
              <w:jc w:val="both"/>
              <w:rPr>
                <w:rFonts w:cs="Times New Roman"/>
                <w:iCs/>
                <w:sz w:val="27"/>
              </w:rPr>
            </w:pPr>
            <w:proofErr w:type="spellStart"/>
            <w:r w:rsidRPr="00FA6B72">
              <w:rPr>
                <w:rFonts w:cs="Times New Roman"/>
                <w:iCs/>
                <w:sz w:val="27"/>
              </w:rPr>
              <w:t>Нарскин</w:t>
            </w:r>
            <w:proofErr w:type="spellEnd"/>
            <w:r w:rsidRPr="00FA6B72">
              <w:rPr>
                <w:rFonts w:cs="Times New Roman"/>
                <w:iCs/>
                <w:sz w:val="27"/>
              </w:rPr>
              <w:t xml:space="preserve"> Алексей Николаевич</w:t>
            </w:r>
            <w:r w:rsidR="00443B1E" w:rsidRPr="0027735D">
              <w:rPr>
                <w:rFonts w:cs="Times New Roman"/>
                <w:iCs/>
                <w:sz w:val="27"/>
              </w:rPr>
              <w:t xml:space="preserve"> –</w:t>
            </w:r>
            <w:r w:rsidR="007A3EBF">
              <w:rPr>
                <w:rFonts w:cs="Times New Roman"/>
                <w:iCs/>
                <w:sz w:val="27"/>
              </w:rPr>
              <w:t xml:space="preserve"> </w:t>
            </w:r>
            <w:bookmarkStart w:id="0" w:name="_GoBack"/>
            <w:bookmarkEnd w:id="0"/>
            <w:r w:rsidR="00D76F2F" w:rsidRPr="00FA6B72">
              <w:rPr>
                <w:rFonts w:cs="Times New Roman"/>
                <w:iCs/>
                <w:sz w:val="27"/>
              </w:rPr>
              <w:t>руководител</w:t>
            </w:r>
            <w:r w:rsidR="00D97286">
              <w:rPr>
                <w:rFonts w:cs="Times New Roman"/>
                <w:iCs/>
                <w:sz w:val="27"/>
              </w:rPr>
              <w:t>ь</w:t>
            </w:r>
            <w:r w:rsidR="00D76F2F" w:rsidRPr="00FA6B72">
              <w:rPr>
                <w:rFonts w:cs="Times New Roman"/>
                <w:iCs/>
                <w:sz w:val="27"/>
              </w:rPr>
              <w:t xml:space="preserve"> Государственной инспекции труда в Амурской области - главный государственный инспектор в Амурской области.</w:t>
            </w:r>
          </w:p>
          <w:p w:rsidR="00D76F2F" w:rsidRPr="0027735D" w:rsidRDefault="00D76F2F" w:rsidP="00A44955">
            <w:pPr>
              <w:jc w:val="both"/>
              <w:rPr>
                <w:rFonts w:cs="Times New Roman"/>
                <w:iCs/>
                <w:sz w:val="27"/>
              </w:rPr>
            </w:pPr>
          </w:p>
        </w:tc>
      </w:tr>
      <w:tr w:rsidR="00443B1E" w:rsidRPr="00C573CD" w:rsidTr="00A2775B">
        <w:trPr>
          <w:trHeight w:val="6610"/>
        </w:trPr>
        <w:tc>
          <w:tcPr>
            <w:tcW w:w="250" w:type="dxa"/>
          </w:tcPr>
          <w:p w:rsidR="00443B1E" w:rsidRPr="00D25389" w:rsidRDefault="00443B1E" w:rsidP="00A44955">
            <w:pPr>
              <w:tabs>
                <w:tab w:val="left" w:pos="1843"/>
              </w:tabs>
              <w:ind w:left="426" w:firstLine="0"/>
              <w:jc w:val="center"/>
              <w:rPr>
                <w:rFonts w:cs="Times New Roman"/>
                <w:b/>
                <w:sz w:val="27"/>
                <w:highlight w:val="yellow"/>
              </w:rPr>
            </w:pPr>
          </w:p>
        </w:tc>
        <w:tc>
          <w:tcPr>
            <w:tcW w:w="9497" w:type="dxa"/>
          </w:tcPr>
          <w:p w:rsidR="00443B1E" w:rsidRPr="0027735D" w:rsidRDefault="00A44955" w:rsidP="00A44955">
            <w:pPr>
              <w:ind w:firstLine="0"/>
              <w:jc w:val="both"/>
              <w:rPr>
                <w:rFonts w:cs="Times New Roman"/>
                <w:b/>
                <w:sz w:val="27"/>
                <w:szCs w:val="27"/>
              </w:rPr>
            </w:pPr>
            <w:r w:rsidRPr="0027735D">
              <w:rPr>
                <w:rFonts w:cs="Times New Roman"/>
                <w:b/>
                <w:sz w:val="27"/>
              </w:rPr>
              <w:t xml:space="preserve">2. </w:t>
            </w:r>
            <w:r w:rsidR="00443B1E" w:rsidRPr="0027735D">
              <w:rPr>
                <w:rFonts w:cs="Times New Roman"/>
                <w:b/>
                <w:sz w:val="27"/>
                <w:szCs w:val="27"/>
              </w:rPr>
              <w:t xml:space="preserve">О </w:t>
            </w:r>
            <w:r w:rsidR="00D76F2F" w:rsidRPr="0027735D">
              <w:rPr>
                <w:rFonts w:cs="Times New Roman"/>
                <w:b/>
                <w:sz w:val="27"/>
                <w:szCs w:val="27"/>
              </w:rPr>
              <w:t xml:space="preserve">снижении административного давления на бизнес в рамках </w:t>
            </w:r>
            <w:r w:rsidR="00D76F2F" w:rsidRPr="0027735D">
              <w:rPr>
                <w:rFonts w:cs="Times New Roman"/>
                <w:b/>
                <w:bCs/>
                <w:color w:val="212529"/>
                <w:sz w:val="27"/>
                <w:szCs w:val="27"/>
              </w:rPr>
              <w:t>предоставления муниципальной услуги «Установка информационной вывески, согласование дизайн - проекта размещения вывески»</w:t>
            </w:r>
          </w:p>
          <w:p w:rsidR="00443B1E" w:rsidRPr="0027735D" w:rsidRDefault="00443B1E" w:rsidP="00A44955">
            <w:pPr>
              <w:jc w:val="both"/>
              <w:rPr>
                <w:rFonts w:cs="Times New Roman"/>
                <w:i/>
                <w:sz w:val="27"/>
                <w:u w:val="single"/>
              </w:rPr>
            </w:pPr>
            <w:r w:rsidRPr="0027735D">
              <w:rPr>
                <w:rFonts w:cs="Times New Roman"/>
                <w:i/>
                <w:sz w:val="27"/>
                <w:u w:val="single"/>
              </w:rPr>
              <w:t>Докладчик:</w:t>
            </w:r>
          </w:p>
          <w:p w:rsidR="00443B1E" w:rsidRPr="0027735D" w:rsidRDefault="008B65FA" w:rsidP="00A44955">
            <w:pPr>
              <w:jc w:val="both"/>
              <w:rPr>
                <w:rFonts w:cs="Times New Roman"/>
                <w:iCs/>
                <w:sz w:val="27"/>
              </w:rPr>
            </w:pPr>
            <w:proofErr w:type="spellStart"/>
            <w:r>
              <w:rPr>
                <w:rFonts w:cs="Times New Roman"/>
                <w:iCs/>
                <w:sz w:val="27"/>
              </w:rPr>
              <w:t>Одарий</w:t>
            </w:r>
            <w:proofErr w:type="spellEnd"/>
            <w:r>
              <w:rPr>
                <w:rFonts w:cs="Times New Roman"/>
                <w:iCs/>
                <w:sz w:val="27"/>
              </w:rPr>
              <w:t xml:space="preserve"> Ольга Александровна</w:t>
            </w:r>
            <w:r w:rsidR="00443B1E" w:rsidRPr="0027735D">
              <w:rPr>
                <w:rFonts w:cs="Times New Roman"/>
                <w:iCs/>
                <w:sz w:val="27"/>
              </w:rPr>
              <w:t xml:space="preserve"> </w:t>
            </w:r>
            <w:r>
              <w:rPr>
                <w:rFonts w:cs="Times New Roman"/>
                <w:iCs/>
                <w:sz w:val="27"/>
              </w:rPr>
              <w:t>–</w:t>
            </w:r>
            <w:r w:rsidR="00443B1E" w:rsidRPr="0027735D">
              <w:rPr>
                <w:rFonts w:cs="Times New Roman"/>
                <w:iCs/>
                <w:sz w:val="27"/>
              </w:rPr>
              <w:t xml:space="preserve"> </w:t>
            </w:r>
            <w:r>
              <w:rPr>
                <w:rFonts w:cs="Times New Roman"/>
                <w:iCs/>
                <w:sz w:val="27"/>
              </w:rPr>
              <w:t>заместитель начальника</w:t>
            </w:r>
            <w:r w:rsidR="00D76F2F" w:rsidRPr="0027735D">
              <w:rPr>
                <w:rFonts w:cs="Times New Roman"/>
                <w:iCs/>
                <w:sz w:val="27"/>
              </w:rPr>
              <w:t xml:space="preserve"> управления архитектуры и градостроительства администрации города Благовещенска.</w:t>
            </w:r>
          </w:p>
          <w:p w:rsidR="00D76F2F" w:rsidRPr="0027735D" w:rsidRDefault="00D76F2F" w:rsidP="00A44955">
            <w:pPr>
              <w:jc w:val="both"/>
              <w:rPr>
                <w:rFonts w:cs="Times New Roman"/>
                <w:iCs/>
                <w:sz w:val="27"/>
              </w:rPr>
            </w:pPr>
          </w:p>
          <w:p w:rsidR="00A44955" w:rsidRPr="0027735D" w:rsidRDefault="00CD2779" w:rsidP="00CD2779">
            <w:pPr>
              <w:pStyle w:val="a4"/>
              <w:numPr>
                <w:ilvl w:val="0"/>
                <w:numId w:val="9"/>
              </w:numPr>
              <w:tabs>
                <w:tab w:val="left" w:pos="406"/>
              </w:tabs>
              <w:ind w:left="0" w:firstLine="0"/>
              <w:jc w:val="both"/>
              <w:rPr>
                <w:rFonts w:cs="Times New Roman"/>
                <w:iCs/>
                <w:sz w:val="27"/>
                <w:u w:val="single"/>
              </w:rPr>
            </w:pPr>
            <w:r w:rsidRPr="0027735D">
              <w:rPr>
                <w:b/>
                <w:bCs/>
                <w:iCs/>
                <w:sz w:val="27"/>
              </w:rPr>
              <w:t>Об итогах рейтинга органов местного самоуправления по направлению «Обеспечение благоприятного инвестиционного климата и развитие конкуренции</w:t>
            </w:r>
            <w:r w:rsidR="00A44955" w:rsidRPr="0027735D">
              <w:rPr>
                <w:rFonts w:cs="Times New Roman"/>
                <w:iCs/>
                <w:sz w:val="27"/>
                <w:u w:val="single"/>
              </w:rPr>
              <w:t xml:space="preserve"> </w:t>
            </w:r>
          </w:p>
          <w:p w:rsidR="00A44955" w:rsidRPr="0027735D" w:rsidRDefault="00A44955" w:rsidP="00A44955">
            <w:pPr>
              <w:pStyle w:val="a4"/>
              <w:tabs>
                <w:tab w:val="left" w:pos="0"/>
                <w:tab w:val="left" w:pos="786"/>
              </w:tabs>
              <w:spacing w:after="160" w:line="264" w:lineRule="auto"/>
              <w:ind w:left="0" w:firstLine="738"/>
              <w:jc w:val="both"/>
              <w:rPr>
                <w:rFonts w:cs="Times New Roman"/>
                <w:i/>
                <w:sz w:val="27"/>
              </w:rPr>
            </w:pPr>
            <w:r w:rsidRPr="0027735D">
              <w:rPr>
                <w:rFonts w:cs="Times New Roman"/>
                <w:i/>
                <w:sz w:val="27"/>
                <w:u w:val="single"/>
              </w:rPr>
              <w:t>Докладчик:</w:t>
            </w:r>
            <w:r w:rsidRPr="0027735D">
              <w:rPr>
                <w:rFonts w:cs="Times New Roman"/>
                <w:i/>
                <w:sz w:val="27"/>
              </w:rPr>
              <w:t xml:space="preserve"> </w:t>
            </w:r>
          </w:p>
          <w:p w:rsidR="00B53CEE" w:rsidRPr="0027735D" w:rsidRDefault="00CD2779" w:rsidP="00B53CEE">
            <w:pPr>
              <w:pStyle w:val="a4"/>
              <w:ind w:left="0"/>
              <w:jc w:val="both"/>
              <w:rPr>
                <w:rFonts w:cs="Times New Roman"/>
                <w:iCs/>
                <w:sz w:val="27"/>
                <w:szCs w:val="27"/>
              </w:rPr>
            </w:pPr>
            <w:r w:rsidRPr="0027735D">
              <w:rPr>
                <w:rFonts w:cs="Times New Roman"/>
                <w:iCs/>
                <w:sz w:val="27"/>
                <w:szCs w:val="27"/>
              </w:rPr>
              <w:t>Соколовская Елена Александровна</w:t>
            </w:r>
            <w:r w:rsidR="00B53CEE" w:rsidRPr="0027735D">
              <w:rPr>
                <w:rFonts w:cs="Times New Roman"/>
                <w:iCs/>
                <w:sz w:val="27"/>
                <w:szCs w:val="27"/>
              </w:rPr>
              <w:t xml:space="preserve"> – </w:t>
            </w:r>
            <w:r w:rsidRPr="0027735D">
              <w:rPr>
                <w:rFonts w:cs="Times New Roman"/>
                <w:iCs/>
                <w:sz w:val="27"/>
                <w:szCs w:val="27"/>
              </w:rPr>
              <w:t>начальник управления экономического развития и инвестиций администрации города Благовещенска.</w:t>
            </w:r>
          </w:p>
          <w:p w:rsidR="004C2673" w:rsidRPr="0027735D" w:rsidRDefault="004C2673" w:rsidP="00B53CEE">
            <w:pPr>
              <w:pStyle w:val="a4"/>
              <w:ind w:left="0"/>
              <w:jc w:val="both"/>
              <w:rPr>
                <w:rFonts w:cs="Times New Roman"/>
                <w:iCs/>
                <w:sz w:val="27"/>
                <w:szCs w:val="27"/>
              </w:rPr>
            </w:pPr>
          </w:p>
          <w:p w:rsidR="00A44955" w:rsidRPr="0027735D" w:rsidRDefault="00CD2779" w:rsidP="00CD2779">
            <w:pPr>
              <w:pStyle w:val="a4"/>
              <w:numPr>
                <w:ilvl w:val="0"/>
                <w:numId w:val="9"/>
              </w:numPr>
              <w:tabs>
                <w:tab w:val="left" w:pos="406"/>
              </w:tabs>
              <w:ind w:left="0" w:firstLine="0"/>
              <w:jc w:val="both"/>
              <w:rPr>
                <w:b/>
                <w:bCs/>
                <w:iCs/>
                <w:sz w:val="27"/>
              </w:rPr>
            </w:pPr>
            <w:r w:rsidRPr="0027735D">
              <w:rPr>
                <w:b/>
                <w:bCs/>
                <w:iCs/>
                <w:sz w:val="27"/>
              </w:rPr>
              <w:t>О рассмотрении положения «О едином инвестиционном комитете по рассмотрению вопросов реализации инвестиционных проектов на территории г. Благовещенска»</w:t>
            </w:r>
          </w:p>
          <w:p w:rsidR="00CD2779" w:rsidRPr="0027735D" w:rsidRDefault="00CD2779" w:rsidP="00CD2779">
            <w:pPr>
              <w:pStyle w:val="a4"/>
              <w:tabs>
                <w:tab w:val="left" w:pos="0"/>
                <w:tab w:val="left" w:pos="786"/>
              </w:tabs>
              <w:spacing w:after="160" w:line="264" w:lineRule="auto"/>
              <w:ind w:left="0" w:firstLine="738"/>
              <w:jc w:val="both"/>
              <w:rPr>
                <w:rFonts w:cs="Times New Roman"/>
                <w:i/>
                <w:sz w:val="27"/>
                <w:u w:val="single"/>
              </w:rPr>
            </w:pPr>
            <w:r w:rsidRPr="0027735D">
              <w:rPr>
                <w:rFonts w:cs="Times New Roman"/>
                <w:i/>
                <w:sz w:val="27"/>
                <w:u w:val="single"/>
              </w:rPr>
              <w:t>Докладчик:</w:t>
            </w:r>
          </w:p>
          <w:p w:rsidR="004C2673" w:rsidRPr="0027735D" w:rsidRDefault="00CD2779" w:rsidP="004C2673">
            <w:pPr>
              <w:pStyle w:val="a4"/>
              <w:ind w:left="0"/>
              <w:jc w:val="both"/>
              <w:rPr>
                <w:rFonts w:cs="Times New Roman"/>
                <w:iCs/>
                <w:sz w:val="27"/>
                <w:szCs w:val="27"/>
              </w:rPr>
            </w:pPr>
            <w:r w:rsidRPr="0027735D">
              <w:rPr>
                <w:rFonts w:cs="Times New Roman"/>
                <w:iCs/>
                <w:sz w:val="27"/>
                <w:szCs w:val="27"/>
              </w:rPr>
              <w:t xml:space="preserve">Соколовская Елена Александровна - </w:t>
            </w:r>
            <w:r w:rsidR="004C2673" w:rsidRPr="0027735D">
              <w:rPr>
                <w:rFonts w:cs="Times New Roman"/>
                <w:iCs/>
                <w:sz w:val="27"/>
                <w:szCs w:val="27"/>
              </w:rPr>
              <w:t>начальник управления экономического развития и инвестиций администрации города Благовещенска.</w:t>
            </w:r>
          </w:p>
          <w:p w:rsidR="004C2673" w:rsidRDefault="004C2673" w:rsidP="004C2673">
            <w:pPr>
              <w:pStyle w:val="a4"/>
              <w:ind w:left="0"/>
              <w:jc w:val="both"/>
              <w:rPr>
                <w:rFonts w:cs="Times New Roman"/>
                <w:iCs/>
                <w:sz w:val="27"/>
                <w:szCs w:val="27"/>
              </w:rPr>
            </w:pPr>
          </w:p>
          <w:p w:rsidR="00443B1E" w:rsidRPr="0027735D" w:rsidRDefault="00CD2779" w:rsidP="00515348">
            <w:pPr>
              <w:pStyle w:val="a4"/>
              <w:numPr>
                <w:ilvl w:val="0"/>
                <w:numId w:val="9"/>
              </w:numPr>
              <w:tabs>
                <w:tab w:val="left" w:pos="-112"/>
                <w:tab w:val="left" w:pos="425"/>
              </w:tabs>
              <w:spacing w:after="160" w:line="264" w:lineRule="auto"/>
              <w:ind w:left="-112" w:firstLine="112"/>
              <w:jc w:val="both"/>
              <w:rPr>
                <w:rFonts w:cs="Times New Roman"/>
                <w:i/>
                <w:sz w:val="27"/>
              </w:rPr>
            </w:pPr>
            <w:r w:rsidRPr="0027735D">
              <w:rPr>
                <w:rFonts w:cs="Times New Roman"/>
                <w:b/>
                <w:sz w:val="27"/>
              </w:rPr>
              <w:t>Разное (вопросы, обсуждение, предложения)</w:t>
            </w:r>
          </w:p>
        </w:tc>
      </w:tr>
    </w:tbl>
    <w:p w:rsidR="00797ABE" w:rsidRPr="00C4002D" w:rsidRDefault="00797ABE" w:rsidP="00515348">
      <w:pPr>
        <w:ind w:firstLine="0"/>
        <w:jc w:val="both"/>
        <w:rPr>
          <w:rFonts w:cs="Times New Roman"/>
          <w:bCs/>
          <w:szCs w:val="28"/>
        </w:rPr>
      </w:pPr>
    </w:p>
    <w:sectPr w:rsidR="00797ABE" w:rsidRPr="00C4002D" w:rsidSect="00DB06B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>
    <w:nsid w:val="19557A8C"/>
    <w:multiLevelType w:val="multilevel"/>
    <w:tmpl w:val="190C4FC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364318"/>
    <w:multiLevelType w:val="hybridMultilevel"/>
    <w:tmpl w:val="DCDA4B74"/>
    <w:lvl w:ilvl="0" w:tplc="4E8C9E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2206C9"/>
    <w:multiLevelType w:val="hybridMultilevel"/>
    <w:tmpl w:val="4E10228E"/>
    <w:lvl w:ilvl="0" w:tplc="74289810">
      <w:start w:val="3"/>
      <w:numFmt w:val="decimal"/>
      <w:lvlText w:val="%1."/>
      <w:lvlJc w:val="left"/>
      <w:pPr>
        <w:ind w:left="95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0783F"/>
    <w:rsid w:val="000108F3"/>
    <w:rsid w:val="00010923"/>
    <w:rsid w:val="000129E5"/>
    <w:rsid w:val="00034B1A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E6F13"/>
    <w:rsid w:val="000F2A6B"/>
    <w:rsid w:val="000F698A"/>
    <w:rsid w:val="00101AE9"/>
    <w:rsid w:val="00121E27"/>
    <w:rsid w:val="00134AF9"/>
    <w:rsid w:val="00137A50"/>
    <w:rsid w:val="001408FD"/>
    <w:rsid w:val="001512C1"/>
    <w:rsid w:val="0016656B"/>
    <w:rsid w:val="00180363"/>
    <w:rsid w:val="001A37C1"/>
    <w:rsid w:val="001A49A4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7735D"/>
    <w:rsid w:val="002809C7"/>
    <w:rsid w:val="002A0291"/>
    <w:rsid w:val="002A45F5"/>
    <w:rsid w:val="002C1240"/>
    <w:rsid w:val="002D23BC"/>
    <w:rsid w:val="002E2EA3"/>
    <w:rsid w:val="002E7299"/>
    <w:rsid w:val="002F3AB0"/>
    <w:rsid w:val="003136DE"/>
    <w:rsid w:val="0032493E"/>
    <w:rsid w:val="00344A29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43B1E"/>
    <w:rsid w:val="0047014F"/>
    <w:rsid w:val="004922ED"/>
    <w:rsid w:val="004A3DAF"/>
    <w:rsid w:val="004A4D36"/>
    <w:rsid w:val="004A7879"/>
    <w:rsid w:val="004C1357"/>
    <w:rsid w:val="004C2673"/>
    <w:rsid w:val="004C59BE"/>
    <w:rsid w:val="004D5E16"/>
    <w:rsid w:val="004F2861"/>
    <w:rsid w:val="00501862"/>
    <w:rsid w:val="00515348"/>
    <w:rsid w:val="005165D5"/>
    <w:rsid w:val="0052539E"/>
    <w:rsid w:val="00530892"/>
    <w:rsid w:val="00530A33"/>
    <w:rsid w:val="005446EE"/>
    <w:rsid w:val="00547B16"/>
    <w:rsid w:val="00561246"/>
    <w:rsid w:val="00563E51"/>
    <w:rsid w:val="00577BB7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4BF4"/>
    <w:rsid w:val="006051D0"/>
    <w:rsid w:val="00605344"/>
    <w:rsid w:val="00614C91"/>
    <w:rsid w:val="00617E49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A3EBF"/>
    <w:rsid w:val="007B46AF"/>
    <w:rsid w:val="007E36D2"/>
    <w:rsid w:val="007F0F91"/>
    <w:rsid w:val="008004AE"/>
    <w:rsid w:val="00820FC7"/>
    <w:rsid w:val="00840888"/>
    <w:rsid w:val="00863882"/>
    <w:rsid w:val="00880A90"/>
    <w:rsid w:val="008A54FE"/>
    <w:rsid w:val="008A5595"/>
    <w:rsid w:val="008A7552"/>
    <w:rsid w:val="008B65FA"/>
    <w:rsid w:val="008D46FD"/>
    <w:rsid w:val="008D6707"/>
    <w:rsid w:val="008F3291"/>
    <w:rsid w:val="008F446A"/>
    <w:rsid w:val="0090260D"/>
    <w:rsid w:val="0091146B"/>
    <w:rsid w:val="00914017"/>
    <w:rsid w:val="00926070"/>
    <w:rsid w:val="009509CB"/>
    <w:rsid w:val="00970786"/>
    <w:rsid w:val="00993D01"/>
    <w:rsid w:val="009963A2"/>
    <w:rsid w:val="009A1708"/>
    <w:rsid w:val="009A5A17"/>
    <w:rsid w:val="009B56B3"/>
    <w:rsid w:val="009C7E86"/>
    <w:rsid w:val="009D0762"/>
    <w:rsid w:val="009D6473"/>
    <w:rsid w:val="009E0183"/>
    <w:rsid w:val="009E3B77"/>
    <w:rsid w:val="009F7098"/>
    <w:rsid w:val="00A05DAE"/>
    <w:rsid w:val="00A2775B"/>
    <w:rsid w:val="00A3659B"/>
    <w:rsid w:val="00A44955"/>
    <w:rsid w:val="00A50EF5"/>
    <w:rsid w:val="00A51130"/>
    <w:rsid w:val="00A52C6B"/>
    <w:rsid w:val="00A6315D"/>
    <w:rsid w:val="00A66CE1"/>
    <w:rsid w:val="00A71E07"/>
    <w:rsid w:val="00A73597"/>
    <w:rsid w:val="00A90929"/>
    <w:rsid w:val="00AB629B"/>
    <w:rsid w:val="00AC56D8"/>
    <w:rsid w:val="00AE1DB3"/>
    <w:rsid w:val="00AE7ADB"/>
    <w:rsid w:val="00AE7F3F"/>
    <w:rsid w:val="00AF4F0B"/>
    <w:rsid w:val="00AF6E4F"/>
    <w:rsid w:val="00AF6E5B"/>
    <w:rsid w:val="00B22D8F"/>
    <w:rsid w:val="00B42395"/>
    <w:rsid w:val="00B53CEE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14792"/>
    <w:rsid w:val="00C257BD"/>
    <w:rsid w:val="00C4002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2779"/>
    <w:rsid w:val="00CD58D7"/>
    <w:rsid w:val="00CD5C62"/>
    <w:rsid w:val="00CE7E5E"/>
    <w:rsid w:val="00CF37AC"/>
    <w:rsid w:val="00CF445F"/>
    <w:rsid w:val="00D15128"/>
    <w:rsid w:val="00D25389"/>
    <w:rsid w:val="00D27958"/>
    <w:rsid w:val="00D51B57"/>
    <w:rsid w:val="00D73A5C"/>
    <w:rsid w:val="00D75171"/>
    <w:rsid w:val="00D76E3C"/>
    <w:rsid w:val="00D76F2F"/>
    <w:rsid w:val="00D77D76"/>
    <w:rsid w:val="00D919F4"/>
    <w:rsid w:val="00D952B1"/>
    <w:rsid w:val="00D97286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3A6B"/>
    <w:rsid w:val="00EC4F3D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86605"/>
    <w:rsid w:val="00F91019"/>
    <w:rsid w:val="00FA5615"/>
    <w:rsid w:val="00FA6B72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3520-D3AE-435C-A05B-A6D437DA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Кочергина Татьяна Васильевна</dc:creator>
  <cp:lastModifiedBy>Слободенюк Лариса Анатольевна</cp:lastModifiedBy>
  <cp:revision>15</cp:revision>
  <cp:lastPrinted>2023-11-29T07:49:00Z</cp:lastPrinted>
  <dcterms:created xsi:type="dcterms:W3CDTF">2023-11-16T02:41:00Z</dcterms:created>
  <dcterms:modified xsi:type="dcterms:W3CDTF">2023-11-30T02:29:00Z</dcterms:modified>
</cp:coreProperties>
</file>