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1E" w:rsidRDefault="00A5491E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5491E" w:rsidRDefault="00A5491E">
      <w:pPr>
        <w:pStyle w:val="ConsPlusNormal"/>
        <w:jc w:val="both"/>
        <w:outlineLvl w:val="0"/>
      </w:pPr>
    </w:p>
    <w:p w:rsidR="00A5491E" w:rsidRDefault="00A5491E">
      <w:pPr>
        <w:pStyle w:val="ConsPlusTitle"/>
        <w:jc w:val="center"/>
      </w:pPr>
      <w:r>
        <w:t>ПРАВИТЕЛЬСТВО АМУРСКОЙ ОБЛАСТИ</w:t>
      </w:r>
    </w:p>
    <w:p w:rsidR="00A5491E" w:rsidRDefault="00A5491E">
      <w:pPr>
        <w:pStyle w:val="ConsPlusTitle"/>
        <w:jc w:val="center"/>
      </w:pPr>
    </w:p>
    <w:p w:rsidR="00A5491E" w:rsidRDefault="00A5491E">
      <w:pPr>
        <w:pStyle w:val="ConsPlusTitle"/>
        <w:jc w:val="center"/>
      </w:pPr>
      <w:r>
        <w:t>РАСПОРЯЖЕНИЕ</w:t>
      </w:r>
    </w:p>
    <w:p w:rsidR="00A5491E" w:rsidRDefault="00A5491E">
      <w:pPr>
        <w:pStyle w:val="ConsPlusTitle"/>
        <w:jc w:val="center"/>
      </w:pPr>
      <w:r>
        <w:t>от 8 июня 2022 г. N 282-р</w:t>
      </w:r>
    </w:p>
    <w:p w:rsidR="00A5491E" w:rsidRDefault="00A5491E">
      <w:pPr>
        <w:pStyle w:val="ConsPlusTitle"/>
        <w:jc w:val="center"/>
      </w:pPr>
    </w:p>
    <w:p w:rsidR="00A5491E" w:rsidRDefault="00A5491E">
      <w:pPr>
        <w:pStyle w:val="ConsPlusTitle"/>
        <w:jc w:val="center"/>
      </w:pPr>
      <w:r>
        <w:t>О ВНЕДРЕНИИ СВОДА ИНВЕСТИЦИОННЫХ ПРАВИЛ</w:t>
      </w:r>
    </w:p>
    <w:p w:rsidR="00A5491E" w:rsidRDefault="00A5491E">
      <w:pPr>
        <w:pStyle w:val="ConsPlusTitle"/>
        <w:jc w:val="center"/>
      </w:pPr>
      <w:r>
        <w:t>В АМУРСКОЙ ОБЛАСТИ</w:t>
      </w:r>
    </w:p>
    <w:p w:rsidR="00A5491E" w:rsidRDefault="00A549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549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91E" w:rsidRDefault="00A549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91E" w:rsidRDefault="00A549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491E" w:rsidRDefault="00A549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91E" w:rsidRDefault="00A549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распоряжения Правительства Амурской области</w:t>
            </w:r>
            <w:proofErr w:type="gramEnd"/>
          </w:p>
          <w:p w:rsidR="00A5491E" w:rsidRDefault="00A549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13.07.2022 </w:t>
            </w:r>
            <w:hyperlink r:id="rId6">
              <w:r>
                <w:rPr>
                  <w:color w:val="0000FF"/>
                </w:rPr>
                <w:t>N 358-р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91E" w:rsidRDefault="00A5491E">
            <w:pPr>
              <w:pStyle w:val="ConsPlusNormal"/>
            </w:pPr>
          </w:p>
        </w:tc>
      </w:tr>
    </w:tbl>
    <w:p w:rsidR="00A5491E" w:rsidRDefault="00A5491E">
      <w:pPr>
        <w:pStyle w:val="ConsPlusNormal"/>
        <w:jc w:val="both"/>
      </w:pPr>
    </w:p>
    <w:p w:rsidR="00A5491E" w:rsidRDefault="00A5491E">
      <w:pPr>
        <w:pStyle w:val="ConsPlusNormal"/>
        <w:ind w:firstLine="540"/>
        <w:jc w:val="both"/>
      </w:pPr>
      <w:r>
        <w:t>В целях повышения прозрачности и упрощения взаимодействия инвестора с исполнительными органами государственной власти Амурской области, контрольными (надзорными) органами и ресурсными организациями при реализации инвестиционных проектов:</w:t>
      </w:r>
    </w:p>
    <w:p w:rsidR="00A5491E" w:rsidRDefault="00A5491E">
      <w:pPr>
        <w:pStyle w:val="ConsPlusNormal"/>
        <w:spacing w:before="220"/>
        <w:ind w:firstLine="540"/>
        <w:jc w:val="both"/>
      </w:pPr>
      <w:bookmarkStart w:id="0" w:name="P13"/>
      <w:bookmarkEnd w:id="0"/>
      <w:r>
        <w:t>1. Определить основными приоритетными направлениями, доступ к которым подлежит алгоритмизации и оптимизации, в рамках свода инвестиционных правил в Амурской области:</w:t>
      </w:r>
    </w:p>
    <w:p w:rsidR="00A5491E" w:rsidRDefault="00A5491E">
      <w:pPr>
        <w:pStyle w:val="ConsPlusNormal"/>
        <w:spacing w:before="220"/>
        <w:ind w:firstLine="540"/>
        <w:jc w:val="both"/>
      </w:pPr>
      <w:r>
        <w:t>1) энергоснабжение (присоединение к электрическим сетям);</w:t>
      </w:r>
    </w:p>
    <w:p w:rsidR="00A5491E" w:rsidRDefault="00A5491E">
      <w:pPr>
        <w:pStyle w:val="ConsPlusNormal"/>
        <w:spacing w:before="220"/>
        <w:ind w:firstLine="540"/>
        <w:jc w:val="both"/>
      </w:pPr>
      <w:r>
        <w:t>2) водоснабжение и водоотведение;</w:t>
      </w:r>
    </w:p>
    <w:p w:rsidR="00A5491E" w:rsidRDefault="00A5491E">
      <w:pPr>
        <w:pStyle w:val="ConsPlusNormal"/>
        <w:spacing w:before="220"/>
        <w:ind w:firstLine="540"/>
        <w:jc w:val="both"/>
      </w:pPr>
      <w:r>
        <w:t>3) получение земельных участков в аренду;</w:t>
      </w:r>
    </w:p>
    <w:p w:rsidR="00A5491E" w:rsidRDefault="00A5491E">
      <w:pPr>
        <w:pStyle w:val="ConsPlusNormal"/>
        <w:spacing w:before="220"/>
        <w:ind w:firstLine="540"/>
        <w:jc w:val="both"/>
      </w:pPr>
      <w:r>
        <w:t>4) получение разрешения на строительство;</w:t>
      </w:r>
    </w:p>
    <w:p w:rsidR="00A5491E" w:rsidRDefault="00A5491E">
      <w:pPr>
        <w:pStyle w:val="ConsPlusNormal"/>
        <w:spacing w:before="220"/>
        <w:ind w:firstLine="540"/>
        <w:jc w:val="both"/>
      </w:pPr>
      <w:r>
        <w:t>5) оформление права собственности на введенный в эксплуатацию объект;</w:t>
      </w:r>
    </w:p>
    <w:p w:rsidR="00A5491E" w:rsidRDefault="00A5491E">
      <w:pPr>
        <w:pStyle w:val="ConsPlusNormal"/>
        <w:spacing w:before="220"/>
        <w:ind w:firstLine="540"/>
        <w:jc w:val="both"/>
      </w:pPr>
      <w:r>
        <w:t>6) получение разрешения на ввод объекта в эксплуатацию;</w:t>
      </w:r>
    </w:p>
    <w:p w:rsidR="00A5491E" w:rsidRDefault="00A5491E">
      <w:pPr>
        <w:pStyle w:val="ConsPlusNormal"/>
        <w:spacing w:before="220"/>
        <w:ind w:firstLine="540"/>
        <w:jc w:val="both"/>
      </w:pPr>
      <w:bookmarkStart w:id="1" w:name="P20"/>
      <w:bookmarkEnd w:id="1"/>
      <w:r>
        <w:t>7) теплоснабжение;</w:t>
      </w:r>
    </w:p>
    <w:p w:rsidR="00A5491E" w:rsidRDefault="00A549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</w:t>
      </w:r>
      <w:proofErr w:type="gramStart"/>
      <w:r>
        <w:t>введен</w:t>
      </w:r>
      <w:proofErr w:type="gramEnd"/>
      <w:r>
        <w:t xml:space="preserve"> распоряжением Правительства Амурской области от 13.07.2022 </w:t>
      </w:r>
      <w:hyperlink r:id="rId7">
        <w:r>
          <w:rPr>
            <w:color w:val="0000FF"/>
          </w:rPr>
          <w:t>N 358-р</w:t>
        </w:r>
      </w:hyperlink>
      <w:r>
        <w:t>)</w:t>
      </w:r>
    </w:p>
    <w:p w:rsidR="00A5491E" w:rsidRDefault="00A5491E">
      <w:pPr>
        <w:pStyle w:val="ConsPlusNormal"/>
        <w:spacing w:before="220"/>
        <w:ind w:firstLine="540"/>
        <w:jc w:val="both"/>
      </w:pPr>
      <w:r>
        <w:t>8) обеспечение доступа к дорожной инфраструктуре;</w:t>
      </w:r>
    </w:p>
    <w:p w:rsidR="00A5491E" w:rsidRDefault="00A549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</w:t>
      </w:r>
      <w:proofErr w:type="gramStart"/>
      <w:r>
        <w:t>введен</w:t>
      </w:r>
      <w:proofErr w:type="gramEnd"/>
      <w:r>
        <w:t xml:space="preserve"> распоряжением Правительства Амурской области от 13.07.2022 </w:t>
      </w:r>
      <w:hyperlink r:id="rId8">
        <w:r>
          <w:rPr>
            <w:color w:val="0000FF"/>
          </w:rPr>
          <w:t>N 358-р</w:t>
        </w:r>
      </w:hyperlink>
      <w:r>
        <w:t>)</w:t>
      </w:r>
    </w:p>
    <w:p w:rsidR="00A5491E" w:rsidRDefault="00A5491E">
      <w:pPr>
        <w:pStyle w:val="ConsPlusNormal"/>
        <w:spacing w:before="220"/>
        <w:ind w:firstLine="540"/>
        <w:jc w:val="both"/>
      </w:pPr>
      <w:bookmarkStart w:id="2" w:name="P24"/>
      <w:bookmarkEnd w:id="2"/>
      <w:r>
        <w:t>9) газоснабжение (подключение (технологическое присоединение) к сетям газораспределения).</w:t>
      </w:r>
    </w:p>
    <w:p w:rsidR="00A5491E" w:rsidRDefault="00A5491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 </w:t>
      </w:r>
      <w:proofErr w:type="gramStart"/>
      <w:r>
        <w:t>введен</w:t>
      </w:r>
      <w:proofErr w:type="gramEnd"/>
      <w:r>
        <w:t xml:space="preserve"> распоряжением Правительства Амурской области от 13.07.2022 </w:t>
      </w:r>
      <w:hyperlink r:id="rId9">
        <w:r>
          <w:rPr>
            <w:color w:val="0000FF"/>
          </w:rPr>
          <w:t>N 358-р</w:t>
        </w:r>
      </w:hyperlink>
      <w:r>
        <w:t>)</w:t>
      </w:r>
    </w:p>
    <w:p w:rsidR="00A5491E" w:rsidRDefault="00A5491E">
      <w:pPr>
        <w:pStyle w:val="ConsPlusNormal"/>
        <w:spacing w:before="220"/>
        <w:ind w:firstLine="540"/>
        <w:jc w:val="both"/>
      </w:pPr>
      <w:r>
        <w:t xml:space="preserve">2. Определить ответственной организацией </w:t>
      </w:r>
      <w:proofErr w:type="gramStart"/>
      <w:r>
        <w:t>за взаимодействие с региональными инвесторами по вопросам обратной связи в части реализации свода инвестиционных правил в Амурской области</w:t>
      </w:r>
      <w:proofErr w:type="gramEnd"/>
      <w:r>
        <w:t xml:space="preserve"> автономную некоммерческую организацию "Агентство Амурской области по привлечению инвестиций".</w:t>
      </w:r>
    </w:p>
    <w:p w:rsidR="00A5491E" w:rsidRDefault="00A5491E">
      <w:pPr>
        <w:pStyle w:val="ConsPlusNormal"/>
        <w:spacing w:before="220"/>
        <w:ind w:firstLine="540"/>
        <w:jc w:val="both"/>
      </w:pPr>
      <w:r>
        <w:t xml:space="preserve">3. Определить </w:t>
      </w:r>
      <w:proofErr w:type="gramStart"/>
      <w:r>
        <w:t>ответственным</w:t>
      </w:r>
      <w:proofErr w:type="gramEnd"/>
      <w:r>
        <w:t xml:space="preserve"> за внедрение и ведение свода инвестиционных правил в Амурской области заместителя председателя Правительства Амурской области </w:t>
      </w:r>
      <w:proofErr w:type="spellStart"/>
      <w:r>
        <w:t>Пузанова</w:t>
      </w:r>
      <w:proofErr w:type="spellEnd"/>
      <w:r>
        <w:t xml:space="preserve"> П.И.</w:t>
      </w:r>
    </w:p>
    <w:p w:rsidR="00A5491E" w:rsidRDefault="00A5491E">
      <w:pPr>
        <w:pStyle w:val="ConsPlusNormal"/>
        <w:spacing w:before="220"/>
        <w:ind w:firstLine="540"/>
        <w:jc w:val="both"/>
      </w:pPr>
      <w:r>
        <w:t>4. Министерству жилищно-коммунального хозяйства Амурской области (Тарасов А.А.), министерству строительства и архитектуры Амурской области (Сибиряков Н.А.), министерству имущественных отношений Амурской области (</w:t>
      </w:r>
      <w:proofErr w:type="spellStart"/>
      <w:r>
        <w:t>Олиферов</w:t>
      </w:r>
      <w:proofErr w:type="spellEnd"/>
      <w:r>
        <w:t xml:space="preserve"> С.В.):</w:t>
      </w:r>
    </w:p>
    <w:p w:rsidR="00A5491E" w:rsidRDefault="00A5491E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1) в срок до 10 июня 2022 года утвердить по согласованию с заместителем председателя Правительства Амурской области, ответственным за внедрение и ведение свода инвестиционных правил в Амурской области, в пределах компетенции по направлениям, указанным в </w:t>
      </w:r>
      <w:hyperlink w:anchor="P13">
        <w:r>
          <w:rPr>
            <w:color w:val="0000FF"/>
          </w:rPr>
          <w:t>пункте 1</w:t>
        </w:r>
      </w:hyperlink>
      <w:r>
        <w:t xml:space="preserve"> настоящего распоряжения, алгоритмы действий ("клиентские пути") инвестора для получения доступа к ключевым элементам инфраструктуры (далее - алгоритмы действий) в соответствии с алгоритмами действий, приведенными</w:t>
      </w:r>
      <w:proofErr w:type="gramEnd"/>
      <w:r>
        <w:t xml:space="preserve"> в </w:t>
      </w:r>
      <w:hyperlink r:id="rId10">
        <w:r>
          <w:rPr>
            <w:color w:val="0000FF"/>
          </w:rPr>
          <w:t>приложениях N 1</w:t>
        </w:r>
      </w:hyperlink>
      <w:r>
        <w:t xml:space="preserve"> - </w:t>
      </w:r>
      <w:hyperlink r:id="rId11">
        <w:r>
          <w:rPr>
            <w:color w:val="0000FF"/>
          </w:rPr>
          <w:t>N 8</w:t>
        </w:r>
      </w:hyperlink>
      <w:r>
        <w:t xml:space="preserve"> к Методическим рекомендациям по внедрению Свода инвестиционных правил субъекта Российской Федерации, утвержденным приказом Министерства экономического развития Российской Федерации от 30 сентября 2021 г. N 591;</w:t>
      </w:r>
    </w:p>
    <w:p w:rsidR="00A5491E" w:rsidRDefault="00A5491E">
      <w:pPr>
        <w:pStyle w:val="ConsPlusNormal"/>
        <w:spacing w:before="220"/>
        <w:ind w:firstLine="540"/>
        <w:jc w:val="both"/>
      </w:pPr>
      <w:r>
        <w:t>2) в срок до 25 июня 2022 года направить в министерство экономического развития и внешних связей Амурской области, автономную некоммерческую организацию "Агентство Амурской области по привлечению инвестиций" утвержденные алгоритмы действий для размещения на инвестиционном портале Амурской области в информационно-телекоммуникационной сети Интернет;</w:t>
      </w:r>
    </w:p>
    <w:p w:rsidR="00A5491E" w:rsidRDefault="00A5491E">
      <w:pPr>
        <w:pStyle w:val="ConsPlusNormal"/>
        <w:spacing w:before="220"/>
        <w:ind w:firstLine="540"/>
        <w:jc w:val="both"/>
      </w:pPr>
      <w:proofErr w:type="gramStart"/>
      <w:r>
        <w:t>3) в срок до 1 июля 2022 года разработать планы-графики на 2022 год и укрупненно (поквартально) на 2023 год по внедрению и ведению в Амурской области алгоритмов действий, плановые показатели (целевые сроки проведения процедур) алгоритмов действий на 2022 и 2023 годы, обеспечив ежегодное уточнение и актуализацию плановых показателей (целевых сроков проведения процедур);</w:t>
      </w:r>
      <w:proofErr w:type="gramEnd"/>
    </w:p>
    <w:p w:rsidR="00A5491E" w:rsidRDefault="00A5491E">
      <w:pPr>
        <w:pStyle w:val="ConsPlusNormal"/>
        <w:spacing w:before="220"/>
        <w:ind w:firstLine="540"/>
        <w:jc w:val="both"/>
      </w:pPr>
      <w:r>
        <w:t>4) организовать взаимодействие с автономной некоммерческой организацией "Агентство Амурской области по привлечению инвестиций" по вопросам реализации в Амурской области свода инвестиционных правил и корректировки алгоритмов действий.</w:t>
      </w:r>
    </w:p>
    <w:p w:rsidR="00A5491E" w:rsidRDefault="00A5491E">
      <w:pPr>
        <w:pStyle w:val="ConsPlusNormal"/>
        <w:spacing w:before="220"/>
        <w:ind w:firstLine="540"/>
        <w:jc w:val="both"/>
      </w:pPr>
      <w:r>
        <w:t>5. Министерству жилищно-коммунального хозяйства Амурской области (Тарасов А.А.), министерству транспорта и дорожного хозяйства Амурской области (Зеленин А.А.):</w:t>
      </w:r>
    </w:p>
    <w:p w:rsidR="00A5491E" w:rsidRDefault="00A5491E">
      <w:pPr>
        <w:pStyle w:val="ConsPlusNormal"/>
        <w:spacing w:before="220"/>
        <w:ind w:firstLine="540"/>
        <w:jc w:val="both"/>
      </w:pPr>
      <w:bookmarkStart w:id="3" w:name="P34"/>
      <w:bookmarkEnd w:id="3"/>
      <w:proofErr w:type="gramStart"/>
      <w:r>
        <w:t xml:space="preserve">1) в срок до 15 июля 2022 года утвердить по согласованию с заместителем председателя Правительства Амурской области, ответственным за внедрение и ведение свода инвестиционных правил в Амурской области, в пределах компетенции по направлениям, указанным в </w:t>
      </w:r>
      <w:hyperlink w:anchor="P20">
        <w:r>
          <w:rPr>
            <w:color w:val="0000FF"/>
          </w:rPr>
          <w:t>подпунктах 7</w:t>
        </w:r>
      </w:hyperlink>
      <w:r>
        <w:t xml:space="preserve"> - </w:t>
      </w:r>
      <w:hyperlink w:anchor="P24">
        <w:r>
          <w:rPr>
            <w:color w:val="0000FF"/>
          </w:rPr>
          <w:t>9 пункта 1</w:t>
        </w:r>
      </w:hyperlink>
      <w:r>
        <w:t xml:space="preserve"> настоящего распоряжения, алгоритмы действий в соответствии с алгоритмами действий, приведенными в </w:t>
      </w:r>
      <w:hyperlink r:id="rId12">
        <w:r>
          <w:rPr>
            <w:color w:val="0000FF"/>
          </w:rPr>
          <w:t>приложениях N 9</w:t>
        </w:r>
      </w:hyperlink>
      <w:r>
        <w:t xml:space="preserve"> - </w:t>
      </w:r>
      <w:hyperlink r:id="rId13">
        <w:r>
          <w:rPr>
            <w:color w:val="0000FF"/>
          </w:rPr>
          <w:t>N 11</w:t>
        </w:r>
      </w:hyperlink>
      <w:r>
        <w:t xml:space="preserve"> к Методическим рекомендациям по</w:t>
      </w:r>
      <w:proofErr w:type="gramEnd"/>
      <w:r>
        <w:t xml:space="preserve"> внедрению Свода инвестиционных правил субъекта Российской Федерации, утвержденным приказом Министерства экономического развития Российской Федерации от 30 сентября 2021 г. N 591;</w:t>
      </w:r>
    </w:p>
    <w:p w:rsidR="00A5491E" w:rsidRDefault="00A5491E">
      <w:pPr>
        <w:pStyle w:val="ConsPlusNormal"/>
        <w:spacing w:before="220"/>
        <w:ind w:firstLine="540"/>
        <w:jc w:val="both"/>
      </w:pPr>
      <w:r>
        <w:t xml:space="preserve">2) в срок до 25 июля 2022 года направить в министерство экономического развития и внешних связей Амурской области, автономную некоммерческую организацию "Агентство Амурской области по привлечению инвестиций" утвержденные алгоритмы действий, указанные в </w:t>
      </w:r>
      <w:hyperlink w:anchor="P34">
        <w:r>
          <w:rPr>
            <w:color w:val="0000FF"/>
          </w:rPr>
          <w:t>подпункте 1</w:t>
        </w:r>
      </w:hyperlink>
      <w:r>
        <w:t xml:space="preserve"> настоящего пункта, для размещения на инвестиционном портале Амурской области в информационно-телекоммуникационной сети Интернет;</w:t>
      </w:r>
    </w:p>
    <w:p w:rsidR="00A5491E" w:rsidRDefault="00A5491E">
      <w:pPr>
        <w:pStyle w:val="ConsPlusNormal"/>
        <w:spacing w:before="220"/>
        <w:ind w:firstLine="540"/>
        <w:jc w:val="both"/>
      </w:pPr>
      <w:proofErr w:type="gramStart"/>
      <w:r>
        <w:t xml:space="preserve">3) в срок до 1 августа 2022 года разработать планы-графики на 2022 год и укрупненно (поквартально) на 2023 год по внедрению и ведению в Амурской области алгоритмов действий, указанных в </w:t>
      </w:r>
      <w:hyperlink w:anchor="P34">
        <w:r>
          <w:rPr>
            <w:color w:val="0000FF"/>
          </w:rPr>
          <w:t>подпункте 1</w:t>
        </w:r>
      </w:hyperlink>
      <w:r>
        <w:t xml:space="preserve"> настоящего пункта, плановые показатели (целевые сроки проведения процедур) алгоритмов действий, указанных в </w:t>
      </w:r>
      <w:hyperlink w:anchor="P34">
        <w:r>
          <w:rPr>
            <w:color w:val="0000FF"/>
          </w:rPr>
          <w:t>подпункте 1</w:t>
        </w:r>
      </w:hyperlink>
      <w:r>
        <w:t xml:space="preserve"> настоящего пункта, на 2022 и 2023 годы, обеспечив ежегодное уточнение и актуализацию плановых показателей</w:t>
      </w:r>
      <w:proofErr w:type="gramEnd"/>
      <w:r>
        <w:t xml:space="preserve"> (целевых сроков проведения процедур);</w:t>
      </w:r>
    </w:p>
    <w:p w:rsidR="00A5491E" w:rsidRDefault="00A5491E">
      <w:pPr>
        <w:pStyle w:val="ConsPlusNormal"/>
        <w:spacing w:before="220"/>
        <w:ind w:firstLine="540"/>
        <w:jc w:val="both"/>
      </w:pPr>
      <w:r>
        <w:t xml:space="preserve">4) организовать взаимодействие с автономной некоммерческой организацией "Агентство Амурской области по привлечению инвестиций" по вопросам реализации в Амурской области свода инвестиционных правил и корректировки алгоритмов действий, указанных в </w:t>
      </w:r>
      <w:hyperlink w:anchor="P34">
        <w:r>
          <w:rPr>
            <w:color w:val="0000FF"/>
          </w:rPr>
          <w:t>подпункте 1</w:t>
        </w:r>
      </w:hyperlink>
      <w:r>
        <w:t xml:space="preserve"> настоящего пункта.</w:t>
      </w:r>
    </w:p>
    <w:p w:rsidR="00A5491E" w:rsidRDefault="00A5491E">
      <w:pPr>
        <w:pStyle w:val="ConsPlusNormal"/>
        <w:jc w:val="both"/>
      </w:pPr>
      <w:r>
        <w:lastRenderedPageBreak/>
        <w:t xml:space="preserve">(п. 5 </w:t>
      </w:r>
      <w:proofErr w:type="gramStart"/>
      <w:r>
        <w:t>введен</w:t>
      </w:r>
      <w:proofErr w:type="gramEnd"/>
      <w:r>
        <w:t xml:space="preserve"> распоряжением Правительства Амурской области от 13.07.2022 </w:t>
      </w:r>
      <w:hyperlink r:id="rId14">
        <w:r>
          <w:rPr>
            <w:color w:val="0000FF"/>
          </w:rPr>
          <w:t>N 358-р</w:t>
        </w:r>
      </w:hyperlink>
      <w:r>
        <w:t>)</w:t>
      </w:r>
    </w:p>
    <w:p w:rsidR="00A5491E" w:rsidRDefault="00A5491E">
      <w:pPr>
        <w:pStyle w:val="ConsPlusNormal"/>
        <w:jc w:val="both"/>
      </w:pPr>
    </w:p>
    <w:p w:rsidR="00A5491E" w:rsidRDefault="00A5491E">
      <w:pPr>
        <w:pStyle w:val="ConsPlusNormal"/>
        <w:jc w:val="right"/>
      </w:pPr>
      <w:r>
        <w:t>Губернатор</w:t>
      </w:r>
    </w:p>
    <w:p w:rsidR="00A5491E" w:rsidRDefault="00A5491E">
      <w:pPr>
        <w:pStyle w:val="ConsPlusNormal"/>
        <w:jc w:val="right"/>
      </w:pPr>
      <w:r>
        <w:t>Амурской области</w:t>
      </w:r>
    </w:p>
    <w:p w:rsidR="00A5491E" w:rsidRDefault="00A5491E">
      <w:pPr>
        <w:pStyle w:val="ConsPlusNormal"/>
        <w:jc w:val="right"/>
      </w:pPr>
      <w:r>
        <w:t>В.А.ОРЛОВ</w:t>
      </w:r>
    </w:p>
    <w:p w:rsidR="00A5491E" w:rsidRDefault="00A5491E">
      <w:pPr>
        <w:pStyle w:val="ConsPlusNormal"/>
        <w:jc w:val="both"/>
      </w:pPr>
    </w:p>
    <w:p w:rsidR="00A5491E" w:rsidRDefault="00A5491E">
      <w:pPr>
        <w:pStyle w:val="ConsPlusNormal"/>
        <w:jc w:val="both"/>
      </w:pPr>
    </w:p>
    <w:p w:rsidR="00A5491E" w:rsidRDefault="00A549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16A7" w:rsidRDefault="002116A7">
      <w:bookmarkStart w:id="4" w:name="_GoBack"/>
      <w:bookmarkEnd w:id="4"/>
    </w:p>
    <w:sectPr w:rsidR="002116A7" w:rsidSect="00950B24">
      <w:pgSz w:w="11906" w:h="16838" w:code="9"/>
      <w:pgMar w:top="1134" w:right="850" w:bottom="1134" w:left="1701" w:header="709" w:footer="709" w:gutter="0"/>
      <w:cols w:space="1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1E"/>
    <w:rsid w:val="002116A7"/>
    <w:rsid w:val="005E04E1"/>
    <w:rsid w:val="00642CDD"/>
    <w:rsid w:val="00A5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9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49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49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9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49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49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0B9E906F9037DC3E71BE3F8517CC401E9F08F4EB89B27CA937BAFEA33ECA046F16AAFC5CB0A075F45CD637B9126D26E236C4E0866229214D688190v1FDG" TargetMode="External"/><Relationship Id="rId13" Type="http://schemas.openxmlformats.org/officeDocument/2006/relationships/hyperlink" Target="consultantplus://offline/ref=490B9E906F9037DC3E71A032937B92451A955FF1EA8AB82DFC60BCA9FC6ECC512F56ACA91FF5A57CF7578266FA4C3476A27DC9E39C7E2921v5F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0B9E906F9037DC3E71BE3F8517CC401E9F08F4EB89B27CA937BAFEA33ECA046F16AAFC5CB0A075F45CD637BB126D26E236C4E0866229214D688190v1FDG" TargetMode="External"/><Relationship Id="rId12" Type="http://schemas.openxmlformats.org/officeDocument/2006/relationships/hyperlink" Target="consultantplus://offline/ref=490B9E906F9037DC3E71A032937B92451A955FF1EA8AB82DFC60BCA9FC6ECC512F56ACA91FF5A871F7578266FA4C3476A27DC9E39C7E2921v5F7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0B9E906F9037DC3E71BE3F8517CC401E9F08F4EB89B27CA937BAFEA33ECA046F16AAFC5CB0A075F45CD637BA126D26E236C4E0866229214D688190v1FDG" TargetMode="External"/><Relationship Id="rId11" Type="http://schemas.openxmlformats.org/officeDocument/2006/relationships/hyperlink" Target="consultantplus://offline/ref=490B9E906F9037DC3E71A032937B92451A9450FBE88FB82DFC60BCA9FC6ECC512F56ACA91FF5AC7DFD578266FA4C3476A27DC9E39C7E2921v5F7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90B9E906F9037DC3E71A032937B92451A9450FBE88FB82DFC60BCA9FC6ECC512F56ACA91FF4A972F5578266FA4C3476A27DC9E39C7E2921v5F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0B9E906F9037DC3E71BE3F8517CC401E9F08F4EB89B27CA937BAFEA33ECA046F16AAFC5CB0A075F45CD637B6126D26E236C4E0866229214D688190v1FDG" TargetMode="External"/><Relationship Id="rId14" Type="http://schemas.openxmlformats.org/officeDocument/2006/relationships/hyperlink" Target="consultantplus://offline/ref=490B9E906F9037DC3E71BE3F8517CC401E9F08F4EB89B27CA937BAFEA33ECA046F16AAFC5CB0A075F45CD637B7126D26E236C4E0866229214D688190v1F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Дайлиде Дмитрий Анатольевич</dc:creator>
  <cp:lastModifiedBy>Дайлиде Дмитрий Анатольевич</cp:lastModifiedBy>
  <cp:revision>1</cp:revision>
  <cp:lastPrinted>2024-02-14T06:06:00Z</cp:lastPrinted>
  <dcterms:created xsi:type="dcterms:W3CDTF">2024-02-14T06:05:00Z</dcterms:created>
  <dcterms:modified xsi:type="dcterms:W3CDTF">2024-02-14T06:22:00Z</dcterms:modified>
</cp:coreProperties>
</file>