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485" w:rsidRDefault="00F20485">
      <w:pPr>
        <w:pStyle w:val="ConsPlusTitlePage"/>
      </w:pPr>
      <w:bookmarkStart w:id="0" w:name="_GoBack"/>
      <w:bookmarkEnd w:id="0"/>
    </w:p>
    <w:p w:rsidR="00F20485" w:rsidRDefault="00F20485">
      <w:pPr>
        <w:pStyle w:val="ConsPlusNormal"/>
        <w:jc w:val="both"/>
        <w:outlineLvl w:val="0"/>
      </w:pPr>
    </w:p>
    <w:p w:rsidR="00F20485" w:rsidRDefault="00F20485">
      <w:pPr>
        <w:pStyle w:val="ConsPlusTitle"/>
        <w:jc w:val="center"/>
        <w:outlineLvl w:val="0"/>
      </w:pPr>
      <w:r>
        <w:t>АДМИНИСТРАЦИЯ ГОРОДА БЛАГОВЕЩЕНСКА</w:t>
      </w:r>
    </w:p>
    <w:p w:rsidR="00F20485" w:rsidRDefault="00F20485">
      <w:pPr>
        <w:pStyle w:val="ConsPlusTitle"/>
        <w:jc w:val="center"/>
      </w:pPr>
    </w:p>
    <w:p w:rsidR="00F20485" w:rsidRDefault="00F20485">
      <w:pPr>
        <w:pStyle w:val="ConsPlusTitle"/>
        <w:jc w:val="center"/>
      </w:pPr>
      <w:r>
        <w:t>ПОСТАНОВЛЕНИЕ</w:t>
      </w:r>
    </w:p>
    <w:p w:rsidR="00F20485" w:rsidRDefault="00F20485">
      <w:pPr>
        <w:pStyle w:val="ConsPlusTitle"/>
        <w:jc w:val="center"/>
      </w:pPr>
      <w:r>
        <w:t>от 31 октября 2024 г. N 5349</w:t>
      </w:r>
    </w:p>
    <w:p w:rsidR="00F20485" w:rsidRDefault="00F20485">
      <w:pPr>
        <w:pStyle w:val="ConsPlusTitle"/>
        <w:jc w:val="center"/>
      </w:pPr>
    </w:p>
    <w:p w:rsidR="00F20485" w:rsidRDefault="00F20485">
      <w:pPr>
        <w:pStyle w:val="ConsPlusTitle"/>
        <w:jc w:val="center"/>
      </w:pPr>
      <w:r>
        <w:t>ОБ УТВЕРЖДЕНИИ МУНИЦИПАЛЬНОЙ ПРОГРАММЫ "РАЗВИТИЕ</w:t>
      </w:r>
    </w:p>
    <w:p w:rsidR="00F20485" w:rsidRDefault="00F20485">
      <w:pPr>
        <w:pStyle w:val="ConsPlusTitle"/>
        <w:jc w:val="center"/>
      </w:pPr>
      <w:r>
        <w:t>ТРАНСПОРТНОЙ СИСТЕМЫ ГОРОДА БЛАГОВЕЩЕНСКА"</w:t>
      </w:r>
    </w:p>
    <w:p w:rsidR="00F20485" w:rsidRDefault="00F204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0485" w:rsidRDefault="00F204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0485" w:rsidRDefault="00F204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0485" w:rsidRDefault="00F20485">
            <w:pPr>
              <w:pStyle w:val="ConsPlusNormal"/>
              <w:jc w:val="center"/>
            </w:pPr>
            <w:r>
              <w:rPr>
                <w:color w:val="392C69"/>
              </w:rPr>
              <w:t>Список изменяющих документов</w:t>
            </w:r>
          </w:p>
          <w:p w:rsidR="00F20485" w:rsidRDefault="00F20485">
            <w:pPr>
              <w:pStyle w:val="ConsPlusNormal"/>
              <w:jc w:val="center"/>
            </w:pPr>
            <w:r>
              <w:rPr>
                <w:color w:val="392C69"/>
              </w:rPr>
              <w:t>(в ред. постановлений администрации города Благовещенска</w:t>
            </w:r>
          </w:p>
          <w:p w:rsidR="00F20485" w:rsidRDefault="00F20485">
            <w:pPr>
              <w:pStyle w:val="ConsPlusNormal"/>
              <w:jc w:val="center"/>
            </w:pPr>
            <w:r>
              <w:rPr>
                <w:color w:val="392C69"/>
              </w:rPr>
              <w:t xml:space="preserve">от 20.01.2025 </w:t>
            </w:r>
            <w:hyperlink r:id="rId4">
              <w:r>
                <w:rPr>
                  <w:color w:val="0000FF"/>
                </w:rPr>
                <w:t>N 240</w:t>
              </w:r>
            </w:hyperlink>
            <w:r>
              <w:rPr>
                <w:color w:val="392C69"/>
              </w:rPr>
              <w:t xml:space="preserve">, от 17.02.2025 </w:t>
            </w:r>
            <w:hyperlink r:id="rId5">
              <w:r>
                <w:rPr>
                  <w:color w:val="0000FF"/>
                </w:rPr>
                <w:t>N 815</w:t>
              </w:r>
            </w:hyperlink>
            <w:r>
              <w:rPr>
                <w:color w:val="392C69"/>
              </w:rPr>
              <w:t>,</w:t>
            </w:r>
          </w:p>
          <w:p w:rsidR="00F20485" w:rsidRDefault="00F20485">
            <w:pPr>
              <w:pStyle w:val="ConsPlusNormal"/>
              <w:jc w:val="center"/>
            </w:pPr>
            <w:r>
              <w:rPr>
                <w:color w:val="392C69"/>
              </w:rPr>
              <w:t xml:space="preserve">от 27.02.2025 </w:t>
            </w:r>
            <w:hyperlink r:id="rId6">
              <w:r>
                <w:rPr>
                  <w:color w:val="0000FF"/>
                </w:rPr>
                <w:t>N 1048</w:t>
              </w:r>
            </w:hyperlink>
            <w:r>
              <w:rPr>
                <w:color w:val="392C69"/>
              </w:rPr>
              <w:t xml:space="preserve">, от 03.03.2025 </w:t>
            </w:r>
            <w:hyperlink r:id="rId7">
              <w:r>
                <w:rPr>
                  <w:color w:val="0000FF"/>
                </w:rPr>
                <w:t>N 1132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85" w:rsidRDefault="00F20485">
            <w:pPr>
              <w:pStyle w:val="ConsPlusNormal"/>
            </w:pPr>
          </w:p>
        </w:tc>
      </w:tr>
    </w:tbl>
    <w:p w:rsidR="00F20485" w:rsidRDefault="00F20485">
      <w:pPr>
        <w:pStyle w:val="ConsPlusNormal"/>
        <w:jc w:val="both"/>
      </w:pPr>
    </w:p>
    <w:p w:rsidR="00F20485" w:rsidRDefault="00F20485">
      <w:pPr>
        <w:pStyle w:val="ConsPlusNormal"/>
        <w:ind w:firstLine="540"/>
        <w:jc w:val="both"/>
      </w:pPr>
      <w:r>
        <w:t xml:space="preserve">В соответствии со </w:t>
      </w:r>
      <w:hyperlink r:id="rId8">
        <w:r>
          <w:rPr>
            <w:color w:val="0000FF"/>
          </w:rPr>
          <w:t>статьей 179</w:t>
        </w:r>
      </w:hyperlink>
      <w:r>
        <w:t xml:space="preserve"> Бюджетного кодекса Российской Федерации, Федеральным </w:t>
      </w:r>
      <w:hyperlink r:id="rId9">
        <w:r>
          <w:rPr>
            <w:color w:val="0000FF"/>
          </w:rPr>
          <w:t>законом</w:t>
        </w:r>
      </w:hyperlink>
      <w:r>
        <w:t xml:space="preserve"> Российской Федерации от 28 июня 2014 г. N 172-ФЗ "О стратегическом планировании в Российской Федерации", </w:t>
      </w:r>
      <w:hyperlink r:id="rId10">
        <w:r>
          <w:rPr>
            <w:color w:val="0000FF"/>
          </w:rPr>
          <w:t>постановлением</w:t>
        </w:r>
      </w:hyperlink>
      <w:r>
        <w:t xml:space="preserve"> администрации города Благовещенска от 16 мая 2024 г. N 2125 "Об организации проектной деятельности в администрации города Благовещенска", </w:t>
      </w:r>
      <w:hyperlink r:id="rId11">
        <w:r>
          <w:rPr>
            <w:color w:val="0000FF"/>
          </w:rPr>
          <w:t>постановлением</w:t>
        </w:r>
      </w:hyperlink>
      <w:r>
        <w:t xml:space="preserve"> администрации города Благовещенска от 22 мая 2024 г. N 2228 "О системе управления муниципальными программами муниципального образования города Благовещенска", </w:t>
      </w:r>
      <w:hyperlink r:id="rId12">
        <w:r>
          <w:rPr>
            <w:color w:val="0000FF"/>
          </w:rPr>
          <w:t>постановлением</w:t>
        </w:r>
      </w:hyperlink>
      <w:r>
        <w:t xml:space="preserve"> администрации города Благовещенска от 15 мая 2014 г. N 2131 "Об утверждении Перечня муниципальных программ" постановляю:</w:t>
      </w:r>
    </w:p>
    <w:p w:rsidR="00F20485" w:rsidRDefault="00F20485">
      <w:pPr>
        <w:pStyle w:val="ConsPlusNormal"/>
        <w:spacing w:before="220"/>
        <w:ind w:firstLine="540"/>
        <w:jc w:val="both"/>
      </w:pPr>
      <w:r>
        <w:t xml:space="preserve">1. Утвердить муниципальную </w:t>
      </w:r>
      <w:hyperlink w:anchor="P35">
        <w:r>
          <w:rPr>
            <w:color w:val="0000FF"/>
          </w:rPr>
          <w:t>программу</w:t>
        </w:r>
      </w:hyperlink>
      <w:r>
        <w:t xml:space="preserve"> "Развитие транспортной системы города Благовещенска" согласно приложению к настоящему постановлению.</w:t>
      </w:r>
    </w:p>
    <w:p w:rsidR="00F20485" w:rsidRDefault="00F20485">
      <w:pPr>
        <w:pStyle w:val="ConsPlusNormal"/>
        <w:spacing w:before="220"/>
        <w:ind w:firstLine="540"/>
        <w:jc w:val="both"/>
      </w:pPr>
      <w:r>
        <w:t xml:space="preserve">2. Установить, что мероприятия муниципальной </w:t>
      </w:r>
      <w:hyperlink r:id="rId13">
        <w:r>
          <w:rPr>
            <w:color w:val="0000FF"/>
          </w:rPr>
          <w:t>программы</w:t>
        </w:r>
      </w:hyperlink>
      <w:r>
        <w:t xml:space="preserve"> "Развитие транспортной системы города Благовещенска", утвержденной постановлением администрации города Благовещенска от 7 октября 2014 г. N 4135, реализованные до 31 декабря 2024 года, являются I этапом реализации муниципальной программы "Развитие транспортной системы города Благовещенска".</w:t>
      </w:r>
    </w:p>
    <w:p w:rsidR="00F20485" w:rsidRDefault="00F20485">
      <w:pPr>
        <w:pStyle w:val="ConsPlusNormal"/>
        <w:spacing w:before="220"/>
        <w:ind w:firstLine="540"/>
        <w:jc w:val="both"/>
      </w:pPr>
      <w:r>
        <w:t xml:space="preserve">3. Признать утратившими силу постановления администрации города Благовещенска от 7 октября 2014 г. </w:t>
      </w:r>
      <w:hyperlink r:id="rId14">
        <w:r>
          <w:rPr>
            <w:color w:val="0000FF"/>
          </w:rPr>
          <w:t>N 4135</w:t>
        </w:r>
      </w:hyperlink>
      <w:r>
        <w:t xml:space="preserve">, от 21 апреля 2015 г. </w:t>
      </w:r>
      <w:hyperlink r:id="rId15">
        <w:r>
          <w:rPr>
            <w:color w:val="0000FF"/>
          </w:rPr>
          <w:t>N 1598</w:t>
        </w:r>
      </w:hyperlink>
      <w:r>
        <w:t xml:space="preserve">, от 4 июня 2015 г. </w:t>
      </w:r>
      <w:hyperlink r:id="rId16">
        <w:r>
          <w:rPr>
            <w:color w:val="0000FF"/>
          </w:rPr>
          <w:t>N 2182</w:t>
        </w:r>
      </w:hyperlink>
      <w:r>
        <w:t xml:space="preserve">, от 31 июля 2015 г. </w:t>
      </w:r>
      <w:hyperlink r:id="rId17">
        <w:r>
          <w:rPr>
            <w:color w:val="0000FF"/>
          </w:rPr>
          <w:t>N 2868</w:t>
        </w:r>
      </w:hyperlink>
      <w:r>
        <w:t xml:space="preserve">, от 13 августа 2015 г. </w:t>
      </w:r>
      <w:hyperlink r:id="rId18">
        <w:r>
          <w:rPr>
            <w:color w:val="0000FF"/>
          </w:rPr>
          <w:t>N 2989</w:t>
        </w:r>
      </w:hyperlink>
      <w:r>
        <w:t xml:space="preserve">, от 18 сентября 2015 г. </w:t>
      </w:r>
      <w:hyperlink r:id="rId19">
        <w:r>
          <w:rPr>
            <w:color w:val="0000FF"/>
          </w:rPr>
          <w:t>N 3535</w:t>
        </w:r>
      </w:hyperlink>
      <w:r>
        <w:t xml:space="preserve">, от 21 октября 2015 г. </w:t>
      </w:r>
      <w:hyperlink r:id="rId20">
        <w:r>
          <w:rPr>
            <w:color w:val="0000FF"/>
          </w:rPr>
          <w:t>N 3887</w:t>
        </w:r>
      </w:hyperlink>
      <w:r>
        <w:t xml:space="preserve">, от 5 ноября 2015 г. </w:t>
      </w:r>
      <w:hyperlink r:id="rId21">
        <w:r>
          <w:rPr>
            <w:color w:val="0000FF"/>
          </w:rPr>
          <w:t>N 4060</w:t>
        </w:r>
      </w:hyperlink>
      <w:r>
        <w:t xml:space="preserve">, от 8 декабря 2015 г. </w:t>
      </w:r>
      <w:hyperlink r:id="rId22">
        <w:r>
          <w:rPr>
            <w:color w:val="0000FF"/>
          </w:rPr>
          <w:t>N 4380</w:t>
        </w:r>
      </w:hyperlink>
      <w:r>
        <w:t xml:space="preserve">, от 11 декабря 2015 г. </w:t>
      </w:r>
      <w:hyperlink r:id="rId23">
        <w:r>
          <w:rPr>
            <w:color w:val="0000FF"/>
          </w:rPr>
          <w:t>N 4448</w:t>
        </w:r>
      </w:hyperlink>
      <w:r>
        <w:t xml:space="preserve">, от 8 января 2016 г. </w:t>
      </w:r>
      <w:hyperlink r:id="rId24">
        <w:r>
          <w:rPr>
            <w:color w:val="0000FF"/>
          </w:rPr>
          <w:t>N 247</w:t>
        </w:r>
      </w:hyperlink>
      <w:r>
        <w:t xml:space="preserve">, от 4 февраля 2016 г. </w:t>
      </w:r>
      <w:hyperlink r:id="rId25">
        <w:r>
          <w:rPr>
            <w:color w:val="0000FF"/>
          </w:rPr>
          <w:t>N 379</w:t>
        </w:r>
      </w:hyperlink>
      <w:r>
        <w:t xml:space="preserve">, от 10 марта 2016 г. </w:t>
      </w:r>
      <w:hyperlink r:id="rId26">
        <w:r>
          <w:rPr>
            <w:color w:val="0000FF"/>
          </w:rPr>
          <w:t>N 693</w:t>
        </w:r>
      </w:hyperlink>
      <w:r>
        <w:t xml:space="preserve">, от 28 марта 2016 г. </w:t>
      </w:r>
      <w:hyperlink r:id="rId27">
        <w:r>
          <w:rPr>
            <w:color w:val="0000FF"/>
          </w:rPr>
          <w:t>N 873</w:t>
        </w:r>
      </w:hyperlink>
      <w:r>
        <w:t xml:space="preserve">, от 20 апреля 2016 г. </w:t>
      </w:r>
      <w:hyperlink r:id="rId28">
        <w:r>
          <w:rPr>
            <w:color w:val="0000FF"/>
          </w:rPr>
          <w:t>N 1181</w:t>
        </w:r>
      </w:hyperlink>
      <w:r>
        <w:t xml:space="preserve">, от 25 апреля 2016 г. </w:t>
      </w:r>
      <w:hyperlink r:id="rId29">
        <w:r>
          <w:rPr>
            <w:color w:val="0000FF"/>
          </w:rPr>
          <w:t>N 1247</w:t>
        </w:r>
      </w:hyperlink>
      <w:r>
        <w:t xml:space="preserve">, от 23 мая 2016 г. </w:t>
      </w:r>
      <w:hyperlink r:id="rId30">
        <w:r>
          <w:rPr>
            <w:color w:val="0000FF"/>
          </w:rPr>
          <w:t>N 1541</w:t>
        </w:r>
      </w:hyperlink>
      <w:r>
        <w:t xml:space="preserve">, от 11 июля 2016 г. </w:t>
      </w:r>
      <w:hyperlink r:id="rId31">
        <w:r>
          <w:rPr>
            <w:color w:val="0000FF"/>
          </w:rPr>
          <w:t>N 2104</w:t>
        </w:r>
      </w:hyperlink>
      <w:r>
        <w:t xml:space="preserve">, от 2 сентября 2016 г. </w:t>
      </w:r>
      <w:hyperlink r:id="rId32">
        <w:r>
          <w:rPr>
            <w:color w:val="0000FF"/>
          </w:rPr>
          <w:t>N 2767</w:t>
        </w:r>
      </w:hyperlink>
      <w:r>
        <w:t xml:space="preserve">, от 7 ноября 2016 г. </w:t>
      </w:r>
      <w:hyperlink r:id="rId33">
        <w:r>
          <w:rPr>
            <w:color w:val="0000FF"/>
          </w:rPr>
          <w:t>N 3545</w:t>
        </w:r>
      </w:hyperlink>
      <w:r>
        <w:t xml:space="preserve">, от 5 декабря 2016 г. </w:t>
      </w:r>
      <w:hyperlink r:id="rId34">
        <w:r>
          <w:rPr>
            <w:color w:val="0000FF"/>
          </w:rPr>
          <w:t>N 3887</w:t>
        </w:r>
      </w:hyperlink>
      <w:r>
        <w:t xml:space="preserve">, от 28 декабря 2016 г. </w:t>
      </w:r>
      <w:hyperlink r:id="rId35">
        <w:r>
          <w:rPr>
            <w:color w:val="0000FF"/>
          </w:rPr>
          <w:t>N 4229</w:t>
        </w:r>
      </w:hyperlink>
      <w:r>
        <w:t xml:space="preserve">, от 4 апреля 2017 г. </w:t>
      </w:r>
      <w:hyperlink r:id="rId36">
        <w:r>
          <w:rPr>
            <w:color w:val="0000FF"/>
          </w:rPr>
          <w:t>N 935</w:t>
        </w:r>
      </w:hyperlink>
      <w:r>
        <w:t xml:space="preserve">, от 27 июня 2017 г. </w:t>
      </w:r>
      <w:hyperlink r:id="rId37">
        <w:r>
          <w:rPr>
            <w:color w:val="0000FF"/>
          </w:rPr>
          <w:t>N 1990</w:t>
        </w:r>
      </w:hyperlink>
      <w:r>
        <w:t xml:space="preserve">, от 26 июля 2017 г. </w:t>
      </w:r>
      <w:hyperlink r:id="rId38">
        <w:r>
          <w:rPr>
            <w:color w:val="0000FF"/>
          </w:rPr>
          <w:t>N 2389</w:t>
        </w:r>
      </w:hyperlink>
      <w:r>
        <w:t xml:space="preserve">, от 8 августа 2017 г. </w:t>
      </w:r>
      <w:hyperlink r:id="rId39">
        <w:r>
          <w:rPr>
            <w:color w:val="0000FF"/>
          </w:rPr>
          <w:t>N 2541</w:t>
        </w:r>
      </w:hyperlink>
      <w:r>
        <w:t xml:space="preserve">, от 10 октября 2017 г. </w:t>
      </w:r>
      <w:hyperlink r:id="rId40">
        <w:r>
          <w:rPr>
            <w:color w:val="0000FF"/>
          </w:rPr>
          <w:t>N 3503</w:t>
        </w:r>
      </w:hyperlink>
      <w:r>
        <w:t xml:space="preserve">, от 7 ноября 2017 г. </w:t>
      </w:r>
      <w:hyperlink r:id="rId41">
        <w:r>
          <w:rPr>
            <w:color w:val="0000FF"/>
          </w:rPr>
          <w:t>N 3977</w:t>
        </w:r>
      </w:hyperlink>
      <w:r>
        <w:t xml:space="preserve">, от 12 декабря 2017 г. </w:t>
      </w:r>
      <w:hyperlink r:id="rId42">
        <w:r>
          <w:rPr>
            <w:color w:val="0000FF"/>
          </w:rPr>
          <w:t>N 4475</w:t>
        </w:r>
      </w:hyperlink>
      <w:r>
        <w:t xml:space="preserve">, от 29 декабря 2017 г. </w:t>
      </w:r>
      <w:hyperlink r:id="rId43">
        <w:r>
          <w:rPr>
            <w:color w:val="0000FF"/>
          </w:rPr>
          <w:t>N 4782</w:t>
        </w:r>
      </w:hyperlink>
      <w:r>
        <w:t xml:space="preserve">, от 29 марта 2018 г. </w:t>
      </w:r>
      <w:hyperlink r:id="rId44">
        <w:r>
          <w:rPr>
            <w:color w:val="0000FF"/>
          </w:rPr>
          <w:t>N 869</w:t>
        </w:r>
      </w:hyperlink>
      <w:r>
        <w:t xml:space="preserve">, от 15 мая 2018 г. </w:t>
      </w:r>
      <w:hyperlink r:id="rId45">
        <w:r>
          <w:rPr>
            <w:color w:val="0000FF"/>
          </w:rPr>
          <w:t>N 1351</w:t>
        </w:r>
      </w:hyperlink>
      <w:r>
        <w:t xml:space="preserve">, от 1 июня 2018 г. </w:t>
      </w:r>
      <w:hyperlink r:id="rId46">
        <w:r>
          <w:rPr>
            <w:color w:val="0000FF"/>
          </w:rPr>
          <w:t>N 1599</w:t>
        </w:r>
      </w:hyperlink>
      <w:r>
        <w:t xml:space="preserve">, от 19 июля 2018 г. </w:t>
      </w:r>
      <w:hyperlink r:id="rId47">
        <w:r>
          <w:rPr>
            <w:color w:val="0000FF"/>
          </w:rPr>
          <w:t>N 2216</w:t>
        </w:r>
      </w:hyperlink>
      <w:r>
        <w:t xml:space="preserve">, от 1 августа 2018 г. </w:t>
      </w:r>
      <w:hyperlink r:id="rId48">
        <w:r>
          <w:rPr>
            <w:color w:val="0000FF"/>
          </w:rPr>
          <w:t>N 2366</w:t>
        </w:r>
      </w:hyperlink>
      <w:r>
        <w:t xml:space="preserve">, от 1 октября 2018 г. </w:t>
      </w:r>
      <w:hyperlink r:id="rId49">
        <w:r>
          <w:rPr>
            <w:color w:val="0000FF"/>
          </w:rPr>
          <w:t>N 3056</w:t>
        </w:r>
      </w:hyperlink>
      <w:r>
        <w:t xml:space="preserve">, от 8 октября 2018 г. </w:t>
      </w:r>
      <w:hyperlink r:id="rId50">
        <w:r>
          <w:rPr>
            <w:color w:val="0000FF"/>
          </w:rPr>
          <w:t>N 3142</w:t>
        </w:r>
      </w:hyperlink>
      <w:r>
        <w:t xml:space="preserve">, от 25 октября 2018 г. </w:t>
      </w:r>
      <w:hyperlink r:id="rId51">
        <w:r>
          <w:rPr>
            <w:color w:val="0000FF"/>
          </w:rPr>
          <w:t>N 3394</w:t>
        </w:r>
      </w:hyperlink>
      <w:r>
        <w:t xml:space="preserve">, от 13 декабря 2018 г. </w:t>
      </w:r>
      <w:hyperlink r:id="rId52">
        <w:r>
          <w:rPr>
            <w:color w:val="0000FF"/>
          </w:rPr>
          <w:t>N 4068</w:t>
        </w:r>
      </w:hyperlink>
      <w:r>
        <w:t xml:space="preserve">, от 29 декабря 2018 г. </w:t>
      </w:r>
      <w:hyperlink r:id="rId53">
        <w:r>
          <w:rPr>
            <w:color w:val="0000FF"/>
          </w:rPr>
          <w:t>N 4360</w:t>
        </w:r>
      </w:hyperlink>
      <w:r>
        <w:t xml:space="preserve">, от 7 марта 2019 г. </w:t>
      </w:r>
      <w:hyperlink r:id="rId54">
        <w:r>
          <w:rPr>
            <w:color w:val="0000FF"/>
          </w:rPr>
          <w:t>N 742</w:t>
        </w:r>
      </w:hyperlink>
      <w:r>
        <w:t xml:space="preserve">, от 1 апреля 2019 г. </w:t>
      </w:r>
      <w:hyperlink r:id="rId55">
        <w:r>
          <w:rPr>
            <w:color w:val="0000FF"/>
          </w:rPr>
          <w:t>N 1033</w:t>
        </w:r>
      </w:hyperlink>
      <w:r>
        <w:t xml:space="preserve">, от 5 апреля 2019 г. </w:t>
      </w:r>
      <w:hyperlink r:id="rId56">
        <w:r>
          <w:rPr>
            <w:color w:val="0000FF"/>
          </w:rPr>
          <w:t>N 1124</w:t>
        </w:r>
      </w:hyperlink>
      <w:r>
        <w:t xml:space="preserve">, от 15 мая 2019 г. </w:t>
      </w:r>
      <w:hyperlink r:id="rId57">
        <w:r>
          <w:rPr>
            <w:color w:val="0000FF"/>
          </w:rPr>
          <w:t>N 1465</w:t>
        </w:r>
      </w:hyperlink>
      <w:r>
        <w:t xml:space="preserve">, от 24 июня 2019 г. </w:t>
      </w:r>
      <w:hyperlink r:id="rId58">
        <w:r>
          <w:rPr>
            <w:color w:val="0000FF"/>
          </w:rPr>
          <w:t>N 1978</w:t>
        </w:r>
      </w:hyperlink>
      <w:r>
        <w:t xml:space="preserve">, от 30 июля 2019 г. </w:t>
      </w:r>
      <w:hyperlink r:id="rId59">
        <w:r>
          <w:rPr>
            <w:color w:val="0000FF"/>
          </w:rPr>
          <w:t>N 2465</w:t>
        </w:r>
      </w:hyperlink>
      <w:r>
        <w:t xml:space="preserve">, от 22 августа 2019 г. </w:t>
      </w:r>
      <w:hyperlink r:id="rId60">
        <w:r>
          <w:rPr>
            <w:color w:val="0000FF"/>
          </w:rPr>
          <w:t>N 2810</w:t>
        </w:r>
      </w:hyperlink>
      <w:r>
        <w:t xml:space="preserve">, от 4 октября 2019 г. </w:t>
      </w:r>
      <w:hyperlink r:id="rId61">
        <w:r>
          <w:rPr>
            <w:color w:val="0000FF"/>
          </w:rPr>
          <w:t>N 3476</w:t>
        </w:r>
      </w:hyperlink>
      <w:r>
        <w:t xml:space="preserve">, от 1 ноября 2019 г. </w:t>
      </w:r>
      <w:hyperlink r:id="rId62">
        <w:r>
          <w:rPr>
            <w:color w:val="0000FF"/>
          </w:rPr>
          <w:t>N 3798</w:t>
        </w:r>
      </w:hyperlink>
      <w:r>
        <w:t xml:space="preserve">, от 11 декабря 2019 г. </w:t>
      </w:r>
      <w:hyperlink r:id="rId63">
        <w:r>
          <w:rPr>
            <w:color w:val="0000FF"/>
          </w:rPr>
          <w:t>N 4246</w:t>
        </w:r>
      </w:hyperlink>
      <w:r>
        <w:t xml:space="preserve">, от 25 декабря 2019 г. </w:t>
      </w:r>
      <w:hyperlink r:id="rId64">
        <w:r>
          <w:rPr>
            <w:color w:val="0000FF"/>
          </w:rPr>
          <w:t>N 4474</w:t>
        </w:r>
      </w:hyperlink>
      <w:r>
        <w:t xml:space="preserve">, от 12 февраля 2020 г. </w:t>
      </w:r>
      <w:hyperlink r:id="rId65">
        <w:r>
          <w:rPr>
            <w:color w:val="0000FF"/>
          </w:rPr>
          <w:t>N 433</w:t>
        </w:r>
      </w:hyperlink>
      <w:r>
        <w:t xml:space="preserve">, от 12 марта 2020 г. </w:t>
      </w:r>
      <w:hyperlink r:id="rId66">
        <w:r>
          <w:rPr>
            <w:color w:val="0000FF"/>
          </w:rPr>
          <w:t>N 809</w:t>
        </w:r>
      </w:hyperlink>
      <w:r>
        <w:t xml:space="preserve">, от 31 марта 2020 г. </w:t>
      </w:r>
      <w:hyperlink r:id="rId67">
        <w:r>
          <w:rPr>
            <w:color w:val="0000FF"/>
          </w:rPr>
          <w:t>N 1057</w:t>
        </w:r>
      </w:hyperlink>
      <w:r>
        <w:t xml:space="preserve">, от 10 апреля 2020 г. </w:t>
      </w:r>
      <w:hyperlink r:id="rId68">
        <w:r>
          <w:rPr>
            <w:color w:val="0000FF"/>
          </w:rPr>
          <w:t>N 1132</w:t>
        </w:r>
      </w:hyperlink>
      <w:r>
        <w:t xml:space="preserve">, от 20 мая 2020 г. </w:t>
      </w:r>
      <w:hyperlink r:id="rId69">
        <w:r>
          <w:rPr>
            <w:color w:val="0000FF"/>
          </w:rPr>
          <w:t>N 1565</w:t>
        </w:r>
      </w:hyperlink>
      <w:r>
        <w:t xml:space="preserve">, от 4 июня 2020 г. </w:t>
      </w:r>
      <w:hyperlink r:id="rId70">
        <w:r>
          <w:rPr>
            <w:color w:val="0000FF"/>
          </w:rPr>
          <w:t>N 1757</w:t>
        </w:r>
      </w:hyperlink>
      <w:r>
        <w:t xml:space="preserve">, от 8 июля 2020 г. </w:t>
      </w:r>
      <w:hyperlink r:id="rId71">
        <w:r>
          <w:rPr>
            <w:color w:val="0000FF"/>
          </w:rPr>
          <w:t>N 2121</w:t>
        </w:r>
      </w:hyperlink>
      <w:r>
        <w:t xml:space="preserve">, от 17 августа 2020 г. </w:t>
      </w:r>
      <w:hyperlink r:id="rId72">
        <w:r>
          <w:rPr>
            <w:color w:val="0000FF"/>
          </w:rPr>
          <w:t>N 2674</w:t>
        </w:r>
      </w:hyperlink>
      <w:r>
        <w:t xml:space="preserve">, от 16 октября 2020 г. </w:t>
      </w:r>
      <w:hyperlink r:id="rId73">
        <w:r>
          <w:rPr>
            <w:color w:val="0000FF"/>
          </w:rPr>
          <w:t>N 3567</w:t>
        </w:r>
      </w:hyperlink>
      <w:r>
        <w:t xml:space="preserve">, от 22 октября 2020 г. </w:t>
      </w:r>
      <w:hyperlink r:id="rId74">
        <w:r>
          <w:rPr>
            <w:color w:val="0000FF"/>
          </w:rPr>
          <w:t>N 3641</w:t>
        </w:r>
      </w:hyperlink>
      <w:r>
        <w:t xml:space="preserve">, от 6 ноября 2020 г. </w:t>
      </w:r>
      <w:hyperlink r:id="rId75">
        <w:r>
          <w:rPr>
            <w:color w:val="0000FF"/>
          </w:rPr>
          <w:t>N 3875</w:t>
        </w:r>
      </w:hyperlink>
      <w:r>
        <w:t xml:space="preserve">, от 18 ноября 2020 г. </w:t>
      </w:r>
      <w:hyperlink r:id="rId76">
        <w:r>
          <w:rPr>
            <w:color w:val="0000FF"/>
          </w:rPr>
          <w:t>N 4045</w:t>
        </w:r>
      </w:hyperlink>
      <w:r>
        <w:t xml:space="preserve">, от 25 декабря 2020 г. </w:t>
      </w:r>
      <w:hyperlink r:id="rId77">
        <w:r>
          <w:rPr>
            <w:color w:val="0000FF"/>
          </w:rPr>
          <w:t>N 4676</w:t>
        </w:r>
      </w:hyperlink>
      <w:r>
        <w:t xml:space="preserve">, от 31 декабря 2020 г. </w:t>
      </w:r>
      <w:hyperlink r:id="rId78">
        <w:r>
          <w:rPr>
            <w:color w:val="0000FF"/>
          </w:rPr>
          <w:t>N 4753</w:t>
        </w:r>
      </w:hyperlink>
      <w:r>
        <w:t xml:space="preserve">, от 15 января 2021 г. </w:t>
      </w:r>
      <w:hyperlink r:id="rId79">
        <w:r>
          <w:rPr>
            <w:color w:val="0000FF"/>
          </w:rPr>
          <w:t>N 86</w:t>
        </w:r>
      </w:hyperlink>
      <w:r>
        <w:t xml:space="preserve">, от 12 марта 2021 г. </w:t>
      </w:r>
      <w:hyperlink r:id="rId80">
        <w:r>
          <w:rPr>
            <w:color w:val="0000FF"/>
          </w:rPr>
          <w:t>N 822</w:t>
        </w:r>
      </w:hyperlink>
      <w:r>
        <w:t xml:space="preserve">, от 8 апреля 2021 г. </w:t>
      </w:r>
      <w:hyperlink r:id="rId81">
        <w:r>
          <w:rPr>
            <w:color w:val="0000FF"/>
          </w:rPr>
          <w:t>N 1157</w:t>
        </w:r>
      </w:hyperlink>
      <w:r>
        <w:t xml:space="preserve">, от 14 апреля 2021 г. </w:t>
      </w:r>
      <w:hyperlink r:id="rId82">
        <w:r>
          <w:rPr>
            <w:color w:val="0000FF"/>
          </w:rPr>
          <w:t>N 1224</w:t>
        </w:r>
      </w:hyperlink>
      <w:r>
        <w:t xml:space="preserve">, от 19 мая 2021 г. </w:t>
      </w:r>
      <w:hyperlink r:id="rId83">
        <w:r>
          <w:rPr>
            <w:color w:val="0000FF"/>
          </w:rPr>
          <w:t>N 1736</w:t>
        </w:r>
      </w:hyperlink>
      <w:r>
        <w:t xml:space="preserve">, от 28 мая 2021 г. </w:t>
      </w:r>
      <w:hyperlink r:id="rId84">
        <w:r>
          <w:rPr>
            <w:color w:val="0000FF"/>
          </w:rPr>
          <w:t>N 1946</w:t>
        </w:r>
      </w:hyperlink>
      <w:r>
        <w:t xml:space="preserve">, от 15 июня 2021 г. </w:t>
      </w:r>
      <w:hyperlink r:id="rId85">
        <w:r>
          <w:rPr>
            <w:color w:val="0000FF"/>
          </w:rPr>
          <w:t>N 2202</w:t>
        </w:r>
      </w:hyperlink>
      <w:r>
        <w:t xml:space="preserve">, от 5 июля 2021 г. </w:t>
      </w:r>
      <w:hyperlink r:id="rId86">
        <w:r>
          <w:rPr>
            <w:color w:val="0000FF"/>
          </w:rPr>
          <w:t>N 2570</w:t>
        </w:r>
      </w:hyperlink>
      <w:r>
        <w:t xml:space="preserve">, от 28 июля 2021 г. </w:t>
      </w:r>
      <w:hyperlink r:id="rId87">
        <w:r>
          <w:rPr>
            <w:color w:val="0000FF"/>
          </w:rPr>
          <w:t>N 2877</w:t>
        </w:r>
      </w:hyperlink>
      <w:r>
        <w:t xml:space="preserve">, от 10 сентября 2021 г. </w:t>
      </w:r>
      <w:hyperlink r:id="rId88">
        <w:r>
          <w:rPr>
            <w:color w:val="0000FF"/>
          </w:rPr>
          <w:t>N 3534</w:t>
        </w:r>
      </w:hyperlink>
      <w:r>
        <w:t xml:space="preserve">, от 14 октября 2021 г. </w:t>
      </w:r>
      <w:hyperlink r:id="rId89">
        <w:r>
          <w:rPr>
            <w:color w:val="0000FF"/>
          </w:rPr>
          <w:t>N 4122</w:t>
        </w:r>
      </w:hyperlink>
      <w:r>
        <w:t xml:space="preserve">, от 11 </w:t>
      </w:r>
      <w:r>
        <w:lastRenderedPageBreak/>
        <w:t xml:space="preserve">ноября 2021 г. </w:t>
      </w:r>
      <w:hyperlink r:id="rId90">
        <w:r>
          <w:rPr>
            <w:color w:val="0000FF"/>
          </w:rPr>
          <w:t>N 4448</w:t>
        </w:r>
      </w:hyperlink>
      <w:r>
        <w:t xml:space="preserve">, от 25 ноября 2021 г. </w:t>
      </w:r>
      <w:hyperlink r:id="rId91">
        <w:r>
          <w:rPr>
            <w:color w:val="0000FF"/>
          </w:rPr>
          <w:t>N 4705</w:t>
        </w:r>
      </w:hyperlink>
      <w:r>
        <w:t xml:space="preserve">, от 8 декабря 2021 г. </w:t>
      </w:r>
      <w:hyperlink r:id="rId92">
        <w:r>
          <w:rPr>
            <w:color w:val="0000FF"/>
          </w:rPr>
          <w:t>N 4992</w:t>
        </w:r>
      </w:hyperlink>
      <w:r>
        <w:t xml:space="preserve">, от 10 января 2022 г. </w:t>
      </w:r>
      <w:hyperlink r:id="rId93">
        <w:r>
          <w:rPr>
            <w:color w:val="0000FF"/>
          </w:rPr>
          <w:t>N 2</w:t>
        </w:r>
      </w:hyperlink>
      <w:r>
        <w:t xml:space="preserve">, от 14 января 2022 г. </w:t>
      </w:r>
      <w:hyperlink r:id="rId94">
        <w:r>
          <w:rPr>
            <w:color w:val="0000FF"/>
          </w:rPr>
          <w:t>N 147</w:t>
        </w:r>
      </w:hyperlink>
      <w:r>
        <w:t xml:space="preserve">, от 1 февраля 2022 г. </w:t>
      </w:r>
      <w:hyperlink r:id="rId95">
        <w:r>
          <w:rPr>
            <w:color w:val="0000FF"/>
          </w:rPr>
          <w:t>N 411</w:t>
        </w:r>
      </w:hyperlink>
      <w:r>
        <w:t xml:space="preserve">, от 24 февраля 2022 г. </w:t>
      </w:r>
      <w:hyperlink r:id="rId96">
        <w:r>
          <w:rPr>
            <w:color w:val="0000FF"/>
          </w:rPr>
          <w:t>N 807</w:t>
        </w:r>
      </w:hyperlink>
      <w:r>
        <w:t xml:space="preserve">, от 9 марта 2022 г. </w:t>
      </w:r>
      <w:hyperlink r:id="rId97">
        <w:r>
          <w:rPr>
            <w:color w:val="0000FF"/>
          </w:rPr>
          <w:t>N 1099</w:t>
        </w:r>
      </w:hyperlink>
      <w:r>
        <w:t xml:space="preserve">, от 7 апреля 2022 г. </w:t>
      </w:r>
      <w:hyperlink r:id="rId98">
        <w:r>
          <w:rPr>
            <w:color w:val="0000FF"/>
          </w:rPr>
          <w:t>N 1697</w:t>
        </w:r>
      </w:hyperlink>
      <w:r>
        <w:t xml:space="preserve">, от 18 апреля 2022 г. </w:t>
      </w:r>
      <w:hyperlink r:id="rId99">
        <w:r>
          <w:rPr>
            <w:color w:val="0000FF"/>
          </w:rPr>
          <w:t>N 1956</w:t>
        </w:r>
      </w:hyperlink>
      <w:r>
        <w:t xml:space="preserve">, от 4 мая 2022 г. </w:t>
      </w:r>
      <w:hyperlink r:id="rId100">
        <w:r>
          <w:rPr>
            <w:color w:val="0000FF"/>
          </w:rPr>
          <w:t>N 2277</w:t>
        </w:r>
      </w:hyperlink>
      <w:r>
        <w:t xml:space="preserve">, от 24 мая 2022 г. </w:t>
      </w:r>
      <w:hyperlink r:id="rId101">
        <w:r>
          <w:rPr>
            <w:color w:val="0000FF"/>
          </w:rPr>
          <w:t>N 2577</w:t>
        </w:r>
      </w:hyperlink>
      <w:r>
        <w:t xml:space="preserve">, от 3 июня 2022 г. </w:t>
      </w:r>
      <w:hyperlink r:id="rId102">
        <w:r>
          <w:rPr>
            <w:color w:val="0000FF"/>
          </w:rPr>
          <w:t>N 2849</w:t>
        </w:r>
      </w:hyperlink>
      <w:r>
        <w:t xml:space="preserve">, от 14 июня 2022 г. </w:t>
      </w:r>
      <w:hyperlink r:id="rId103">
        <w:r>
          <w:rPr>
            <w:color w:val="0000FF"/>
          </w:rPr>
          <w:t>N 3023</w:t>
        </w:r>
      </w:hyperlink>
      <w:r>
        <w:t xml:space="preserve">, от 14 июля 2022 г. </w:t>
      </w:r>
      <w:hyperlink r:id="rId104">
        <w:r>
          <w:rPr>
            <w:color w:val="0000FF"/>
          </w:rPr>
          <w:t>N 3639</w:t>
        </w:r>
      </w:hyperlink>
      <w:r>
        <w:t xml:space="preserve">, от 25 июля 2022 г. </w:t>
      </w:r>
      <w:hyperlink r:id="rId105">
        <w:r>
          <w:rPr>
            <w:color w:val="0000FF"/>
          </w:rPr>
          <w:t>N 3863</w:t>
        </w:r>
      </w:hyperlink>
      <w:r>
        <w:t xml:space="preserve">, от 9 августа 2022 г. </w:t>
      </w:r>
      <w:hyperlink r:id="rId106">
        <w:r>
          <w:rPr>
            <w:color w:val="0000FF"/>
          </w:rPr>
          <w:t>N 4219</w:t>
        </w:r>
      </w:hyperlink>
      <w:r>
        <w:t xml:space="preserve">, от 31 августа 2022 г. </w:t>
      </w:r>
      <w:hyperlink r:id="rId107">
        <w:r>
          <w:rPr>
            <w:color w:val="0000FF"/>
          </w:rPr>
          <w:t>N 4646</w:t>
        </w:r>
      </w:hyperlink>
      <w:r>
        <w:t xml:space="preserve">, от 14 сентября 2022 г. </w:t>
      </w:r>
      <w:hyperlink r:id="rId108">
        <w:r>
          <w:rPr>
            <w:color w:val="0000FF"/>
          </w:rPr>
          <w:t>N 4848</w:t>
        </w:r>
      </w:hyperlink>
      <w:r>
        <w:t xml:space="preserve">, от 12 октября 2022 г. </w:t>
      </w:r>
      <w:hyperlink r:id="rId109">
        <w:r>
          <w:rPr>
            <w:color w:val="0000FF"/>
          </w:rPr>
          <w:t>N 5384</w:t>
        </w:r>
      </w:hyperlink>
      <w:r>
        <w:t xml:space="preserve">, от 9 ноября 2022 г. </w:t>
      </w:r>
      <w:hyperlink r:id="rId110">
        <w:r>
          <w:rPr>
            <w:color w:val="0000FF"/>
          </w:rPr>
          <w:t>N 5868</w:t>
        </w:r>
      </w:hyperlink>
      <w:r>
        <w:t xml:space="preserve">, от 29 ноября 2022 г. </w:t>
      </w:r>
      <w:hyperlink r:id="rId111">
        <w:r>
          <w:rPr>
            <w:color w:val="0000FF"/>
          </w:rPr>
          <w:t>N 6170</w:t>
        </w:r>
      </w:hyperlink>
      <w:r>
        <w:t xml:space="preserve">, от 6 декабря 2022 г. </w:t>
      </w:r>
      <w:hyperlink r:id="rId112">
        <w:r>
          <w:rPr>
            <w:color w:val="0000FF"/>
          </w:rPr>
          <w:t>N 6312</w:t>
        </w:r>
      </w:hyperlink>
      <w:r>
        <w:t xml:space="preserve">, от 23 декабря 2022 г. </w:t>
      </w:r>
      <w:hyperlink r:id="rId113">
        <w:r>
          <w:rPr>
            <w:color w:val="0000FF"/>
          </w:rPr>
          <w:t>N 6709</w:t>
        </w:r>
      </w:hyperlink>
      <w:r>
        <w:t xml:space="preserve">, от 13 января 2023 г. </w:t>
      </w:r>
      <w:hyperlink r:id="rId114">
        <w:r>
          <w:rPr>
            <w:color w:val="0000FF"/>
          </w:rPr>
          <w:t>N 116</w:t>
        </w:r>
      </w:hyperlink>
      <w:r>
        <w:t xml:space="preserve">, от 14 февраля 2023 г. </w:t>
      </w:r>
      <w:hyperlink r:id="rId115">
        <w:r>
          <w:rPr>
            <w:color w:val="0000FF"/>
          </w:rPr>
          <w:t>N 616</w:t>
        </w:r>
      </w:hyperlink>
      <w:r>
        <w:t xml:space="preserve">, от 7 апреля 2023 г. </w:t>
      </w:r>
      <w:hyperlink r:id="rId116">
        <w:r>
          <w:rPr>
            <w:color w:val="0000FF"/>
          </w:rPr>
          <w:t>N 1661</w:t>
        </w:r>
      </w:hyperlink>
      <w:r>
        <w:t xml:space="preserve">, от 16 мая 2023 г. </w:t>
      </w:r>
      <w:hyperlink r:id="rId117">
        <w:r>
          <w:rPr>
            <w:color w:val="0000FF"/>
          </w:rPr>
          <w:t>N 2383</w:t>
        </w:r>
      </w:hyperlink>
      <w:r>
        <w:t xml:space="preserve">, от 30 мая 2023 г. </w:t>
      </w:r>
      <w:hyperlink r:id="rId118">
        <w:r>
          <w:rPr>
            <w:color w:val="0000FF"/>
          </w:rPr>
          <w:t>N 2751</w:t>
        </w:r>
      </w:hyperlink>
      <w:r>
        <w:t xml:space="preserve">, от 27 июня 2023 г. </w:t>
      </w:r>
      <w:hyperlink r:id="rId119">
        <w:r>
          <w:rPr>
            <w:color w:val="0000FF"/>
          </w:rPr>
          <w:t>N 3394</w:t>
        </w:r>
      </w:hyperlink>
      <w:r>
        <w:t xml:space="preserve">, от 27 июля 2023 г. </w:t>
      </w:r>
      <w:hyperlink r:id="rId120">
        <w:r>
          <w:rPr>
            <w:color w:val="0000FF"/>
          </w:rPr>
          <w:t>N 3928</w:t>
        </w:r>
      </w:hyperlink>
      <w:r>
        <w:t xml:space="preserve">, от 22 августа 2023 г. </w:t>
      </w:r>
      <w:hyperlink r:id="rId121">
        <w:r>
          <w:rPr>
            <w:color w:val="0000FF"/>
          </w:rPr>
          <w:t>N 4380</w:t>
        </w:r>
      </w:hyperlink>
      <w:r>
        <w:t xml:space="preserve">, от 7 сентября 2023 г. </w:t>
      </w:r>
      <w:hyperlink r:id="rId122">
        <w:r>
          <w:rPr>
            <w:color w:val="0000FF"/>
          </w:rPr>
          <w:t>N 4665</w:t>
        </w:r>
      </w:hyperlink>
      <w:r>
        <w:t xml:space="preserve">, от 27 сентября 2023 г. </w:t>
      </w:r>
      <w:hyperlink r:id="rId123">
        <w:r>
          <w:rPr>
            <w:color w:val="0000FF"/>
          </w:rPr>
          <w:t>N 5052</w:t>
        </w:r>
      </w:hyperlink>
      <w:r>
        <w:t xml:space="preserve">, от 11 октября 2023 г. </w:t>
      </w:r>
      <w:hyperlink r:id="rId124">
        <w:r>
          <w:rPr>
            <w:color w:val="0000FF"/>
          </w:rPr>
          <w:t>N 5351</w:t>
        </w:r>
      </w:hyperlink>
      <w:r>
        <w:t xml:space="preserve">, от 2 ноября 2023 г. </w:t>
      </w:r>
      <w:hyperlink r:id="rId125">
        <w:r>
          <w:rPr>
            <w:color w:val="0000FF"/>
          </w:rPr>
          <w:t>N 5851</w:t>
        </w:r>
      </w:hyperlink>
      <w:r>
        <w:t xml:space="preserve">, от 9 ноября 2023 г. </w:t>
      </w:r>
      <w:hyperlink r:id="rId126">
        <w:r>
          <w:rPr>
            <w:color w:val="0000FF"/>
          </w:rPr>
          <w:t>N 5953</w:t>
        </w:r>
      </w:hyperlink>
      <w:r>
        <w:t xml:space="preserve">, от 28 ноября 2023 г. </w:t>
      </w:r>
      <w:hyperlink r:id="rId127">
        <w:r>
          <w:rPr>
            <w:color w:val="0000FF"/>
          </w:rPr>
          <w:t>N 6306</w:t>
        </w:r>
      </w:hyperlink>
      <w:r>
        <w:t xml:space="preserve">, от 14 декабря 2023 г. </w:t>
      </w:r>
      <w:hyperlink r:id="rId128">
        <w:r>
          <w:rPr>
            <w:color w:val="0000FF"/>
          </w:rPr>
          <w:t>N 6650</w:t>
        </w:r>
      </w:hyperlink>
      <w:r>
        <w:t xml:space="preserve">, от 27 декабря 2023 г. </w:t>
      </w:r>
      <w:hyperlink r:id="rId129">
        <w:r>
          <w:rPr>
            <w:color w:val="0000FF"/>
          </w:rPr>
          <w:t>N 6944</w:t>
        </w:r>
      </w:hyperlink>
      <w:r>
        <w:t xml:space="preserve">, от 17 января 2024 г. </w:t>
      </w:r>
      <w:hyperlink r:id="rId130">
        <w:r>
          <w:rPr>
            <w:color w:val="0000FF"/>
          </w:rPr>
          <w:t>N 78</w:t>
        </w:r>
      </w:hyperlink>
      <w:r>
        <w:t xml:space="preserve">, от 1 февраля 2024 г. </w:t>
      </w:r>
      <w:hyperlink r:id="rId131">
        <w:r>
          <w:rPr>
            <w:color w:val="0000FF"/>
          </w:rPr>
          <w:t>N 350</w:t>
        </w:r>
      </w:hyperlink>
      <w:r>
        <w:t xml:space="preserve">, от 15 февраля 2024 г. </w:t>
      </w:r>
      <w:hyperlink r:id="rId132">
        <w:r>
          <w:rPr>
            <w:color w:val="0000FF"/>
          </w:rPr>
          <w:t>N 594</w:t>
        </w:r>
      </w:hyperlink>
      <w:r>
        <w:t xml:space="preserve">, от 29 марта 2024 г. </w:t>
      </w:r>
      <w:hyperlink r:id="rId133">
        <w:r>
          <w:rPr>
            <w:color w:val="0000FF"/>
          </w:rPr>
          <w:t>N 1342</w:t>
        </w:r>
      </w:hyperlink>
      <w:r>
        <w:t xml:space="preserve">, от 5 апреля 2024 г. </w:t>
      </w:r>
      <w:hyperlink r:id="rId134">
        <w:r>
          <w:rPr>
            <w:color w:val="0000FF"/>
          </w:rPr>
          <w:t>N 1495</w:t>
        </w:r>
      </w:hyperlink>
      <w:r>
        <w:t xml:space="preserve">, от 19 апреля 2024 г. </w:t>
      </w:r>
      <w:hyperlink r:id="rId135">
        <w:r>
          <w:rPr>
            <w:color w:val="0000FF"/>
          </w:rPr>
          <w:t>N 1749</w:t>
        </w:r>
      </w:hyperlink>
      <w:r>
        <w:t xml:space="preserve">, от 7 мая 2024 г. </w:t>
      </w:r>
      <w:hyperlink r:id="rId136">
        <w:r>
          <w:rPr>
            <w:color w:val="0000FF"/>
          </w:rPr>
          <w:t>N 2022</w:t>
        </w:r>
      </w:hyperlink>
      <w:r>
        <w:t xml:space="preserve">, от 23 мая 2024 г. </w:t>
      </w:r>
      <w:hyperlink r:id="rId137">
        <w:r>
          <w:rPr>
            <w:color w:val="0000FF"/>
          </w:rPr>
          <w:t>N 2278</w:t>
        </w:r>
      </w:hyperlink>
      <w:r>
        <w:t xml:space="preserve">, от 6 июня 2024 г. </w:t>
      </w:r>
      <w:hyperlink r:id="rId138">
        <w:r>
          <w:rPr>
            <w:color w:val="0000FF"/>
          </w:rPr>
          <w:t>N 2547</w:t>
        </w:r>
      </w:hyperlink>
      <w:r>
        <w:t xml:space="preserve">, от 4 июля 2024 г. </w:t>
      </w:r>
      <w:hyperlink r:id="rId139">
        <w:r>
          <w:rPr>
            <w:color w:val="0000FF"/>
          </w:rPr>
          <w:t>N 3098</w:t>
        </w:r>
      </w:hyperlink>
      <w:r>
        <w:t xml:space="preserve">, от 22 июля 2024 г. </w:t>
      </w:r>
      <w:hyperlink r:id="rId140">
        <w:r>
          <w:rPr>
            <w:color w:val="0000FF"/>
          </w:rPr>
          <w:t>N 3381</w:t>
        </w:r>
      </w:hyperlink>
      <w:r>
        <w:t xml:space="preserve">, от 8 августа 2024 г. </w:t>
      </w:r>
      <w:hyperlink r:id="rId141">
        <w:r>
          <w:rPr>
            <w:color w:val="0000FF"/>
          </w:rPr>
          <w:t>N 3790</w:t>
        </w:r>
      </w:hyperlink>
      <w:r>
        <w:t xml:space="preserve">, от 28 августа 2024 г. </w:t>
      </w:r>
      <w:hyperlink r:id="rId142">
        <w:r>
          <w:rPr>
            <w:color w:val="0000FF"/>
          </w:rPr>
          <w:t>N 4109</w:t>
        </w:r>
      </w:hyperlink>
      <w:r>
        <w:t xml:space="preserve">, от 2 сентября 2024 г. </w:t>
      </w:r>
      <w:hyperlink r:id="rId143">
        <w:r>
          <w:rPr>
            <w:color w:val="0000FF"/>
          </w:rPr>
          <w:t>N 4188</w:t>
        </w:r>
      </w:hyperlink>
      <w:r>
        <w:t xml:space="preserve">, от 14 октября 2024 г. </w:t>
      </w:r>
      <w:hyperlink r:id="rId144">
        <w:r>
          <w:rPr>
            <w:color w:val="0000FF"/>
          </w:rPr>
          <w:t>N 4997</w:t>
        </w:r>
      </w:hyperlink>
      <w:r>
        <w:t xml:space="preserve">, от 22 октября 2024 г. </w:t>
      </w:r>
      <w:hyperlink r:id="rId145">
        <w:r>
          <w:rPr>
            <w:color w:val="0000FF"/>
          </w:rPr>
          <w:t>N 5181</w:t>
        </w:r>
      </w:hyperlink>
      <w:r>
        <w:t>.</w:t>
      </w:r>
    </w:p>
    <w:p w:rsidR="00F20485" w:rsidRDefault="00F20485">
      <w:pPr>
        <w:pStyle w:val="ConsPlusNormal"/>
        <w:spacing w:before="220"/>
        <w:ind w:firstLine="540"/>
        <w:jc w:val="both"/>
      </w:pPr>
      <w:r>
        <w:t>4. Настоящее постановление вступает в силу с 1 января 2025 года.</w:t>
      </w:r>
    </w:p>
    <w:p w:rsidR="00F20485" w:rsidRDefault="00F20485">
      <w:pPr>
        <w:pStyle w:val="ConsPlusNormal"/>
        <w:spacing w:before="220"/>
        <w:ind w:firstLine="540"/>
        <w:jc w:val="both"/>
      </w:pPr>
      <w:r>
        <w:t>5. Настоящее постановление подлежит размещению в сетевом издании "Официальный сайт администрации города Благовещенск" (</w:t>
      </w:r>
      <w:hyperlink r:id="rId146">
        <w:r>
          <w:rPr>
            <w:color w:val="0000FF"/>
          </w:rPr>
          <w:t>www.admblag.ru</w:t>
        </w:r>
      </w:hyperlink>
      <w:r>
        <w:t>).</w:t>
      </w:r>
    </w:p>
    <w:p w:rsidR="00F20485" w:rsidRDefault="00F20485">
      <w:pPr>
        <w:pStyle w:val="ConsPlusNormal"/>
        <w:spacing w:before="220"/>
        <w:ind w:firstLine="540"/>
        <w:jc w:val="both"/>
      </w:pPr>
      <w:r>
        <w:t>6. Контроль за исполнением настоящего постановления возложить на заместителя мэра города Благовещенска Рудненка В.А.</w:t>
      </w:r>
    </w:p>
    <w:p w:rsidR="00F20485" w:rsidRDefault="00F20485">
      <w:pPr>
        <w:pStyle w:val="ConsPlusNormal"/>
        <w:jc w:val="both"/>
      </w:pPr>
    </w:p>
    <w:p w:rsidR="00F20485" w:rsidRDefault="00F20485">
      <w:pPr>
        <w:pStyle w:val="ConsPlusNormal"/>
        <w:jc w:val="right"/>
      </w:pPr>
      <w:r>
        <w:t>Мэр</w:t>
      </w:r>
    </w:p>
    <w:p w:rsidR="00F20485" w:rsidRDefault="00F20485">
      <w:pPr>
        <w:pStyle w:val="ConsPlusNormal"/>
        <w:jc w:val="right"/>
      </w:pPr>
      <w:r>
        <w:t>города Благовещенска</w:t>
      </w:r>
    </w:p>
    <w:p w:rsidR="00F20485" w:rsidRDefault="00F20485">
      <w:pPr>
        <w:pStyle w:val="ConsPlusNormal"/>
        <w:jc w:val="right"/>
      </w:pPr>
      <w:r>
        <w:t>О.Г.ИМАМЕЕВ</w:t>
      </w:r>
    </w:p>
    <w:p w:rsidR="00F20485" w:rsidRDefault="00F20485">
      <w:pPr>
        <w:pStyle w:val="ConsPlusNormal"/>
        <w:jc w:val="both"/>
      </w:pPr>
    </w:p>
    <w:p w:rsidR="00F20485" w:rsidRDefault="00F20485">
      <w:pPr>
        <w:pStyle w:val="ConsPlusNormal"/>
        <w:jc w:val="both"/>
      </w:pPr>
    </w:p>
    <w:p w:rsidR="00F20485" w:rsidRDefault="00F20485">
      <w:pPr>
        <w:pStyle w:val="ConsPlusNormal"/>
        <w:jc w:val="both"/>
      </w:pPr>
    </w:p>
    <w:p w:rsidR="00F20485" w:rsidRDefault="00F20485">
      <w:pPr>
        <w:pStyle w:val="ConsPlusNormal"/>
        <w:jc w:val="both"/>
      </w:pPr>
    </w:p>
    <w:p w:rsidR="00F20485" w:rsidRDefault="00F20485">
      <w:pPr>
        <w:pStyle w:val="ConsPlusNormal"/>
        <w:jc w:val="both"/>
      </w:pPr>
    </w:p>
    <w:p w:rsidR="00F20485" w:rsidRDefault="00F20485">
      <w:pPr>
        <w:pStyle w:val="ConsPlusNormal"/>
        <w:jc w:val="right"/>
        <w:outlineLvl w:val="0"/>
      </w:pPr>
      <w:r>
        <w:t>Приложение</w:t>
      </w:r>
    </w:p>
    <w:p w:rsidR="00F20485" w:rsidRDefault="00F20485">
      <w:pPr>
        <w:pStyle w:val="ConsPlusNormal"/>
        <w:jc w:val="right"/>
      </w:pPr>
      <w:r>
        <w:t>к постановлению</w:t>
      </w:r>
    </w:p>
    <w:p w:rsidR="00F20485" w:rsidRDefault="00F20485">
      <w:pPr>
        <w:pStyle w:val="ConsPlusNormal"/>
        <w:jc w:val="right"/>
      </w:pPr>
      <w:r>
        <w:t>администрации</w:t>
      </w:r>
    </w:p>
    <w:p w:rsidR="00F20485" w:rsidRDefault="00F20485">
      <w:pPr>
        <w:pStyle w:val="ConsPlusNormal"/>
        <w:jc w:val="right"/>
      </w:pPr>
      <w:r>
        <w:t>города Благовещенска</w:t>
      </w:r>
    </w:p>
    <w:p w:rsidR="00F20485" w:rsidRDefault="00F20485">
      <w:pPr>
        <w:pStyle w:val="ConsPlusNormal"/>
        <w:jc w:val="right"/>
      </w:pPr>
      <w:r>
        <w:t>от 31 октября 2024 г. N 5349</w:t>
      </w:r>
    </w:p>
    <w:p w:rsidR="00F20485" w:rsidRDefault="00F20485">
      <w:pPr>
        <w:pStyle w:val="ConsPlusNormal"/>
        <w:jc w:val="both"/>
      </w:pPr>
    </w:p>
    <w:p w:rsidR="00F20485" w:rsidRDefault="00F20485">
      <w:pPr>
        <w:pStyle w:val="ConsPlusTitle"/>
        <w:jc w:val="center"/>
      </w:pPr>
      <w:bookmarkStart w:id="1" w:name="P35"/>
      <w:bookmarkEnd w:id="1"/>
      <w:r>
        <w:t>МУНИЦИПАЛЬНАЯ ПРОГРАММА</w:t>
      </w:r>
    </w:p>
    <w:p w:rsidR="00F20485" w:rsidRDefault="00F20485">
      <w:pPr>
        <w:pStyle w:val="ConsPlusTitle"/>
        <w:jc w:val="center"/>
      </w:pPr>
      <w:r>
        <w:t>"РАЗВИТИЕ ТРАНСПОРТНОЙ СИСТЕМЫ ГОРОДА БЛАГОВЕЩЕНСКА"</w:t>
      </w:r>
    </w:p>
    <w:p w:rsidR="00F20485" w:rsidRDefault="00F204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0485" w:rsidRDefault="00F204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0485" w:rsidRDefault="00F204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0485" w:rsidRDefault="00F20485">
            <w:pPr>
              <w:pStyle w:val="ConsPlusNormal"/>
              <w:jc w:val="center"/>
            </w:pPr>
            <w:r>
              <w:rPr>
                <w:color w:val="392C69"/>
              </w:rPr>
              <w:t>Список изменяющих документов</w:t>
            </w:r>
          </w:p>
          <w:p w:rsidR="00F20485" w:rsidRDefault="00F20485">
            <w:pPr>
              <w:pStyle w:val="ConsPlusNormal"/>
              <w:jc w:val="center"/>
            </w:pPr>
            <w:r>
              <w:rPr>
                <w:color w:val="392C69"/>
              </w:rPr>
              <w:t>(в ред. постановлений администрации города Благовещенска</w:t>
            </w:r>
          </w:p>
          <w:p w:rsidR="00F20485" w:rsidRDefault="00F20485">
            <w:pPr>
              <w:pStyle w:val="ConsPlusNormal"/>
              <w:jc w:val="center"/>
            </w:pPr>
            <w:r>
              <w:rPr>
                <w:color w:val="392C69"/>
              </w:rPr>
              <w:t xml:space="preserve">от 20.01.2025 </w:t>
            </w:r>
            <w:hyperlink r:id="rId147">
              <w:r>
                <w:rPr>
                  <w:color w:val="0000FF"/>
                </w:rPr>
                <w:t>N 240</w:t>
              </w:r>
            </w:hyperlink>
            <w:r>
              <w:rPr>
                <w:color w:val="392C69"/>
              </w:rPr>
              <w:t xml:space="preserve">, от 17.02.2025 </w:t>
            </w:r>
            <w:hyperlink r:id="rId148">
              <w:r>
                <w:rPr>
                  <w:color w:val="0000FF"/>
                </w:rPr>
                <w:t>N 815</w:t>
              </w:r>
            </w:hyperlink>
            <w:r>
              <w:rPr>
                <w:color w:val="392C69"/>
              </w:rPr>
              <w:t>,</w:t>
            </w:r>
          </w:p>
          <w:p w:rsidR="00F20485" w:rsidRDefault="00F20485">
            <w:pPr>
              <w:pStyle w:val="ConsPlusNormal"/>
              <w:jc w:val="center"/>
            </w:pPr>
            <w:r>
              <w:rPr>
                <w:color w:val="392C69"/>
              </w:rPr>
              <w:t xml:space="preserve">от 27.02.2025 </w:t>
            </w:r>
            <w:hyperlink r:id="rId149">
              <w:r>
                <w:rPr>
                  <w:color w:val="0000FF"/>
                </w:rPr>
                <w:t>N 1048</w:t>
              </w:r>
            </w:hyperlink>
            <w:r>
              <w:rPr>
                <w:color w:val="392C69"/>
              </w:rPr>
              <w:t xml:space="preserve">, от 03.03.2025 </w:t>
            </w:r>
            <w:hyperlink r:id="rId150">
              <w:r>
                <w:rPr>
                  <w:color w:val="0000FF"/>
                </w:rPr>
                <w:t>N 1132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85" w:rsidRDefault="00F20485">
            <w:pPr>
              <w:pStyle w:val="ConsPlusNormal"/>
            </w:pPr>
          </w:p>
        </w:tc>
      </w:tr>
    </w:tbl>
    <w:p w:rsidR="00F20485" w:rsidRDefault="00F20485">
      <w:pPr>
        <w:pStyle w:val="ConsPlusNormal"/>
        <w:jc w:val="both"/>
      </w:pPr>
    </w:p>
    <w:p w:rsidR="00F20485" w:rsidRDefault="00F20485">
      <w:pPr>
        <w:pStyle w:val="ConsPlusTitle"/>
        <w:jc w:val="center"/>
        <w:outlineLvl w:val="1"/>
      </w:pPr>
      <w:r>
        <w:t>1. Стратегические приоритеты и цели муниципальной политики</w:t>
      </w:r>
    </w:p>
    <w:p w:rsidR="00F20485" w:rsidRDefault="00F20485">
      <w:pPr>
        <w:pStyle w:val="ConsPlusTitle"/>
        <w:jc w:val="center"/>
      </w:pPr>
      <w:r>
        <w:t>в сфере реализации муниципальной программы</w:t>
      </w:r>
    </w:p>
    <w:p w:rsidR="00F20485" w:rsidRDefault="00F20485">
      <w:pPr>
        <w:pStyle w:val="ConsPlusNormal"/>
        <w:jc w:val="both"/>
      </w:pPr>
    </w:p>
    <w:p w:rsidR="00F20485" w:rsidRDefault="00F20485">
      <w:pPr>
        <w:pStyle w:val="ConsPlusTitle"/>
        <w:jc w:val="center"/>
        <w:outlineLvl w:val="2"/>
      </w:pPr>
      <w:r>
        <w:t>1.1. Оценка текущего состояния дорожного хозяйства</w:t>
      </w:r>
    </w:p>
    <w:p w:rsidR="00F20485" w:rsidRDefault="00F20485">
      <w:pPr>
        <w:pStyle w:val="ConsPlusTitle"/>
        <w:jc w:val="center"/>
      </w:pPr>
      <w:r>
        <w:t>и транспорта города Благовещенска</w:t>
      </w:r>
    </w:p>
    <w:p w:rsidR="00F20485" w:rsidRDefault="00F20485">
      <w:pPr>
        <w:pStyle w:val="ConsPlusNormal"/>
        <w:jc w:val="both"/>
      </w:pPr>
    </w:p>
    <w:p w:rsidR="00F20485" w:rsidRDefault="00F20485">
      <w:pPr>
        <w:pStyle w:val="ConsPlusTitle"/>
        <w:jc w:val="center"/>
        <w:outlineLvl w:val="3"/>
      </w:pPr>
      <w:r>
        <w:lastRenderedPageBreak/>
        <w:t>1.1.1. Дорожное хозяйство</w:t>
      </w:r>
    </w:p>
    <w:p w:rsidR="00F20485" w:rsidRDefault="00F20485">
      <w:pPr>
        <w:pStyle w:val="ConsPlusNormal"/>
        <w:jc w:val="both"/>
      </w:pPr>
    </w:p>
    <w:p w:rsidR="00F20485" w:rsidRDefault="00F20485">
      <w:pPr>
        <w:pStyle w:val="ConsPlusNormal"/>
        <w:ind w:firstLine="540"/>
        <w:jc w:val="both"/>
      </w:pPr>
      <w:r>
        <w:t xml:space="preserve">Дорожное хозяйство города Благовещенска включает в себя автомобильные дороги общего пользования местного значения со всеми искусственными дорожными сооружениями, необходимыми для их нормальной эксплуатации, а также предприятия и организации по проектированию, строительству, реконструкции, ремонту и содержанию этих дорог. Согласно </w:t>
      </w:r>
      <w:hyperlink r:id="rId151">
        <w:r>
          <w:rPr>
            <w:color w:val="0000FF"/>
          </w:rPr>
          <w:t>Перечню</w:t>
        </w:r>
      </w:hyperlink>
      <w:r>
        <w:t xml:space="preserve"> автомобильных дорог общего пользования местного значения города Благовещенска, утвержденному постановлением администрации города Благовещенска от 27 апреля 2017 г. N 1244, протяженность автомобильных дорог общего пользования местного значения города Благовещенска составляет 404,5 км. Город Благовещенск насчитывает в целом 294 автомобильные дороги.</w:t>
      </w:r>
    </w:p>
    <w:p w:rsidR="00F20485" w:rsidRDefault="00F20485">
      <w:pPr>
        <w:pStyle w:val="ConsPlusNormal"/>
        <w:spacing w:before="220"/>
        <w:ind w:firstLine="540"/>
        <w:jc w:val="both"/>
      </w:pPr>
      <w:r>
        <w:t>Автомобильные дороги общего пользования местного значения являются важнейшей составной частью транспортной системы города Благовещенска. От уровня транспортно-эксплуатационного состояния и развития сети автомобильных дорог общего пользования местного значения, обеспечивающих связь между различными точками города, а также выход на дорожную сеть региона, во многом зависит решение задач по достижению устойчивого экономического роста, улучшению условий для предпринимательской деятельности и повышению уровня жизни населения. Развитие дорожной сети должно соответствовать темпам социально-экономического развития города Благовещенска и обеспечивать потребность в перевозках в соответствии с ростом автопарка.</w:t>
      </w:r>
    </w:p>
    <w:p w:rsidR="00F20485" w:rsidRDefault="00F20485">
      <w:pPr>
        <w:pStyle w:val="ConsPlusNormal"/>
        <w:spacing w:before="220"/>
        <w:ind w:firstLine="540"/>
        <w:jc w:val="both"/>
      </w:pPr>
      <w:r>
        <w:t>В настоящее время 34,45% автомобильных дорог общего пользования местного значения не соответствует нормативным требованиям транспортно-эксплуатационных характеристик.</w:t>
      </w:r>
    </w:p>
    <w:p w:rsidR="00F20485" w:rsidRDefault="00F20485">
      <w:pPr>
        <w:pStyle w:val="ConsPlusNormal"/>
        <w:spacing w:before="220"/>
        <w:ind w:firstLine="540"/>
        <w:jc w:val="both"/>
      </w:pPr>
      <w:r>
        <w:t>Одними из основных причин несоответствия технического состояния автомобильных дорог общего пользования местного значения современным условиям является ежегодно накапливающийся недоремонт существующей сети автомобильных дорог общего пользования местного значения, а также недостаточная степень ее развития. Ежегодно капитальный ремонт дорог на территории города Благовещенска проводится ниже нормативных показателей в среднем от 2 до 5 километров, что недостаточно для поддержания улично-дорожной сети в нормальном состоянии. В сложившихся условиях автомобильные дороги общего пользования местного значения поддерживаются только благодаря мерам по их содержанию. Ситуация усугубляется тем, что по территории города Благовещенска проходит международный транзитный транспортный поток, обеспечивающий регулярное движение между двумя странами: Китаем и Российской Федерацией.</w:t>
      </w:r>
    </w:p>
    <w:p w:rsidR="00F20485" w:rsidRDefault="00F20485">
      <w:pPr>
        <w:pStyle w:val="ConsPlusNormal"/>
        <w:spacing w:before="220"/>
        <w:ind w:firstLine="540"/>
        <w:jc w:val="both"/>
      </w:pPr>
      <w:r>
        <w:t>На протяжении последних нескольких лет на территории городского округа медленными темпами ведется строительство автомобильных дорог. Но в связи с осуществлением жилой застройки в отдаленных районах города возникла необходимость развития городской транспортной инфраструктуры, а вместе с тем и улично-дорожной сети.</w:t>
      </w:r>
    </w:p>
    <w:p w:rsidR="00F20485" w:rsidRDefault="00F20485">
      <w:pPr>
        <w:pStyle w:val="ConsPlusNormal"/>
        <w:spacing w:before="220"/>
        <w:ind w:firstLine="540"/>
        <w:jc w:val="both"/>
      </w:pPr>
      <w:r>
        <w:t>Основу улично-дорожной сети города Благовещенска составляют улицы и дороги, по которым осуществляется движение пассажирского, грузового, легкового и других видов транспорта.</w:t>
      </w:r>
    </w:p>
    <w:p w:rsidR="00F20485" w:rsidRDefault="00F20485">
      <w:pPr>
        <w:pStyle w:val="ConsPlusNormal"/>
        <w:spacing w:before="220"/>
        <w:ind w:firstLine="540"/>
        <w:jc w:val="both"/>
      </w:pPr>
      <w:r>
        <w:t>На автомобильных дорогах общего пользования местного значения сохраняется высокий уровень аварийности и тяжести последствий дорожно-транспортных происшествий, чему в значительной степени способствует состояние автодорог. Сопутствующей причиной совершения дорожно-транспортных происшествий остается отсутствие необходимого количества разметки, искусственных дорожных неровностей и пешеходных ограждений на наиболее опасных участках дорог.</w:t>
      </w:r>
    </w:p>
    <w:p w:rsidR="00F20485" w:rsidRDefault="00F20485">
      <w:pPr>
        <w:pStyle w:val="ConsPlusNormal"/>
        <w:spacing w:before="220"/>
        <w:ind w:firstLine="540"/>
        <w:jc w:val="both"/>
      </w:pPr>
      <w:r>
        <w:t xml:space="preserve">В результате реализации мероприятий муниципальной программы планируется улучшить состояние автомобильных дорог и обеспечить безопасность дорожного движения путем </w:t>
      </w:r>
      <w:r>
        <w:lastRenderedPageBreak/>
        <w:t>поддержания надлежащего технического состояния автомобильных дорог и дорожных сооружений, проведения комплекса мер по замене и восстановлению конструктивных элементов, транспортно-эксплуатационных характеристик автомобильных дорог, а также осуществить строительство дорог к отдаленным районам города.</w:t>
      </w:r>
    </w:p>
    <w:p w:rsidR="00F20485" w:rsidRDefault="00F20485">
      <w:pPr>
        <w:pStyle w:val="ConsPlusNormal"/>
        <w:spacing w:before="220"/>
        <w:ind w:firstLine="540"/>
        <w:jc w:val="both"/>
      </w:pPr>
      <w:hyperlink w:anchor="P1679">
        <w:r>
          <w:rPr>
            <w:color w:val="0000FF"/>
          </w:rPr>
          <w:t>Перечень</w:t>
        </w:r>
      </w:hyperlink>
      <w:r>
        <w:t xml:space="preserve"> объектов капитального строительства, приобретаемых объектов недвижимости представлен в приложении к муниципальной программе.</w:t>
      </w:r>
    </w:p>
    <w:p w:rsidR="00F20485" w:rsidRDefault="00F20485">
      <w:pPr>
        <w:pStyle w:val="ConsPlusNormal"/>
        <w:jc w:val="both"/>
      </w:pPr>
    </w:p>
    <w:p w:rsidR="00F20485" w:rsidRDefault="00F20485">
      <w:pPr>
        <w:pStyle w:val="ConsPlusTitle"/>
        <w:jc w:val="center"/>
        <w:outlineLvl w:val="3"/>
      </w:pPr>
      <w:r>
        <w:t>1.1.2. Автомобильный транспорт</w:t>
      </w:r>
    </w:p>
    <w:p w:rsidR="00F20485" w:rsidRDefault="00F20485">
      <w:pPr>
        <w:pStyle w:val="ConsPlusNormal"/>
        <w:jc w:val="both"/>
      </w:pPr>
    </w:p>
    <w:p w:rsidR="00F20485" w:rsidRDefault="00F20485">
      <w:pPr>
        <w:pStyle w:val="ConsPlusNormal"/>
        <w:ind w:firstLine="540"/>
        <w:jc w:val="both"/>
      </w:pPr>
      <w:r>
        <w:t>Современное общество предъявляет высокие требования в сфере предоставления разного рода потребительских услуг. Таким немаловажным фактором, оказывающим влияние на качество городской среды, является перевозка пассажиров в городском транспорте общего пользования.</w:t>
      </w:r>
    </w:p>
    <w:p w:rsidR="00F20485" w:rsidRDefault="00F20485">
      <w:pPr>
        <w:pStyle w:val="ConsPlusNormal"/>
        <w:spacing w:before="220"/>
        <w:ind w:firstLine="540"/>
        <w:jc w:val="both"/>
      </w:pPr>
      <w:r>
        <w:t>Для того, чтобы добиться высоких показателей в указанной сфере услуг необходимы использование надежного современного подвижного состава, формирование оптимальной маршрутной сети города, организация эффективных перевозок пассажиров.</w:t>
      </w:r>
    </w:p>
    <w:p w:rsidR="00F20485" w:rsidRDefault="00F20485">
      <w:pPr>
        <w:pStyle w:val="ConsPlusNormal"/>
        <w:spacing w:before="220"/>
        <w:ind w:firstLine="540"/>
        <w:jc w:val="both"/>
      </w:pPr>
      <w:r>
        <w:t>Транспорт занимает особое место в городской инфраструктуре, с его помощью обеспечиваются жизнедеятельность города и социально-экономические потребности населения.</w:t>
      </w:r>
    </w:p>
    <w:p w:rsidR="00F20485" w:rsidRDefault="00F20485">
      <w:pPr>
        <w:pStyle w:val="ConsPlusNormal"/>
        <w:spacing w:before="220"/>
        <w:ind w:firstLine="540"/>
        <w:jc w:val="both"/>
      </w:pPr>
      <w:r>
        <w:t>С 2022 года в городе Благовещенске реализуются мероприятия по модернизации системы транспорта общего пользования. Предпосылками к этому послужили ряд негативных моментов: устойчивая тенденция по снижению объема перевозимых пассажиров; низкая рентабельность маршрутов, обусловленная дублирующими маршрутами; недостаточные провозные возможности общественного транспорта в часы пик; высокая доля автобусов со значительным износом, а также морально устаревший в техническом плане подвижной состав.</w:t>
      </w:r>
    </w:p>
    <w:p w:rsidR="00F20485" w:rsidRDefault="00F20485">
      <w:pPr>
        <w:pStyle w:val="ConsPlusNormal"/>
        <w:spacing w:before="220"/>
        <w:ind w:firstLine="540"/>
        <w:jc w:val="both"/>
      </w:pPr>
      <w:r>
        <w:t>Так, снижение объема перевозок пассажиров за последние семь лет составило 32%.</w:t>
      </w:r>
    </w:p>
    <w:p w:rsidR="00F20485" w:rsidRDefault="00F20485">
      <w:pPr>
        <w:pStyle w:val="ConsPlusNormal"/>
        <w:jc w:val="both"/>
      </w:pPr>
    </w:p>
    <w:p w:rsidR="00F20485" w:rsidRDefault="00F20485">
      <w:pPr>
        <w:pStyle w:val="ConsPlusNormal"/>
        <w:sectPr w:rsidR="00F20485" w:rsidSect="0045408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134"/>
        <w:gridCol w:w="1134"/>
        <w:gridCol w:w="1134"/>
        <w:gridCol w:w="1134"/>
        <w:gridCol w:w="1134"/>
        <w:gridCol w:w="1133"/>
        <w:gridCol w:w="1133"/>
      </w:tblGrid>
      <w:tr w:rsidR="00F20485">
        <w:tc>
          <w:tcPr>
            <w:tcW w:w="2268" w:type="dxa"/>
          </w:tcPr>
          <w:p w:rsidR="00F20485" w:rsidRDefault="00F20485">
            <w:pPr>
              <w:pStyle w:val="ConsPlusNormal"/>
              <w:jc w:val="center"/>
            </w:pPr>
            <w:r>
              <w:lastRenderedPageBreak/>
              <w:t>Показатель</w:t>
            </w:r>
          </w:p>
        </w:tc>
        <w:tc>
          <w:tcPr>
            <w:tcW w:w="1134" w:type="dxa"/>
          </w:tcPr>
          <w:p w:rsidR="00F20485" w:rsidRDefault="00F20485">
            <w:pPr>
              <w:pStyle w:val="ConsPlusNormal"/>
              <w:jc w:val="center"/>
            </w:pPr>
            <w:r>
              <w:t>2017</w:t>
            </w:r>
          </w:p>
        </w:tc>
        <w:tc>
          <w:tcPr>
            <w:tcW w:w="1134" w:type="dxa"/>
          </w:tcPr>
          <w:p w:rsidR="00F20485" w:rsidRDefault="00F20485">
            <w:pPr>
              <w:pStyle w:val="ConsPlusNormal"/>
              <w:jc w:val="center"/>
            </w:pPr>
            <w:r>
              <w:t>2018</w:t>
            </w:r>
          </w:p>
        </w:tc>
        <w:tc>
          <w:tcPr>
            <w:tcW w:w="1134" w:type="dxa"/>
          </w:tcPr>
          <w:p w:rsidR="00F20485" w:rsidRDefault="00F20485">
            <w:pPr>
              <w:pStyle w:val="ConsPlusNormal"/>
              <w:jc w:val="center"/>
            </w:pPr>
            <w:r>
              <w:t>2019</w:t>
            </w:r>
          </w:p>
        </w:tc>
        <w:tc>
          <w:tcPr>
            <w:tcW w:w="1134" w:type="dxa"/>
          </w:tcPr>
          <w:p w:rsidR="00F20485" w:rsidRDefault="00F20485">
            <w:pPr>
              <w:pStyle w:val="ConsPlusNormal"/>
              <w:jc w:val="center"/>
            </w:pPr>
            <w:r>
              <w:t>2020</w:t>
            </w:r>
          </w:p>
        </w:tc>
        <w:tc>
          <w:tcPr>
            <w:tcW w:w="1134" w:type="dxa"/>
          </w:tcPr>
          <w:p w:rsidR="00F20485" w:rsidRDefault="00F20485">
            <w:pPr>
              <w:pStyle w:val="ConsPlusNormal"/>
              <w:jc w:val="center"/>
            </w:pPr>
            <w:r>
              <w:t>2021</w:t>
            </w:r>
          </w:p>
        </w:tc>
        <w:tc>
          <w:tcPr>
            <w:tcW w:w="1133" w:type="dxa"/>
          </w:tcPr>
          <w:p w:rsidR="00F20485" w:rsidRDefault="00F20485">
            <w:pPr>
              <w:pStyle w:val="ConsPlusNormal"/>
              <w:jc w:val="center"/>
            </w:pPr>
            <w:r>
              <w:t>2022</w:t>
            </w:r>
          </w:p>
        </w:tc>
        <w:tc>
          <w:tcPr>
            <w:tcW w:w="1133" w:type="dxa"/>
          </w:tcPr>
          <w:p w:rsidR="00F20485" w:rsidRDefault="00F20485">
            <w:pPr>
              <w:pStyle w:val="ConsPlusNormal"/>
              <w:jc w:val="center"/>
            </w:pPr>
            <w:r>
              <w:t>2023</w:t>
            </w:r>
          </w:p>
        </w:tc>
      </w:tr>
      <w:tr w:rsidR="00F20485">
        <w:tc>
          <w:tcPr>
            <w:tcW w:w="2268" w:type="dxa"/>
          </w:tcPr>
          <w:p w:rsidR="00F20485" w:rsidRDefault="00F20485">
            <w:pPr>
              <w:pStyle w:val="ConsPlusNormal"/>
            </w:pPr>
            <w:r>
              <w:t>Число перевезенных пассажиров тыс. чел.</w:t>
            </w:r>
          </w:p>
        </w:tc>
        <w:tc>
          <w:tcPr>
            <w:tcW w:w="1134" w:type="dxa"/>
          </w:tcPr>
          <w:p w:rsidR="00F20485" w:rsidRDefault="00F20485">
            <w:pPr>
              <w:pStyle w:val="ConsPlusNormal"/>
            </w:pPr>
            <w:r>
              <w:t>38957,0</w:t>
            </w:r>
          </w:p>
        </w:tc>
        <w:tc>
          <w:tcPr>
            <w:tcW w:w="1134" w:type="dxa"/>
          </w:tcPr>
          <w:p w:rsidR="00F20485" w:rsidRDefault="00F20485">
            <w:pPr>
              <w:pStyle w:val="ConsPlusNormal"/>
            </w:pPr>
            <w:r>
              <w:t>37150,0</w:t>
            </w:r>
          </w:p>
        </w:tc>
        <w:tc>
          <w:tcPr>
            <w:tcW w:w="1134" w:type="dxa"/>
          </w:tcPr>
          <w:p w:rsidR="00F20485" w:rsidRDefault="00F20485">
            <w:pPr>
              <w:pStyle w:val="ConsPlusNormal"/>
            </w:pPr>
            <w:r>
              <w:t>33221,0</w:t>
            </w:r>
          </w:p>
        </w:tc>
        <w:tc>
          <w:tcPr>
            <w:tcW w:w="1134" w:type="dxa"/>
          </w:tcPr>
          <w:p w:rsidR="00F20485" w:rsidRDefault="00F20485">
            <w:pPr>
              <w:pStyle w:val="ConsPlusNormal"/>
            </w:pPr>
            <w:r>
              <w:t>30805,0</w:t>
            </w:r>
          </w:p>
        </w:tc>
        <w:tc>
          <w:tcPr>
            <w:tcW w:w="1134" w:type="dxa"/>
          </w:tcPr>
          <w:p w:rsidR="00F20485" w:rsidRDefault="00F20485">
            <w:pPr>
              <w:pStyle w:val="ConsPlusNormal"/>
            </w:pPr>
            <w:r>
              <w:t>27324,0</w:t>
            </w:r>
          </w:p>
        </w:tc>
        <w:tc>
          <w:tcPr>
            <w:tcW w:w="1133" w:type="dxa"/>
          </w:tcPr>
          <w:p w:rsidR="00F20485" w:rsidRDefault="00F20485">
            <w:pPr>
              <w:pStyle w:val="ConsPlusNormal"/>
            </w:pPr>
            <w:r>
              <w:t>26090,0</w:t>
            </w:r>
          </w:p>
        </w:tc>
        <w:tc>
          <w:tcPr>
            <w:tcW w:w="1133" w:type="dxa"/>
          </w:tcPr>
          <w:p w:rsidR="00F20485" w:rsidRDefault="00F20485">
            <w:pPr>
              <w:pStyle w:val="ConsPlusNormal"/>
            </w:pPr>
            <w:r>
              <w:t>26472,2</w:t>
            </w:r>
          </w:p>
        </w:tc>
      </w:tr>
    </w:tbl>
    <w:p w:rsidR="00F20485" w:rsidRDefault="00F20485">
      <w:pPr>
        <w:pStyle w:val="ConsPlusNormal"/>
        <w:sectPr w:rsidR="00F20485">
          <w:pgSz w:w="16838" w:h="11905" w:orient="landscape"/>
          <w:pgMar w:top="1701" w:right="1134" w:bottom="850" w:left="1134" w:header="0" w:footer="0" w:gutter="0"/>
          <w:cols w:space="720"/>
          <w:titlePg/>
        </w:sectPr>
      </w:pPr>
    </w:p>
    <w:p w:rsidR="00F20485" w:rsidRDefault="00F20485">
      <w:pPr>
        <w:pStyle w:val="ConsPlusNormal"/>
        <w:jc w:val="both"/>
      </w:pPr>
    </w:p>
    <w:p w:rsidR="00F20485" w:rsidRDefault="00F20485">
      <w:pPr>
        <w:pStyle w:val="ConsPlusNormal"/>
        <w:ind w:firstLine="540"/>
        <w:jc w:val="both"/>
      </w:pPr>
      <w:r>
        <w:t>На территории города сформирована муниципальная маршрутная сеть транспорта общего пользования исходя из необходимости более равномерной загрузки улично-дорожной сети, прямой маршрутной связи между районами города, сокращения затрат времени пассажиров на передвижение за счет уменьшения непрямолинейности маршрутов, обеспечения нормируемой пешеходной доступности, выбора оптимальной протяженности маршрутов.</w:t>
      </w:r>
    </w:p>
    <w:p w:rsidR="00F20485" w:rsidRDefault="00F20485">
      <w:pPr>
        <w:pStyle w:val="ConsPlusNormal"/>
        <w:spacing w:before="220"/>
        <w:ind w:firstLine="540"/>
        <w:jc w:val="both"/>
      </w:pPr>
      <w:r>
        <w:t>Условия обслуживания маршрутов, предусматривающие время начала и окончания движения транспорта общего пользования по маршрутам, а также интервалы движения разработаны с учетом периода работы предприятий, учреждений, организаций, учебных и культурных заведений города, величины пассажиропотока на определенных направлениях в течение дня.</w:t>
      </w:r>
    </w:p>
    <w:p w:rsidR="00F20485" w:rsidRDefault="00F20485">
      <w:pPr>
        <w:pStyle w:val="ConsPlusNormal"/>
        <w:spacing w:before="220"/>
        <w:ind w:firstLine="540"/>
        <w:jc w:val="both"/>
      </w:pPr>
      <w:r>
        <w:t>Муниципальная маршрутная сеть представлена 30 маршрутами транспорта общего пользования, в том числе 23 регулярными автобусными маршрутами, 4 сезонными (садовыми) маршрутами, а также 3 сезонными маршрутами, следующими к местам захоронения. Общая протяженность маршрутной сети (в одном направлении) составляет 532 км.</w:t>
      </w:r>
    </w:p>
    <w:p w:rsidR="00F20485" w:rsidRDefault="00F20485">
      <w:pPr>
        <w:pStyle w:val="ConsPlusNormal"/>
        <w:spacing w:before="220"/>
        <w:ind w:firstLine="540"/>
        <w:jc w:val="both"/>
      </w:pPr>
      <w:r>
        <w:t>По результатам проведения в 2023 году конкурсов к перевозкам пассажиров привлечено 9 субъектов перевозочной деятельности, из них два юридических лица: муниципальное предприятие города Благовещенска "Автоколонна 1275" (с 3 октября 2024 года - общество с ограниченной ответственностью "Автоколонна 1275"), общество с ограниченной ответственностью "ПТК", а также 7 индивидуальных предпринимателей.</w:t>
      </w:r>
    </w:p>
    <w:p w:rsidR="00F20485" w:rsidRDefault="00F20485">
      <w:pPr>
        <w:pStyle w:val="ConsPlusNormal"/>
        <w:spacing w:before="220"/>
        <w:ind w:firstLine="540"/>
        <w:jc w:val="both"/>
      </w:pPr>
      <w:r>
        <w:t>К перевозкам привлечены 197 автобусов, из них автобусы большого класса - 80 ед. (вместимостью 86 - 108 чел.), среднего класса - 86 ед. (вместимостью 52 - 68 чел.), малого класса - 31 ед. (вместимостью до 50 чел.).</w:t>
      </w:r>
    </w:p>
    <w:p w:rsidR="00F20485" w:rsidRDefault="00F20485">
      <w:pPr>
        <w:pStyle w:val="ConsPlusNormal"/>
        <w:spacing w:before="220"/>
        <w:ind w:firstLine="540"/>
        <w:jc w:val="both"/>
      </w:pPr>
      <w:r>
        <w:t>Возрастной состав автобусов следующий: 140 единиц - 2022 - 2023 года выпуска; 47 единиц 2020 - 2021 года выпуска; 10 единиц - год выпуска старше 4 лет.</w:t>
      </w:r>
    </w:p>
    <w:p w:rsidR="00F20485" w:rsidRDefault="00F20485">
      <w:pPr>
        <w:pStyle w:val="ConsPlusNormal"/>
        <w:spacing w:before="220"/>
        <w:ind w:firstLine="540"/>
        <w:jc w:val="both"/>
      </w:pPr>
      <w:r>
        <w:t>В силу особенностей территориальной структуры городского округа и наличия ряда населенных пунктов, удаленных от центра города на значительное расстояние, протяженность маршрутов, обслуживающих данные районы города, составляет от 20 до 50 км в одном направлении. Между тем перевозка пассажиров по маршрутам осуществляется по единому городскому тарифу. Перевозчик при обслуживании данных маршрутов несет определенные убытки, так как себестоимость перевозки одного пассажира значительно превышает установленный тариф.</w:t>
      </w:r>
    </w:p>
    <w:p w:rsidR="00F20485" w:rsidRDefault="00F20485">
      <w:pPr>
        <w:pStyle w:val="ConsPlusNormal"/>
        <w:spacing w:before="220"/>
        <w:ind w:firstLine="540"/>
        <w:jc w:val="both"/>
      </w:pPr>
      <w:r>
        <w:t>В целях компенсации выпадающих доходов транспортных предприятий при перевозке пассажиров по тарифам, не обеспечивающим экономически обоснованные затраты, в городском бюджете предусматриваются соответствующие финансовые средства, которые предоставляются перевозчиком в установленном порядке в виде субсидии.</w:t>
      </w:r>
    </w:p>
    <w:p w:rsidR="00F20485" w:rsidRDefault="00F20485">
      <w:pPr>
        <w:pStyle w:val="ConsPlusNormal"/>
        <w:spacing w:before="220"/>
        <w:ind w:firstLine="540"/>
        <w:jc w:val="both"/>
      </w:pPr>
      <w:r>
        <w:t>В городе в целях повышения доступности транспорта общего пользования реализуется ряд направлений социальной поддержки населения при проезде в общественном транспорте.</w:t>
      </w:r>
    </w:p>
    <w:p w:rsidR="00F20485" w:rsidRDefault="00F20485">
      <w:pPr>
        <w:pStyle w:val="ConsPlusNormal"/>
        <w:spacing w:before="220"/>
        <w:ind w:firstLine="540"/>
        <w:jc w:val="both"/>
      </w:pPr>
      <w:r>
        <w:t>Во всех автобусах городских маршрутов для льготных категорий граждан, включенных в федеральный и областной реестр, реализована возможность проезда по льготным социальным проездным билетам. Также для пенсионеров по старости, членов многодетных семей, школьников и студентов установлена возможность льготного проезда. Кроме того, при проезде по единой транспортной карте предоставляется скидка в размере 3 руб. Во всех автобусах действует безналичная система оплаты за проезд оплате.</w:t>
      </w:r>
    </w:p>
    <w:p w:rsidR="00F20485" w:rsidRDefault="00F20485">
      <w:pPr>
        <w:pStyle w:val="ConsPlusNormal"/>
        <w:spacing w:before="220"/>
        <w:ind w:firstLine="540"/>
        <w:jc w:val="both"/>
      </w:pPr>
      <w:r>
        <w:t xml:space="preserve">Осуществляется планомерная адаптация маршрутного пассажирского транспорта общего пользования к беспрепятственному доступу маломобильной группы населения, в том числе </w:t>
      </w:r>
      <w:r>
        <w:lastRenderedPageBreak/>
        <w:t>инвалидов к услугам транспорта общего пользования города Благовещенска. В настоящее время 98% автобусов адаптированы для перевозки маломобильной категории граждан.</w:t>
      </w:r>
    </w:p>
    <w:p w:rsidR="00F20485" w:rsidRDefault="00F20485">
      <w:pPr>
        <w:pStyle w:val="ConsPlusNormal"/>
        <w:spacing w:before="220"/>
        <w:ind w:firstLine="540"/>
        <w:jc w:val="both"/>
      </w:pPr>
      <w:r>
        <w:t>Анализ условий функционирования общественного транспорта города показывает, что наиболее актуальными направлениями деятельности по совершенствованию перевозок пассажиров и повышению качества транспортного обслуживания населения являются:</w:t>
      </w:r>
    </w:p>
    <w:p w:rsidR="00F20485" w:rsidRDefault="00F20485">
      <w:pPr>
        <w:pStyle w:val="ConsPlusNormal"/>
        <w:spacing w:before="220"/>
        <w:ind w:firstLine="540"/>
        <w:jc w:val="both"/>
      </w:pPr>
      <w:r>
        <w:t>- совершенствование системы управления транспортной системой города;</w:t>
      </w:r>
    </w:p>
    <w:p w:rsidR="00F20485" w:rsidRDefault="00F20485">
      <w:pPr>
        <w:pStyle w:val="ConsPlusNormal"/>
        <w:spacing w:before="220"/>
        <w:ind w:firstLine="540"/>
        <w:jc w:val="both"/>
      </w:pPr>
      <w:r>
        <w:t>- системное обновление подвижного состава городского пассажирского транспорта и развитие производственно-технической базы транспортных предприятий;</w:t>
      </w:r>
    </w:p>
    <w:p w:rsidR="00F20485" w:rsidRDefault="00F20485">
      <w:pPr>
        <w:pStyle w:val="ConsPlusNormal"/>
        <w:spacing w:before="220"/>
        <w:ind w:firstLine="540"/>
        <w:jc w:val="both"/>
      </w:pPr>
      <w:r>
        <w:t>- реализация мероприятий по обеспечению доступности транспорта общего пользования для населения города.</w:t>
      </w:r>
    </w:p>
    <w:p w:rsidR="00F20485" w:rsidRDefault="00F20485">
      <w:pPr>
        <w:pStyle w:val="ConsPlusNormal"/>
        <w:jc w:val="both"/>
      </w:pPr>
    </w:p>
    <w:p w:rsidR="00F20485" w:rsidRDefault="00F20485">
      <w:pPr>
        <w:pStyle w:val="ConsPlusTitle"/>
        <w:jc w:val="center"/>
        <w:outlineLvl w:val="2"/>
      </w:pPr>
      <w:r>
        <w:t>1.2. Описание приоритетов и целей муниципальной политики</w:t>
      </w:r>
    </w:p>
    <w:p w:rsidR="00F20485" w:rsidRDefault="00F20485">
      <w:pPr>
        <w:pStyle w:val="ConsPlusTitle"/>
        <w:jc w:val="center"/>
      </w:pPr>
      <w:r>
        <w:t>в сфере реализации муниципальной программы</w:t>
      </w:r>
    </w:p>
    <w:p w:rsidR="00F20485" w:rsidRDefault="00F20485">
      <w:pPr>
        <w:pStyle w:val="ConsPlusNormal"/>
        <w:jc w:val="both"/>
      </w:pPr>
    </w:p>
    <w:p w:rsidR="00F20485" w:rsidRDefault="00F20485">
      <w:pPr>
        <w:pStyle w:val="ConsPlusNormal"/>
        <w:ind w:firstLine="540"/>
        <w:jc w:val="both"/>
      </w:pPr>
      <w:r>
        <w:t>Приоритеты и цели муниципальной политики в сфере реализации настоящей муниципальной программы, а также механизмы их достижения определены следующими нормативными правовыми актами Российской Федерации:</w:t>
      </w:r>
    </w:p>
    <w:p w:rsidR="00F20485" w:rsidRDefault="00F20485">
      <w:pPr>
        <w:pStyle w:val="ConsPlusNormal"/>
        <w:spacing w:before="220"/>
        <w:ind w:firstLine="540"/>
        <w:jc w:val="both"/>
      </w:pPr>
      <w:r>
        <w:t xml:space="preserve">- </w:t>
      </w:r>
      <w:hyperlink r:id="rId152">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F20485" w:rsidRDefault="00F20485">
      <w:pPr>
        <w:pStyle w:val="ConsPlusNormal"/>
        <w:spacing w:before="220"/>
        <w:ind w:firstLine="540"/>
        <w:jc w:val="both"/>
      </w:pPr>
      <w:r>
        <w:t xml:space="preserve">- </w:t>
      </w:r>
      <w:hyperlink r:id="rId153">
        <w:r>
          <w:rPr>
            <w:color w:val="0000FF"/>
          </w:rPr>
          <w:t>Указом</w:t>
        </w:r>
      </w:hyperlink>
      <w:r>
        <w:t xml:space="preserve"> Президента Российской Федерации от 26 июня 2020 г. N 427 "О мерах по социально-экономическому развитию Дальнего Востока";</w:t>
      </w:r>
    </w:p>
    <w:p w:rsidR="00F20485" w:rsidRDefault="00F20485">
      <w:pPr>
        <w:pStyle w:val="ConsPlusNormal"/>
        <w:spacing w:before="220"/>
        <w:ind w:firstLine="540"/>
        <w:jc w:val="both"/>
      </w:pPr>
      <w:r>
        <w:t xml:space="preserve">- государственной </w:t>
      </w:r>
      <w:hyperlink r:id="rId154">
        <w:r>
          <w:rPr>
            <w:color w:val="0000FF"/>
          </w:rPr>
          <w:t>программой</w:t>
        </w:r>
      </w:hyperlink>
      <w:r>
        <w:t xml:space="preserve"> Российской Федерации "Развитие транспортной системы", утвержденной постановлением Правительства Российской Федерации от 20 декабря 2017 г. N 1596;</w:t>
      </w:r>
    </w:p>
    <w:p w:rsidR="00F20485" w:rsidRDefault="00F20485">
      <w:pPr>
        <w:pStyle w:val="ConsPlusNormal"/>
        <w:spacing w:before="220"/>
        <w:ind w:firstLine="540"/>
        <w:jc w:val="both"/>
      </w:pPr>
      <w:r>
        <w:t xml:space="preserve">- Единым </w:t>
      </w:r>
      <w:hyperlink r:id="rId155">
        <w:r>
          <w:rPr>
            <w:color w:val="0000FF"/>
          </w:rPr>
          <w:t>планом</w:t>
        </w:r>
      </w:hyperlink>
      <w:r>
        <w:t xml:space="preserve"> по достижению национальных целей развития Российской Федерации на период до 2030 года и на перспективу до 2036 года, утвержденным Правительством Российской Федерации;</w:t>
      </w:r>
    </w:p>
    <w:p w:rsidR="00F20485" w:rsidRDefault="00F20485">
      <w:pPr>
        <w:pStyle w:val="ConsPlusNormal"/>
        <w:jc w:val="both"/>
      </w:pPr>
      <w:r>
        <w:t xml:space="preserve">(в ред. постановления администрации города Благовещенска от 17.02.2025 </w:t>
      </w:r>
      <w:hyperlink r:id="rId156">
        <w:r>
          <w:rPr>
            <w:color w:val="0000FF"/>
          </w:rPr>
          <w:t>N 815</w:t>
        </w:r>
      </w:hyperlink>
      <w:r>
        <w:t>)</w:t>
      </w:r>
    </w:p>
    <w:p w:rsidR="00F20485" w:rsidRDefault="00F20485">
      <w:pPr>
        <w:pStyle w:val="ConsPlusNormal"/>
        <w:spacing w:before="220"/>
        <w:ind w:firstLine="540"/>
        <w:jc w:val="both"/>
      </w:pPr>
      <w:r>
        <w:t xml:space="preserve">- </w:t>
      </w:r>
      <w:hyperlink r:id="rId157">
        <w:r>
          <w:rPr>
            <w:color w:val="0000FF"/>
          </w:rPr>
          <w:t>Стратегией</w:t>
        </w:r>
      </w:hyperlink>
      <w:r>
        <w:t xml:space="preserve">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N 3268-р;</w:t>
      </w:r>
    </w:p>
    <w:p w:rsidR="00F20485" w:rsidRDefault="00F20485">
      <w:pPr>
        <w:pStyle w:val="ConsPlusNormal"/>
        <w:spacing w:before="220"/>
        <w:ind w:firstLine="540"/>
        <w:jc w:val="both"/>
      </w:pPr>
      <w:r>
        <w:t xml:space="preserve">- </w:t>
      </w:r>
      <w:hyperlink r:id="rId158">
        <w:r>
          <w:rPr>
            <w:color w:val="0000FF"/>
          </w:rPr>
          <w:t>Стратегией</w:t>
        </w:r>
      </w:hyperlink>
      <w:r>
        <w:t xml:space="preserve"> социально-экономического развития Амурской области на период до 2035 года, утвержденной постановлением Правительства Амурской области от 24 апреля 2023 г. N 381;</w:t>
      </w:r>
    </w:p>
    <w:p w:rsidR="00F20485" w:rsidRDefault="00F20485">
      <w:pPr>
        <w:pStyle w:val="ConsPlusNormal"/>
        <w:spacing w:before="220"/>
        <w:ind w:firstLine="540"/>
        <w:jc w:val="both"/>
      </w:pPr>
      <w:r>
        <w:t xml:space="preserve">- </w:t>
      </w:r>
      <w:hyperlink r:id="rId159">
        <w:r>
          <w:rPr>
            <w:color w:val="0000FF"/>
          </w:rPr>
          <w:t>Стратегией</w:t>
        </w:r>
      </w:hyperlink>
      <w:r>
        <w:t xml:space="preserve"> социально-экономического развития муниципального образования города Благовещенска на период до 2035 года, утвержденной решением Благовещенской городской Думы от 28 ноября 2024 г. N 5/29.</w:t>
      </w:r>
    </w:p>
    <w:p w:rsidR="00F20485" w:rsidRDefault="00F20485">
      <w:pPr>
        <w:pStyle w:val="ConsPlusNormal"/>
        <w:jc w:val="both"/>
      </w:pPr>
      <w:r>
        <w:t xml:space="preserve">(в ред. постановления администрации города Благовещенска от 17.02.2025 </w:t>
      </w:r>
      <w:hyperlink r:id="rId160">
        <w:r>
          <w:rPr>
            <w:color w:val="0000FF"/>
          </w:rPr>
          <w:t>N 815</w:t>
        </w:r>
      </w:hyperlink>
      <w:r>
        <w:t>)</w:t>
      </w:r>
    </w:p>
    <w:p w:rsidR="00F20485" w:rsidRDefault="00F20485">
      <w:pPr>
        <w:pStyle w:val="ConsPlusNormal"/>
        <w:spacing w:before="220"/>
        <w:ind w:firstLine="540"/>
        <w:jc w:val="both"/>
      </w:pPr>
      <w:r>
        <w:t>Основными приоритетами муниципальной политики в сфере реализации муниципальной программы являются развитие транспортной инфраструктуры города, создание условий в целях повышения транспортной доступности для населения муниципального образования, обеспечение безопасности транспортных процессов.</w:t>
      </w:r>
    </w:p>
    <w:p w:rsidR="00F20485" w:rsidRDefault="00F20485">
      <w:pPr>
        <w:pStyle w:val="ConsPlusNormal"/>
        <w:spacing w:before="220"/>
        <w:ind w:firstLine="540"/>
        <w:jc w:val="both"/>
      </w:pPr>
      <w:r>
        <w:t>Установлены следующие цели настоящей муниципальной программы:</w:t>
      </w:r>
    </w:p>
    <w:p w:rsidR="00F20485" w:rsidRDefault="00F20485">
      <w:pPr>
        <w:pStyle w:val="ConsPlusNormal"/>
        <w:spacing w:before="220"/>
        <w:ind w:firstLine="540"/>
        <w:jc w:val="both"/>
      </w:pPr>
      <w:r>
        <w:t xml:space="preserve">1. Обеспечение доли дорожной сети, соответствующей нормативным требованиям, на уровне </w:t>
      </w:r>
      <w:r>
        <w:lastRenderedPageBreak/>
        <w:t>не менее 85% к 2030 году.</w:t>
      </w:r>
    </w:p>
    <w:p w:rsidR="00F20485" w:rsidRDefault="00F20485">
      <w:pPr>
        <w:pStyle w:val="ConsPlusNormal"/>
        <w:spacing w:before="220"/>
        <w:ind w:firstLine="540"/>
        <w:jc w:val="both"/>
      </w:pPr>
      <w:r>
        <w:t>2. Повышение доступности качественных транспортных услуг для обеспечения транспортной подвижности населения города Благовещенска на уровне 493,5 пасс.-км на 1 жителя к 2030 году.</w:t>
      </w:r>
    </w:p>
    <w:p w:rsidR="00F20485" w:rsidRDefault="00F20485">
      <w:pPr>
        <w:pStyle w:val="ConsPlusNormal"/>
        <w:spacing w:before="220"/>
        <w:ind w:firstLine="540"/>
        <w:jc w:val="both"/>
      </w:pPr>
      <w:r>
        <w:t>Достижение целей обеспечивается путем достижения показателей муниципальной программы:</w:t>
      </w:r>
    </w:p>
    <w:p w:rsidR="00F20485" w:rsidRDefault="00F20485">
      <w:pPr>
        <w:pStyle w:val="ConsPlusNormal"/>
        <w:spacing w:before="220"/>
        <w:ind w:firstLine="540"/>
        <w:jc w:val="both"/>
      </w:pPr>
      <w:r>
        <w:t>1. Доля дорожной сети, соответствующей нормативным требованиям;</w:t>
      </w:r>
    </w:p>
    <w:p w:rsidR="00F20485" w:rsidRDefault="00F20485">
      <w:pPr>
        <w:pStyle w:val="ConsPlusNormal"/>
        <w:spacing w:before="220"/>
        <w:ind w:firstLine="540"/>
        <w:jc w:val="both"/>
      </w:pPr>
      <w:r>
        <w:t>2. Пассажирооборот общественного транспорта города Благовещенска.</w:t>
      </w:r>
    </w:p>
    <w:p w:rsidR="00F20485" w:rsidRDefault="00F20485">
      <w:pPr>
        <w:pStyle w:val="ConsPlusNormal"/>
        <w:jc w:val="both"/>
      </w:pPr>
    </w:p>
    <w:p w:rsidR="00F20485" w:rsidRDefault="00F20485">
      <w:pPr>
        <w:pStyle w:val="ConsPlusTitle"/>
        <w:jc w:val="center"/>
        <w:outlineLvl w:val="2"/>
      </w:pPr>
      <w:r>
        <w:t>1.3. Задачи муниципального управления, способы</w:t>
      </w:r>
    </w:p>
    <w:p w:rsidR="00F20485" w:rsidRDefault="00F20485">
      <w:pPr>
        <w:pStyle w:val="ConsPlusTitle"/>
        <w:jc w:val="center"/>
      </w:pPr>
      <w:r>
        <w:t>их эффективного решения в сфере реализации</w:t>
      </w:r>
    </w:p>
    <w:p w:rsidR="00F20485" w:rsidRDefault="00F20485">
      <w:pPr>
        <w:pStyle w:val="ConsPlusTitle"/>
        <w:jc w:val="center"/>
      </w:pPr>
      <w:r>
        <w:t>муниципальной программы</w:t>
      </w:r>
    </w:p>
    <w:p w:rsidR="00F20485" w:rsidRDefault="00F20485">
      <w:pPr>
        <w:pStyle w:val="ConsPlusNormal"/>
        <w:jc w:val="both"/>
      </w:pPr>
    </w:p>
    <w:p w:rsidR="00F20485" w:rsidRDefault="00F20485">
      <w:pPr>
        <w:pStyle w:val="ConsPlusNormal"/>
        <w:ind w:firstLine="540"/>
        <w:jc w:val="both"/>
      </w:pPr>
      <w:r>
        <w:t>Для достижения целей настоящей муниципальной программы установлены следующие задачи:</w:t>
      </w:r>
    </w:p>
    <w:p w:rsidR="00F20485" w:rsidRDefault="00F20485">
      <w:pPr>
        <w:pStyle w:val="ConsPlusNormal"/>
        <w:spacing w:before="220"/>
        <w:ind w:firstLine="540"/>
        <w:jc w:val="both"/>
      </w:pPr>
      <w:r>
        <w:t>1. Увеличение доли дорожной сети муниципального образования, соответствующей нормативным требованиям.</w:t>
      </w:r>
    </w:p>
    <w:p w:rsidR="00F20485" w:rsidRDefault="00F20485">
      <w:pPr>
        <w:pStyle w:val="ConsPlusNormal"/>
        <w:spacing w:before="220"/>
        <w:ind w:firstLine="540"/>
        <w:jc w:val="both"/>
      </w:pPr>
      <w:r>
        <w:t>В рамках задачи запланированы следующие мероприятия:</w:t>
      </w:r>
    </w:p>
    <w:p w:rsidR="00F20485" w:rsidRDefault="00F20485">
      <w:pPr>
        <w:pStyle w:val="ConsPlusNormal"/>
        <w:spacing w:before="220"/>
        <w:ind w:firstLine="540"/>
        <w:jc w:val="both"/>
      </w:pPr>
      <w:r>
        <w:t>- осуществление дорожной деятельности в рамках реализации национального проекта "Безопасные качественные дороги";</w:t>
      </w:r>
    </w:p>
    <w:p w:rsidR="00F20485" w:rsidRDefault="00F20485">
      <w:pPr>
        <w:pStyle w:val="ConsPlusNormal"/>
        <w:spacing w:before="220"/>
        <w:ind w:firstLine="540"/>
        <w:jc w:val="both"/>
      </w:pPr>
      <w:r>
        <w:t>- приведение в нормативное состояние автомобильных дорог и искусственных дорожных сооружений;</w:t>
      </w:r>
    </w:p>
    <w:p w:rsidR="00F20485" w:rsidRDefault="00F20485">
      <w:pPr>
        <w:pStyle w:val="ConsPlusNormal"/>
        <w:spacing w:before="220"/>
        <w:ind w:firstLine="540"/>
        <w:jc w:val="both"/>
      </w:pPr>
      <w:r>
        <w:t>- финансовое обеспечение дорожной деятельности;</w:t>
      </w:r>
    </w:p>
    <w:p w:rsidR="00F20485" w:rsidRDefault="00F20485">
      <w:pPr>
        <w:pStyle w:val="ConsPlusNormal"/>
        <w:spacing w:before="220"/>
        <w:ind w:firstLine="540"/>
        <w:jc w:val="both"/>
      </w:pPr>
      <w:r>
        <w:t>2. Увеличение транспортной подвижности населения города.</w:t>
      </w:r>
    </w:p>
    <w:p w:rsidR="00F20485" w:rsidRDefault="00F20485">
      <w:pPr>
        <w:pStyle w:val="ConsPlusNormal"/>
        <w:spacing w:before="220"/>
        <w:ind w:firstLine="540"/>
        <w:jc w:val="both"/>
      </w:pPr>
      <w:r>
        <w:t>В рамках задачи запланированы следующие мероприятия:</w:t>
      </w:r>
    </w:p>
    <w:p w:rsidR="00F20485" w:rsidRDefault="00F20485">
      <w:pPr>
        <w:pStyle w:val="ConsPlusNormal"/>
        <w:spacing w:before="220"/>
        <w:ind w:firstLine="540"/>
        <w:jc w:val="both"/>
      </w:pPr>
      <w:r>
        <w:t>- привлечение перевозчиков на основании заключенных муниципальных контрактов к выполнению работ, связанных с перевозкой пассажиров по муниципальным маршрутам регулярных перевозок;</w:t>
      </w:r>
    </w:p>
    <w:p w:rsidR="00F20485" w:rsidRDefault="00F20485">
      <w:pPr>
        <w:pStyle w:val="ConsPlusNormal"/>
        <w:spacing w:before="220"/>
        <w:ind w:firstLine="540"/>
        <w:jc w:val="both"/>
      </w:pPr>
      <w:r>
        <w:t>- оказание муниципальной поддержки перевозчикам в целях возмещения недополученных доходов, возникающих при осуществлении перевозок пассажиров транспортом общего пользования;</w:t>
      </w:r>
    </w:p>
    <w:p w:rsidR="00F20485" w:rsidRDefault="00F20485">
      <w:pPr>
        <w:pStyle w:val="ConsPlusNormal"/>
        <w:spacing w:before="220"/>
        <w:ind w:firstLine="540"/>
        <w:jc w:val="both"/>
      </w:pPr>
      <w:r>
        <w:t>- содействие процессу обновления основных фондов и повышение управляемости в сфере перевозок населения общественным автомобильным транспортом.</w:t>
      </w:r>
    </w:p>
    <w:p w:rsidR="00F20485" w:rsidRDefault="00F20485">
      <w:pPr>
        <w:pStyle w:val="ConsPlusNormal"/>
        <w:jc w:val="both"/>
      </w:pPr>
    </w:p>
    <w:p w:rsidR="00F20485" w:rsidRDefault="00F20485">
      <w:pPr>
        <w:pStyle w:val="ConsPlusTitle"/>
        <w:jc w:val="center"/>
        <w:outlineLvl w:val="2"/>
      </w:pPr>
      <w:r>
        <w:t>1.4. Задачи, определенные в соответствии</w:t>
      </w:r>
    </w:p>
    <w:p w:rsidR="00F20485" w:rsidRDefault="00F20485">
      <w:pPr>
        <w:pStyle w:val="ConsPlusTitle"/>
        <w:jc w:val="center"/>
      </w:pPr>
      <w:r>
        <w:t>с национальными целями</w:t>
      </w:r>
    </w:p>
    <w:p w:rsidR="00F20485" w:rsidRDefault="00F20485">
      <w:pPr>
        <w:pStyle w:val="ConsPlusNormal"/>
        <w:jc w:val="both"/>
      </w:pPr>
    </w:p>
    <w:p w:rsidR="00F20485" w:rsidRDefault="00F20485">
      <w:pPr>
        <w:pStyle w:val="ConsPlusNormal"/>
        <w:ind w:firstLine="540"/>
        <w:jc w:val="both"/>
      </w:pPr>
      <w:r>
        <w:t xml:space="preserve">Система целеполагания и задачи муниципальной программы сформированы с учетом национальных целей развития Российской Федерации на период до 2036 года, определенных </w:t>
      </w:r>
      <w:hyperlink r:id="rId161">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F20485" w:rsidRDefault="00F20485">
      <w:pPr>
        <w:pStyle w:val="ConsPlusNormal"/>
        <w:spacing w:before="220"/>
        <w:ind w:firstLine="540"/>
        <w:jc w:val="both"/>
      </w:pPr>
      <w:r>
        <w:t xml:space="preserve">В рамках национальной цели "Комфортная и безопасная среда для жизни" определены </w:t>
      </w:r>
      <w:r>
        <w:lastRenderedPageBreak/>
        <w:t>следующие целевые показатели:</w:t>
      </w:r>
    </w:p>
    <w:p w:rsidR="00F20485" w:rsidRDefault="00F20485">
      <w:pPr>
        <w:pStyle w:val="ConsPlusNormal"/>
        <w:spacing w:before="220"/>
        <w:ind w:firstLine="540"/>
        <w:jc w:val="both"/>
      </w:pPr>
      <w:r>
        <w:t>-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F20485" w:rsidRDefault="00F20485">
      <w:pPr>
        <w:pStyle w:val="ConsPlusNormal"/>
        <w:spacing w:before="220"/>
        <w:ind w:firstLine="540"/>
        <w:jc w:val="both"/>
      </w:pPr>
      <w:r>
        <w:t>-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p w:rsidR="00F20485" w:rsidRDefault="00F20485">
      <w:pPr>
        <w:pStyle w:val="ConsPlusNormal"/>
        <w:jc w:val="both"/>
      </w:pPr>
    </w:p>
    <w:p w:rsidR="00F20485" w:rsidRDefault="00F20485">
      <w:pPr>
        <w:pStyle w:val="ConsPlusTitle"/>
        <w:jc w:val="center"/>
        <w:outlineLvl w:val="2"/>
      </w:pPr>
      <w:r>
        <w:t>1.5. Задачи обеспечения достижения показателей</w:t>
      </w:r>
    </w:p>
    <w:p w:rsidR="00F20485" w:rsidRDefault="00F20485">
      <w:pPr>
        <w:pStyle w:val="ConsPlusTitle"/>
        <w:jc w:val="center"/>
      </w:pPr>
      <w:r>
        <w:t>социально-экономического развития сферы</w:t>
      </w:r>
    </w:p>
    <w:p w:rsidR="00F20485" w:rsidRDefault="00F20485">
      <w:pPr>
        <w:pStyle w:val="ConsPlusTitle"/>
        <w:jc w:val="center"/>
      </w:pPr>
      <w:r>
        <w:t>дорожного хозяйства и транспорта города</w:t>
      </w:r>
    </w:p>
    <w:p w:rsidR="00F20485" w:rsidRDefault="00F20485">
      <w:pPr>
        <w:pStyle w:val="ConsPlusTitle"/>
        <w:jc w:val="center"/>
      </w:pPr>
      <w:r>
        <w:t>Благовещенска в соответствии со Стратегией</w:t>
      </w:r>
    </w:p>
    <w:p w:rsidR="00F20485" w:rsidRDefault="00F20485">
      <w:pPr>
        <w:pStyle w:val="ConsPlusTitle"/>
        <w:jc w:val="center"/>
      </w:pPr>
      <w:r>
        <w:t>социально-экономического развития Амурской</w:t>
      </w:r>
    </w:p>
    <w:p w:rsidR="00F20485" w:rsidRDefault="00F20485">
      <w:pPr>
        <w:pStyle w:val="ConsPlusTitle"/>
        <w:jc w:val="center"/>
      </w:pPr>
      <w:r>
        <w:t>области, города Благовещенска</w:t>
      </w:r>
    </w:p>
    <w:p w:rsidR="00F20485" w:rsidRDefault="00F20485">
      <w:pPr>
        <w:pStyle w:val="ConsPlusNormal"/>
        <w:jc w:val="both"/>
      </w:pPr>
    </w:p>
    <w:p w:rsidR="00F20485" w:rsidRDefault="00F20485">
      <w:pPr>
        <w:pStyle w:val="ConsPlusNormal"/>
        <w:ind w:firstLine="540"/>
        <w:jc w:val="both"/>
      </w:pPr>
      <w:r>
        <w:t>Реализация настоящей муниципальной программы направлена на решение следующих задач определенных Стратегией социально-экономического развития Амурской области, города Благовещенска:</w:t>
      </w:r>
    </w:p>
    <w:p w:rsidR="00F20485" w:rsidRDefault="00F20485">
      <w:pPr>
        <w:pStyle w:val="ConsPlusNormal"/>
        <w:spacing w:before="220"/>
        <w:ind w:firstLine="540"/>
        <w:jc w:val="both"/>
      </w:pPr>
      <w:r>
        <w:t>1. Создание комфортных и безопасных условий для участников дорожного движения.</w:t>
      </w:r>
    </w:p>
    <w:p w:rsidR="00F20485" w:rsidRDefault="00F20485">
      <w:pPr>
        <w:pStyle w:val="ConsPlusNormal"/>
        <w:spacing w:before="220"/>
        <w:ind w:firstLine="540"/>
        <w:jc w:val="both"/>
      </w:pPr>
      <w:r>
        <w:t>2. Организация ремонта и содержания автомобильных дорог и инженерных сооружений местного значения на территории города Благовещенска с целью увеличения доли автомобильных дорог, соответствующих нормативным требованиям.</w:t>
      </w:r>
    </w:p>
    <w:p w:rsidR="00F20485" w:rsidRDefault="00F20485">
      <w:pPr>
        <w:pStyle w:val="ConsPlusNormal"/>
        <w:spacing w:before="220"/>
        <w:ind w:firstLine="540"/>
        <w:jc w:val="both"/>
      </w:pPr>
      <w:r>
        <w:t>3. Развитие транспортной инфраструктуры.</w:t>
      </w:r>
    </w:p>
    <w:p w:rsidR="00F20485" w:rsidRDefault="00F20485">
      <w:pPr>
        <w:pStyle w:val="ConsPlusNormal"/>
        <w:spacing w:before="220"/>
        <w:ind w:firstLine="540"/>
        <w:jc w:val="both"/>
      </w:pPr>
      <w:r>
        <w:t>4. Создание условий для модернизации транспорта общего пользования, обновление основных фондов транспортных предприятий, повышение безопасности перевозок населения общественным автомобильным транспортом, в том числе с использованием цифровых технологий.</w:t>
      </w:r>
    </w:p>
    <w:p w:rsidR="00F20485" w:rsidRDefault="00F20485">
      <w:pPr>
        <w:pStyle w:val="ConsPlusNormal"/>
        <w:jc w:val="both"/>
      </w:pPr>
    </w:p>
    <w:p w:rsidR="00F20485" w:rsidRDefault="00F20485">
      <w:pPr>
        <w:pStyle w:val="ConsPlusTitle"/>
        <w:jc w:val="center"/>
        <w:outlineLvl w:val="1"/>
      </w:pPr>
      <w:r>
        <w:t>2. Паспорт</w:t>
      </w:r>
    </w:p>
    <w:p w:rsidR="00F20485" w:rsidRDefault="00F20485">
      <w:pPr>
        <w:pStyle w:val="ConsPlusTitle"/>
        <w:jc w:val="center"/>
      </w:pPr>
      <w:r>
        <w:t>муниципальной программы "Развитие транспортной</w:t>
      </w:r>
    </w:p>
    <w:p w:rsidR="00F20485" w:rsidRDefault="00F20485">
      <w:pPr>
        <w:pStyle w:val="ConsPlusTitle"/>
        <w:jc w:val="center"/>
      </w:pPr>
      <w:r>
        <w:t>системы города Благовещенска"</w:t>
      </w:r>
    </w:p>
    <w:p w:rsidR="00F20485" w:rsidRDefault="00F20485">
      <w:pPr>
        <w:pStyle w:val="ConsPlusNormal"/>
        <w:jc w:val="center"/>
      </w:pPr>
    </w:p>
    <w:p w:rsidR="00F20485" w:rsidRDefault="00F20485">
      <w:pPr>
        <w:pStyle w:val="ConsPlusNormal"/>
        <w:jc w:val="center"/>
      </w:pPr>
      <w:r>
        <w:t>(в ред. постановления администрации города Благовещенска</w:t>
      </w:r>
    </w:p>
    <w:p w:rsidR="00F20485" w:rsidRDefault="00F20485">
      <w:pPr>
        <w:pStyle w:val="ConsPlusNormal"/>
        <w:jc w:val="center"/>
      </w:pPr>
      <w:r>
        <w:t xml:space="preserve">от 03.03.2025 </w:t>
      </w:r>
      <w:hyperlink r:id="rId162">
        <w:r>
          <w:rPr>
            <w:color w:val="0000FF"/>
          </w:rPr>
          <w:t>N 1132</w:t>
        </w:r>
      </w:hyperlink>
      <w:r>
        <w:t>)</w:t>
      </w:r>
    </w:p>
    <w:p w:rsidR="00F20485" w:rsidRDefault="00F20485">
      <w:pPr>
        <w:pStyle w:val="ConsPlusNormal"/>
        <w:jc w:val="center"/>
      </w:pPr>
    </w:p>
    <w:p w:rsidR="00F20485" w:rsidRDefault="00F20485">
      <w:pPr>
        <w:pStyle w:val="ConsPlusTitle"/>
        <w:jc w:val="center"/>
        <w:outlineLvl w:val="2"/>
      </w:pPr>
      <w:r>
        <w:t>2.1. Основные положения</w:t>
      </w:r>
    </w:p>
    <w:p w:rsidR="00F20485" w:rsidRDefault="00F204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F20485">
        <w:tc>
          <w:tcPr>
            <w:tcW w:w="3458" w:type="dxa"/>
          </w:tcPr>
          <w:p w:rsidR="00F20485" w:rsidRDefault="00F20485">
            <w:pPr>
              <w:pStyle w:val="ConsPlusNormal"/>
            </w:pPr>
            <w:r>
              <w:t>Куратор муниципальной программы</w:t>
            </w:r>
          </w:p>
        </w:tc>
        <w:tc>
          <w:tcPr>
            <w:tcW w:w="5613" w:type="dxa"/>
          </w:tcPr>
          <w:p w:rsidR="00F20485" w:rsidRDefault="00F20485">
            <w:pPr>
              <w:pStyle w:val="ConsPlusNormal"/>
            </w:pPr>
            <w:r>
              <w:t>Рудненок Виталий Александрович</w:t>
            </w:r>
          </w:p>
        </w:tc>
      </w:tr>
      <w:tr w:rsidR="00F20485">
        <w:tc>
          <w:tcPr>
            <w:tcW w:w="3458" w:type="dxa"/>
          </w:tcPr>
          <w:p w:rsidR="00F20485" w:rsidRDefault="00F20485">
            <w:pPr>
              <w:pStyle w:val="ConsPlusNormal"/>
            </w:pPr>
            <w:r>
              <w:t>Ответственный исполнитель муниципальной программы</w:t>
            </w:r>
          </w:p>
        </w:tc>
        <w:tc>
          <w:tcPr>
            <w:tcW w:w="5613" w:type="dxa"/>
          </w:tcPr>
          <w:p w:rsidR="00F20485" w:rsidRDefault="00F20485">
            <w:pPr>
              <w:pStyle w:val="ConsPlusNormal"/>
            </w:pPr>
            <w:r>
              <w:t>Кирпиков Вадим Александрович, начальник управления жилищно-коммунального хозяйства администрации города Благовещенска</w:t>
            </w:r>
          </w:p>
        </w:tc>
      </w:tr>
      <w:tr w:rsidR="00F20485">
        <w:tc>
          <w:tcPr>
            <w:tcW w:w="3458" w:type="dxa"/>
          </w:tcPr>
          <w:p w:rsidR="00F20485" w:rsidRDefault="00F20485">
            <w:pPr>
              <w:pStyle w:val="ConsPlusNormal"/>
            </w:pPr>
            <w:r>
              <w:t>Период реализации муниципальной программы</w:t>
            </w:r>
          </w:p>
        </w:tc>
        <w:tc>
          <w:tcPr>
            <w:tcW w:w="5613" w:type="dxa"/>
          </w:tcPr>
          <w:p w:rsidR="00F20485" w:rsidRDefault="00F20485">
            <w:pPr>
              <w:pStyle w:val="ConsPlusNormal"/>
            </w:pPr>
            <w:r>
              <w:t>Этап I: 2015 - 2024 годы.</w:t>
            </w:r>
          </w:p>
          <w:p w:rsidR="00F20485" w:rsidRDefault="00F20485">
            <w:pPr>
              <w:pStyle w:val="ConsPlusNormal"/>
            </w:pPr>
            <w:r>
              <w:t>Этап II: 2025 - 2030 годы</w:t>
            </w:r>
          </w:p>
        </w:tc>
      </w:tr>
      <w:tr w:rsidR="00F20485">
        <w:tc>
          <w:tcPr>
            <w:tcW w:w="3458" w:type="dxa"/>
            <w:vMerge w:val="restart"/>
          </w:tcPr>
          <w:p w:rsidR="00F20485" w:rsidRDefault="00F20485">
            <w:pPr>
              <w:pStyle w:val="ConsPlusNormal"/>
            </w:pPr>
            <w:r>
              <w:t>Цели муниципальной программы</w:t>
            </w:r>
          </w:p>
        </w:tc>
        <w:tc>
          <w:tcPr>
            <w:tcW w:w="5613" w:type="dxa"/>
          </w:tcPr>
          <w:p w:rsidR="00F20485" w:rsidRDefault="00F20485">
            <w:pPr>
              <w:pStyle w:val="ConsPlusNormal"/>
            </w:pPr>
            <w:r>
              <w:t>Цель 1. Обеспечение доли дорожной сети, соответствующей нормативным требованиям, на уровне не менее 85% к 2030 году</w:t>
            </w:r>
          </w:p>
        </w:tc>
      </w:tr>
      <w:tr w:rsidR="00F20485">
        <w:tc>
          <w:tcPr>
            <w:tcW w:w="3458" w:type="dxa"/>
            <w:vMerge/>
          </w:tcPr>
          <w:p w:rsidR="00F20485" w:rsidRDefault="00F20485">
            <w:pPr>
              <w:pStyle w:val="ConsPlusNormal"/>
            </w:pPr>
          </w:p>
        </w:tc>
        <w:tc>
          <w:tcPr>
            <w:tcW w:w="5613" w:type="dxa"/>
          </w:tcPr>
          <w:p w:rsidR="00F20485" w:rsidRDefault="00F20485">
            <w:pPr>
              <w:pStyle w:val="ConsPlusNormal"/>
            </w:pPr>
            <w:r>
              <w:t>Цель 2. Повышение доступности качественных транспортных услуг для обеспечения транспортной подвижности населения города Благовещенска на уровне 493,5 пасс.-км на 1 жителя к 2030 году</w:t>
            </w:r>
          </w:p>
        </w:tc>
      </w:tr>
      <w:tr w:rsidR="00F20485">
        <w:tc>
          <w:tcPr>
            <w:tcW w:w="3458" w:type="dxa"/>
          </w:tcPr>
          <w:p w:rsidR="00F20485" w:rsidRDefault="00F20485">
            <w:pPr>
              <w:pStyle w:val="ConsPlusNormal"/>
            </w:pPr>
            <w:r>
              <w:t>Направления (подпрограммы) муниципальной программы</w:t>
            </w:r>
          </w:p>
        </w:tc>
        <w:tc>
          <w:tcPr>
            <w:tcW w:w="5613" w:type="dxa"/>
          </w:tcPr>
          <w:p w:rsidR="00F20485" w:rsidRDefault="00F20485">
            <w:pPr>
              <w:pStyle w:val="ConsPlusNormal"/>
            </w:pPr>
            <w:r>
              <w:t>-</w:t>
            </w:r>
          </w:p>
        </w:tc>
      </w:tr>
      <w:tr w:rsidR="00F20485">
        <w:tc>
          <w:tcPr>
            <w:tcW w:w="3458" w:type="dxa"/>
          </w:tcPr>
          <w:p w:rsidR="00F20485" w:rsidRDefault="00F20485">
            <w:pPr>
              <w:pStyle w:val="ConsPlusNormal"/>
            </w:pPr>
            <w:r>
              <w:t>Объемы финансового обеспечения за весь период реализации</w:t>
            </w:r>
          </w:p>
        </w:tc>
        <w:tc>
          <w:tcPr>
            <w:tcW w:w="5613" w:type="dxa"/>
          </w:tcPr>
          <w:p w:rsidR="00F20485" w:rsidRDefault="00F20485">
            <w:pPr>
              <w:pStyle w:val="ConsPlusNormal"/>
            </w:pPr>
            <w:r>
              <w:t>Этап I: 2015 - 2024 годы - 14074345,1 тыс. рублей.</w:t>
            </w:r>
          </w:p>
          <w:p w:rsidR="00F20485" w:rsidRDefault="00F20485">
            <w:pPr>
              <w:pStyle w:val="ConsPlusNormal"/>
            </w:pPr>
            <w:r>
              <w:t>Этап II: 2025 - 2030 годы - 4905493,5 тыс. рублей</w:t>
            </w:r>
          </w:p>
        </w:tc>
      </w:tr>
      <w:tr w:rsidR="00F20485">
        <w:tc>
          <w:tcPr>
            <w:tcW w:w="3458" w:type="dxa"/>
          </w:tcPr>
          <w:p w:rsidR="00F20485" w:rsidRDefault="00F20485">
            <w:pPr>
              <w:pStyle w:val="ConsPlusNormal"/>
            </w:pPr>
            <w:r>
              <w:t>Связь с национальными целями развития Российской Федерации/государственной программой Российской Федерации/государственной программой Амурской области</w:t>
            </w:r>
          </w:p>
        </w:tc>
        <w:tc>
          <w:tcPr>
            <w:tcW w:w="5613" w:type="dxa"/>
          </w:tcPr>
          <w:p w:rsidR="00F20485" w:rsidRDefault="00F20485">
            <w:pPr>
              <w:pStyle w:val="ConsPlusNormal"/>
            </w:pPr>
            <w:r>
              <w:t xml:space="preserve">Национальная цель "Комфортная и безопасная среда для жизни" и показатели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 определены </w:t>
            </w:r>
            <w:hyperlink r:id="rId163">
              <w:r>
                <w:rPr>
                  <w:color w:val="0000FF"/>
                </w:rPr>
                <w:t>Указом</w:t>
              </w:r>
            </w:hyperlink>
            <w:r>
              <w:t xml:space="preserve"> Президента РФ от 7 мая 2024 г. N 309 "О национальных целях развития Российской Федерации на период до 2030 года и на перспективу до 2036 года".</w:t>
            </w:r>
          </w:p>
          <w:p w:rsidR="00F20485" w:rsidRDefault="00F20485">
            <w:pPr>
              <w:pStyle w:val="ConsPlusNormal"/>
            </w:pPr>
            <w:r>
              <w:t xml:space="preserve">Государственная </w:t>
            </w:r>
            <w:hyperlink r:id="rId164">
              <w:r>
                <w:rPr>
                  <w:color w:val="0000FF"/>
                </w:rPr>
                <w:t>программа</w:t>
              </w:r>
            </w:hyperlink>
            <w:r>
              <w:t xml:space="preserve"> Российской Федерации "Развитие транспортной системы".</w:t>
            </w:r>
          </w:p>
          <w:p w:rsidR="00F20485" w:rsidRDefault="00F20485">
            <w:pPr>
              <w:pStyle w:val="ConsPlusNormal"/>
            </w:pPr>
            <w:r>
              <w:t xml:space="preserve">Государственная </w:t>
            </w:r>
            <w:hyperlink r:id="rId165">
              <w:r>
                <w:rPr>
                  <w:color w:val="0000FF"/>
                </w:rPr>
                <w:t>программа</w:t>
              </w:r>
            </w:hyperlink>
            <w:r>
              <w:t xml:space="preserve"> Амурской области "Развитие транспортной системы Амурской области"</w:t>
            </w:r>
          </w:p>
        </w:tc>
      </w:tr>
    </w:tbl>
    <w:p w:rsidR="00F20485" w:rsidRDefault="00F20485">
      <w:pPr>
        <w:pStyle w:val="ConsPlusNormal"/>
        <w:jc w:val="both"/>
      </w:pPr>
    </w:p>
    <w:p w:rsidR="00F20485" w:rsidRDefault="00F20485">
      <w:pPr>
        <w:pStyle w:val="ConsPlusTitle"/>
        <w:jc w:val="center"/>
        <w:outlineLvl w:val="2"/>
      </w:pPr>
      <w:r>
        <w:t>2.2. Показатели муниципальной программы</w:t>
      </w:r>
    </w:p>
    <w:p w:rsidR="00F20485" w:rsidRDefault="00F20485">
      <w:pPr>
        <w:pStyle w:val="ConsPlusNormal"/>
        <w:jc w:val="both"/>
      </w:pPr>
    </w:p>
    <w:p w:rsidR="00F20485" w:rsidRDefault="00F20485">
      <w:pPr>
        <w:pStyle w:val="ConsPlusNormal"/>
        <w:sectPr w:rsidR="00F2048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5"/>
        <w:gridCol w:w="1477"/>
        <w:gridCol w:w="957"/>
        <w:gridCol w:w="1841"/>
        <w:gridCol w:w="948"/>
        <w:gridCol w:w="819"/>
        <w:gridCol w:w="479"/>
        <w:gridCol w:w="522"/>
        <w:gridCol w:w="522"/>
        <w:gridCol w:w="522"/>
        <w:gridCol w:w="522"/>
        <w:gridCol w:w="522"/>
        <w:gridCol w:w="522"/>
        <w:gridCol w:w="1369"/>
        <w:gridCol w:w="1468"/>
        <w:gridCol w:w="1709"/>
        <w:gridCol w:w="1460"/>
      </w:tblGrid>
      <w:tr w:rsidR="00F20485">
        <w:tc>
          <w:tcPr>
            <w:tcW w:w="581" w:type="dxa"/>
            <w:vMerge w:val="restart"/>
          </w:tcPr>
          <w:p w:rsidR="00F20485" w:rsidRDefault="00F20485">
            <w:pPr>
              <w:pStyle w:val="ConsPlusNormal"/>
              <w:jc w:val="center"/>
            </w:pPr>
            <w:r>
              <w:lastRenderedPageBreak/>
              <w:t>N п/п</w:t>
            </w:r>
          </w:p>
        </w:tc>
        <w:tc>
          <w:tcPr>
            <w:tcW w:w="2268" w:type="dxa"/>
            <w:vMerge w:val="restart"/>
          </w:tcPr>
          <w:p w:rsidR="00F20485" w:rsidRDefault="00F20485">
            <w:pPr>
              <w:pStyle w:val="ConsPlusNormal"/>
              <w:jc w:val="center"/>
            </w:pPr>
            <w:r>
              <w:t>Наименование показателя</w:t>
            </w:r>
          </w:p>
        </w:tc>
        <w:tc>
          <w:tcPr>
            <w:tcW w:w="1587" w:type="dxa"/>
            <w:vMerge w:val="restart"/>
          </w:tcPr>
          <w:p w:rsidR="00F20485" w:rsidRDefault="00F20485">
            <w:pPr>
              <w:pStyle w:val="ConsPlusNormal"/>
              <w:jc w:val="center"/>
            </w:pPr>
            <w:r>
              <w:t>Уровень показателя</w:t>
            </w:r>
          </w:p>
        </w:tc>
        <w:tc>
          <w:tcPr>
            <w:tcW w:w="1587" w:type="dxa"/>
            <w:vMerge w:val="restart"/>
          </w:tcPr>
          <w:p w:rsidR="00F20485" w:rsidRDefault="00F20485">
            <w:pPr>
              <w:pStyle w:val="ConsPlusNormal"/>
              <w:jc w:val="center"/>
            </w:pPr>
            <w:r>
              <w:t>Признак возрастания/убывания</w:t>
            </w:r>
          </w:p>
        </w:tc>
        <w:tc>
          <w:tcPr>
            <w:tcW w:w="1644" w:type="dxa"/>
            <w:vMerge w:val="restart"/>
          </w:tcPr>
          <w:p w:rsidR="00F20485" w:rsidRDefault="00F20485">
            <w:pPr>
              <w:pStyle w:val="ConsPlusNormal"/>
              <w:jc w:val="center"/>
            </w:pPr>
            <w:r>
              <w:t xml:space="preserve">Единица измерения (по </w:t>
            </w:r>
            <w:hyperlink r:id="rId166">
              <w:r>
                <w:rPr>
                  <w:color w:val="0000FF"/>
                </w:rPr>
                <w:t>ОКЕИ</w:t>
              </w:r>
            </w:hyperlink>
            <w:r>
              <w:t>)</w:t>
            </w:r>
          </w:p>
        </w:tc>
        <w:tc>
          <w:tcPr>
            <w:tcW w:w="1814" w:type="dxa"/>
            <w:gridSpan w:val="2"/>
          </w:tcPr>
          <w:p w:rsidR="00F20485" w:rsidRDefault="00F20485">
            <w:pPr>
              <w:pStyle w:val="ConsPlusNormal"/>
              <w:jc w:val="center"/>
            </w:pPr>
            <w:r>
              <w:t>Базовое значение</w:t>
            </w:r>
          </w:p>
        </w:tc>
        <w:tc>
          <w:tcPr>
            <w:tcW w:w="5214" w:type="dxa"/>
            <w:gridSpan w:val="6"/>
          </w:tcPr>
          <w:p w:rsidR="00F20485" w:rsidRDefault="00F20485">
            <w:pPr>
              <w:pStyle w:val="ConsPlusNormal"/>
              <w:jc w:val="center"/>
            </w:pPr>
            <w:r>
              <w:t>Значение показателя по годам</w:t>
            </w:r>
          </w:p>
        </w:tc>
        <w:tc>
          <w:tcPr>
            <w:tcW w:w="2154" w:type="dxa"/>
            <w:vMerge w:val="restart"/>
          </w:tcPr>
          <w:p w:rsidR="00F20485" w:rsidRDefault="00F20485">
            <w:pPr>
              <w:pStyle w:val="ConsPlusNormal"/>
              <w:jc w:val="center"/>
            </w:pPr>
            <w:r>
              <w:t>Документ</w:t>
            </w:r>
          </w:p>
        </w:tc>
        <w:tc>
          <w:tcPr>
            <w:tcW w:w="2948" w:type="dxa"/>
            <w:vMerge w:val="restart"/>
          </w:tcPr>
          <w:p w:rsidR="00F20485" w:rsidRDefault="00F20485">
            <w:pPr>
              <w:pStyle w:val="ConsPlusNormal"/>
              <w:jc w:val="center"/>
            </w:pPr>
            <w:r>
              <w:t>Ответственный за достижение показателя</w:t>
            </w:r>
          </w:p>
        </w:tc>
        <w:tc>
          <w:tcPr>
            <w:tcW w:w="2721" w:type="dxa"/>
            <w:vMerge w:val="restart"/>
          </w:tcPr>
          <w:p w:rsidR="00F20485" w:rsidRDefault="00F20485">
            <w:pPr>
              <w:pStyle w:val="ConsPlusNormal"/>
              <w:jc w:val="center"/>
            </w:pPr>
            <w:r>
              <w:t>Связь с показателями национальных целей</w:t>
            </w:r>
          </w:p>
        </w:tc>
        <w:tc>
          <w:tcPr>
            <w:tcW w:w="2041" w:type="dxa"/>
            <w:vMerge w:val="restart"/>
          </w:tcPr>
          <w:p w:rsidR="00F20485" w:rsidRDefault="00F20485">
            <w:pPr>
              <w:pStyle w:val="ConsPlusNormal"/>
              <w:jc w:val="center"/>
            </w:pPr>
            <w:r>
              <w:t>Информационная система</w:t>
            </w: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jc w:val="center"/>
            </w:pPr>
            <w:r>
              <w:t>значение</w:t>
            </w:r>
          </w:p>
        </w:tc>
        <w:tc>
          <w:tcPr>
            <w:tcW w:w="850" w:type="dxa"/>
          </w:tcPr>
          <w:p w:rsidR="00F20485" w:rsidRDefault="00F20485">
            <w:pPr>
              <w:pStyle w:val="ConsPlusNormal"/>
              <w:jc w:val="center"/>
            </w:pPr>
            <w:r>
              <w:t>год</w:t>
            </w:r>
          </w:p>
        </w:tc>
        <w:tc>
          <w:tcPr>
            <w:tcW w:w="850" w:type="dxa"/>
          </w:tcPr>
          <w:p w:rsidR="00F20485" w:rsidRDefault="00F20485">
            <w:pPr>
              <w:pStyle w:val="ConsPlusNormal"/>
              <w:jc w:val="center"/>
            </w:pPr>
            <w:r>
              <w:t>2025</w:t>
            </w:r>
          </w:p>
        </w:tc>
        <w:tc>
          <w:tcPr>
            <w:tcW w:w="907" w:type="dxa"/>
          </w:tcPr>
          <w:p w:rsidR="00F20485" w:rsidRDefault="00F20485">
            <w:pPr>
              <w:pStyle w:val="ConsPlusNormal"/>
              <w:jc w:val="center"/>
            </w:pPr>
            <w:r>
              <w:t>2026</w:t>
            </w:r>
          </w:p>
        </w:tc>
        <w:tc>
          <w:tcPr>
            <w:tcW w:w="907" w:type="dxa"/>
          </w:tcPr>
          <w:p w:rsidR="00F20485" w:rsidRDefault="00F20485">
            <w:pPr>
              <w:pStyle w:val="ConsPlusNormal"/>
              <w:jc w:val="center"/>
            </w:pPr>
            <w:r>
              <w:t>2027</w:t>
            </w:r>
          </w:p>
        </w:tc>
        <w:tc>
          <w:tcPr>
            <w:tcW w:w="850" w:type="dxa"/>
          </w:tcPr>
          <w:p w:rsidR="00F20485" w:rsidRDefault="00F20485">
            <w:pPr>
              <w:pStyle w:val="ConsPlusNormal"/>
              <w:jc w:val="center"/>
            </w:pPr>
            <w:r>
              <w:t>2028</w:t>
            </w:r>
          </w:p>
        </w:tc>
        <w:tc>
          <w:tcPr>
            <w:tcW w:w="850" w:type="dxa"/>
          </w:tcPr>
          <w:p w:rsidR="00F20485" w:rsidRDefault="00F20485">
            <w:pPr>
              <w:pStyle w:val="ConsPlusNormal"/>
              <w:jc w:val="center"/>
            </w:pPr>
            <w:r>
              <w:t>2029</w:t>
            </w:r>
          </w:p>
        </w:tc>
        <w:tc>
          <w:tcPr>
            <w:tcW w:w="850" w:type="dxa"/>
          </w:tcPr>
          <w:p w:rsidR="00F20485" w:rsidRDefault="00F20485">
            <w:pPr>
              <w:pStyle w:val="ConsPlusNormal"/>
              <w:jc w:val="center"/>
            </w:pPr>
            <w:r>
              <w:t>2030</w:t>
            </w: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r>
      <w:tr w:rsidR="00F20485">
        <w:tc>
          <w:tcPr>
            <w:tcW w:w="581" w:type="dxa"/>
          </w:tcPr>
          <w:p w:rsidR="00F20485" w:rsidRDefault="00F20485">
            <w:pPr>
              <w:pStyle w:val="ConsPlusNormal"/>
              <w:jc w:val="center"/>
            </w:pPr>
            <w:r>
              <w:t>1</w:t>
            </w:r>
          </w:p>
        </w:tc>
        <w:tc>
          <w:tcPr>
            <w:tcW w:w="2268" w:type="dxa"/>
          </w:tcPr>
          <w:p w:rsidR="00F20485" w:rsidRDefault="00F20485">
            <w:pPr>
              <w:pStyle w:val="ConsPlusNormal"/>
              <w:jc w:val="center"/>
            </w:pPr>
            <w:r>
              <w:t>2</w:t>
            </w:r>
          </w:p>
        </w:tc>
        <w:tc>
          <w:tcPr>
            <w:tcW w:w="1587" w:type="dxa"/>
          </w:tcPr>
          <w:p w:rsidR="00F20485" w:rsidRDefault="00F20485">
            <w:pPr>
              <w:pStyle w:val="ConsPlusNormal"/>
              <w:jc w:val="center"/>
            </w:pPr>
            <w:r>
              <w:t>3</w:t>
            </w:r>
          </w:p>
        </w:tc>
        <w:tc>
          <w:tcPr>
            <w:tcW w:w="1587" w:type="dxa"/>
          </w:tcPr>
          <w:p w:rsidR="00F20485" w:rsidRDefault="00F20485">
            <w:pPr>
              <w:pStyle w:val="ConsPlusNormal"/>
              <w:jc w:val="center"/>
            </w:pPr>
            <w:r>
              <w:t>4</w:t>
            </w:r>
          </w:p>
        </w:tc>
        <w:tc>
          <w:tcPr>
            <w:tcW w:w="1644" w:type="dxa"/>
          </w:tcPr>
          <w:p w:rsidR="00F20485" w:rsidRDefault="00F20485">
            <w:pPr>
              <w:pStyle w:val="ConsPlusNormal"/>
              <w:jc w:val="center"/>
            </w:pPr>
            <w:r>
              <w:t>5</w:t>
            </w:r>
          </w:p>
        </w:tc>
        <w:tc>
          <w:tcPr>
            <w:tcW w:w="964" w:type="dxa"/>
          </w:tcPr>
          <w:p w:rsidR="00F20485" w:rsidRDefault="00F20485">
            <w:pPr>
              <w:pStyle w:val="ConsPlusNormal"/>
              <w:jc w:val="center"/>
            </w:pPr>
            <w:r>
              <w:t>6</w:t>
            </w:r>
          </w:p>
        </w:tc>
        <w:tc>
          <w:tcPr>
            <w:tcW w:w="850" w:type="dxa"/>
          </w:tcPr>
          <w:p w:rsidR="00F20485" w:rsidRDefault="00F20485">
            <w:pPr>
              <w:pStyle w:val="ConsPlusNormal"/>
              <w:jc w:val="center"/>
            </w:pPr>
            <w:r>
              <w:t>7</w:t>
            </w:r>
          </w:p>
        </w:tc>
        <w:tc>
          <w:tcPr>
            <w:tcW w:w="850" w:type="dxa"/>
          </w:tcPr>
          <w:p w:rsidR="00F20485" w:rsidRDefault="00F20485">
            <w:pPr>
              <w:pStyle w:val="ConsPlusNormal"/>
              <w:jc w:val="center"/>
            </w:pPr>
            <w:r>
              <w:t>8</w:t>
            </w:r>
          </w:p>
        </w:tc>
        <w:tc>
          <w:tcPr>
            <w:tcW w:w="907" w:type="dxa"/>
          </w:tcPr>
          <w:p w:rsidR="00F20485" w:rsidRDefault="00F20485">
            <w:pPr>
              <w:pStyle w:val="ConsPlusNormal"/>
              <w:jc w:val="center"/>
            </w:pPr>
            <w:r>
              <w:t>9</w:t>
            </w:r>
          </w:p>
        </w:tc>
        <w:tc>
          <w:tcPr>
            <w:tcW w:w="907" w:type="dxa"/>
          </w:tcPr>
          <w:p w:rsidR="00F20485" w:rsidRDefault="00F20485">
            <w:pPr>
              <w:pStyle w:val="ConsPlusNormal"/>
              <w:jc w:val="center"/>
            </w:pPr>
            <w:r>
              <w:t>10</w:t>
            </w:r>
          </w:p>
        </w:tc>
        <w:tc>
          <w:tcPr>
            <w:tcW w:w="850" w:type="dxa"/>
          </w:tcPr>
          <w:p w:rsidR="00F20485" w:rsidRDefault="00F20485">
            <w:pPr>
              <w:pStyle w:val="ConsPlusNormal"/>
              <w:jc w:val="center"/>
            </w:pPr>
            <w:r>
              <w:t>11</w:t>
            </w:r>
          </w:p>
        </w:tc>
        <w:tc>
          <w:tcPr>
            <w:tcW w:w="850" w:type="dxa"/>
          </w:tcPr>
          <w:p w:rsidR="00F20485" w:rsidRDefault="00F20485">
            <w:pPr>
              <w:pStyle w:val="ConsPlusNormal"/>
              <w:jc w:val="center"/>
            </w:pPr>
            <w:r>
              <w:t>12</w:t>
            </w:r>
          </w:p>
        </w:tc>
        <w:tc>
          <w:tcPr>
            <w:tcW w:w="850" w:type="dxa"/>
          </w:tcPr>
          <w:p w:rsidR="00F20485" w:rsidRDefault="00F20485">
            <w:pPr>
              <w:pStyle w:val="ConsPlusNormal"/>
              <w:jc w:val="center"/>
            </w:pPr>
            <w:r>
              <w:t>13</w:t>
            </w:r>
          </w:p>
        </w:tc>
        <w:tc>
          <w:tcPr>
            <w:tcW w:w="2154" w:type="dxa"/>
          </w:tcPr>
          <w:p w:rsidR="00F20485" w:rsidRDefault="00F20485">
            <w:pPr>
              <w:pStyle w:val="ConsPlusNormal"/>
              <w:jc w:val="center"/>
            </w:pPr>
            <w:r>
              <w:t>14</w:t>
            </w:r>
          </w:p>
        </w:tc>
        <w:tc>
          <w:tcPr>
            <w:tcW w:w="2948" w:type="dxa"/>
          </w:tcPr>
          <w:p w:rsidR="00F20485" w:rsidRDefault="00F20485">
            <w:pPr>
              <w:pStyle w:val="ConsPlusNormal"/>
              <w:jc w:val="center"/>
            </w:pPr>
            <w:r>
              <w:t>15</w:t>
            </w:r>
          </w:p>
        </w:tc>
        <w:tc>
          <w:tcPr>
            <w:tcW w:w="2721" w:type="dxa"/>
          </w:tcPr>
          <w:p w:rsidR="00F20485" w:rsidRDefault="00F20485">
            <w:pPr>
              <w:pStyle w:val="ConsPlusNormal"/>
              <w:jc w:val="center"/>
            </w:pPr>
            <w:r>
              <w:t>16</w:t>
            </w:r>
          </w:p>
        </w:tc>
        <w:tc>
          <w:tcPr>
            <w:tcW w:w="2041" w:type="dxa"/>
          </w:tcPr>
          <w:p w:rsidR="00F20485" w:rsidRDefault="00F20485">
            <w:pPr>
              <w:pStyle w:val="ConsPlusNormal"/>
              <w:jc w:val="center"/>
            </w:pPr>
            <w:r>
              <w:t>17</w:t>
            </w:r>
          </w:p>
        </w:tc>
      </w:tr>
      <w:tr w:rsidR="00F20485">
        <w:tc>
          <w:tcPr>
            <w:tcW w:w="581" w:type="dxa"/>
          </w:tcPr>
          <w:p w:rsidR="00F20485" w:rsidRDefault="00F20485">
            <w:pPr>
              <w:pStyle w:val="ConsPlusNormal"/>
            </w:pPr>
            <w:r>
              <w:t>1.</w:t>
            </w:r>
          </w:p>
        </w:tc>
        <w:tc>
          <w:tcPr>
            <w:tcW w:w="2268" w:type="dxa"/>
          </w:tcPr>
          <w:p w:rsidR="00F20485" w:rsidRDefault="00F20485">
            <w:pPr>
              <w:pStyle w:val="ConsPlusNormal"/>
            </w:pPr>
            <w:r>
              <w:t>Доля дорожной сети, соответствующей нормативным требованиям</w:t>
            </w:r>
          </w:p>
        </w:tc>
        <w:tc>
          <w:tcPr>
            <w:tcW w:w="1587" w:type="dxa"/>
          </w:tcPr>
          <w:p w:rsidR="00F20485" w:rsidRDefault="00F20485">
            <w:pPr>
              <w:pStyle w:val="ConsPlusNormal"/>
            </w:pPr>
            <w:r>
              <w:t>ГП АО, МП</w:t>
            </w:r>
          </w:p>
        </w:tc>
        <w:tc>
          <w:tcPr>
            <w:tcW w:w="1587" w:type="dxa"/>
          </w:tcPr>
          <w:p w:rsidR="00F20485" w:rsidRDefault="00F20485">
            <w:pPr>
              <w:pStyle w:val="ConsPlusNormal"/>
            </w:pPr>
            <w:r>
              <w:t>Возрастание</w:t>
            </w:r>
          </w:p>
        </w:tc>
        <w:tc>
          <w:tcPr>
            <w:tcW w:w="1644" w:type="dxa"/>
          </w:tcPr>
          <w:p w:rsidR="00F20485" w:rsidRDefault="00F20485">
            <w:pPr>
              <w:pStyle w:val="ConsPlusNormal"/>
            </w:pPr>
            <w:r>
              <w:t>процент</w:t>
            </w:r>
          </w:p>
        </w:tc>
        <w:tc>
          <w:tcPr>
            <w:tcW w:w="964" w:type="dxa"/>
          </w:tcPr>
          <w:p w:rsidR="00F20485" w:rsidRDefault="00F20485">
            <w:pPr>
              <w:pStyle w:val="ConsPlusNormal"/>
            </w:pPr>
            <w:r>
              <w:t>65,6</w:t>
            </w:r>
          </w:p>
        </w:tc>
        <w:tc>
          <w:tcPr>
            <w:tcW w:w="850" w:type="dxa"/>
          </w:tcPr>
          <w:p w:rsidR="00F20485" w:rsidRDefault="00F20485">
            <w:pPr>
              <w:pStyle w:val="ConsPlusNormal"/>
            </w:pPr>
            <w:r>
              <w:t>2023</w:t>
            </w:r>
          </w:p>
        </w:tc>
        <w:tc>
          <w:tcPr>
            <w:tcW w:w="850" w:type="dxa"/>
          </w:tcPr>
          <w:p w:rsidR="00F20485" w:rsidRDefault="00F20485">
            <w:pPr>
              <w:pStyle w:val="ConsPlusNormal"/>
            </w:pPr>
            <w:r>
              <w:t>71,8</w:t>
            </w:r>
          </w:p>
        </w:tc>
        <w:tc>
          <w:tcPr>
            <w:tcW w:w="907" w:type="dxa"/>
          </w:tcPr>
          <w:p w:rsidR="00F20485" w:rsidRDefault="00F20485">
            <w:pPr>
              <w:pStyle w:val="ConsPlusNormal"/>
            </w:pPr>
            <w:r>
              <w:t>72,8</w:t>
            </w:r>
          </w:p>
        </w:tc>
        <w:tc>
          <w:tcPr>
            <w:tcW w:w="907" w:type="dxa"/>
          </w:tcPr>
          <w:p w:rsidR="00F20485" w:rsidRDefault="00F20485">
            <w:pPr>
              <w:pStyle w:val="ConsPlusNormal"/>
            </w:pPr>
            <w:r>
              <w:t>73,9</w:t>
            </w:r>
          </w:p>
        </w:tc>
        <w:tc>
          <w:tcPr>
            <w:tcW w:w="850" w:type="dxa"/>
          </w:tcPr>
          <w:p w:rsidR="00F20485" w:rsidRDefault="00F20485">
            <w:pPr>
              <w:pStyle w:val="ConsPlusNormal"/>
            </w:pPr>
            <w:r>
              <w:t>74,9</w:t>
            </w:r>
          </w:p>
        </w:tc>
        <w:tc>
          <w:tcPr>
            <w:tcW w:w="850" w:type="dxa"/>
          </w:tcPr>
          <w:p w:rsidR="00F20485" w:rsidRDefault="00F20485">
            <w:pPr>
              <w:pStyle w:val="ConsPlusNormal"/>
            </w:pPr>
            <w:r>
              <w:t>75,9</w:t>
            </w:r>
          </w:p>
        </w:tc>
        <w:tc>
          <w:tcPr>
            <w:tcW w:w="850" w:type="dxa"/>
          </w:tcPr>
          <w:p w:rsidR="00F20485" w:rsidRDefault="00F20485">
            <w:pPr>
              <w:pStyle w:val="ConsPlusNormal"/>
            </w:pPr>
            <w:r>
              <w:t>76,9</w:t>
            </w:r>
          </w:p>
        </w:tc>
        <w:tc>
          <w:tcPr>
            <w:tcW w:w="2154" w:type="dxa"/>
          </w:tcPr>
          <w:p w:rsidR="00F20485" w:rsidRDefault="00F20485">
            <w:pPr>
              <w:pStyle w:val="ConsPlusNormal"/>
            </w:pPr>
            <w:hyperlink r:id="rId167">
              <w:r>
                <w:rPr>
                  <w:color w:val="0000FF"/>
                </w:rPr>
                <w:t>Указ</w:t>
              </w:r>
            </w:hyperlink>
            <w:r>
              <w:t xml:space="preserve"> Президента Российской Федерации от 7 мая 2024 г. N 309;</w:t>
            </w:r>
          </w:p>
          <w:p w:rsidR="00F20485" w:rsidRDefault="00F20485">
            <w:pPr>
              <w:pStyle w:val="ConsPlusNormal"/>
            </w:pPr>
            <w:r>
              <w:t xml:space="preserve">государственная </w:t>
            </w:r>
            <w:hyperlink r:id="rId168">
              <w:r>
                <w:rPr>
                  <w:color w:val="0000FF"/>
                </w:rPr>
                <w:t>программа</w:t>
              </w:r>
            </w:hyperlink>
            <w:r>
              <w:t xml:space="preserve"> Амурской области "Развитие транспортной системы Амурской области"</w:t>
            </w:r>
          </w:p>
        </w:tc>
        <w:tc>
          <w:tcPr>
            <w:tcW w:w="2948" w:type="dxa"/>
          </w:tcPr>
          <w:p w:rsidR="00F20485" w:rsidRDefault="00F20485">
            <w:pPr>
              <w:pStyle w:val="ConsPlusNormal"/>
            </w:pPr>
            <w:r>
              <w:t>Беляцкая Инна Юрьевна - начальник отдела по благоустройству города управления жилищно-коммунального хозяйства администрации города Благовещенска</w:t>
            </w:r>
          </w:p>
        </w:tc>
        <w:tc>
          <w:tcPr>
            <w:tcW w:w="2721" w:type="dxa"/>
          </w:tcPr>
          <w:p w:rsidR="00F20485" w:rsidRDefault="00F20485">
            <w:pPr>
              <w:pStyle w:val="ConsPlusNormal"/>
            </w:pPr>
            <w:r>
              <w:t xml:space="preserve">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w:t>
            </w:r>
            <w:r>
              <w:lastRenderedPageBreak/>
              <w:t>не менее чем до 60 процентов</w:t>
            </w:r>
          </w:p>
        </w:tc>
        <w:tc>
          <w:tcPr>
            <w:tcW w:w="2041" w:type="dxa"/>
          </w:tcPr>
          <w:p w:rsidR="00F20485" w:rsidRDefault="00F20485">
            <w:pPr>
              <w:pStyle w:val="ConsPlusNormal"/>
            </w:pPr>
            <w:r>
              <w:lastRenderedPageBreak/>
              <w:t>На бумажном носителе</w:t>
            </w:r>
          </w:p>
        </w:tc>
      </w:tr>
      <w:tr w:rsidR="00F20485">
        <w:tc>
          <w:tcPr>
            <w:tcW w:w="581" w:type="dxa"/>
          </w:tcPr>
          <w:p w:rsidR="00F20485" w:rsidRDefault="00F20485">
            <w:pPr>
              <w:pStyle w:val="ConsPlusNormal"/>
            </w:pPr>
            <w:r>
              <w:t>2.</w:t>
            </w:r>
          </w:p>
        </w:tc>
        <w:tc>
          <w:tcPr>
            <w:tcW w:w="2268" w:type="dxa"/>
          </w:tcPr>
          <w:p w:rsidR="00F20485" w:rsidRDefault="00F20485">
            <w:pPr>
              <w:pStyle w:val="ConsPlusNormal"/>
            </w:pPr>
            <w:r>
              <w:t>Пассажирооборот общественного транспорта города Благовещенска</w:t>
            </w:r>
          </w:p>
        </w:tc>
        <w:tc>
          <w:tcPr>
            <w:tcW w:w="1587" w:type="dxa"/>
          </w:tcPr>
          <w:p w:rsidR="00F20485" w:rsidRDefault="00F20485">
            <w:pPr>
              <w:pStyle w:val="ConsPlusNormal"/>
            </w:pPr>
            <w:r>
              <w:t>ГП АО, МП</w:t>
            </w:r>
          </w:p>
        </w:tc>
        <w:tc>
          <w:tcPr>
            <w:tcW w:w="1587" w:type="dxa"/>
          </w:tcPr>
          <w:p w:rsidR="00F20485" w:rsidRDefault="00F20485">
            <w:pPr>
              <w:pStyle w:val="ConsPlusNormal"/>
            </w:pPr>
            <w:r>
              <w:t>Возрастание</w:t>
            </w:r>
          </w:p>
        </w:tc>
        <w:tc>
          <w:tcPr>
            <w:tcW w:w="1644" w:type="dxa"/>
          </w:tcPr>
          <w:p w:rsidR="00F20485" w:rsidRDefault="00F20485">
            <w:pPr>
              <w:pStyle w:val="ConsPlusNormal"/>
            </w:pPr>
            <w:r>
              <w:t>млн. пасс.-км</w:t>
            </w:r>
          </w:p>
        </w:tc>
        <w:tc>
          <w:tcPr>
            <w:tcW w:w="964" w:type="dxa"/>
          </w:tcPr>
          <w:p w:rsidR="00F20485" w:rsidRDefault="00F20485">
            <w:pPr>
              <w:pStyle w:val="ConsPlusNormal"/>
            </w:pPr>
            <w:r>
              <w:t>111,2</w:t>
            </w:r>
          </w:p>
        </w:tc>
        <w:tc>
          <w:tcPr>
            <w:tcW w:w="850" w:type="dxa"/>
          </w:tcPr>
          <w:p w:rsidR="00F20485" w:rsidRDefault="00F20485">
            <w:pPr>
              <w:pStyle w:val="ConsPlusNormal"/>
            </w:pPr>
            <w:r>
              <w:t>2023</w:t>
            </w:r>
          </w:p>
        </w:tc>
        <w:tc>
          <w:tcPr>
            <w:tcW w:w="850" w:type="dxa"/>
          </w:tcPr>
          <w:p w:rsidR="00F20485" w:rsidRDefault="00F20485">
            <w:pPr>
              <w:pStyle w:val="ConsPlusNormal"/>
            </w:pPr>
            <w:r>
              <w:t>113,4</w:t>
            </w:r>
          </w:p>
        </w:tc>
        <w:tc>
          <w:tcPr>
            <w:tcW w:w="907" w:type="dxa"/>
          </w:tcPr>
          <w:p w:rsidR="00F20485" w:rsidRDefault="00F20485">
            <w:pPr>
              <w:pStyle w:val="ConsPlusNormal"/>
            </w:pPr>
            <w:r>
              <w:t>114,6</w:t>
            </w:r>
          </w:p>
        </w:tc>
        <w:tc>
          <w:tcPr>
            <w:tcW w:w="907" w:type="dxa"/>
          </w:tcPr>
          <w:p w:rsidR="00F20485" w:rsidRDefault="00F20485">
            <w:pPr>
              <w:pStyle w:val="ConsPlusNormal"/>
            </w:pPr>
            <w:r>
              <w:t>115,1</w:t>
            </w:r>
          </w:p>
        </w:tc>
        <w:tc>
          <w:tcPr>
            <w:tcW w:w="850" w:type="dxa"/>
          </w:tcPr>
          <w:p w:rsidR="00F20485" w:rsidRDefault="00F20485">
            <w:pPr>
              <w:pStyle w:val="ConsPlusNormal"/>
            </w:pPr>
            <w:r>
              <w:t>115,1</w:t>
            </w:r>
          </w:p>
        </w:tc>
        <w:tc>
          <w:tcPr>
            <w:tcW w:w="850" w:type="dxa"/>
          </w:tcPr>
          <w:p w:rsidR="00F20485" w:rsidRDefault="00F20485">
            <w:pPr>
              <w:pStyle w:val="ConsPlusNormal"/>
            </w:pPr>
            <w:r>
              <w:t>115,1</w:t>
            </w:r>
          </w:p>
        </w:tc>
        <w:tc>
          <w:tcPr>
            <w:tcW w:w="850" w:type="dxa"/>
          </w:tcPr>
          <w:p w:rsidR="00F20485" w:rsidRDefault="00F20485">
            <w:pPr>
              <w:pStyle w:val="ConsPlusNormal"/>
            </w:pPr>
            <w:r>
              <w:t>115,1</w:t>
            </w:r>
          </w:p>
        </w:tc>
        <w:tc>
          <w:tcPr>
            <w:tcW w:w="2154" w:type="dxa"/>
          </w:tcPr>
          <w:p w:rsidR="00F20485" w:rsidRDefault="00F20485">
            <w:pPr>
              <w:pStyle w:val="ConsPlusNormal"/>
            </w:pPr>
            <w:hyperlink r:id="rId169">
              <w:r>
                <w:rPr>
                  <w:color w:val="0000FF"/>
                </w:rPr>
                <w:t>Указ</w:t>
              </w:r>
            </w:hyperlink>
            <w:r>
              <w:t xml:space="preserve"> Президента Российской Федерации от 7 мая 2024 г. N 309;</w:t>
            </w:r>
          </w:p>
          <w:p w:rsidR="00F20485" w:rsidRDefault="00F20485">
            <w:pPr>
              <w:pStyle w:val="ConsPlusNormal"/>
            </w:pPr>
            <w:r>
              <w:t xml:space="preserve">государственная </w:t>
            </w:r>
            <w:hyperlink r:id="rId170">
              <w:r>
                <w:rPr>
                  <w:color w:val="0000FF"/>
                </w:rPr>
                <w:t>программа</w:t>
              </w:r>
            </w:hyperlink>
            <w:r>
              <w:t xml:space="preserve"> Амурской области "Развитие транспортной системы Амурской области"</w:t>
            </w:r>
          </w:p>
        </w:tc>
        <w:tc>
          <w:tcPr>
            <w:tcW w:w="2948" w:type="dxa"/>
          </w:tcPr>
          <w:p w:rsidR="00F20485" w:rsidRDefault="00F20485">
            <w:pPr>
              <w:pStyle w:val="ConsPlusNormal"/>
            </w:pPr>
            <w:r>
              <w:t>Грязнов Юрий Александрович - заместитель начальника управления - начальник отдела транспортного обслуживания населения управления потребительского рынка и услуг администрации города Благовещенска</w:t>
            </w:r>
          </w:p>
        </w:tc>
        <w:tc>
          <w:tcPr>
            <w:tcW w:w="2721" w:type="dxa"/>
          </w:tcPr>
          <w:p w:rsidR="00F20485" w:rsidRDefault="00F20485">
            <w:pPr>
              <w:pStyle w:val="ConsPlusNormal"/>
            </w:pPr>
            <w:r>
              <w:t>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tc>
        <w:tc>
          <w:tcPr>
            <w:tcW w:w="2041" w:type="dxa"/>
          </w:tcPr>
          <w:p w:rsidR="00F20485" w:rsidRDefault="00F20485">
            <w:pPr>
              <w:pStyle w:val="ConsPlusNormal"/>
            </w:pPr>
            <w:r>
              <w:t>На бумажном носителе</w:t>
            </w:r>
          </w:p>
        </w:tc>
      </w:tr>
    </w:tbl>
    <w:p w:rsidR="00F20485" w:rsidRDefault="00F20485">
      <w:pPr>
        <w:pStyle w:val="ConsPlusNormal"/>
        <w:jc w:val="both"/>
      </w:pPr>
    </w:p>
    <w:p w:rsidR="00F20485" w:rsidRDefault="00F20485">
      <w:pPr>
        <w:pStyle w:val="ConsPlusTitle"/>
        <w:jc w:val="center"/>
        <w:outlineLvl w:val="3"/>
      </w:pPr>
      <w:r>
        <w:t>2.2.1. Прокси-показатели муниципальной программы</w:t>
      </w:r>
    </w:p>
    <w:p w:rsidR="00F20485" w:rsidRDefault="00F20485">
      <w:pPr>
        <w:pStyle w:val="ConsPlusTitle"/>
        <w:jc w:val="center"/>
      </w:pPr>
      <w:r>
        <w:t>в 2025 году (отсутствуют)</w:t>
      </w:r>
    </w:p>
    <w:p w:rsidR="00F20485" w:rsidRDefault="00F20485">
      <w:pPr>
        <w:pStyle w:val="ConsPlusNormal"/>
        <w:jc w:val="both"/>
      </w:pPr>
    </w:p>
    <w:p w:rsidR="00F20485" w:rsidRDefault="00F20485">
      <w:pPr>
        <w:pStyle w:val="ConsPlusTitle"/>
        <w:jc w:val="center"/>
        <w:outlineLvl w:val="2"/>
      </w:pPr>
      <w:r>
        <w:t>2.3. План достижения показателей муниципальной</w:t>
      </w:r>
    </w:p>
    <w:p w:rsidR="00F20485" w:rsidRDefault="00F20485">
      <w:pPr>
        <w:pStyle w:val="ConsPlusTitle"/>
        <w:jc w:val="center"/>
      </w:pPr>
      <w:r>
        <w:t>программы в 2025 году</w:t>
      </w:r>
    </w:p>
    <w:p w:rsidR="00F20485" w:rsidRDefault="00F2048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2"/>
        <w:gridCol w:w="2555"/>
        <w:gridCol w:w="1643"/>
        <w:gridCol w:w="1246"/>
        <w:gridCol w:w="760"/>
        <w:gridCol w:w="759"/>
        <w:gridCol w:w="760"/>
        <w:gridCol w:w="760"/>
        <w:gridCol w:w="760"/>
        <w:gridCol w:w="759"/>
        <w:gridCol w:w="760"/>
        <w:gridCol w:w="760"/>
        <w:gridCol w:w="760"/>
        <w:gridCol w:w="761"/>
        <w:gridCol w:w="759"/>
        <w:gridCol w:w="1520"/>
      </w:tblGrid>
      <w:tr w:rsidR="00F20485">
        <w:tc>
          <w:tcPr>
            <w:tcW w:w="663" w:type="dxa"/>
            <w:vMerge w:val="restart"/>
          </w:tcPr>
          <w:p w:rsidR="00F20485" w:rsidRDefault="00F20485">
            <w:pPr>
              <w:pStyle w:val="ConsPlusNormal"/>
              <w:jc w:val="center"/>
            </w:pPr>
            <w:r>
              <w:t>N п/п</w:t>
            </w:r>
          </w:p>
        </w:tc>
        <w:tc>
          <w:tcPr>
            <w:tcW w:w="2381" w:type="dxa"/>
            <w:vMerge w:val="restart"/>
          </w:tcPr>
          <w:p w:rsidR="00F20485" w:rsidRDefault="00F20485">
            <w:pPr>
              <w:pStyle w:val="ConsPlusNormal"/>
              <w:jc w:val="center"/>
            </w:pPr>
            <w:r>
              <w:t>Цели/показатели муниципальной программы</w:t>
            </w:r>
          </w:p>
        </w:tc>
        <w:tc>
          <w:tcPr>
            <w:tcW w:w="1531" w:type="dxa"/>
            <w:vMerge w:val="restart"/>
          </w:tcPr>
          <w:p w:rsidR="00F20485" w:rsidRDefault="00F20485">
            <w:pPr>
              <w:pStyle w:val="ConsPlusNormal"/>
              <w:jc w:val="center"/>
            </w:pPr>
            <w:r>
              <w:t>Уровень показателя</w:t>
            </w:r>
          </w:p>
        </w:tc>
        <w:tc>
          <w:tcPr>
            <w:tcW w:w="1134" w:type="dxa"/>
            <w:vMerge w:val="restart"/>
          </w:tcPr>
          <w:p w:rsidR="00F20485" w:rsidRDefault="00F20485">
            <w:pPr>
              <w:pStyle w:val="ConsPlusNormal"/>
              <w:jc w:val="center"/>
            </w:pPr>
            <w:r>
              <w:t xml:space="preserve">Единица измерения (по </w:t>
            </w:r>
            <w:hyperlink r:id="rId171">
              <w:r>
                <w:rPr>
                  <w:color w:val="0000FF"/>
                </w:rPr>
                <w:t>ОКЕИ</w:t>
              </w:r>
            </w:hyperlink>
            <w:r>
              <w:t>)</w:t>
            </w:r>
          </w:p>
        </w:tc>
        <w:tc>
          <w:tcPr>
            <w:tcW w:w="7797" w:type="dxa"/>
            <w:gridSpan w:val="11"/>
          </w:tcPr>
          <w:p w:rsidR="00F20485" w:rsidRDefault="00F20485">
            <w:pPr>
              <w:pStyle w:val="ConsPlusNormal"/>
              <w:jc w:val="center"/>
            </w:pPr>
            <w:r>
              <w:t>Плановые значения по месяцам</w:t>
            </w:r>
          </w:p>
        </w:tc>
        <w:tc>
          <w:tcPr>
            <w:tcW w:w="1417" w:type="dxa"/>
            <w:vMerge w:val="restart"/>
          </w:tcPr>
          <w:p w:rsidR="00F20485" w:rsidRDefault="00F20485">
            <w:pPr>
              <w:pStyle w:val="ConsPlusNormal"/>
              <w:jc w:val="center"/>
            </w:pPr>
            <w:r>
              <w:t>На конец 2025 года</w:t>
            </w: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709" w:type="dxa"/>
          </w:tcPr>
          <w:p w:rsidR="00F20485" w:rsidRDefault="00F20485">
            <w:pPr>
              <w:pStyle w:val="ConsPlusNormal"/>
              <w:jc w:val="center"/>
            </w:pPr>
            <w:r>
              <w:t>янв.</w:t>
            </w:r>
          </w:p>
        </w:tc>
        <w:tc>
          <w:tcPr>
            <w:tcW w:w="708" w:type="dxa"/>
          </w:tcPr>
          <w:p w:rsidR="00F20485" w:rsidRDefault="00F20485">
            <w:pPr>
              <w:pStyle w:val="ConsPlusNormal"/>
              <w:jc w:val="center"/>
            </w:pPr>
            <w:r>
              <w:t>фев.</w:t>
            </w:r>
          </w:p>
        </w:tc>
        <w:tc>
          <w:tcPr>
            <w:tcW w:w="709" w:type="dxa"/>
          </w:tcPr>
          <w:p w:rsidR="00F20485" w:rsidRDefault="00F20485">
            <w:pPr>
              <w:pStyle w:val="ConsPlusNormal"/>
              <w:jc w:val="center"/>
            </w:pPr>
            <w:r>
              <w:t>март</w:t>
            </w:r>
          </w:p>
        </w:tc>
        <w:tc>
          <w:tcPr>
            <w:tcW w:w="709" w:type="dxa"/>
          </w:tcPr>
          <w:p w:rsidR="00F20485" w:rsidRDefault="00F20485">
            <w:pPr>
              <w:pStyle w:val="ConsPlusNormal"/>
              <w:jc w:val="center"/>
            </w:pPr>
            <w:r>
              <w:t>апр.</w:t>
            </w:r>
          </w:p>
        </w:tc>
        <w:tc>
          <w:tcPr>
            <w:tcW w:w="709" w:type="dxa"/>
          </w:tcPr>
          <w:p w:rsidR="00F20485" w:rsidRDefault="00F20485">
            <w:pPr>
              <w:pStyle w:val="ConsPlusNormal"/>
              <w:jc w:val="center"/>
            </w:pPr>
            <w:r>
              <w:t>май</w:t>
            </w:r>
          </w:p>
        </w:tc>
        <w:tc>
          <w:tcPr>
            <w:tcW w:w="708" w:type="dxa"/>
          </w:tcPr>
          <w:p w:rsidR="00F20485" w:rsidRDefault="00F20485">
            <w:pPr>
              <w:pStyle w:val="ConsPlusNormal"/>
              <w:jc w:val="center"/>
            </w:pPr>
            <w:r>
              <w:t>июнь</w:t>
            </w:r>
          </w:p>
        </w:tc>
        <w:tc>
          <w:tcPr>
            <w:tcW w:w="709" w:type="dxa"/>
          </w:tcPr>
          <w:p w:rsidR="00F20485" w:rsidRDefault="00F20485">
            <w:pPr>
              <w:pStyle w:val="ConsPlusNormal"/>
              <w:jc w:val="center"/>
            </w:pPr>
            <w:r>
              <w:t>июль</w:t>
            </w:r>
          </w:p>
        </w:tc>
        <w:tc>
          <w:tcPr>
            <w:tcW w:w="709" w:type="dxa"/>
          </w:tcPr>
          <w:p w:rsidR="00F20485" w:rsidRDefault="00F20485">
            <w:pPr>
              <w:pStyle w:val="ConsPlusNormal"/>
              <w:jc w:val="center"/>
            </w:pPr>
            <w:r>
              <w:t>авг.</w:t>
            </w:r>
          </w:p>
        </w:tc>
        <w:tc>
          <w:tcPr>
            <w:tcW w:w="709" w:type="dxa"/>
          </w:tcPr>
          <w:p w:rsidR="00F20485" w:rsidRDefault="00F20485">
            <w:pPr>
              <w:pStyle w:val="ConsPlusNormal"/>
              <w:jc w:val="center"/>
            </w:pPr>
            <w:r>
              <w:t>сен.</w:t>
            </w:r>
          </w:p>
        </w:tc>
        <w:tc>
          <w:tcPr>
            <w:tcW w:w="710" w:type="dxa"/>
          </w:tcPr>
          <w:p w:rsidR="00F20485" w:rsidRDefault="00F20485">
            <w:pPr>
              <w:pStyle w:val="ConsPlusNormal"/>
              <w:jc w:val="center"/>
            </w:pPr>
            <w:r>
              <w:t>окт.</w:t>
            </w:r>
          </w:p>
        </w:tc>
        <w:tc>
          <w:tcPr>
            <w:tcW w:w="708" w:type="dxa"/>
          </w:tcPr>
          <w:p w:rsidR="00F20485" w:rsidRDefault="00F20485">
            <w:pPr>
              <w:pStyle w:val="ConsPlusNormal"/>
              <w:jc w:val="center"/>
            </w:pPr>
            <w:r>
              <w:t>нояб.</w:t>
            </w:r>
          </w:p>
        </w:tc>
        <w:tc>
          <w:tcPr>
            <w:tcW w:w="0" w:type="auto"/>
            <w:vMerge/>
          </w:tcPr>
          <w:p w:rsidR="00F20485" w:rsidRDefault="00F20485">
            <w:pPr>
              <w:pStyle w:val="ConsPlusNormal"/>
            </w:pPr>
          </w:p>
        </w:tc>
      </w:tr>
      <w:tr w:rsidR="00F20485">
        <w:tc>
          <w:tcPr>
            <w:tcW w:w="663" w:type="dxa"/>
          </w:tcPr>
          <w:p w:rsidR="00F20485" w:rsidRDefault="00F20485">
            <w:pPr>
              <w:pStyle w:val="ConsPlusNormal"/>
            </w:pPr>
            <w:r>
              <w:lastRenderedPageBreak/>
              <w:t>1.</w:t>
            </w:r>
          </w:p>
        </w:tc>
        <w:tc>
          <w:tcPr>
            <w:tcW w:w="14260" w:type="dxa"/>
            <w:gridSpan w:val="15"/>
          </w:tcPr>
          <w:p w:rsidR="00F20485" w:rsidRDefault="00F20485">
            <w:pPr>
              <w:pStyle w:val="ConsPlusNormal"/>
            </w:pPr>
            <w:r>
              <w:t>Обеспечение доли дорожной сети, соответствующей нормативным требованиям, на уровне не менее 85% к 2030 году</w:t>
            </w:r>
          </w:p>
        </w:tc>
      </w:tr>
      <w:tr w:rsidR="00F20485">
        <w:tc>
          <w:tcPr>
            <w:tcW w:w="663" w:type="dxa"/>
          </w:tcPr>
          <w:p w:rsidR="00F20485" w:rsidRDefault="00F20485">
            <w:pPr>
              <w:pStyle w:val="ConsPlusNormal"/>
            </w:pPr>
            <w:r>
              <w:t>1.1.</w:t>
            </w:r>
          </w:p>
        </w:tc>
        <w:tc>
          <w:tcPr>
            <w:tcW w:w="2381" w:type="dxa"/>
          </w:tcPr>
          <w:p w:rsidR="00F20485" w:rsidRDefault="00F20485">
            <w:pPr>
              <w:pStyle w:val="ConsPlusNormal"/>
            </w:pPr>
            <w:r>
              <w:t>Доля дорожной сети, соответствующей нормативным требованиям</w:t>
            </w:r>
          </w:p>
        </w:tc>
        <w:tc>
          <w:tcPr>
            <w:tcW w:w="1531" w:type="dxa"/>
          </w:tcPr>
          <w:p w:rsidR="00F20485" w:rsidRDefault="00F20485">
            <w:pPr>
              <w:pStyle w:val="ConsPlusNormal"/>
            </w:pPr>
            <w:r>
              <w:t>ГП АО, МП</w:t>
            </w:r>
          </w:p>
        </w:tc>
        <w:tc>
          <w:tcPr>
            <w:tcW w:w="1134" w:type="dxa"/>
          </w:tcPr>
          <w:p w:rsidR="00F20485" w:rsidRDefault="00F20485">
            <w:pPr>
              <w:pStyle w:val="ConsPlusNormal"/>
            </w:pPr>
            <w:r>
              <w:t>процент</w:t>
            </w:r>
          </w:p>
        </w:tc>
        <w:tc>
          <w:tcPr>
            <w:tcW w:w="709" w:type="dxa"/>
          </w:tcPr>
          <w:p w:rsidR="00F20485" w:rsidRDefault="00F20485">
            <w:pPr>
              <w:pStyle w:val="ConsPlusNormal"/>
            </w:pPr>
            <w:r>
              <w:t>-</w:t>
            </w:r>
          </w:p>
        </w:tc>
        <w:tc>
          <w:tcPr>
            <w:tcW w:w="708" w:type="dxa"/>
          </w:tcPr>
          <w:p w:rsidR="00F20485" w:rsidRDefault="00F20485">
            <w:pPr>
              <w:pStyle w:val="ConsPlusNormal"/>
            </w:pPr>
            <w:r>
              <w:t>-</w:t>
            </w:r>
          </w:p>
        </w:tc>
        <w:tc>
          <w:tcPr>
            <w:tcW w:w="709" w:type="dxa"/>
          </w:tcPr>
          <w:p w:rsidR="00F20485" w:rsidRDefault="00F20485">
            <w:pPr>
              <w:pStyle w:val="ConsPlusNormal"/>
            </w:pPr>
            <w:r>
              <w:t>-</w:t>
            </w:r>
          </w:p>
        </w:tc>
        <w:tc>
          <w:tcPr>
            <w:tcW w:w="709" w:type="dxa"/>
          </w:tcPr>
          <w:p w:rsidR="00F20485" w:rsidRDefault="00F20485">
            <w:pPr>
              <w:pStyle w:val="ConsPlusNormal"/>
            </w:pPr>
            <w:r>
              <w:t>-</w:t>
            </w:r>
          </w:p>
        </w:tc>
        <w:tc>
          <w:tcPr>
            <w:tcW w:w="709" w:type="dxa"/>
          </w:tcPr>
          <w:p w:rsidR="00F20485" w:rsidRDefault="00F20485">
            <w:pPr>
              <w:pStyle w:val="ConsPlusNormal"/>
            </w:pPr>
            <w:r>
              <w:t>-</w:t>
            </w:r>
          </w:p>
        </w:tc>
        <w:tc>
          <w:tcPr>
            <w:tcW w:w="708" w:type="dxa"/>
          </w:tcPr>
          <w:p w:rsidR="00F20485" w:rsidRDefault="00F20485">
            <w:pPr>
              <w:pStyle w:val="ConsPlusNormal"/>
            </w:pPr>
            <w:r>
              <w:t>-</w:t>
            </w:r>
          </w:p>
        </w:tc>
        <w:tc>
          <w:tcPr>
            <w:tcW w:w="709" w:type="dxa"/>
          </w:tcPr>
          <w:p w:rsidR="00F20485" w:rsidRDefault="00F20485">
            <w:pPr>
              <w:pStyle w:val="ConsPlusNormal"/>
            </w:pPr>
            <w:r>
              <w:t>-</w:t>
            </w:r>
          </w:p>
        </w:tc>
        <w:tc>
          <w:tcPr>
            <w:tcW w:w="709" w:type="dxa"/>
          </w:tcPr>
          <w:p w:rsidR="00F20485" w:rsidRDefault="00F20485">
            <w:pPr>
              <w:pStyle w:val="ConsPlusNormal"/>
            </w:pPr>
            <w:r>
              <w:t>-</w:t>
            </w:r>
          </w:p>
        </w:tc>
        <w:tc>
          <w:tcPr>
            <w:tcW w:w="709" w:type="dxa"/>
          </w:tcPr>
          <w:p w:rsidR="00F20485" w:rsidRDefault="00F20485">
            <w:pPr>
              <w:pStyle w:val="ConsPlusNormal"/>
            </w:pPr>
            <w:r>
              <w:t>-</w:t>
            </w:r>
          </w:p>
        </w:tc>
        <w:tc>
          <w:tcPr>
            <w:tcW w:w="710" w:type="dxa"/>
          </w:tcPr>
          <w:p w:rsidR="00F20485" w:rsidRDefault="00F20485">
            <w:pPr>
              <w:pStyle w:val="ConsPlusNormal"/>
            </w:pPr>
            <w:r>
              <w:t>-</w:t>
            </w:r>
          </w:p>
        </w:tc>
        <w:tc>
          <w:tcPr>
            <w:tcW w:w="708" w:type="dxa"/>
          </w:tcPr>
          <w:p w:rsidR="00F20485" w:rsidRDefault="00F20485">
            <w:pPr>
              <w:pStyle w:val="ConsPlusNormal"/>
            </w:pPr>
            <w:r>
              <w:t>-</w:t>
            </w:r>
          </w:p>
        </w:tc>
        <w:tc>
          <w:tcPr>
            <w:tcW w:w="1417" w:type="dxa"/>
          </w:tcPr>
          <w:p w:rsidR="00F20485" w:rsidRDefault="00F20485">
            <w:pPr>
              <w:pStyle w:val="ConsPlusNormal"/>
            </w:pPr>
            <w:r>
              <w:t>71,8</w:t>
            </w:r>
          </w:p>
        </w:tc>
      </w:tr>
      <w:tr w:rsidR="00F20485">
        <w:tc>
          <w:tcPr>
            <w:tcW w:w="663" w:type="dxa"/>
          </w:tcPr>
          <w:p w:rsidR="00F20485" w:rsidRDefault="00F20485">
            <w:pPr>
              <w:pStyle w:val="ConsPlusNormal"/>
            </w:pPr>
            <w:r>
              <w:t>2.</w:t>
            </w:r>
          </w:p>
        </w:tc>
        <w:tc>
          <w:tcPr>
            <w:tcW w:w="14260" w:type="dxa"/>
            <w:gridSpan w:val="15"/>
          </w:tcPr>
          <w:p w:rsidR="00F20485" w:rsidRDefault="00F20485">
            <w:pPr>
              <w:pStyle w:val="ConsPlusNormal"/>
            </w:pPr>
            <w:r>
              <w:t>Повышение доступности качественных транспортных услуг для обеспечения транспортной подвижности населения города Благовещенска на уровне 493,5 пасс.-км на 1 жителя к 2030 г.</w:t>
            </w:r>
          </w:p>
        </w:tc>
      </w:tr>
      <w:tr w:rsidR="00F20485">
        <w:tc>
          <w:tcPr>
            <w:tcW w:w="663" w:type="dxa"/>
          </w:tcPr>
          <w:p w:rsidR="00F20485" w:rsidRDefault="00F20485">
            <w:pPr>
              <w:pStyle w:val="ConsPlusNormal"/>
            </w:pPr>
            <w:r>
              <w:t>2.1.</w:t>
            </w:r>
          </w:p>
        </w:tc>
        <w:tc>
          <w:tcPr>
            <w:tcW w:w="2381" w:type="dxa"/>
          </w:tcPr>
          <w:p w:rsidR="00F20485" w:rsidRDefault="00F20485">
            <w:pPr>
              <w:pStyle w:val="ConsPlusNormal"/>
            </w:pPr>
            <w:r>
              <w:t>Пассажирооборот общественного транспорта города Благовещенска</w:t>
            </w:r>
          </w:p>
        </w:tc>
        <w:tc>
          <w:tcPr>
            <w:tcW w:w="1531" w:type="dxa"/>
          </w:tcPr>
          <w:p w:rsidR="00F20485" w:rsidRDefault="00F20485">
            <w:pPr>
              <w:pStyle w:val="ConsPlusNormal"/>
            </w:pPr>
            <w:r>
              <w:t>ГП АО, МП</w:t>
            </w:r>
          </w:p>
        </w:tc>
        <w:tc>
          <w:tcPr>
            <w:tcW w:w="1134" w:type="dxa"/>
          </w:tcPr>
          <w:p w:rsidR="00F20485" w:rsidRDefault="00F20485">
            <w:pPr>
              <w:pStyle w:val="ConsPlusNormal"/>
            </w:pPr>
            <w:r>
              <w:t>млн. пасс.-км</w:t>
            </w:r>
          </w:p>
        </w:tc>
        <w:tc>
          <w:tcPr>
            <w:tcW w:w="709" w:type="dxa"/>
          </w:tcPr>
          <w:p w:rsidR="00F20485" w:rsidRDefault="00F20485">
            <w:pPr>
              <w:pStyle w:val="ConsPlusNormal"/>
            </w:pPr>
            <w:r>
              <w:t>-</w:t>
            </w:r>
          </w:p>
        </w:tc>
        <w:tc>
          <w:tcPr>
            <w:tcW w:w="708" w:type="dxa"/>
          </w:tcPr>
          <w:p w:rsidR="00F20485" w:rsidRDefault="00F20485">
            <w:pPr>
              <w:pStyle w:val="ConsPlusNormal"/>
            </w:pPr>
            <w:r>
              <w:t>-</w:t>
            </w:r>
          </w:p>
        </w:tc>
        <w:tc>
          <w:tcPr>
            <w:tcW w:w="709" w:type="dxa"/>
          </w:tcPr>
          <w:p w:rsidR="00F20485" w:rsidRDefault="00F20485">
            <w:pPr>
              <w:pStyle w:val="ConsPlusNormal"/>
            </w:pPr>
            <w:r>
              <w:t>-</w:t>
            </w:r>
          </w:p>
        </w:tc>
        <w:tc>
          <w:tcPr>
            <w:tcW w:w="709" w:type="dxa"/>
          </w:tcPr>
          <w:p w:rsidR="00F20485" w:rsidRDefault="00F20485">
            <w:pPr>
              <w:pStyle w:val="ConsPlusNormal"/>
            </w:pPr>
            <w:r>
              <w:t>-</w:t>
            </w:r>
          </w:p>
        </w:tc>
        <w:tc>
          <w:tcPr>
            <w:tcW w:w="709" w:type="dxa"/>
          </w:tcPr>
          <w:p w:rsidR="00F20485" w:rsidRDefault="00F20485">
            <w:pPr>
              <w:pStyle w:val="ConsPlusNormal"/>
            </w:pPr>
            <w:r>
              <w:t>-</w:t>
            </w:r>
          </w:p>
        </w:tc>
        <w:tc>
          <w:tcPr>
            <w:tcW w:w="708" w:type="dxa"/>
          </w:tcPr>
          <w:p w:rsidR="00F20485" w:rsidRDefault="00F20485">
            <w:pPr>
              <w:pStyle w:val="ConsPlusNormal"/>
            </w:pPr>
            <w:r>
              <w:t>-</w:t>
            </w:r>
          </w:p>
        </w:tc>
        <w:tc>
          <w:tcPr>
            <w:tcW w:w="709" w:type="dxa"/>
          </w:tcPr>
          <w:p w:rsidR="00F20485" w:rsidRDefault="00F20485">
            <w:pPr>
              <w:pStyle w:val="ConsPlusNormal"/>
            </w:pPr>
            <w:r>
              <w:t>-</w:t>
            </w:r>
          </w:p>
        </w:tc>
        <w:tc>
          <w:tcPr>
            <w:tcW w:w="709" w:type="dxa"/>
          </w:tcPr>
          <w:p w:rsidR="00F20485" w:rsidRDefault="00F20485">
            <w:pPr>
              <w:pStyle w:val="ConsPlusNormal"/>
            </w:pPr>
            <w:r>
              <w:t>-</w:t>
            </w:r>
          </w:p>
        </w:tc>
        <w:tc>
          <w:tcPr>
            <w:tcW w:w="709" w:type="dxa"/>
          </w:tcPr>
          <w:p w:rsidR="00F20485" w:rsidRDefault="00F20485">
            <w:pPr>
              <w:pStyle w:val="ConsPlusNormal"/>
            </w:pPr>
            <w:r>
              <w:t>-</w:t>
            </w:r>
          </w:p>
        </w:tc>
        <w:tc>
          <w:tcPr>
            <w:tcW w:w="710" w:type="dxa"/>
          </w:tcPr>
          <w:p w:rsidR="00F20485" w:rsidRDefault="00F20485">
            <w:pPr>
              <w:pStyle w:val="ConsPlusNormal"/>
            </w:pPr>
            <w:r>
              <w:t>-</w:t>
            </w:r>
          </w:p>
        </w:tc>
        <w:tc>
          <w:tcPr>
            <w:tcW w:w="708" w:type="dxa"/>
          </w:tcPr>
          <w:p w:rsidR="00F20485" w:rsidRDefault="00F20485">
            <w:pPr>
              <w:pStyle w:val="ConsPlusNormal"/>
            </w:pPr>
            <w:r>
              <w:t>-</w:t>
            </w:r>
          </w:p>
        </w:tc>
        <w:tc>
          <w:tcPr>
            <w:tcW w:w="1417" w:type="dxa"/>
          </w:tcPr>
          <w:p w:rsidR="00F20485" w:rsidRDefault="00F20485">
            <w:pPr>
              <w:pStyle w:val="ConsPlusNormal"/>
            </w:pPr>
            <w:r>
              <w:t>113,4</w:t>
            </w:r>
          </w:p>
        </w:tc>
      </w:tr>
    </w:tbl>
    <w:p w:rsidR="00F20485" w:rsidRDefault="00F20485">
      <w:pPr>
        <w:pStyle w:val="ConsPlusNormal"/>
        <w:sectPr w:rsidR="00F20485">
          <w:pgSz w:w="16838" w:h="11905" w:orient="landscape"/>
          <w:pgMar w:top="1701" w:right="397" w:bottom="850" w:left="397" w:header="0" w:footer="0" w:gutter="0"/>
          <w:cols w:space="720"/>
          <w:titlePg/>
        </w:sectPr>
      </w:pPr>
    </w:p>
    <w:p w:rsidR="00F20485" w:rsidRDefault="00F20485">
      <w:pPr>
        <w:pStyle w:val="ConsPlusNormal"/>
        <w:jc w:val="both"/>
      </w:pPr>
    </w:p>
    <w:p w:rsidR="00F20485" w:rsidRDefault="00F20485">
      <w:pPr>
        <w:pStyle w:val="ConsPlusTitle"/>
        <w:jc w:val="center"/>
        <w:outlineLvl w:val="2"/>
      </w:pPr>
      <w:r>
        <w:t>2.4. Структура муниципальной программы</w:t>
      </w:r>
    </w:p>
    <w:p w:rsidR="00F20485" w:rsidRDefault="00F204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572"/>
        <w:gridCol w:w="2551"/>
        <w:gridCol w:w="2154"/>
      </w:tblGrid>
      <w:tr w:rsidR="00F20485">
        <w:tc>
          <w:tcPr>
            <w:tcW w:w="794" w:type="dxa"/>
          </w:tcPr>
          <w:p w:rsidR="00F20485" w:rsidRDefault="00F20485">
            <w:pPr>
              <w:pStyle w:val="ConsPlusNormal"/>
              <w:jc w:val="center"/>
            </w:pPr>
            <w:r>
              <w:t>N п/п</w:t>
            </w:r>
          </w:p>
        </w:tc>
        <w:tc>
          <w:tcPr>
            <w:tcW w:w="3572" w:type="dxa"/>
          </w:tcPr>
          <w:p w:rsidR="00F20485" w:rsidRDefault="00F20485">
            <w:pPr>
              <w:pStyle w:val="ConsPlusNormal"/>
              <w:jc w:val="center"/>
            </w:pPr>
            <w:r>
              <w:t>Показатели/задачи структурного элемента</w:t>
            </w:r>
          </w:p>
        </w:tc>
        <w:tc>
          <w:tcPr>
            <w:tcW w:w="2551" w:type="dxa"/>
          </w:tcPr>
          <w:p w:rsidR="00F20485" w:rsidRDefault="00F20485">
            <w:pPr>
              <w:pStyle w:val="ConsPlusNormal"/>
              <w:jc w:val="center"/>
            </w:pPr>
            <w:r>
              <w:t>Описание ожидаемых эффектов от реализации задачи структурного элемента</w:t>
            </w:r>
          </w:p>
        </w:tc>
        <w:tc>
          <w:tcPr>
            <w:tcW w:w="2154" w:type="dxa"/>
          </w:tcPr>
          <w:p w:rsidR="00F20485" w:rsidRDefault="00F20485">
            <w:pPr>
              <w:pStyle w:val="ConsPlusNormal"/>
              <w:jc w:val="center"/>
            </w:pPr>
            <w:r>
              <w:t>Связь с показателями</w:t>
            </w:r>
          </w:p>
        </w:tc>
      </w:tr>
      <w:tr w:rsidR="00F20485">
        <w:tc>
          <w:tcPr>
            <w:tcW w:w="794" w:type="dxa"/>
          </w:tcPr>
          <w:p w:rsidR="00F20485" w:rsidRDefault="00F20485">
            <w:pPr>
              <w:pStyle w:val="ConsPlusNormal"/>
              <w:outlineLvl w:val="3"/>
            </w:pPr>
            <w:r>
              <w:t>1.1.</w:t>
            </w:r>
          </w:p>
        </w:tc>
        <w:tc>
          <w:tcPr>
            <w:tcW w:w="8277" w:type="dxa"/>
            <w:gridSpan w:val="3"/>
          </w:tcPr>
          <w:p w:rsidR="00F20485" w:rsidRDefault="00F20485">
            <w:pPr>
              <w:pStyle w:val="ConsPlusNormal"/>
              <w:jc w:val="center"/>
            </w:pPr>
            <w:r>
              <w:t>Муниципальный проект "Региональная и местная дорожные сети" (город Благовещенск)</w:t>
            </w:r>
          </w:p>
          <w:p w:rsidR="00F20485" w:rsidRDefault="00F20485">
            <w:pPr>
              <w:pStyle w:val="ConsPlusNormal"/>
              <w:jc w:val="center"/>
            </w:pPr>
            <w:r>
              <w:t>(Рудненок Виталий Александрович - куратор)</w:t>
            </w:r>
          </w:p>
        </w:tc>
      </w:tr>
      <w:tr w:rsidR="00F20485">
        <w:tc>
          <w:tcPr>
            <w:tcW w:w="794" w:type="dxa"/>
          </w:tcPr>
          <w:p w:rsidR="00F20485" w:rsidRDefault="00F20485">
            <w:pPr>
              <w:pStyle w:val="ConsPlusNormal"/>
            </w:pPr>
          </w:p>
        </w:tc>
        <w:tc>
          <w:tcPr>
            <w:tcW w:w="3572" w:type="dxa"/>
          </w:tcPr>
          <w:p w:rsidR="00F20485" w:rsidRDefault="00F20485">
            <w:pPr>
              <w:pStyle w:val="ConsPlusNormal"/>
            </w:pPr>
            <w:r>
              <w:t>Ответственный за реализацию (управление жилищно-коммунального хозяйства администрации города Благовещенска, Кирпиков Вадим Александрович - руководитель муниципального проекта)</w:t>
            </w:r>
          </w:p>
        </w:tc>
        <w:tc>
          <w:tcPr>
            <w:tcW w:w="4705" w:type="dxa"/>
            <w:gridSpan w:val="2"/>
          </w:tcPr>
          <w:p w:rsidR="00F20485" w:rsidRDefault="00F20485">
            <w:pPr>
              <w:pStyle w:val="ConsPlusNormal"/>
            </w:pPr>
            <w:r>
              <w:t>Срок реализации (2025 - 2030)</w:t>
            </w:r>
          </w:p>
        </w:tc>
      </w:tr>
      <w:tr w:rsidR="00F20485">
        <w:tc>
          <w:tcPr>
            <w:tcW w:w="794" w:type="dxa"/>
          </w:tcPr>
          <w:p w:rsidR="00F20485" w:rsidRDefault="00F20485">
            <w:pPr>
              <w:pStyle w:val="ConsPlusNormal"/>
            </w:pPr>
            <w:r>
              <w:t>1.1.1.</w:t>
            </w:r>
          </w:p>
        </w:tc>
        <w:tc>
          <w:tcPr>
            <w:tcW w:w="3572" w:type="dxa"/>
          </w:tcPr>
          <w:p w:rsidR="00F20485" w:rsidRDefault="00F20485">
            <w:pPr>
              <w:pStyle w:val="ConsPlusNormal"/>
            </w:pPr>
            <w:r>
              <w:t>Увеличение протяженности дорожной сети, находящейся в нормативном состоянии</w:t>
            </w:r>
          </w:p>
        </w:tc>
        <w:tc>
          <w:tcPr>
            <w:tcW w:w="2551" w:type="dxa"/>
          </w:tcPr>
          <w:p w:rsidR="00F20485" w:rsidRDefault="00F20485">
            <w:pPr>
              <w:pStyle w:val="ConsPlusNormal"/>
            </w:pPr>
            <w:r>
              <w:t>Приведение автомобильных дорог в нормативное состояние после проведения ремонта и (или) реконструкции</w:t>
            </w:r>
          </w:p>
        </w:tc>
        <w:tc>
          <w:tcPr>
            <w:tcW w:w="2154" w:type="dxa"/>
          </w:tcPr>
          <w:p w:rsidR="00F20485" w:rsidRDefault="00F20485">
            <w:pPr>
              <w:pStyle w:val="ConsPlusNormal"/>
            </w:pPr>
            <w:r>
              <w:t>Доля дорожной сети, соответствующей нормативным требованиям</w:t>
            </w:r>
          </w:p>
        </w:tc>
      </w:tr>
      <w:tr w:rsidR="00F20485">
        <w:tc>
          <w:tcPr>
            <w:tcW w:w="794" w:type="dxa"/>
          </w:tcPr>
          <w:p w:rsidR="00F20485" w:rsidRDefault="00F20485">
            <w:pPr>
              <w:pStyle w:val="ConsPlusNormal"/>
              <w:outlineLvl w:val="3"/>
            </w:pPr>
            <w:r>
              <w:t>2.1.</w:t>
            </w:r>
          </w:p>
        </w:tc>
        <w:tc>
          <w:tcPr>
            <w:tcW w:w="8277" w:type="dxa"/>
            <w:gridSpan w:val="3"/>
          </w:tcPr>
          <w:p w:rsidR="00F20485" w:rsidRDefault="00F20485">
            <w:pPr>
              <w:pStyle w:val="ConsPlusNormal"/>
              <w:jc w:val="center"/>
            </w:pPr>
            <w:r>
              <w:t>Муниципальный проект города Благовещенска "Развитие улично-дорожной сети города Благовещенска"</w:t>
            </w:r>
          </w:p>
          <w:p w:rsidR="00F20485" w:rsidRDefault="00F20485">
            <w:pPr>
              <w:pStyle w:val="ConsPlusNormal"/>
              <w:jc w:val="center"/>
            </w:pPr>
            <w:r>
              <w:t>(Рудненок Виталий Александрович - куратор)</w:t>
            </w:r>
          </w:p>
        </w:tc>
      </w:tr>
      <w:tr w:rsidR="00F20485">
        <w:tc>
          <w:tcPr>
            <w:tcW w:w="794" w:type="dxa"/>
          </w:tcPr>
          <w:p w:rsidR="00F20485" w:rsidRDefault="00F20485">
            <w:pPr>
              <w:pStyle w:val="ConsPlusNormal"/>
            </w:pPr>
          </w:p>
        </w:tc>
        <w:tc>
          <w:tcPr>
            <w:tcW w:w="3572" w:type="dxa"/>
          </w:tcPr>
          <w:p w:rsidR="00F20485" w:rsidRDefault="00F20485">
            <w:pPr>
              <w:pStyle w:val="ConsPlusNormal"/>
            </w:pPr>
            <w:r>
              <w:t>Ответственный за реализацию (управление жилищно-коммунального хозяйства администрации города Благовещенска, Кирпиков Вадим Александрович - руководитель муниципального проекта города Благовещенска)</w:t>
            </w:r>
          </w:p>
        </w:tc>
        <w:tc>
          <w:tcPr>
            <w:tcW w:w="4705" w:type="dxa"/>
            <w:gridSpan w:val="2"/>
          </w:tcPr>
          <w:p w:rsidR="00F20485" w:rsidRDefault="00F20485">
            <w:pPr>
              <w:pStyle w:val="ConsPlusNormal"/>
            </w:pPr>
            <w:r>
              <w:t>Срок реализации (2025 - 2030)</w:t>
            </w:r>
          </w:p>
        </w:tc>
      </w:tr>
      <w:tr w:rsidR="00F20485">
        <w:tc>
          <w:tcPr>
            <w:tcW w:w="794" w:type="dxa"/>
          </w:tcPr>
          <w:p w:rsidR="00F20485" w:rsidRDefault="00F20485">
            <w:pPr>
              <w:pStyle w:val="ConsPlusNormal"/>
            </w:pPr>
            <w:r>
              <w:t>2.1.1.</w:t>
            </w:r>
          </w:p>
        </w:tc>
        <w:tc>
          <w:tcPr>
            <w:tcW w:w="3572" w:type="dxa"/>
          </w:tcPr>
          <w:p w:rsidR="00F20485" w:rsidRDefault="00F20485">
            <w:pPr>
              <w:pStyle w:val="ConsPlusNormal"/>
            </w:pPr>
            <w:r>
              <w:t>Увеличение протяженности автомобильных дорог, приведенных к нормативным требованиям</w:t>
            </w:r>
          </w:p>
        </w:tc>
        <w:tc>
          <w:tcPr>
            <w:tcW w:w="2551" w:type="dxa"/>
          </w:tcPr>
          <w:p w:rsidR="00F20485" w:rsidRDefault="00F20485">
            <w:pPr>
              <w:pStyle w:val="ConsPlusNormal"/>
            </w:pPr>
            <w:r>
              <w:t>Приведение автомобильных дорог в нормативное состояние после проведения ремонта и (или) реконструкции</w:t>
            </w:r>
          </w:p>
        </w:tc>
        <w:tc>
          <w:tcPr>
            <w:tcW w:w="2154" w:type="dxa"/>
          </w:tcPr>
          <w:p w:rsidR="00F20485" w:rsidRDefault="00F20485">
            <w:pPr>
              <w:pStyle w:val="ConsPlusNormal"/>
            </w:pPr>
            <w:r>
              <w:t>Доля дорожной сети, соответствующей нормативным требованиям</w:t>
            </w:r>
          </w:p>
        </w:tc>
      </w:tr>
      <w:tr w:rsidR="00F20485">
        <w:tc>
          <w:tcPr>
            <w:tcW w:w="794" w:type="dxa"/>
          </w:tcPr>
          <w:p w:rsidR="00F20485" w:rsidRDefault="00F20485">
            <w:pPr>
              <w:pStyle w:val="ConsPlusNormal"/>
              <w:outlineLvl w:val="3"/>
            </w:pPr>
            <w:r>
              <w:t>3.1.</w:t>
            </w:r>
          </w:p>
        </w:tc>
        <w:tc>
          <w:tcPr>
            <w:tcW w:w="8277" w:type="dxa"/>
            <w:gridSpan w:val="3"/>
          </w:tcPr>
          <w:p w:rsidR="00F20485" w:rsidRDefault="00F20485">
            <w:pPr>
              <w:pStyle w:val="ConsPlusNormal"/>
              <w:jc w:val="center"/>
            </w:pPr>
            <w: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r>
      <w:tr w:rsidR="00F20485">
        <w:tc>
          <w:tcPr>
            <w:tcW w:w="794" w:type="dxa"/>
          </w:tcPr>
          <w:p w:rsidR="00F20485" w:rsidRDefault="00F20485">
            <w:pPr>
              <w:pStyle w:val="ConsPlusNormal"/>
            </w:pPr>
          </w:p>
        </w:tc>
        <w:tc>
          <w:tcPr>
            <w:tcW w:w="3572" w:type="dxa"/>
          </w:tcPr>
          <w:p w:rsidR="00F20485" w:rsidRDefault="00F20485">
            <w:pPr>
              <w:pStyle w:val="ConsPlusNormal"/>
            </w:pPr>
            <w:r>
              <w:t xml:space="preserve">Ответственный за реализацию (управление по развитию потребительского рынка и услуг администрации города </w:t>
            </w:r>
            <w:r>
              <w:lastRenderedPageBreak/>
              <w:t>Благовещенска, Грязнов Юрий Александрович - руководитель КПМ)</w:t>
            </w:r>
          </w:p>
        </w:tc>
        <w:tc>
          <w:tcPr>
            <w:tcW w:w="4705" w:type="dxa"/>
            <w:gridSpan w:val="2"/>
          </w:tcPr>
          <w:p w:rsidR="00F20485" w:rsidRDefault="00F20485">
            <w:pPr>
              <w:pStyle w:val="ConsPlusNormal"/>
            </w:pPr>
            <w:r>
              <w:lastRenderedPageBreak/>
              <w:t>-</w:t>
            </w:r>
          </w:p>
        </w:tc>
      </w:tr>
      <w:tr w:rsidR="00F20485">
        <w:tc>
          <w:tcPr>
            <w:tcW w:w="794" w:type="dxa"/>
          </w:tcPr>
          <w:p w:rsidR="00F20485" w:rsidRDefault="00F20485">
            <w:pPr>
              <w:pStyle w:val="ConsPlusNormal"/>
            </w:pPr>
            <w:r>
              <w:t>3.1.1.</w:t>
            </w:r>
          </w:p>
        </w:tc>
        <w:tc>
          <w:tcPr>
            <w:tcW w:w="3572" w:type="dxa"/>
          </w:tcPr>
          <w:p w:rsidR="00F20485" w:rsidRDefault="00F20485">
            <w:pPr>
              <w:pStyle w:val="ConsPlusNormal"/>
            </w:pPr>
            <w:r>
              <w:t>Увеличение уровня транспортной подвижности населения</w:t>
            </w:r>
          </w:p>
        </w:tc>
        <w:tc>
          <w:tcPr>
            <w:tcW w:w="2551" w:type="dxa"/>
          </w:tcPr>
          <w:p w:rsidR="00F20485" w:rsidRDefault="00F20485">
            <w:pPr>
              <w:pStyle w:val="ConsPlusNormal"/>
            </w:pPr>
            <w:r>
              <w:t>Повышение доступности качественных транспортных услуг для обеспечения транспортной подвижности населения</w:t>
            </w:r>
          </w:p>
        </w:tc>
        <w:tc>
          <w:tcPr>
            <w:tcW w:w="2154" w:type="dxa"/>
          </w:tcPr>
          <w:p w:rsidR="00F20485" w:rsidRDefault="00F20485">
            <w:pPr>
              <w:pStyle w:val="ConsPlusNormal"/>
            </w:pPr>
            <w:r>
              <w:t>Пассажирооборот общественного транспорта города Благовещенска</w:t>
            </w:r>
          </w:p>
        </w:tc>
      </w:tr>
      <w:tr w:rsidR="00F20485">
        <w:tc>
          <w:tcPr>
            <w:tcW w:w="794" w:type="dxa"/>
          </w:tcPr>
          <w:p w:rsidR="00F20485" w:rsidRDefault="00F20485">
            <w:pPr>
              <w:pStyle w:val="ConsPlusNormal"/>
              <w:outlineLvl w:val="3"/>
            </w:pPr>
            <w:r>
              <w:t>3.2.</w:t>
            </w:r>
          </w:p>
        </w:tc>
        <w:tc>
          <w:tcPr>
            <w:tcW w:w="8277" w:type="dxa"/>
            <w:gridSpan w:val="3"/>
          </w:tcPr>
          <w:p w:rsidR="00F20485" w:rsidRDefault="00F20485">
            <w:pPr>
              <w:pStyle w:val="ConsPlusNormal"/>
              <w:jc w:val="center"/>
            </w:pPr>
            <w:r>
              <w:t>Комплекс процессных мероприятий "Содержание улично-дорожной сети города Благовещенска"</w:t>
            </w:r>
          </w:p>
        </w:tc>
      </w:tr>
      <w:tr w:rsidR="00F20485">
        <w:tc>
          <w:tcPr>
            <w:tcW w:w="794" w:type="dxa"/>
          </w:tcPr>
          <w:p w:rsidR="00F20485" w:rsidRDefault="00F20485">
            <w:pPr>
              <w:pStyle w:val="ConsPlusNormal"/>
            </w:pPr>
          </w:p>
        </w:tc>
        <w:tc>
          <w:tcPr>
            <w:tcW w:w="3572" w:type="dxa"/>
          </w:tcPr>
          <w:p w:rsidR="00F20485" w:rsidRDefault="00F20485">
            <w:pPr>
              <w:pStyle w:val="ConsPlusNormal"/>
            </w:pPr>
            <w:r>
              <w:t>Ответственный за реализацию (управление жилищно-коммунального хозяйства администрации города Благовещенска, Кирпиков Вадим Александрович - руководитель КПМ)</w:t>
            </w:r>
          </w:p>
        </w:tc>
        <w:tc>
          <w:tcPr>
            <w:tcW w:w="4705" w:type="dxa"/>
            <w:gridSpan w:val="2"/>
          </w:tcPr>
          <w:p w:rsidR="00F20485" w:rsidRDefault="00F20485">
            <w:pPr>
              <w:pStyle w:val="ConsPlusNormal"/>
            </w:pPr>
            <w:r>
              <w:t>-</w:t>
            </w:r>
          </w:p>
        </w:tc>
      </w:tr>
      <w:tr w:rsidR="00F20485">
        <w:tc>
          <w:tcPr>
            <w:tcW w:w="794" w:type="dxa"/>
          </w:tcPr>
          <w:p w:rsidR="00F20485" w:rsidRDefault="00F20485">
            <w:pPr>
              <w:pStyle w:val="ConsPlusNormal"/>
            </w:pPr>
            <w:r>
              <w:t>3.2.1.</w:t>
            </w:r>
          </w:p>
        </w:tc>
        <w:tc>
          <w:tcPr>
            <w:tcW w:w="3572" w:type="dxa"/>
          </w:tcPr>
          <w:p w:rsidR="00F20485" w:rsidRDefault="00F20485">
            <w:pPr>
              <w:pStyle w:val="ConsPlusNormal"/>
            </w:pPr>
            <w:r>
              <w:t>Выполнение перечня работ по организации ремонта и содержания закрепленных автомобильных дорог общего пользования и искусственных дорожных сооружений в их составе в границах муниципального образования</w:t>
            </w:r>
          </w:p>
        </w:tc>
        <w:tc>
          <w:tcPr>
            <w:tcW w:w="2551" w:type="dxa"/>
          </w:tcPr>
          <w:p w:rsidR="00F20485" w:rsidRDefault="00F20485">
            <w:pPr>
              <w:pStyle w:val="ConsPlusNormal"/>
            </w:pPr>
            <w:r>
              <w:t>Протяженность автомобильных дорог общего пользования местного значения, на которых проведен комплекс работ по организации ремонта и содержания закрепленных автомобильных дорог общего пользования и искусственных дорожных сооружений в их составе</w:t>
            </w:r>
          </w:p>
        </w:tc>
        <w:tc>
          <w:tcPr>
            <w:tcW w:w="2154" w:type="dxa"/>
          </w:tcPr>
          <w:p w:rsidR="00F20485" w:rsidRDefault="00F20485">
            <w:pPr>
              <w:pStyle w:val="ConsPlusNormal"/>
            </w:pPr>
            <w:r>
              <w:t>Доля дорожной сети, соответствующей нормативным требованиям</w:t>
            </w:r>
          </w:p>
        </w:tc>
      </w:tr>
    </w:tbl>
    <w:p w:rsidR="00F20485" w:rsidRDefault="00F20485">
      <w:pPr>
        <w:pStyle w:val="ConsPlusNormal"/>
        <w:jc w:val="both"/>
      </w:pPr>
    </w:p>
    <w:p w:rsidR="00F20485" w:rsidRDefault="00F20485">
      <w:pPr>
        <w:pStyle w:val="ConsPlusTitle"/>
        <w:jc w:val="center"/>
        <w:outlineLvl w:val="1"/>
      </w:pPr>
      <w:r>
        <w:t>3. Разделы "Основные положения" и "Финансовое обеспечение"</w:t>
      </w:r>
    </w:p>
    <w:p w:rsidR="00F20485" w:rsidRDefault="00F20485">
      <w:pPr>
        <w:pStyle w:val="ConsPlusTitle"/>
        <w:jc w:val="center"/>
      </w:pPr>
      <w:r>
        <w:t>паспортов структурных элементов муниципальной программы</w:t>
      </w:r>
    </w:p>
    <w:p w:rsidR="00F20485" w:rsidRDefault="00F20485">
      <w:pPr>
        <w:pStyle w:val="ConsPlusNormal"/>
        <w:jc w:val="center"/>
      </w:pPr>
    </w:p>
    <w:p w:rsidR="00F20485" w:rsidRDefault="00F20485">
      <w:pPr>
        <w:pStyle w:val="ConsPlusNormal"/>
        <w:jc w:val="center"/>
      </w:pPr>
      <w:r>
        <w:t>(в ред. постановления администрации города Благовещенска</w:t>
      </w:r>
    </w:p>
    <w:p w:rsidR="00F20485" w:rsidRDefault="00F20485">
      <w:pPr>
        <w:pStyle w:val="ConsPlusNormal"/>
        <w:jc w:val="center"/>
      </w:pPr>
      <w:r>
        <w:t xml:space="preserve">от 03.03.2025 </w:t>
      </w:r>
      <w:hyperlink r:id="rId172">
        <w:r>
          <w:rPr>
            <w:color w:val="0000FF"/>
          </w:rPr>
          <w:t>N 1132</w:t>
        </w:r>
      </w:hyperlink>
      <w:r>
        <w:t>)</w:t>
      </w:r>
    </w:p>
    <w:p w:rsidR="00F20485" w:rsidRDefault="00F20485">
      <w:pPr>
        <w:pStyle w:val="ConsPlusNormal"/>
        <w:jc w:val="center"/>
      </w:pPr>
    </w:p>
    <w:p w:rsidR="00F20485" w:rsidRDefault="00F20485">
      <w:pPr>
        <w:pStyle w:val="ConsPlusTitle"/>
        <w:jc w:val="center"/>
        <w:outlineLvl w:val="2"/>
      </w:pPr>
      <w:r>
        <w:t>3.1. Муниципальный проект "Региональная и местная дорожные</w:t>
      </w:r>
    </w:p>
    <w:p w:rsidR="00F20485" w:rsidRDefault="00F20485">
      <w:pPr>
        <w:pStyle w:val="ConsPlusTitle"/>
        <w:jc w:val="center"/>
      </w:pPr>
      <w:r>
        <w:t>сети" (город Благовещенск)</w:t>
      </w:r>
    </w:p>
    <w:p w:rsidR="00F20485" w:rsidRDefault="00F20485">
      <w:pPr>
        <w:pStyle w:val="ConsPlusNormal"/>
        <w:jc w:val="both"/>
      </w:pPr>
    </w:p>
    <w:p w:rsidR="00F20485" w:rsidRDefault="00F20485">
      <w:pPr>
        <w:pStyle w:val="ConsPlusTitle"/>
        <w:jc w:val="center"/>
        <w:outlineLvl w:val="3"/>
      </w:pPr>
      <w:r>
        <w:t>Основные положения</w:t>
      </w:r>
    </w:p>
    <w:p w:rsidR="00F20485" w:rsidRDefault="00F204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24"/>
        <w:gridCol w:w="2324"/>
        <w:gridCol w:w="1304"/>
        <w:gridCol w:w="1304"/>
        <w:gridCol w:w="1361"/>
      </w:tblGrid>
      <w:tr w:rsidR="00F20485">
        <w:tc>
          <w:tcPr>
            <w:tcW w:w="2154" w:type="dxa"/>
          </w:tcPr>
          <w:p w:rsidR="00F20485" w:rsidRDefault="00F20485">
            <w:pPr>
              <w:pStyle w:val="ConsPlusNormal"/>
            </w:pPr>
            <w:r>
              <w:t>Краткое наименование проекта</w:t>
            </w:r>
          </w:p>
        </w:tc>
        <w:tc>
          <w:tcPr>
            <w:tcW w:w="2948" w:type="dxa"/>
            <w:gridSpan w:val="2"/>
          </w:tcPr>
          <w:p w:rsidR="00F20485" w:rsidRDefault="00F20485">
            <w:pPr>
              <w:pStyle w:val="ConsPlusNormal"/>
            </w:pPr>
            <w:r>
              <w:t>Дорожная сеть</w:t>
            </w:r>
          </w:p>
        </w:tc>
        <w:tc>
          <w:tcPr>
            <w:tcW w:w="1304" w:type="dxa"/>
          </w:tcPr>
          <w:p w:rsidR="00F20485" w:rsidRDefault="00F20485">
            <w:pPr>
              <w:pStyle w:val="ConsPlusNormal"/>
            </w:pPr>
            <w:r>
              <w:t>Срок реализации проекта</w:t>
            </w:r>
          </w:p>
        </w:tc>
        <w:tc>
          <w:tcPr>
            <w:tcW w:w="1304" w:type="dxa"/>
          </w:tcPr>
          <w:p w:rsidR="00F20485" w:rsidRDefault="00F20485">
            <w:pPr>
              <w:pStyle w:val="ConsPlusNormal"/>
            </w:pPr>
            <w:r>
              <w:t>1 января 2025 года</w:t>
            </w:r>
          </w:p>
        </w:tc>
        <w:tc>
          <w:tcPr>
            <w:tcW w:w="1361" w:type="dxa"/>
          </w:tcPr>
          <w:p w:rsidR="00F20485" w:rsidRDefault="00F20485">
            <w:pPr>
              <w:pStyle w:val="ConsPlusNormal"/>
            </w:pPr>
            <w:r>
              <w:t>31 декабря 2030 года</w:t>
            </w:r>
          </w:p>
        </w:tc>
      </w:tr>
      <w:tr w:rsidR="00F20485">
        <w:tc>
          <w:tcPr>
            <w:tcW w:w="2154" w:type="dxa"/>
          </w:tcPr>
          <w:p w:rsidR="00F20485" w:rsidRDefault="00F20485">
            <w:pPr>
              <w:pStyle w:val="ConsPlusNormal"/>
            </w:pPr>
            <w:r>
              <w:t>Куратор проекта</w:t>
            </w:r>
          </w:p>
        </w:tc>
        <w:tc>
          <w:tcPr>
            <w:tcW w:w="2948" w:type="dxa"/>
            <w:gridSpan w:val="2"/>
          </w:tcPr>
          <w:p w:rsidR="00F20485" w:rsidRDefault="00F20485">
            <w:pPr>
              <w:pStyle w:val="ConsPlusNormal"/>
            </w:pPr>
            <w:r>
              <w:t>Рудненок Виталий Александрович</w:t>
            </w:r>
          </w:p>
        </w:tc>
        <w:tc>
          <w:tcPr>
            <w:tcW w:w="3969" w:type="dxa"/>
            <w:gridSpan w:val="3"/>
          </w:tcPr>
          <w:p w:rsidR="00F20485" w:rsidRDefault="00F20485">
            <w:pPr>
              <w:pStyle w:val="ConsPlusNormal"/>
            </w:pPr>
            <w:r>
              <w:t>Заместитель мэра города Благовещенска</w:t>
            </w:r>
          </w:p>
        </w:tc>
      </w:tr>
      <w:tr w:rsidR="00F20485">
        <w:tc>
          <w:tcPr>
            <w:tcW w:w="2154" w:type="dxa"/>
          </w:tcPr>
          <w:p w:rsidR="00F20485" w:rsidRDefault="00F20485">
            <w:pPr>
              <w:pStyle w:val="ConsPlusNormal"/>
            </w:pPr>
            <w:r>
              <w:lastRenderedPageBreak/>
              <w:t>Руководитель проекта</w:t>
            </w:r>
          </w:p>
        </w:tc>
        <w:tc>
          <w:tcPr>
            <w:tcW w:w="2948" w:type="dxa"/>
            <w:gridSpan w:val="2"/>
          </w:tcPr>
          <w:p w:rsidR="00F20485" w:rsidRDefault="00F20485">
            <w:pPr>
              <w:pStyle w:val="ConsPlusNormal"/>
            </w:pPr>
            <w:r>
              <w:t>Кирпиков Вадим Александрович</w:t>
            </w:r>
          </w:p>
        </w:tc>
        <w:tc>
          <w:tcPr>
            <w:tcW w:w="3969" w:type="dxa"/>
            <w:gridSpan w:val="3"/>
          </w:tcPr>
          <w:p w:rsidR="00F20485" w:rsidRDefault="00F20485">
            <w:pPr>
              <w:pStyle w:val="ConsPlusNormal"/>
            </w:pPr>
            <w:r>
              <w:t>Начальник управления жилищно-коммунального хозяйства администрации города Благовещенска</w:t>
            </w:r>
          </w:p>
        </w:tc>
      </w:tr>
      <w:tr w:rsidR="00F20485">
        <w:tc>
          <w:tcPr>
            <w:tcW w:w="2154" w:type="dxa"/>
          </w:tcPr>
          <w:p w:rsidR="00F20485" w:rsidRDefault="00F20485">
            <w:pPr>
              <w:pStyle w:val="ConsPlusNormal"/>
            </w:pPr>
            <w:r>
              <w:t>Администратор проекта</w:t>
            </w:r>
          </w:p>
        </w:tc>
        <w:tc>
          <w:tcPr>
            <w:tcW w:w="2948" w:type="dxa"/>
            <w:gridSpan w:val="2"/>
          </w:tcPr>
          <w:p w:rsidR="00F20485" w:rsidRDefault="00F20485">
            <w:pPr>
              <w:pStyle w:val="ConsPlusNormal"/>
            </w:pPr>
            <w:r>
              <w:t>Блехарский Владимир Анатольевич</w:t>
            </w:r>
          </w:p>
        </w:tc>
        <w:tc>
          <w:tcPr>
            <w:tcW w:w="3969" w:type="dxa"/>
            <w:gridSpan w:val="3"/>
          </w:tcPr>
          <w:p w:rsidR="00F20485" w:rsidRDefault="00F20485">
            <w:pPr>
              <w:pStyle w:val="ConsPlusNormal"/>
            </w:pPr>
            <w:r>
              <w:t>Заместитель начальника управления жилищно-коммунального хозяйства администрации города Благовещенска</w:t>
            </w:r>
          </w:p>
        </w:tc>
      </w:tr>
      <w:tr w:rsidR="00F20485">
        <w:tc>
          <w:tcPr>
            <w:tcW w:w="2154" w:type="dxa"/>
            <w:vMerge w:val="restart"/>
          </w:tcPr>
          <w:p w:rsidR="00F20485" w:rsidRDefault="00F20485">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624" w:type="dxa"/>
          </w:tcPr>
          <w:p w:rsidR="00F20485" w:rsidRDefault="00F20485">
            <w:pPr>
              <w:pStyle w:val="ConsPlusNormal"/>
            </w:pPr>
            <w:r>
              <w:t>1.</w:t>
            </w:r>
          </w:p>
        </w:tc>
        <w:tc>
          <w:tcPr>
            <w:tcW w:w="2324" w:type="dxa"/>
          </w:tcPr>
          <w:p w:rsidR="00F20485" w:rsidRDefault="00F20485">
            <w:pPr>
              <w:pStyle w:val="ConsPlusNormal"/>
            </w:pPr>
            <w:r>
              <w:t>Муниципальная программа</w:t>
            </w:r>
          </w:p>
        </w:tc>
        <w:tc>
          <w:tcPr>
            <w:tcW w:w="3969" w:type="dxa"/>
            <w:gridSpan w:val="3"/>
          </w:tcPr>
          <w:p w:rsidR="00F20485" w:rsidRDefault="00F20485">
            <w:pPr>
              <w:pStyle w:val="ConsPlusNormal"/>
            </w:pPr>
            <w:r>
              <w:t>Развитие транспортной системы города Благовещенска</w:t>
            </w:r>
          </w:p>
        </w:tc>
      </w:tr>
      <w:tr w:rsidR="00F20485">
        <w:tc>
          <w:tcPr>
            <w:tcW w:w="2154" w:type="dxa"/>
            <w:vMerge/>
          </w:tcPr>
          <w:p w:rsidR="00F20485" w:rsidRDefault="00F20485">
            <w:pPr>
              <w:pStyle w:val="ConsPlusNormal"/>
            </w:pPr>
          </w:p>
        </w:tc>
        <w:tc>
          <w:tcPr>
            <w:tcW w:w="624" w:type="dxa"/>
          </w:tcPr>
          <w:p w:rsidR="00F20485" w:rsidRDefault="00F20485">
            <w:pPr>
              <w:pStyle w:val="ConsPlusNormal"/>
            </w:pPr>
            <w:r>
              <w:t>1.1.</w:t>
            </w:r>
          </w:p>
        </w:tc>
        <w:tc>
          <w:tcPr>
            <w:tcW w:w="2324" w:type="dxa"/>
          </w:tcPr>
          <w:p w:rsidR="00F20485" w:rsidRDefault="00F20485">
            <w:pPr>
              <w:pStyle w:val="ConsPlusNormal"/>
            </w:pPr>
            <w:r>
              <w:t>Государственная программа (комплексная программа) Российской Федерации/направление (подпрограмма)</w:t>
            </w:r>
          </w:p>
        </w:tc>
        <w:tc>
          <w:tcPr>
            <w:tcW w:w="3969" w:type="dxa"/>
            <w:gridSpan w:val="3"/>
          </w:tcPr>
          <w:p w:rsidR="00F20485" w:rsidRDefault="00F20485">
            <w:pPr>
              <w:pStyle w:val="ConsPlusNormal"/>
            </w:pPr>
            <w:r>
              <w:t>-</w:t>
            </w:r>
          </w:p>
        </w:tc>
      </w:tr>
      <w:tr w:rsidR="00F20485">
        <w:tc>
          <w:tcPr>
            <w:tcW w:w="2154" w:type="dxa"/>
            <w:vMerge/>
          </w:tcPr>
          <w:p w:rsidR="00F20485" w:rsidRDefault="00F20485">
            <w:pPr>
              <w:pStyle w:val="ConsPlusNormal"/>
            </w:pPr>
          </w:p>
        </w:tc>
        <w:tc>
          <w:tcPr>
            <w:tcW w:w="624" w:type="dxa"/>
          </w:tcPr>
          <w:p w:rsidR="00F20485" w:rsidRDefault="00F20485">
            <w:pPr>
              <w:pStyle w:val="ConsPlusNormal"/>
            </w:pPr>
            <w:r>
              <w:t>1.2.</w:t>
            </w:r>
          </w:p>
        </w:tc>
        <w:tc>
          <w:tcPr>
            <w:tcW w:w="2324" w:type="dxa"/>
          </w:tcPr>
          <w:p w:rsidR="00F20485" w:rsidRDefault="00F20485">
            <w:pPr>
              <w:pStyle w:val="ConsPlusNormal"/>
            </w:pPr>
            <w:r>
              <w:t>Государственная программа (комплексная программа) Амурской области/направление (подпрограмма)</w:t>
            </w:r>
          </w:p>
        </w:tc>
        <w:tc>
          <w:tcPr>
            <w:tcW w:w="3969" w:type="dxa"/>
            <w:gridSpan w:val="3"/>
          </w:tcPr>
          <w:p w:rsidR="00F20485" w:rsidRDefault="00F20485">
            <w:pPr>
              <w:pStyle w:val="ConsPlusNormal"/>
            </w:pPr>
            <w:r>
              <w:t>Развитие транспортной системы Амурской области/направление (подпрограмма) 1 "Развитие транспортного комплекса", направление (подпрограмма) 2 "Развитие сети автомобильных дорог общего пользования Амурской области"</w:t>
            </w:r>
          </w:p>
        </w:tc>
      </w:tr>
    </w:tbl>
    <w:p w:rsidR="00F20485" w:rsidRDefault="00F20485">
      <w:pPr>
        <w:pStyle w:val="ConsPlusNormal"/>
        <w:jc w:val="both"/>
      </w:pPr>
    </w:p>
    <w:p w:rsidR="00F20485" w:rsidRDefault="00F20485">
      <w:pPr>
        <w:pStyle w:val="ConsPlusTitle"/>
        <w:jc w:val="center"/>
        <w:outlineLvl w:val="3"/>
      </w:pPr>
      <w:r>
        <w:t>Финансовое обеспечение реализации муниципального проекта</w:t>
      </w:r>
    </w:p>
    <w:p w:rsidR="00F20485" w:rsidRDefault="00F20485">
      <w:pPr>
        <w:pStyle w:val="ConsPlusNormal"/>
        <w:jc w:val="both"/>
      </w:pPr>
    </w:p>
    <w:p w:rsidR="00F20485" w:rsidRDefault="00F20485">
      <w:pPr>
        <w:pStyle w:val="ConsPlusNormal"/>
        <w:sectPr w:rsidR="00F2048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4025"/>
        <w:gridCol w:w="1361"/>
        <w:gridCol w:w="1361"/>
        <w:gridCol w:w="992"/>
        <w:gridCol w:w="992"/>
        <w:gridCol w:w="1038"/>
        <w:gridCol w:w="1084"/>
        <w:gridCol w:w="1422"/>
      </w:tblGrid>
      <w:tr w:rsidR="00F20485">
        <w:tc>
          <w:tcPr>
            <w:tcW w:w="1191" w:type="dxa"/>
            <w:vMerge w:val="restart"/>
          </w:tcPr>
          <w:p w:rsidR="00F20485" w:rsidRDefault="00F20485">
            <w:pPr>
              <w:pStyle w:val="ConsPlusNormal"/>
              <w:jc w:val="center"/>
            </w:pPr>
            <w:r>
              <w:lastRenderedPageBreak/>
              <w:t>N п/п</w:t>
            </w:r>
          </w:p>
        </w:tc>
        <w:tc>
          <w:tcPr>
            <w:tcW w:w="4025" w:type="dxa"/>
            <w:vMerge w:val="restart"/>
          </w:tcPr>
          <w:p w:rsidR="00F20485" w:rsidRDefault="00F20485">
            <w:pPr>
              <w:pStyle w:val="ConsPlusNormal"/>
              <w:jc w:val="center"/>
            </w:pPr>
            <w:r>
              <w:t>Наименование мероприятия (результата) и источники финансирования</w:t>
            </w:r>
          </w:p>
        </w:tc>
        <w:tc>
          <w:tcPr>
            <w:tcW w:w="6828" w:type="dxa"/>
            <w:gridSpan w:val="6"/>
          </w:tcPr>
          <w:p w:rsidR="00F20485" w:rsidRDefault="00F20485">
            <w:pPr>
              <w:pStyle w:val="ConsPlusNormal"/>
              <w:jc w:val="center"/>
            </w:pPr>
            <w:r>
              <w:t>Объем финансового обеспечения по годам реализации (тыс. рублей)</w:t>
            </w:r>
          </w:p>
        </w:tc>
        <w:tc>
          <w:tcPr>
            <w:tcW w:w="1422" w:type="dxa"/>
            <w:vMerge w:val="restart"/>
          </w:tcPr>
          <w:p w:rsidR="00F20485" w:rsidRDefault="00F20485">
            <w:pPr>
              <w:pStyle w:val="ConsPlusNormal"/>
              <w:jc w:val="center"/>
            </w:pPr>
            <w:r>
              <w:t>Всего (тыс. рублей)</w:t>
            </w:r>
          </w:p>
        </w:tc>
      </w:tr>
      <w:tr w:rsidR="00F20485">
        <w:tc>
          <w:tcPr>
            <w:tcW w:w="1191" w:type="dxa"/>
            <w:vMerge/>
          </w:tcPr>
          <w:p w:rsidR="00F20485" w:rsidRDefault="00F20485">
            <w:pPr>
              <w:pStyle w:val="ConsPlusNormal"/>
            </w:pPr>
          </w:p>
        </w:tc>
        <w:tc>
          <w:tcPr>
            <w:tcW w:w="4025" w:type="dxa"/>
            <w:vMerge/>
          </w:tcPr>
          <w:p w:rsidR="00F20485" w:rsidRDefault="00F20485">
            <w:pPr>
              <w:pStyle w:val="ConsPlusNormal"/>
            </w:pPr>
          </w:p>
        </w:tc>
        <w:tc>
          <w:tcPr>
            <w:tcW w:w="1361" w:type="dxa"/>
          </w:tcPr>
          <w:p w:rsidR="00F20485" w:rsidRDefault="00F20485">
            <w:pPr>
              <w:pStyle w:val="ConsPlusNormal"/>
              <w:jc w:val="center"/>
            </w:pPr>
            <w:r>
              <w:t>2025</w:t>
            </w:r>
          </w:p>
        </w:tc>
        <w:tc>
          <w:tcPr>
            <w:tcW w:w="1361" w:type="dxa"/>
          </w:tcPr>
          <w:p w:rsidR="00F20485" w:rsidRDefault="00F20485">
            <w:pPr>
              <w:pStyle w:val="ConsPlusNormal"/>
              <w:jc w:val="center"/>
            </w:pPr>
            <w:r>
              <w:t>2026</w:t>
            </w:r>
          </w:p>
        </w:tc>
        <w:tc>
          <w:tcPr>
            <w:tcW w:w="992" w:type="dxa"/>
          </w:tcPr>
          <w:p w:rsidR="00F20485" w:rsidRDefault="00F20485">
            <w:pPr>
              <w:pStyle w:val="ConsPlusNormal"/>
              <w:jc w:val="center"/>
            </w:pPr>
            <w:r>
              <w:t>2027</w:t>
            </w:r>
          </w:p>
        </w:tc>
        <w:tc>
          <w:tcPr>
            <w:tcW w:w="992" w:type="dxa"/>
          </w:tcPr>
          <w:p w:rsidR="00F20485" w:rsidRDefault="00F20485">
            <w:pPr>
              <w:pStyle w:val="ConsPlusNormal"/>
              <w:jc w:val="center"/>
            </w:pPr>
            <w:r>
              <w:t>2028</w:t>
            </w:r>
          </w:p>
        </w:tc>
        <w:tc>
          <w:tcPr>
            <w:tcW w:w="1038" w:type="dxa"/>
          </w:tcPr>
          <w:p w:rsidR="00F20485" w:rsidRDefault="00F20485">
            <w:pPr>
              <w:pStyle w:val="ConsPlusNormal"/>
              <w:jc w:val="center"/>
            </w:pPr>
            <w:r>
              <w:t>2029</w:t>
            </w:r>
          </w:p>
        </w:tc>
        <w:tc>
          <w:tcPr>
            <w:tcW w:w="1084" w:type="dxa"/>
          </w:tcPr>
          <w:p w:rsidR="00F20485" w:rsidRDefault="00F20485">
            <w:pPr>
              <w:pStyle w:val="ConsPlusNormal"/>
              <w:jc w:val="center"/>
            </w:pPr>
            <w:r>
              <w:t>2030</w:t>
            </w:r>
          </w:p>
        </w:tc>
        <w:tc>
          <w:tcPr>
            <w:tcW w:w="1422" w:type="dxa"/>
            <w:vMerge/>
          </w:tcPr>
          <w:p w:rsidR="00F20485" w:rsidRDefault="00F20485">
            <w:pPr>
              <w:pStyle w:val="ConsPlusNormal"/>
            </w:pPr>
          </w:p>
        </w:tc>
      </w:tr>
      <w:tr w:rsidR="00F20485">
        <w:tc>
          <w:tcPr>
            <w:tcW w:w="1191" w:type="dxa"/>
          </w:tcPr>
          <w:p w:rsidR="00F20485" w:rsidRDefault="00F20485">
            <w:pPr>
              <w:pStyle w:val="ConsPlusNormal"/>
            </w:pPr>
            <w:r>
              <w:t>1.</w:t>
            </w:r>
          </w:p>
        </w:tc>
        <w:tc>
          <w:tcPr>
            <w:tcW w:w="12275" w:type="dxa"/>
            <w:gridSpan w:val="8"/>
          </w:tcPr>
          <w:p w:rsidR="00F20485" w:rsidRDefault="00F20485">
            <w:pPr>
              <w:pStyle w:val="ConsPlusNormal"/>
            </w:pPr>
            <w:r>
              <w:t>Повышено качество дорожной сети, в том числе доведены до нормативного состояния 60% региональных дорог и 85% дорог крупнейших городских агломераций</w:t>
            </w:r>
          </w:p>
        </w:tc>
      </w:tr>
      <w:tr w:rsidR="00F20485">
        <w:tc>
          <w:tcPr>
            <w:tcW w:w="1191" w:type="dxa"/>
          </w:tcPr>
          <w:p w:rsidR="00F20485" w:rsidRDefault="00F20485">
            <w:pPr>
              <w:pStyle w:val="ConsPlusNormal"/>
            </w:pPr>
            <w:r>
              <w:t>1.1.</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Ленина от ул. Лазо до ул. Пушкина)</w:t>
            </w:r>
          </w:p>
        </w:tc>
        <w:tc>
          <w:tcPr>
            <w:tcW w:w="1361" w:type="dxa"/>
          </w:tcPr>
          <w:p w:rsidR="00F20485" w:rsidRDefault="00F20485">
            <w:pPr>
              <w:pStyle w:val="ConsPlusNormal"/>
            </w:pPr>
            <w:r>
              <w:t>31678,8</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31678,8</w:t>
            </w:r>
          </w:p>
        </w:tc>
      </w:tr>
      <w:tr w:rsidR="00F20485">
        <w:tc>
          <w:tcPr>
            <w:tcW w:w="1191" w:type="dxa"/>
          </w:tcPr>
          <w:p w:rsidR="00F20485" w:rsidRDefault="00F20485">
            <w:pPr>
              <w:pStyle w:val="ConsPlusNormal"/>
            </w:pPr>
            <w:r>
              <w:t>1.1.1.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31678,8</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31678,8</w:t>
            </w:r>
          </w:p>
        </w:tc>
      </w:tr>
      <w:tr w:rsidR="00F20485">
        <w:tc>
          <w:tcPr>
            <w:tcW w:w="1191" w:type="dxa"/>
          </w:tcPr>
          <w:p w:rsidR="00F20485" w:rsidRDefault="00F20485">
            <w:pPr>
              <w:pStyle w:val="ConsPlusNormal"/>
            </w:pPr>
            <w:r>
              <w:t>1.1.1.о.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31678,8</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31678,8</w:t>
            </w:r>
          </w:p>
        </w:tc>
      </w:tr>
      <w:tr w:rsidR="00F20485">
        <w:tc>
          <w:tcPr>
            <w:tcW w:w="1191" w:type="dxa"/>
          </w:tcPr>
          <w:p w:rsidR="00F20485" w:rsidRDefault="00F20485">
            <w:pPr>
              <w:pStyle w:val="ConsPlusNormal"/>
            </w:pPr>
            <w:r>
              <w:t>1.2.</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50 лет Октября от ул. Ленина до ул. Амурской)</w:t>
            </w:r>
          </w:p>
        </w:tc>
        <w:tc>
          <w:tcPr>
            <w:tcW w:w="1361" w:type="dxa"/>
          </w:tcPr>
          <w:p w:rsidR="00F20485" w:rsidRDefault="00F20485">
            <w:pPr>
              <w:pStyle w:val="ConsPlusNormal"/>
            </w:pPr>
            <w:r>
              <w:t>49849,2</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49849,2</w:t>
            </w:r>
          </w:p>
        </w:tc>
      </w:tr>
      <w:tr w:rsidR="00F20485">
        <w:tc>
          <w:tcPr>
            <w:tcW w:w="1191" w:type="dxa"/>
          </w:tcPr>
          <w:p w:rsidR="00F20485" w:rsidRDefault="00F20485">
            <w:pPr>
              <w:pStyle w:val="ConsPlusNormal"/>
            </w:pPr>
            <w:r>
              <w:t>1.2.1.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49849,2</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49849,2</w:t>
            </w:r>
          </w:p>
        </w:tc>
      </w:tr>
      <w:tr w:rsidR="00F20485">
        <w:tc>
          <w:tcPr>
            <w:tcW w:w="1191" w:type="dxa"/>
          </w:tcPr>
          <w:p w:rsidR="00F20485" w:rsidRDefault="00F20485">
            <w:pPr>
              <w:pStyle w:val="ConsPlusNormal"/>
            </w:pPr>
            <w:r>
              <w:t>1.2.1.о.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49849,2</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49849,2</w:t>
            </w:r>
          </w:p>
        </w:tc>
      </w:tr>
      <w:tr w:rsidR="00F20485">
        <w:tc>
          <w:tcPr>
            <w:tcW w:w="1191" w:type="dxa"/>
          </w:tcPr>
          <w:p w:rsidR="00F20485" w:rsidRDefault="00F20485">
            <w:pPr>
              <w:pStyle w:val="ConsPlusNormal"/>
            </w:pPr>
            <w:r>
              <w:t>1.3.</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Горького от ул. Калинина до ул. Мухина)</w:t>
            </w:r>
          </w:p>
        </w:tc>
        <w:tc>
          <w:tcPr>
            <w:tcW w:w="1361" w:type="dxa"/>
          </w:tcPr>
          <w:p w:rsidR="00F20485" w:rsidRDefault="00F20485">
            <w:pPr>
              <w:pStyle w:val="ConsPlusNormal"/>
            </w:pPr>
            <w:r>
              <w:t>73740,4</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73740,4</w:t>
            </w:r>
          </w:p>
        </w:tc>
      </w:tr>
      <w:tr w:rsidR="00F20485">
        <w:tc>
          <w:tcPr>
            <w:tcW w:w="1191" w:type="dxa"/>
          </w:tcPr>
          <w:p w:rsidR="00F20485" w:rsidRDefault="00F20485">
            <w:pPr>
              <w:pStyle w:val="ConsPlusNormal"/>
            </w:pPr>
            <w:r>
              <w:t>1.3.1.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73740,4</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73740,4</w:t>
            </w:r>
          </w:p>
        </w:tc>
      </w:tr>
      <w:tr w:rsidR="00F20485">
        <w:tc>
          <w:tcPr>
            <w:tcW w:w="1191" w:type="dxa"/>
          </w:tcPr>
          <w:p w:rsidR="00F20485" w:rsidRDefault="00F20485">
            <w:pPr>
              <w:pStyle w:val="ConsPlusNormal"/>
            </w:pPr>
            <w:r>
              <w:lastRenderedPageBreak/>
              <w:t>1.3.1.о.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73740,4</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73740,4</w:t>
            </w:r>
          </w:p>
        </w:tc>
      </w:tr>
      <w:tr w:rsidR="00F20485">
        <w:tc>
          <w:tcPr>
            <w:tcW w:w="1191" w:type="dxa"/>
          </w:tcPr>
          <w:p w:rsidR="00F20485" w:rsidRDefault="00F20485">
            <w:pPr>
              <w:pStyle w:val="ConsPlusNormal"/>
            </w:pPr>
            <w:r>
              <w:t>1.4.</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Октябрьской от ул. Театральной до ул. Кузнечной)</w:t>
            </w:r>
          </w:p>
        </w:tc>
        <w:tc>
          <w:tcPr>
            <w:tcW w:w="1361" w:type="dxa"/>
          </w:tcPr>
          <w:p w:rsidR="00F20485" w:rsidRDefault="00F20485">
            <w:pPr>
              <w:pStyle w:val="ConsPlusNormal"/>
            </w:pPr>
            <w:r>
              <w:t>42075,1</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42075,1</w:t>
            </w:r>
          </w:p>
        </w:tc>
      </w:tr>
      <w:tr w:rsidR="00F20485">
        <w:tc>
          <w:tcPr>
            <w:tcW w:w="1191" w:type="dxa"/>
          </w:tcPr>
          <w:p w:rsidR="00F20485" w:rsidRDefault="00F20485">
            <w:pPr>
              <w:pStyle w:val="ConsPlusNormal"/>
            </w:pPr>
            <w:r>
              <w:t>1.4.1.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42075,1</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42075,1</w:t>
            </w:r>
          </w:p>
        </w:tc>
      </w:tr>
      <w:tr w:rsidR="00F20485">
        <w:tc>
          <w:tcPr>
            <w:tcW w:w="1191" w:type="dxa"/>
          </w:tcPr>
          <w:p w:rsidR="00F20485" w:rsidRDefault="00F20485">
            <w:pPr>
              <w:pStyle w:val="ConsPlusNormal"/>
            </w:pPr>
            <w:r>
              <w:t>1.4.1.о.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42075,1</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42075,1</w:t>
            </w:r>
          </w:p>
        </w:tc>
      </w:tr>
      <w:tr w:rsidR="00F20485">
        <w:tc>
          <w:tcPr>
            <w:tcW w:w="1191" w:type="dxa"/>
          </w:tcPr>
          <w:p w:rsidR="00F20485" w:rsidRDefault="00F20485">
            <w:pPr>
              <w:pStyle w:val="ConsPlusNormal"/>
            </w:pPr>
            <w:r>
              <w:t>1.5.</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Октябрьской от ул. Кузнечной до ул. Трудовой)</w:t>
            </w:r>
          </w:p>
        </w:tc>
        <w:tc>
          <w:tcPr>
            <w:tcW w:w="1361" w:type="dxa"/>
          </w:tcPr>
          <w:p w:rsidR="00F20485" w:rsidRDefault="00F20485">
            <w:pPr>
              <w:pStyle w:val="ConsPlusNormal"/>
            </w:pPr>
            <w:r>
              <w:t>56260,7</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56260,7</w:t>
            </w:r>
          </w:p>
        </w:tc>
      </w:tr>
      <w:tr w:rsidR="00F20485">
        <w:tc>
          <w:tcPr>
            <w:tcW w:w="1191" w:type="dxa"/>
          </w:tcPr>
          <w:p w:rsidR="00F20485" w:rsidRDefault="00F20485">
            <w:pPr>
              <w:pStyle w:val="ConsPlusNormal"/>
            </w:pPr>
            <w:r>
              <w:t>1.5.1.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56260,7</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56260,7</w:t>
            </w:r>
          </w:p>
        </w:tc>
      </w:tr>
      <w:tr w:rsidR="00F20485">
        <w:tc>
          <w:tcPr>
            <w:tcW w:w="1191" w:type="dxa"/>
          </w:tcPr>
          <w:p w:rsidR="00F20485" w:rsidRDefault="00F20485">
            <w:pPr>
              <w:pStyle w:val="ConsPlusNormal"/>
            </w:pPr>
            <w:r>
              <w:t>1.5.1.о.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56260,7</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56260,7</w:t>
            </w:r>
          </w:p>
        </w:tc>
      </w:tr>
      <w:tr w:rsidR="00F20485">
        <w:tc>
          <w:tcPr>
            <w:tcW w:w="1191" w:type="dxa"/>
          </w:tcPr>
          <w:p w:rsidR="00F20485" w:rsidRDefault="00F20485">
            <w:pPr>
              <w:pStyle w:val="ConsPlusNormal"/>
            </w:pPr>
            <w:r>
              <w:t>1.6.</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Октябрьской от ул. Трудовой до ул. Шимановского)</w:t>
            </w:r>
          </w:p>
        </w:tc>
        <w:tc>
          <w:tcPr>
            <w:tcW w:w="1361" w:type="dxa"/>
          </w:tcPr>
          <w:p w:rsidR="00F20485" w:rsidRDefault="00F20485">
            <w:pPr>
              <w:pStyle w:val="ConsPlusNormal"/>
            </w:pPr>
            <w:r>
              <w:t>45758,7</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45758,7</w:t>
            </w:r>
          </w:p>
        </w:tc>
      </w:tr>
      <w:tr w:rsidR="00F20485">
        <w:tc>
          <w:tcPr>
            <w:tcW w:w="1191" w:type="dxa"/>
          </w:tcPr>
          <w:p w:rsidR="00F20485" w:rsidRDefault="00F20485">
            <w:pPr>
              <w:pStyle w:val="ConsPlusNormal"/>
            </w:pPr>
            <w:r>
              <w:t>1.6.1.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45758,7</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45758,7</w:t>
            </w:r>
          </w:p>
        </w:tc>
      </w:tr>
      <w:tr w:rsidR="00F20485">
        <w:tc>
          <w:tcPr>
            <w:tcW w:w="1191" w:type="dxa"/>
          </w:tcPr>
          <w:p w:rsidR="00F20485" w:rsidRDefault="00F20485">
            <w:pPr>
              <w:pStyle w:val="ConsPlusNormal"/>
            </w:pPr>
            <w:r>
              <w:t>1.6.1.о.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45758,7</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45758,7</w:t>
            </w:r>
          </w:p>
        </w:tc>
      </w:tr>
      <w:tr w:rsidR="00F20485">
        <w:tc>
          <w:tcPr>
            <w:tcW w:w="1191" w:type="dxa"/>
          </w:tcPr>
          <w:p w:rsidR="00F20485" w:rsidRDefault="00F20485">
            <w:pPr>
              <w:pStyle w:val="ConsPlusNormal"/>
            </w:pPr>
            <w:r>
              <w:t>1.7.</w:t>
            </w:r>
          </w:p>
        </w:tc>
        <w:tc>
          <w:tcPr>
            <w:tcW w:w="4025" w:type="dxa"/>
          </w:tcPr>
          <w:p w:rsidR="00F20485" w:rsidRDefault="00F20485">
            <w:pPr>
              <w:pStyle w:val="ConsPlusNormal"/>
            </w:pPr>
            <w:r>
              <w:t xml:space="preserve">Осуществление дорожной деятельности </w:t>
            </w:r>
            <w:r>
              <w:lastRenderedPageBreak/>
              <w:t>в рамках реализации национального проекта "Инфраструктура для жизни" (ремонт автомобильной дороги по ул. Октябрьской от ул. Шимановского до ул. Островского)</w:t>
            </w:r>
          </w:p>
        </w:tc>
        <w:tc>
          <w:tcPr>
            <w:tcW w:w="1361" w:type="dxa"/>
          </w:tcPr>
          <w:p w:rsidR="00F20485" w:rsidRDefault="00F20485">
            <w:pPr>
              <w:pStyle w:val="ConsPlusNormal"/>
            </w:pPr>
            <w:r>
              <w:lastRenderedPageBreak/>
              <w:t>45800,6</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45800,6</w:t>
            </w:r>
          </w:p>
        </w:tc>
      </w:tr>
      <w:tr w:rsidR="00F20485">
        <w:tc>
          <w:tcPr>
            <w:tcW w:w="1191" w:type="dxa"/>
          </w:tcPr>
          <w:p w:rsidR="00F20485" w:rsidRDefault="00F20485">
            <w:pPr>
              <w:pStyle w:val="ConsPlusNormal"/>
            </w:pPr>
            <w:r>
              <w:t>1.7.1.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45800,6</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45800,6</w:t>
            </w:r>
          </w:p>
        </w:tc>
      </w:tr>
      <w:tr w:rsidR="00F20485">
        <w:tc>
          <w:tcPr>
            <w:tcW w:w="1191" w:type="dxa"/>
          </w:tcPr>
          <w:p w:rsidR="00F20485" w:rsidRDefault="00F20485">
            <w:pPr>
              <w:pStyle w:val="ConsPlusNormal"/>
            </w:pPr>
            <w:r>
              <w:t>1.7.1.о.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45800,6</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45800,6</w:t>
            </w:r>
          </w:p>
        </w:tc>
      </w:tr>
      <w:tr w:rsidR="00F20485">
        <w:tc>
          <w:tcPr>
            <w:tcW w:w="1191" w:type="dxa"/>
          </w:tcPr>
          <w:p w:rsidR="00F20485" w:rsidRDefault="00F20485">
            <w:pPr>
              <w:pStyle w:val="ConsPlusNormal"/>
            </w:pPr>
            <w:r>
              <w:t>1.8.</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Октябрьской от ул. Островского до ул. 50 лет Октября)</w:t>
            </w:r>
          </w:p>
        </w:tc>
        <w:tc>
          <w:tcPr>
            <w:tcW w:w="1361" w:type="dxa"/>
          </w:tcPr>
          <w:p w:rsidR="00F20485" w:rsidRDefault="00F20485">
            <w:pPr>
              <w:pStyle w:val="ConsPlusNormal"/>
            </w:pPr>
            <w:r>
              <w:t>44077,7</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44077,7</w:t>
            </w:r>
          </w:p>
        </w:tc>
      </w:tr>
      <w:tr w:rsidR="00F20485">
        <w:tc>
          <w:tcPr>
            <w:tcW w:w="1191" w:type="dxa"/>
          </w:tcPr>
          <w:p w:rsidR="00F20485" w:rsidRDefault="00F20485">
            <w:pPr>
              <w:pStyle w:val="ConsPlusNormal"/>
            </w:pPr>
            <w:r>
              <w:t>1.8.1.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44077,7</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44077,7</w:t>
            </w:r>
          </w:p>
        </w:tc>
      </w:tr>
      <w:tr w:rsidR="00F20485">
        <w:tc>
          <w:tcPr>
            <w:tcW w:w="1191" w:type="dxa"/>
          </w:tcPr>
          <w:p w:rsidR="00F20485" w:rsidRDefault="00F20485">
            <w:pPr>
              <w:pStyle w:val="ConsPlusNormal"/>
            </w:pPr>
            <w:r>
              <w:t>1.8.1.о.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44077,7</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44077,7</w:t>
            </w:r>
          </w:p>
        </w:tc>
      </w:tr>
      <w:tr w:rsidR="00F20485">
        <w:tc>
          <w:tcPr>
            <w:tcW w:w="1191" w:type="dxa"/>
          </w:tcPr>
          <w:p w:rsidR="00F20485" w:rsidRDefault="00F20485">
            <w:pPr>
              <w:pStyle w:val="ConsPlusNormal"/>
            </w:pPr>
            <w:r>
              <w:t>1.9.</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Загородной от ул. Горького до путепровода)</w:t>
            </w:r>
          </w:p>
        </w:tc>
        <w:tc>
          <w:tcPr>
            <w:tcW w:w="1361" w:type="dxa"/>
          </w:tcPr>
          <w:p w:rsidR="00F20485" w:rsidRDefault="00F20485">
            <w:pPr>
              <w:pStyle w:val="ConsPlusNormal"/>
            </w:pPr>
            <w:r>
              <w:t>0,0</w:t>
            </w:r>
          </w:p>
        </w:tc>
        <w:tc>
          <w:tcPr>
            <w:tcW w:w="1361" w:type="dxa"/>
          </w:tcPr>
          <w:p w:rsidR="00F20485" w:rsidRDefault="00F20485">
            <w:pPr>
              <w:pStyle w:val="ConsPlusNormal"/>
            </w:pPr>
            <w:r>
              <w:t>206708,2</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206708,2</w:t>
            </w:r>
          </w:p>
        </w:tc>
      </w:tr>
      <w:tr w:rsidR="00F20485">
        <w:tc>
          <w:tcPr>
            <w:tcW w:w="1191" w:type="dxa"/>
          </w:tcPr>
          <w:p w:rsidR="00F20485" w:rsidRDefault="00F20485">
            <w:pPr>
              <w:pStyle w:val="ConsPlusNormal"/>
            </w:pPr>
            <w:r>
              <w:t>1.9.1.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0,0</w:t>
            </w:r>
          </w:p>
        </w:tc>
        <w:tc>
          <w:tcPr>
            <w:tcW w:w="1361" w:type="dxa"/>
          </w:tcPr>
          <w:p w:rsidR="00F20485" w:rsidRDefault="00F20485">
            <w:pPr>
              <w:pStyle w:val="ConsPlusNormal"/>
            </w:pPr>
            <w:r>
              <w:t>206708,2</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206708,2</w:t>
            </w:r>
          </w:p>
        </w:tc>
      </w:tr>
      <w:tr w:rsidR="00F20485">
        <w:tc>
          <w:tcPr>
            <w:tcW w:w="1191" w:type="dxa"/>
          </w:tcPr>
          <w:p w:rsidR="00F20485" w:rsidRDefault="00F20485">
            <w:pPr>
              <w:pStyle w:val="ConsPlusNormal"/>
            </w:pPr>
            <w:r>
              <w:t>1.9.1.о.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0,0</w:t>
            </w:r>
          </w:p>
        </w:tc>
        <w:tc>
          <w:tcPr>
            <w:tcW w:w="1361" w:type="dxa"/>
          </w:tcPr>
          <w:p w:rsidR="00F20485" w:rsidRDefault="00F20485">
            <w:pPr>
              <w:pStyle w:val="ConsPlusNormal"/>
            </w:pPr>
            <w:r>
              <w:t>206708,2</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206708,2</w:t>
            </w:r>
          </w:p>
        </w:tc>
      </w:tr>
      <w:tr w:rsidR="00F20485">
        <w:tc>
          <w:tcPr>
            <w:tcW w:w="1191" w:type="dxa"/>
          </w:tcPr>
          <w:p w:rsidR="00F20485" w:rsidRDefault="00F20485">
            <w:pPr>
              <w:pStyle w:val="ConsPlusNormal"/>
            </w:pPr>
            <w:r>
              <w:t>1.10.</w:t>
            </w:r>
          </w:p>
        </w:tc>
        <w:tc>
          <w:tcPr>
            <w:tcW w:w="4025" w:type="dxa"/>
          </w:tcPr>
          <w:p w:rsidR="00F20485" w:rsidRDefault="00F20485">
            <w:pPr>
              <w:pStyle w:val="ConsPlusNormal"/>
            </w:pPr>
            <w:r>
              <w:t xml:space="preserve">Осуществление дорожной деятельности в рамках реализации национального проекта "Инфраструктура для жизни" </w:t>
            </w:r>
            <w:r>
              <w:lastRenderedPageBreak/>
              <w:t>(ремонт автомобильной дороги по ул. Мухина от ул. Пролетарской до ж.-д. переезда)</w:t>
            </w:r>
          </w:p>
        </w:tc>
        <w:tc>
          <w:tcPr>
            <w:tcW w:w="1361" w:type="dxa"/>
          </w:tcPr>
          <w:p w:rsidR="00F20485" w:rsidRDefault="00F20485">
            <w:pPr>
              <w:pStyle w:val="ConsPlusNormal"/>
            </w:pPr>
            <w:r>
              <w:lastRenderedPageBreak/>
              <w:t>107800,8</w:t>
            </w:r>
          </w:p>
        </w:tc>
        <w:tc>
          <w:tcPr>
            <w:tcW w:w="1361" w:type="dxa"/>
          </w:tcPr>
          <w:p w:rsidR="00F20485" w:rsidRDefault="00F20485">
            <w:pPr>
              <w:pStyle w:val="ConsPlusNormal"/>
            </w:pPr>
            <w:r>
              <w:t>4530,9</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112331,7</w:t>
            </w:r>
          </w:p>
        </w:tc>
      </w:tr>
      <w:tr w:rsidR="00F20485">
        <w:tc>
          <w:tcPr>
            <w:tcW w:w="1191" w:type="dxa"/>
          </w:tcPr>
          <w:p w:rsidR="00F20485" w:rsidRDefault="00F20485">
            <w:pPr>
              <w:pStyle w:val="ConsPlusNormal"/>
            </w:pPr>
            <w:r>
              <w:t>1.10.1.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107800,8</w:t>
            </w:r>
          </w:p>
        </w:tc>
        <w:tc>
          <w:tcPr>
            <w:tcW w:w="1361" w:type="dxa"/>
          </w:tcPr>
          <w:p w:rsidR="00F20485" w:rsidRDefault="00F20485">
            <w:pPr>
              <w:pStyle w:val="ConsPlusNormal"/>
            </w:pPr>
            <w:r>
              <w:t>4530,9</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112331,7</w:t>
            </w:r>
          </w:p>
        </w:tc>
      </w:tr>
      <w:tr w:rsidR="00F20485">
        <w:tc>
          <w:tcPr>
            <w:tcW w:w="1191" w:type="dxa"/>
          </w:tcPr>
          <w:p w:rsidR="00F20485" w:rsidRDefault="00F20485">
            <w:pPr>
              <w:pStyle w:val="ConsPlusNormal"/>
            </w:pPr>
            <w:r>
              <w:t>1.10.1.о.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107800,8</w:t>
            </w:r>
          </w:p>
        </w:tc>
        <w:tc>
          <w:tcPr>
            <w:tcW w:w="1361" w:type="dxa"/>
          </w:tcPr>
          <w:p w:rsidR="00F20485" w:rsidRDefault="00F20485">
            <w:pPr>
              <w:pStyle w:val="ConsPlusNormal"/>
            </w:pPr>
            <w:r>
              <w:t>4530,9</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112331,7</w:t>
            </w:r>
          </w:p>
        </w:tc>
      </w:tr>
      <w:tr w:rsidR="00F20485">
        <w:tc>
          <w:tcPr>
            <w:tcW w:w="1191" w:type="dxa"/>
          </w:tcPr>
          <w:p w:rsidR="00F20485" w:rsidRDefault="00F20485">
            <w:pPr>
              <w:pStyle w:val="ConsPlusNormal"/>
            </w:pPr>
            <w:r>
              <w:t>1.11.</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Горького от ул. Артиллерийской до ул. Больничной)</w:t>
            </w:r>
          </w:p>
        </w:tc>
        <w:tc>
          <w:tcPr>
            <w:tcW w:w="1361" w:type="dxa"/>
          </w:tcPr>
          <w:p w:rsidR="00F20485" w:rsidRDefault="00F20485">
            <w:pPr>
              <w:pStyle w:val="ConsPlusNormal"/>
            </w:pPr>
            <w:r>
              <w:t>101983,5</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101983,5</w:t>
            </w:r>
          </w:p>
        </w:tc>
      </w:tr>
      <w:tr w:rsidR="00F20485">
        <w:tc>
          <w:tcPr>
            <w:tcW w:w="1191" w:type="dxa"/>
          </w:tcPr>
          <w:p w:rsidR="00F20485" w:rsidRDefault="00F20485">
            <w:pPr>
              <w:pStyle w:val="ConsPlusNormal"/>
            </w:pPr>
            <w:r>
              <w:t>1.11.1.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101983,5</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101983,5</w:t>
            </w:r>
          </w:p>
        </w:tc>
      </w:tr>
      <w:tr w:rsidR="00F20485">
        <w:tc>
          <w:tcPr>
            <w:tcW w:w="1191" w:type="dxa"/>
          </w:tcPr>
          <w:p w:rsidR="00F20485" w:rsidRDefault="00F20485">
            <w:pPr>
              <w:pStyle w:val="ConsPlusNormal"/>
            </w:pPr>
            <w:r>
              <w:t>1.11.1.о.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101983,5</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101983,5</w:t>
            </w:r>
          </w:p>
        </w:tc>
      </w:tr>
      <w:tr w:rsidR="00F20485">
        <w:tc>
          <w:tcPr>
            <w:tcW w:w="1191" w:type="dxa"/>
          </w:tcPr>
          <w:p w:rsidR="00F20485" w:rsidRDefault="00F20485">
            <w:pPr>
              <w:pStyle w:val="ConsPlusNormal"/>
            </w:pPr>
            <w:r>
              <w:t>1.12.</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Ленина от ул. Первомайской до ул. Лазо)</w:t>
            </w:r>
          </w:p>
        </w:tc>
        <w:tc>
          <w:tcPr>
            <w:tcW w:w="1361" w:type="dxa"/>
          </w:tcPr>
          <w:p w:rsidR="00F20485" w:rsidRDefault="00F20485">
            <w:pPr>
              <w:pStyle w:val="ConsPlusNormal"/>
            </w:pPr>
            <w:r>
              <w:t>0,0</w:t>
            </w:r>
          </w:p>
        </w:tc>
        <w:tc>
          <w:tcPr>
            <w:tcW w:w="1361" w:type="dxa"/>
          </w:tcPr>
          <w:p w:rsidR="00F20485" w:rsidRDefault="00F20485">
            <w:pPr>
              <w:pStyle w:val="ConsPlusNormal"/>
            </w:pPr>
            <w:r>
              <w:t>57925,0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57925,0</w:t>
            </w:r>
          </w:p>
        </w:tc>
      </w:tr>
      <w:tr w:rsidR="00F20485">
        <w:tc>
          <w:tcPr>
            <w:tcW w:w="1191" w:type="dxa"/>
          </w:tcPr>
          <w:p w:rsidR="00F20485" w:rsidRDefault="00F20485">
            <w:pPr>
              <w:pStyle w:val="ConsPlusNormal"/>
            </w:pPr>
            <w:r>
              <w:t>1.12.1.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0,0</w:t>
            </w:r>
          </w:p>
        </w:tc>
        <w:tc>
          <w:tcPr>
            <w:tcW w:w="1361" w:type="dxa"/>
          </w:tcPr>
          <w:p w:rsidR="00F20485" w:rsidRDefault="00F20485">
            <w:pPr>
              <w:pStyle w:val="ConsPlusNormal"/>
            </w:pPr>
            <w:r>
              <w:t>57925,0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57925,0</w:t>
            </w:r>
          </w:p>
        </w:tc>
      </w:tr>
      <w:tr w:rsidR="00F20485">
        <w:tc>
          <w:tcPr>
            <w:tcW w:w="1191" w:type="dxa"/>
          </w:tcPr>
          <w:p w:rsidR="00F20485" w:rsidRDefault="00F20485">
            <w:pPr>
              <w:pStyle w:val="ConsPlusNormal"/>
            </w:pPr>
            <w:r>
              <w:t>1.12.1.о.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0,0</w:t>
            </w:r>
          </w:p>
        </w:tc>
        <w:tc>
          <w:tcPr>
            <w:tcW w:w="1361" w:type="dxa"/>
          </w:tcPr>
          <w:p w:rsidR="00F20485" w:rsidRDefault="00F20485">
            <w:pPr>
              <w:pStyle w:val="ConsPlusNormal"/>
            </w:pPr>
            <w:r>
              <w:t>57925,0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57925,0</w:t>
            </w:r>
          </w:p>
        </w:tc>
      </w:tr>
      <w:tr w:rsidR="00F20485">
        <w:tc>
          <w:tcPr>
            <w:tcW w:w="1191" w:type="dxa"/>
          </w:tcPr>
          <w:p w:rsidR="00F20485" w:rsidRDefault="00F20485">
            <w:pPr>
              <w:pStyle w:val="ConsPlusNormal"/>
            </w:pPr>
            <w:r>
              <w:t>1.13.</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Горького от ул. Мухина до ул. Артиллерийской)</w:t>
            </w:r>
          </w:p>
        </w:tc>
        <w:tc>
          <w:tcPr>
            <w:tcW w:w="1361" w:type="dxa"/>
          </w:tcPr>
          <w:p w:rsidR="00F20485" w:rsidRDefault="00F20485">
            <w:pPr>
              <w:pStyle w:val="ConsPlusNormal"/>
            </w:pPr>
            <w:r>
              <w:t>55666,4</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55666,4</w:t>
            </w:r>
          </w:p>
        </w:tc>
      </w:tr>
      <w:tr w:rsidR="00F20485">
        <w:tc>
          <w:tcPr>
            <w:tcW w:w="1191" w:type="dxa"/>
          </w:tcPr>
          <w:p w:rsidR="00F20485" w:rsidRDefault="00F20485">
            <w:pPr>
              <w:pStyle w:val="ConsPlusNormal"/>
            </w:pPr>
            <w:r>
              <w:lastRenderedPageBreak/>
              <w:t>1.13.1.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55666,4</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55666,4</w:t>
            </w:r>
          </w:p>
        </w:tc>
      </w:tr>
      <w:tr w:rsidR="00F20485">
        <w:tc>
          <w:tcPr>
            <w:tcW w:w="1191" w:type="dxa"/>
          </w:tcPr>
          <w:p w:rsidR="00F20485" w:rsidRDefault="00F20485">
            <w:pPr>
              <w:pStyle w:val="ConsPlusNormal"/>
            </w:pPr>
            <w:r>
              <w:t>1.13.1.о.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55666,4</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55666,4</w:t>
            </w:r>
          </w:p>
        </w:tc>
      </w:tr>
      <w:tr w:rsidR="00F20485">
        <w:tc>
          <w:tcPr>
            <w:tcW w:w="1191" w:type="dxa"/>
          </w:tcPr>
          <w:p w:rsidR="00F20485" w:rsidRDefault="00F20485">
            <w:pPr>
              <w:pStyle w:val="ConsPlusNormal"/>
            </w:pPr>
            <w:r>
              <w:t>1.14.</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Амурской от ул. Чайковского до ул. Политехнической)</w:t>
            </w:r>
          </w:p>
        </w:tc>
        <w:tc>
          <w:tcPr>
            <w:tcW w:w="1361" w:type="dxa"/>
          </w:tcPr>
          <w:p w:rsidR="00F20485" w:rsidRDefault="00F20485">
            <w:pPr>
              <w:pStyle w:val="ConsPlusNormal"/>
            </w:pPr>
            <w:r>
              <w:t>24380,6</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24380,6</w:t>
            </w:r>
          </w:p>
        </w:tc>
      </w:tr>
      <w:tr w:rsidR="00F20485">
        <w:tc>
          <w:tcPr>
            <w:tcW w:w="1191" w:type="dxa"/>
          </w:tcPr>
          <w:p w:rsidR="00F20485" w:rsidRDefault="00F20485">
            <w:pPr>
              <w:pStyle w:val="ConsPlusNormal"/>
            </w:pPr>
            <w:r>
              <w:t>1.14.1.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24380,6</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24380,6</w:t>
            </w:r>
          </w:p>
        </w:tc>
      </w:tr>
      <w:tr w:rsidR="00F20485">
        <w:tc>
          <w:tcPr>
            <w:tcW w:w="1191" w:type="dxa"/>
          </w:tcPr>
          <w:p w:rsidR="00F20485" w:rsidRDefault="00F20485">
            <w:pPr>
              <w:pStyle w:val="ConsPlusNormal"/>
            </w:pPr>
            <w:r>
              <w:t>1.14.1.о.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24380,6</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24380,6</w:t>
            </w:r>
          </w:p>
        </w:tc>
      </w:tr>
      <w:tr w:rsidR="00F20485">
        <w:tc>
          <w:tcPr>
            <w:tcW w:w="1191" w:type="dxa"/>
          </w:tcPr>
          <w:p w:rsidR="00F20485" w:rsidRDefault="00F20485">
            <w:pPr>
              <w:pStyle w:val="ConsPlusNormal"/>
            </w:pPr>
            <w:r>
              <w:t>1.15.</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Амурской от ул. Театральной до ул. Кузнечной)</w:t>
            </w:r>
          </w:p>
        </w:tc>
        <w:tc>
          <w:tcPr>
            <w:tcW w:w="1361" w:type="dxa"/>
          </w:tcPr>
          <w:p w:rsidR="00F20485" w:rsidRDefault="00F20485">
            <w:pPr>
              <w:pStyle w:val="ConsPlusNormal"/>
            </w:pPr>
            <w:r>
              <w:t>20927,5</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20927,5</w:t>
            </w:r>
          </w:p>
        </w:tc>
      </w:tr>
      <w:tr w:rsidR="00F20485">
        <w:tc>
          <w:tcPr>
            <w:tcW w:w="1191" w:type="dxa"/>
          </w:tcPr>
          <w:p w:rsidR="00F20485" w:rsidRDefault="00F20485">
            <w:pPr>
              <w:pStyle w:val="ConsPlusNormal"/>
            </w:pPr>
            <w:r>
              <w:t>1.15.1.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20927,5</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20927,5</w:t>
            </w:r>
          </w:p>
        </w:tc>
      </w:tr>
      <w:tr w:rsidR="00F20485">
        <w:tc>
          <w:tcPr>
            <w:tcW w:w="1191" w:type="dxa"/>
          </w:tcPr>
          <w:p w:rsidR="00F20485" w:rsidRDefault="00F20485">
            <w:pPr>
              <w:pStyle w:val="ConsPlusNormal"/>
            </w:pPr>
            <w:r>
              <w:t>1.15.1.о.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20927,5</w:t>
            </w:r>
          </w:p>
        </w:tc>
        <w:tc>
          <w:tcPr>
            <w:tcW w:w="1361" w:type="dxa"/>
          </w:tcPr>
          <w:p w:rsidR="00F20485" w:rsidRDefault="00F20485">
            <w:pPr>
              <w:pStyle w:val="ConsPlusNormal"/>
            </w:pPr>
            <w:r>
              <w:t>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20927,5</w:t>
            </w:r>
          </w:p>
        </w:tc>
      </w:tr>
      <w:tr w:rsidR="00F20485">
        <w:tc>
          <w:tcPr>
            <w:tcW w:w="1191" w:type="dxa"/>
          </w:tcPr>
          <w:p w:rsidR="00F20485" w:rsidRDefault="00F20485">
            <w:pPr>
              <w:pStyle w:val="ConsPlusNormal"/>
            </w:pPr>
            <w:r>
              <w:t>1.16.</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Октябрьской от ул. Б.Хмельницкого до ул. Калинина)</w:t>
            </w:r>
          </w:p>
        </w:tc>
        <w:tc>
          <w:tcPr>
            <w:tcW w:w="1361" w:type="dxa"/>
          </w:tcPr>
          <w:p w:rsidR="00F20485" w:rsidRDefault="00F20485">
            <w:pPr>
              <w:pStyle w:val="ConsPlusNormal"/>
            </w:pPr>
            <w:r>
              <w:t>0,0</w:t>
            </w:r>
          </w:p>
        </w:tc>
        <w:tc>
          <w:tcPr>
            <w:tcW w:w="1361" w:type="dxa"/>
          </w:tcPr>
          <w:p w:rsidR="00F20485" w:rsidRDefault="00F20485">
            <w:pPr>
              <w:pStyle w:val="ConsPlusNormal"/>
            </w:pPr>
            <w:r>
              <w:t>38761,3</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38761,3</w:t>
            </w:r>
          </w:p>
        </w:tc>
      </w:tr>
      <w:tr w:rsidR="00F20485">
        <w:tc>
          <w:tcPr>
            <w:tcW w:w="1191" w:type="dxa"/>
          </w:tcPr>
          <w:p w:rsidR="00F20485" w:rsidRDefault="00F20485">
            <w:pPr>
              <w:pStyle w:val="ConsPlusNormal"/>
            </w:pPr>
            <w:r>
              <w:t>1.16.1.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0,0</w:t>
            </w:r>
          </w:p>
        </w:tc>
        <w:tc>
          <w:tcPr>
            <w:tcW w:w="1361" w:type="dxa"/>
          </w:tcPr>
          <w:p w:rsidR="00F20485" w:rsidRDefault="00F20485">
            <w:pPr>
              <w:pStyle w:val="ConsPlusNormal"/>
            </w:pPr>
            <w:r>
              <w:t>38761,3</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38761,3</w:t>
            </w:r>
          </w:p>
        </w:tc>
      </w:tr>
      <w:tr w:rsidR="00F20485">
        <w:tc>
          <w:tcPr>
            <w:tcW w:w="1191" w:type="dxa"/>
          </w:tcPr>
          <w:p w:rsidR="00F20485" w:rsidRDefault="00F20485">
            <w:pPr>
              <w:pStyle w:val="ConsPlusNormal"/>
            </w:pPr>
            <w:r>
              <w:t>1.16.1.о.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0,0</w:t>
            </w:r>
          </w:p>
        </w:tc>
        <w:tc>
          <w:tcPr>
            <w:tcW w:w="1361" w:type="dxa"/>
          </w:tcPr>
          <w:p w:rsidR="00F20485" w:rsidRDefault="00F20485">
            <w:pPr>
              <w:pStyle w:val="ConsPlusNormal"/>
            </w:pPr>
            <w:r>
              <w:t>38761,3</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38761,3</w:t>
            </w:r>
          </w:p>
        </w:tc>
      </w:tr>
      <w:tr w:rsidR="00F20485">
        <w:tc>
          <w:tcPr>
            <w:tcW w:w="1191" w:type="dxa"/>
          </w:tcPr>
          <w:p w:rsidR="00F20485" w:rsidRDefault="00F20485">
            <w:pPr>
              <w:pStyle w:val="ConsPlusNormal"/>
            </w:pPr>
            <w:r>
              <w:lastRenderedPageBreak/>
              <w:t>1.17.</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Октябрьской от ул. Шевченко до ул. Б.Хмельницкого)</w:t>
            </w:r>
          </w:p>
        </w:tc>
        <w:tc>
          <w:tcPr>
            <w:tcW w:w="1361" w:type="dxa"/>
          </w:tcPr>
          <w:p w:rsidR="00F20485" w:rsidRDefault="00F20485">
            <w:pPr>
              <w:pStyle w:val="ConsPlusNormal"/>
            </w:pPr>
            <w:r>
              <w:t>0,0</w:t>
            </w:r>
          </w:p>
        </w:tc>
        <w:tc>
          <w:tcPr>
            <w:tcW w:w="1361" w:type="dxa"/>
          </w:tcPr>
          <w:p w:rsidR="00F20485" w:rsidRDefault="00F20485">
            <w:pPr>
              <w:pStyle w:val="ConsPlusNormal"/>
            </w:pPr>
            <w:r>
              <w:t>63491,4</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63491,4</w:t>
            </w:r>
          </w:p>
        </w:tc>
      </w:tr>
      <w:tr w:rsidR="00F20485">
        <w:tc>
          <w:tcPr>
            <w:tcW w:w="1191" w:type="dxa"/>
          </w:tcPr>
          <w:p w:rsidR="00F20485" w:rsidRDefault="00F20485">
            <w:pPr>
              <w:pStyle w:val="ConsPlusNormal"/>
            </w:pPr>
            <w:r>
              <w:t>1.17.1.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0,0</w:t>
            </w:r>
          </w:p>
        </w:tc>
        <w:tc>
          <w:tcPr>
            <w:tcW w:w="1361" w:type="dxa"/>
          </w:tcPr>
          <w:p w:rsidR="00F20485" w:rsidRDefault="00F20485">
            <w:pPr>
              <w:pStyle w:val="ConsPlusNormal"/>
            </w:pPr>
            <w:r>
              <w:t>63491,4</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63491,4</w:t>
            </w:r>
          </w:p>
        </w:tc>
      </w:tr>
      <w:tr w:rsidR="00F20485">
        <w:tc>
          <w:tcPr>
            <w:tcW w:w="1191" w:type="dxa"/>
          </w:tcPr>
          <w:p w:rsidR="00F20485" w:rsidRDefault="00F20485">
            <w:pPr>
              <w:pStyle w:val="ConsPlusNormal"/>
            </w:pPr>
            <w:r>
              <w:t>1.17.1.о.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0,0</w:t>
            </w:r>
          </w:p>
        </w:tc>
        <w:tc>
          <w:tcPr>
            <w:tcW w:w="1361" w:type="dxa"/>
          </w:tcPr>
          <w:p w:rsidR="00F20485" w:rsidRDefault="00F20485">
            <w:pPr>
              <w:pStyle w:val="ConsPlusNormal"/>
            </w:pPr>
            <w:r>
              <w:t>63491,4</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63491,4</w:t>
            </w:r>
          </w:p>
        </w:tc>
      </w:tr>
      <w:tr w:rsidR="00F20485">
        <w:tc>
          <w:tcPr>
            <w:tcW w:w="1191" w:type="dxa"/>
          </w:tcPr>
          <w:p w:rsidR="00F20485" w:rsidRDefault="00F20485">
            <w:pPr>
              <w:pStyle w:val="ConsPlusNormal"/>
            </w:pPr>
            <w:r>
              <w:t>1.18.</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Октябрьской от ул. Пионерской до ул. Шевченко)</w:t>
            </w:r>
          </w:p>
        </w:tc>
        <w:tc>
          <w:tcPr>
            <w:tcW w:w="1361" w:type="dxa"/>
          </w:tcPr>
          <w:p w:rsidR="00F20485" w:rsidRDefault="00F20485">
            <w:pPr>
              <w:pStyle w:val="ConsPlusNormal"/>
            </w:pPr>
            <w:r>
              <w:t>0,0</w:t>
            </w:r>
          </w:p>
        </w:tc>
        <w:tc>
          <w:tcPr>
            <w:tcW w:w="1361" w:type="dxa"/>
          </w:tcPr>
          <w:p w:rsidR="00F20485" w:rsidRDefault="00F20485">
            <w:pPr>
              <w:pStyle w:val="ConsPlusNormal"/>
            </w:pPr>
            <w:r>
              <w:t>51556,9</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51556,9</w:t>
            </w:r>
          </w:p>
        </w:tc>
      </w:tr>
      <w:tr w:rsidR="00F20485">
        <w:tc>
          <w:tcPr>
            <w:tcW w:w="1191" w:type="dxa"/>
          </w:tcPr>
          <w:p w:rsidR="00F20485" w:rsidRDefault="00F20485">
            <w:pPr>
              <w:pStyle w:val="ConsPlusNormal"/>
            </w:pPr>
            <w:r>
              <w:t>1.18.1.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0,0</w:t>
            </w:r>
          </w:p>
        </w:tc>
        <w:tc>
          <w:tcPr>
            <w:tcW w:w="1361" w:type="dxa"/>
          </w:tcPr>
          <w:p w:rsidR="00F20485" w:rsidRDefault="00F20485">
            <w:pPr>
              <w:pStyle w:val="ConsPlusNormal"/>
            </w:pPr>
            <w:r>
              <w:t>51556,9</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51556,9</w:t>
            </w:r>
          </w:p>
        </w:tc>
      </w:tr>
      <w:tr w:rsidR="00F20485">
        <w:tc>
          <w:tcPr>
            <w:tcW w:w="1191" w:type="dxa"/>
          </w:tcPr>
          <w:p w:rsidR="00F20485" w:rsidRDefault="00F20485">
            <w:pPr>
              <w:pStyle w:val="ConsPlusNormal"/>
            </w:pPr>
            <w:r>
              <w:t>1.18.1.о.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0,0</w:t>
            </w:r>
          </w:p>
        </w:tc>
        <w:tc>
          <w:tcPr>
            <w:tcW w:w="1361" w:type="dxa"/>
          </w:tcPr>
          <w:p w:rsidR="00F20485" w:rsidRDefault="00F20485">
            <w:pPr>
              <w:pStyle w:val="ConsPlusNormal"/>
            </w:pPr>
            <w:r>
              <w:t>51556,9</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51556,9</w:t>
            </w:r>
          </w:p>
        </w:tc>
      </w:tr>
      <w:tr w:rsidR="00F20485">
        <w:tc>
          <w:tcPr>
            <w:tcW w:w="1191" w:type="dxa"/>
          </w:tcPr>
          <w:p w:rsidR="00F20485" w:rsidRDefault="00F20485">
            <w:pPr>
              <w:pStyle w:val="ConsPlusNormal"/>
            </w:pPr>
            <w:r>
              <w:t>1.19.</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(ремонт автомобильной дороги по ул. Октябрьской от ул. 50 лет Октября до ул. Пионерской)</w:t>
            </w:r>
          </w:p>
        </w:tc>
        <w:tc>
          <w:tcPr>
            <w:tcW w:w="1361" w:type="dxa"/>
          </w:tcPr>
          <w:p w:rsidR="00F20485" w:rsidRDefault="00F20485">
            <w:pPr>
              <w:pStyle w:val="ConsPlusNormal"/>
            </w:pPr>
            <w:r>
              <w:t>0,0</w:t>
            </w:r>
          </w:p>
        </w:tc>
        <w:tc>
          <w:tcPr>
            <w:tcW w:w="1361" w:type="dxa"/>
          </w:tcPr>
          <w:p w:rsidR="00F20485" w:rsidRDefault="00F20485">
            <w:pPr>
              <w:pStyle w:val="ConsPlusNormal"/>
            </w:pPr>
            <w:r>
              <w:t>39886,5</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39886,5</w:t>
            </w:r>
          </w:p>
        </w:tc>
      </w:tr>
      <w:tr w:rsidR="00F20485">
        <w:tc>
          <w:tcPr>
            <w:tcW w:w="1191" w:type="dxa"/>
          </w:tcPr>
          <w:p w:rsidR="00F20485" w:rsidRDefault="00F20485">
            <w:pPr>
              <w:pStyle w:val="ConsPlusNormal"/>
            </w:pPr>
            <w:r>
              <w:t>1.19.1.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0,0</w:t>
            </w:r>
          </w:p>
        </w:tc>
        <w:tc>
          <w:tcPr>
            <w:tcW w:w="1361" w:type="dxa"/>
          </w:tcPr>
          <w:p w:rsidR="00F20485" w:rsidRDefault="00F20485">
            <w:pPr>
              <w:pStyle w:val="ConsPlusNormal"/>
            </w:pPr>
            <w:r>
              <w:t>39886,5</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39886,5</w:t>
            </w:r>
          </w:p>
        </w:tc>
      </w:tr>
      <w:tr w:rsidR="00F20485">
        <w:tc>
          <w:tcPr>
            <w:tcW w:w="1191" w:type="dxa"/>
          </w:tcPr>
          <w:p w:rsidR="00F20485" w:rsidRDefault="00F20485">
            <w:pPr>
              <w:pStyle w:val="ConsPlusNormal"/>
            </w:pPr>
            <w:r>
              <w:t>1.19.1.о.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0,0</w:t>
            </w:r>
          </w:p>
        </w:tc>
        <w:tc>
          <w:tcPr>
            <w:tcW w:w="1361" w:type="dxa"/>
          </w:tcPr>
          <w:p w:rsidR="00F20485" w:rsidRDefault="00F20485">
            <w:pPr>
              <w:pStyle w:val="ConsPlusNormal"/>
            </w:pPr>
            <w:r>
              <w:t>39886,5</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39886,5</w:t>
            </w:r>
          </w:p>
        </w:tc>
      </w:tr>
      <w:tr w:rsidR="00F20485">
        <w:tc>
          <w:tcPr>
            <w:tcW w:w="1191" w:type="dxa"/>
          </w:tcPr>
          <w:p w:rsidR="00F20485" w:rsidRDefault="00F20485">
            <w:pPr>
              <w:pStyle w:val="ConsPlusNormal"/>
            </w:pPr>
            <w:r>
              <w:t>1.20.</w:t>
            </w:r>
          </w:p>
        </w:tc>
        <w:tc>
          <w:tcPr>
            <w:tcW w:w="4025" w:type="dxa"/>
          </w:tcPr>
          <w:p w:rsidR="00F20485" w:rsidRDefault="00F20485">
            <w:pPr>
              <w:pStyle w:val="ConsPlusNormal"/>
            </w:pPr>
            <w:r>
              <w:t xml:space="preserve">Осуществление дорожной деятельности в рамках реализации национального </w:t>
            </w:r>
            <w:r>
              <w:lastRenderedPageBreak/>
              <w:t>проекта "Инфраструктура для жизни" (ремонт автомобильной дороги ул. Красноармейской от ул. Островского до ул. 50 лет Октября)</w:t>
            </w:r>
          </w:p>
        </w:tc>
        <w:tc>
          <w:tcPr>
            <w:tcW w:w="1361" w:type="dxa"/>
          </w:tcPr>
          <w:p w:rsidR="00F20485" w:rsidRDefault="00F20485">
            <w:pPr>
              <w:pStyle w:val="ConsPlusNormal"/>
            </w:pPr>
            <w:r>
              <w:lastRenderedPageBreak/>
              <w:t>0,0</w:t>
            </w:r>
          </w:p>
        </w:tc>
        <w:tc>
          <w:tcPr>
            <w:tcW w:w="1361" w:type="dxa"/>
          </w:tcPr>
          <w:p w:rsidR="00F20485" w:rsidRDefault="00F20485">
            <w:pPr>
              <w:pStyle w:val="ConsPlusNormal"/>
            </w:pPr>
            <w:r>
              <w:t>37139,8</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37139,8</w:t>
            </w:r>
          </w:p>
        </w:tc>
      </w:tr>
      <w:tr w:rsidR="00F20485">
        <w:tc>
          <w:tcPr>
            <w:tcW w:w="1191" w:type="dxa"/>
          </w:tcPr>
          <w:p w:rsidR="00F20485" w:rsidRDefault="00F20485">
            <w:pPr>
              <w:pStyle w:val="ConsPlusNormal"/>
            </w:pPr>
            <w:r>
              <w:t>1.20.1.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0,0</w:t>
            </w:r>
          </w:p>
        </w:tc>
        <w:tc>
          <w:tcPr>
            <w:tcW w:w="1361" w:type="dxa"/>
          </w:tcPr>
          <w:p w:rsidR="00F20485" w:rsidRDefault="00F20485">
            <w:pPr>
              <w:pStyle w:val="ConsPlusNormal"/>
            </w:pPr>
            <w:r>
              <w:t>37139,8</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37139,8</w:t>
            </w:r>
          </w:p>
        </w:tc>
      </w:tr>
      <w:tr w:rsidR="00F20485">
        <w:tc>
          <w:tcPr>
            <w:tcW w:w="1191" w:type="dxa"/>
          </w:tcPr>
          <w:p w:rsidR="00F20485" w:rsidRDefault="00F20485">
            <w:pPr>
              <w:pStyle w:val="ConsPlusNormal"/>
            </w:pPr>
            <w:r>
              <w:t>1.20.1.о.</w:t>
            </w:r>
          </w:p>
        </w:tc>
        <w:tc>
          <w:tcPr>
            <w:tcW w:w="4025" w:type="dxa"/>
          </w:tcPr>
          <w:p w:rsidR="00F20485" w:rsidRDefault="00F20485">
            <w:pPr>
              <w:pStyle w:val="ConsPlusNormal"/>
            </w:pPr>
            <w:r>
              <w:t>Областной бюджет</w:t>
            </w:r>
          </w:p>
        </w:tc>
        <w:tc>
          <w:tcPr>
            <w:tcW w:w="1361" w:type="dxa"/>
          </w:tcPr>
          <w:p w:rsidR="00F20485" w:rsidRDefault="00F20485">
            <w:pPr>
              <w:pStyle w:val="ConsPlusNormal"/>
            </w:pPr>
            <w:r>
              <w:t>0,0</w:t>
            </w:r>
          </w:p>
        </w:tc>
        <w:tc>
          <w:tcPr>
            <w:tcW w:w="1361" w:type="dxa"/>
          </w:tcPr>
          <w:p w:rsidR="00F20485" w:rsidRDefault="00F20485">
            <w:pPr>
              <w:pStyle w:val="ConsPlusNormal"/>
            </w:pPr>
            <w:r>
              <w:t>37139,8</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37139,8</w:t>
            </w:r>
          </w:p>
        </w:tc>
      </w:tr>
      <w:tr w:rsidR="00F20485">
        <w:tc>
          <w:tcPr>
            <w:tcW w:w="1191" w:type="dxa"/>
          </w:tcPr>
          <w:p w:rsidR="00F20485" w:rsidRDefault="00F20485">
            <w:pPr>
              <w:pStyle w:val="ConsPlusNormal"/>
            </w:pPr>
            <w:r>
              <w:t>1.21.</w:t>
            </w:r>
          </w:p>
        </w:tc>
        <w:tc>
          <w:tcPr>
            <w:tcW w:w="4025" w:type="dxa"/>
          </w:tcPr>
          <w:p w:rsidR="00F20485" w:rsidRDefault="00F20485">
            <w:pPr>
              <w:pStyle w:val="ConsPlusNormal"/>
            </w:pPr>
            <w:r>
              <w:t>Осуществление дорожной деятельности в рамках реализации национального проекта "Инфраструктура для жизни" (осуществление строительного контроля, авторского надзора)</w:t>
            </w:r>
          </w:p>
        </w:tc>
        <w:tc>
          <w:tcPr>
            <w:tcW w:w="1361" w:type="dxa"/>
          </w:tcPr>
          <w:p w:rsidR="00F20485" w:rsidRDefault="00F20485">
            <w:pPr>
              <w:pStyle w:val="ConsPlusNormal"/>
            </w:pPr>
            <w:r>
              <w:t>5436,8</w:t>
            </w:r>
          </w:p>
        </w:tc>
        <w:tc>
          <w:tcPr>
            <w:tcW w:w="1361" w:type="dxa"/>
          </w:tcPr>
          <w:p w:rsidR="00F20485" w:rsidRDefault="00F20485">
            <w:pPr>
              <w:pStyle w:val="ConsPlusNormal"/>
            </w:pPr>
            <w:r>
              <w:t>5371,6</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10808,4</w:t>
            </w:r>
          </w:p>
        </w:tc>
      </w:tr>
      <w:tr w:rsidR="00F20485">
        <w:tc>
          <w:tcPr>
            <w:tcW w:w="1191" w:type="dxa"/>
          </w:tcPr>
          <w:p w:rsidR="00F20485" w:rsidRDefault="00F20485">
            <w:pPr>
              <w:pStyle w:val="ConsPlusNormal"/>
            </w:pPr>
            <w:r>
              <w:t>1.21.1.</w:t>
            </w:r>
          </w:p>
        </w:tc>
        <w:tc>
          <w:tcPr>
            <w:tcW w:w="4025"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5436,8</w:t>
            </w:r>
          </w:p>
        </w:tc>
        <w:tc>
          <w:tcPr>
            <w:tcW w:w="1361" w:type="dxa"/>
          </w:tcPr>
          <w:p w:rsidR="00F20485" w:rsidRDefault="00F20485">
            <w:pPr>
              <w:pStyle w:val="ConsPlusNormal"/>
            </w:pPr>
            <w:r>
              <w:t>5371,6</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10808,4</w:t>
            </w:r>
          </w:p>
        </w:tc>
      </w:tr>
      <w:tr w:rsidR="00F20485">
        <w:tc>
          <w:tcPr>
            <w:tcW w:w="1191" w:type="dxa"/>
          </w:tcPr>
          <w:p w:rsidR="00F20485" w:rsidRDefault="00F20485">
            <w:pPr>
              <w:pStyle w:val="ConsPlusNormal"/>
            </w:pPr>
            <w:r>
              <w:t>1.21.1.м.</w:t>
            </w:r>
          </w:p>
        </w:tc>
        <w:tc>
          <w:tcPr>
            <w:tcW w:w="4025" w:type="dxa"/>
          </w:tcPr>
          <w:p w:rsidR="00F20485" w:rsidRDefault="00F20485">
            <w:pPr>
              <w:pStyle w:val="ConsPlusNormal"/>
            </w:pPr>
            <w:r>
              <w:t>Местный бюджет</w:t>
            </w:r>
          </w:p>
        </w:tc>
        <w:tc>
          <w:tcPr>
            <w:tcW w:w="1361" w:type="dxa"/>
          </w:tcPr>
          <w:p w:rsidR="00F20485" w:rsidRDefault="00F20485">
            <w:pPr>
              <w:pStyle w:val="ConsPlusNormal"/>
            </w:pPr>
            <w:r>
              <w:t>5436,8</w:t>
            </w:r>
          </w:p>
        </w:tc>
        <w:tc>
          <w:tcPr>
            <w:tcW w:w="1361" w:type="dxa"/>
          </w:tcPr>
          <w:p w:rsidR="00F20485" w:rsidRDefault="00F20485">
            <w:pPr>
              <w:pStyle w:val="ConsPlusNormal"/>
            </w:pPr>
            <w:r>
              <w:t>5371,6</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10808,4</w:t>
            </w:r>
          </w:p>
        </w:tc>
      </w:tr>
      <w:tr w:rsidR="00F20485">
        <w:tc>
          <w:tcPr>
            <w:tcW w:w="5216" w:type="dxa"/>
            <w:gridSpan w:val="2"/>
          </w:tcPr>
          <w:p w:rsidR="00F20485" w:rsidRDefault="00F20485">
            <w:pPr>
              <w:pStyle w:val="ConsPlusNormal"/>
            </w:pPr>
            <w:r>
              <w:t>ИТОГО ПО ПРОЕКТУ</w:t>
            </w:r>
          </w:p>
        </w:tc>
        <w:tc>
          <w:tcPr>
            <w:tcW w:w="1361" w:type="dxa"/>
          </w:tcPr>
          <w:p w:rsidR="00F20485" w:rsidRDefault="00F20485">
            <w:pPr>
              <w:pStyle w:val="ConsPlusNormal"/>
            </w:pPr>
            <w:r>
              <w:t>705436,8</w:t>
            </w:r>
          </w:p>
        </w:tc>
        <w:tc>
          <w:tcPr>
            <w:tcW w:w="1361" w:type="dxa"/>
          </w:tcPr>
          <w:p w:rsidR="00F20485" w:rsidRDefault="00F20485">
            <w:pPr>
              <w:pStyle w:val="ConsPlusNormal"/>
            </w:pPr>
            <w:r>
              <w:t>505371,6</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1210808,4</w:t>
            </w:r>
          </w:p>
        </w:tc>
      </w:tr>
      <w:tr w:rsidR="00F20485">
        <w:tc>
          <w:tcPr>
            <w:tcW w:w="5216" w:type="dxa"/>
            <w:gridSpan w:val="2"/>
          </w:tcPr>
          <w:p w:rsidR="00F20485" w:rsidRDefault="00F20485">
            <w:pPr>
              <w:pStyle w:val="ConsPlusNormal"/>
            </w:pPr>
            <w:r>
              <w:t>В том числе региональный бюджет</w:t>
            </w:r>
          </w:p>
        </w:tc>
        <w:tc>
          <w:tcPr>
            <w:tcW w:w="1361" w:type="dxa"/>
          </w:tcPr>
          <w:p w:rsidR="00F20485" w:rsidRDefault="00F20485">
            <w:pPr>
              <w:pStyle w:val="ConsPlusNormal"/>
            </w:pPr>
            <w:r>
              <w:t>700000,0</w:t>
            </w:r>
          </w:p>
        </w:tc>
        <w:tc>
          <w:tcPr>
            <w:tcW w:w="1361" w:type="dxa"/>
          </w:tcPr>
          <w:p w:rsidR="00F20485" w:rsidRDefault="00F20485">
            <w:pPr>
              <w:pStyle w:val="ConsPlusNormal"/>
            </w:pPr>
            <w:r>
              <w:t>500000,0</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1200000,0</w:t>
            </w:r>
          </w:p>
        </w:tc>
      </w:tr>
      <w:tr w:rsidR="00F20485">
        <w:tc>
          <w:tcPr>
            <w:tcW w:w="5216" w:type="dxa"/>
            <w:gridSpan w:val="2"/>
          </w:tcPr>
          <w:p w:rsidR="00F20485" w:rsidRDefault="00F20485">
            <w:pPr>
              <w:pStyle w:val="ConsPlusNormal"/>
            </w:pPr>
            <w:r>
              <w:t>Местный бюджет</w:t>
            </w:r>
          </w:p>
        </w:tc>
        <w:tc>
          <w:tcPr>
            <w:tcW w:w="1361" w:type="dxa"/>
          </w:tcPr>
          <w:p w:rsidR="00F20485" w:rsidRDefault="00F20485">
            <w:pPr>
              <w:pStyle w:val="ConsPlusNormal"/>
            </w:pPr>
            <w:r>
              <w:t>5436,8</w:t>
            </w:r>
          </w:p>
        </w:tc>
        <w:tc>
          <w:tcPr>
            <w:tcW w:w="1361" w:type="dxa"/>
          </w:tcPr>
          <w:p w:rsidR="00F20485" w:rsidRDefault="00F20485">
            <w:pPr>
              <w:pStyle w:val="ConsPlusNormal"/>
            </w:pPr>
            <w:r>
              <w:t>5371,6</w:t>
            </w:r>
          </w:p>
        </w:tc>
        <w:tc>
          <w:tcPr>
            <w:tcW w:w="992" w:type="dxa"/>
          </w:tcPr>
          <w:p w:rsidR="00F20485" w:rsidRDefault="00F20485">
            <w:pPr>
              <w:pStyle w:val="ConsPlusNormal"/>
            </w:pPr>
            <w:r>
              <w:t>0,0</w:t>
            </w:r>
          </w:p>
        </w:tc>
        <w:tc>
          <w:tcPr>
            <w:tcW w:w="992" w:type="dxa"/>
          </w:tcPr>
          <w:p w:rsidR="00F20485" w:rsidRDefault="00F20485">
            <w:pPr>
              <w:pStyle w:val="ConsPlusNormal"/>
            </w:pPr>
            <w:r>
              <w:t>0,0</w:t>
            </w:r>
          </w:p>
        </w:tc>
        <w:tc>
          <w:tcPr>
            <w:tcW w:w="1038" w:type="dxa"/>
          </w:tcPr>
          <w:p w:rsidR="00F20485" w:rsidRDefault="00F20485">
            <w:pPr>
              <w:pStyle w:val="ConsPlusNormal"/>
            </w:pPr>
            <w:r>
              <w:t>0,0</w:t>
            </w:r>
          </w:p>
        </w:tc>
        <w:tc>
          <w:tcPr>
            <w:tcW w:w="1084" w:type="dxa"/>
          </w:tcPr>
          <w:p w:rsidR="00F20485" w:rsidRDefault="00F20485">
            <w:pPr>
              <w:pStyle w:val="ConsPlusNormal"/>
            </w:pPr>
            <w:r>
              <w:t>0,0</w:t>
            </w:r>
          </w:p>
        </w:tc>
        <w:tc>
          <w:tcPr>
            <w:tcW w:w="1422" w:type="dxa"/>
          </w:tcPr>
          <w:p w:rsidR="00F20485" w:rsidRDefault="00F20485">
            <w:pPr>
              <w:pStyle w:val="ConsPlusNormal"/>
            </w:pPr>
            <w:r>
              <w:t>10808,4</w:t>
            </w:r>
          </w:p>
        </w:tc>
      </w:tr>
    </w:tbl>
    <w:p w:rsidR="00F20485" w:rsidRDefault="00F20485">
      <w:pPr>
        <w:pStyle w:val="ConsPlusNormal"/>
        <w:sectPr w:rsidR="00F20485">
          <w:pgSz w:w="16838" w:h="11905" w:orient="landscape"/>
          <w:pgMar w:top="1701" w:right="1134" w:bottom="850" w:left="1134" w:header="0" w:footer="0" w:gutter="0"/>
          <w:cols w:space="720"/>
          <w:titlePg/>
        </w:sectPr>
      </w:pPr>
    </w:p>
    <w:p w:rsidR="00F20485" w:rsidRDefault="00F20485">
      <w:pPr>
        <w:pStyle w:val="ConsPlusNormal"/>
        <w:jc w:val="both"/>
      </w:pPr>
    </w:p>
    <w:p w:rsidR="00F20485" w:rsidRDefault="00F20485">
      <w:pPr>
        <w:pStyle w:val="ConsPlusTitle"/>
        <w:jc w:val="center"/>
        <w:outlineLvl w:val="2"/>
      </w:pPr>
      <w:r>
        <w:t>3.2. Муниципальный проект города Благовещенска "Развитие</w:t>
      </w:r>
    </w:p>
    <w:p w:rsidR="00F20485" w:rsidRDefault="00F20485">
      <w:pPr>
        <w:pStyle w:val="ConsPlusTitle"/>
        <w:jc w:val="center"/>
      </w:pPr>
      <w:r>
        <w:t>улично-дорожной сети города Благовещенска"</w:t>
      </w:r>
    </w:p>
    <w:p w:rsidR="00F20485" w:rsidRDefault="00F20485">
      <w:pPr>
        <w:pStyle w:val="ConsPlusNormal"/>
        <w:jc w:val="both"/>
      </w:pPr>
    </w:p>
    <w:p w:rsidR="00F20485" w:rsidRDefault="00F20485">
      <w:pPr>
        <w:pStyle w:val="ConsPlusTitle"/>
        <w:jc w:val="center"/>
        <w:outlineLvl w:val="3"/>
      </w:pPr>
      <w:r>
        <w:t>Основные положения</w:t>
      </w:r>
    </w:p>
    <w:p w:rsidR="00F20485" w:rsidRDefault="00F204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24"/>
        <w:gridCol w:w="2324"/>
        <w:gridCol w:w="1304"/>
        <w:gridCol w:w="1304"/>
        <w:gridCol w:w="1361"/>
      </w:tblGrid>
      <w:tr w:rsidR="00F20485">
        <w:tc>
          <w:tcPr>
            <w:tcW w:w="2154" w:type="dxa"/>
          </w:tcPr>
          <w:p w:rsidR="00F20485" w:rsidRDefault="00F20485">
            <w:pPr>
              <w:pStyle w:val="ConsPlusNormal"/>
            </w:pPr>
            <w:r>
              <w:t>Краткое наименование проекта</w:t>
            </w:r>
          </w:p>
        </w:tc>
        <w:tc>
          <w:tcPr>
            <w:tcW w:w="2948" w:type="dxa"/>
            <w:gridSpan w:val="2"/>
          </w:tcPr>
          <w:p w:rsidR="00F20485" w:rsidRDefault="00F20485">
            <w:pPr>
              <w:pStyle w:val="ConsPlusNormal"/>
            </w:pPr>
            <w:r>
              <w:t>Развитие улично-дорожной сети города Благовещенска</w:t>
            </w:r>
          </w:p>
        </w:tc>
        <w:tc>
          <w:tcPr>
            <w:tcW w:w="1304" w:type="dxa"/>
          </w:tcPr>
          <w:p w:rsidR="00F20485" w:rsidRDefault="00F20485">
            <w:pPr>
              <w:pStyle w:val="ConsPlusNormal"/>
            </w:pPr>
            <w:r>
              <w:t>Срок реализации проекта</w:t>
            </w:r>
          </w:p>
        </w:tc>
        <w:tc>
          <w:tcPr>
            <w:tcW w:w="1304" w:type="dxa"/>
          </w:tcPr>
          <w:p w:rsidR="00F20485" w:rsidRDefault="00F20485">
            <w:pPr>
              <w:pStyle w:val="ConsPlusNormal"/>
            </w:pPr>
            <w:r>
              <w:t>1 января 2025 года</w:t>
            </w:r>
          </w:p>
        </w:tc>
        <w:tc>
          <w:tcPr>
            <w:tcW w:w="1361" w:type="dxa"/>
          </w:tcPr>
          <w:p w:rsidR="00F20485" w:rsidRDefault="00F20485">
            <w:pPr>
              <w:pStyle w:val="ConsPlusNormal"/>
            </w:pPr>
            <w:r>
              <w:t>31 декабря 2030 года</w:t>
            </w:r>
          </w:p>
        </w:tc>
      </w:tr>
      <w:tr w:rsidR="00F20485">
        <w:tc>
          <w:tcPr>
            <w:tcW w:w="2154" w:type="dxa"/>
          </w:tcPr>
          <w:p w:rsidR="00F20485" w:rsidRDefault="00F20485">
            <w:pPr>
              <w:pStyle w:val="ConsPlusNormal"/>
            </w:pPr>
            <w:r>
              <w:t>Куратор проекта</w:t>
            </w:r>
          </w:p>
        </w:tc>
        <w:tc>
          <w:tcPr>
            <w:tcW w:w="2948" w:type="dxa"/>
            <w:gridSpan w:val="2"/>
          </w:tcPr>
          <w:p w:rsidR="00F20485" w:rsidRDefault="00F20485">
            <w:pPr>
              <w:pStyle w:val="ConsPlusNormal"/>
            </w:pPr>
            <w:r>
              <w:t>Рудненок Виталий Александрович</w:t>
            </w:r>
          </w:p>
        </w:tc>
        <w:tc>
          <w:tcPr>
            <w:tcW w:w="3969" w:type="dxa"/>
            <w:gridSpan w:val="3"/>
          </w:tcPr>
          <w:p w:rsidR="00F20485" w:rsidRDefault="00F20485">
            <w:pPr>
              <w:pStyle w:val="ConsPlusNormal"/>
            </w:pPr>
            <w:r>
              <w:t>Заместитель мэра города Благовещенска</w:t>
            </w:r>
          </w:p>
        </w:tc>
      </w:tr>
      <w:tr w:rsidR="00F20485">
        <w:tc>
          <w:tcPr>
            <w:tcW w:w="2154" w:type="dxa"/>
          </w:tcPr>
          <w:p w:rsidR="00F20485" w:rsidRDefault="00F20485">
            <w:pPr>
              <w:pStyle w:val="ConsPlusNormal"/>
            </w:pPr>
            <w:r>
              <w:t>Руководитель проекта</w:t>
            </w:r>
          </w:p>
        </w:tc>
        <w:tc>
          <w:tcPr>
            <w:tcW w:w="2948" w:type="dxa"/>
            <w:gridSpan w:val="2"/>
          </w:tcPr>
          <w:p w:rsidR="00F20485" w:rsidRDefault="00F20485">
            <w:pPr>
              <w:pStyle w:val="ConsPlusNormal"/>
            </w:pPr>
            <w:r>
              <w:t>Кирпиков Вадим Александрович</w:t>
            </w:r>
          </w:p>
        </w:tc>
        <w:tc>
          <w:tcPr>
            <w:tcW w:w="3969" w:type="dxa"/>
            <w:gridSpan w:val="3"/>
          </w:tcPr>
          <w:p w:rsidR="00F20485" w:rsidRDefault="00F20485">
            <w:pPr>
              <w:pStyle w:val="ConsPlusNormal"/>
            </w:pPr>
            <w:r>
              <w:t>Начальник управления жилищно-коммунального хозяйства администрации города Благовещенска</w:t>
            </w:r>
          </w:p>
        </w:tc>
      </w:tr>
      <w:tr w:rsidR="00F20485">
        <w:tc>
          <w:tcPr>
            <w:tcW w:w="2154" w:type="dxa"/>
          </w:tcPr>
          <w:p w:rsidR="00F20485" w:rsidRDefault="00F20485">
            <w:pPr>
              <w:pStyle w:val="ConsPlusNormal"/>
            </w:pPr>
            <w:r>
              <w:t>Администратор проекта</w:t>
            </w:r>
          </w:p>
        </w:tc>
        <w:tc>
          <w:tcPr>
            <w:tcW w:w="2948" w:type="dxa"/>
            <w:gridSpan w:val="2"/>
          </w:tcPr>
          <w:p w:rsidR="00F20485" w:rsidRDefault="00F20485">
            <w:pPr>
              <w:pStyle w:val="ConsPlusNormal"/>
            </w:pPr>
            <w:r>
              <w:t>Блехарский Владимир Анатольевич</w:t>
            </w:r>
          </w:p>
        </w:tc>
        <w:tc>
          <w:tcPr>
            <w:tcW w:w="3969" w:type="dxa"/>
            <w:gridSpan w:val="3"/>
          </w:tcPr>
          <w:p w:rsidR="00F20485" w:rsidRDefault="00F20485">
            <w:pPr>
              <w:pStyle w:val="ConsPlusNormal"/>
            </w:pPr>
            <w:r>
              <w:t>Заместитель начальника управления жилищно-коммунального хозяйства администрации города Благовещенска</w:t>
            </w:r>
          </w:p>
        </w:tc>
      </w:tr>
      <w:tr w:rsidR="00F20485">
        <w:tc>
          <w:tcPr>
            <w:tcW w:w="2154" w:type="dxa"/>
            <w:vMerge w:val="restart"/>
          </w:tcPr>
          <w:p w:rsidR="00F20485" w:rsidRDefault="00F20485">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624" w:type="dxa"/>
          </w:tcPr>
          <w:p w:rsidR="00F20485" w:rsidRDefault="00F20485">
            <w:pPr>
              <w:pStyle w:val="ConsPlusNormal"/>
            </w:pPr>
            <w:r>
              <w:t>1.</w:t>
            </w:r>
          </w:p>
        </w:tc>
        <w:tc>
          <w:tcPr>
            <w:tcW w:w="2324" w:type="dxa"/>
          </w:tcPr>
          <w:p w:rsidR="00F20485" w:rsidRDefault="00F20485">
            <w:pPr>
              <w:pStyle w:val="ConsPlusNormal"/>
            </w:pPr>
            <w:r>
              <w:t>Муниципальная программа</w:t>
            </w:r>
          </w:p>
        </w:tc>
        <w:tc>
          <w:tcPr>
            <w:tcW w:w="3969" w:type="dxa"/>
            <w:gridSpan w:val="3"/>
          </w:tcPr>
          <w:p w:rsidR="00F20485" w:rsidRDefault="00F20485">
            <w:pPr>
              <w:pStyle w:val="ConsPlusNormal"/>
            </w:pPr>
            <w:r>
              <w:t>Развитие транспортной системы города Благовещенска</w:t>
            </w:r>
          </w:p>
        </w:tc>
      </w:tr>
      <w:tr w:rsidR="00F20485">
        <w:tc>
          <w:tcPr>
            <w:tcW w:w="2154" w:type="dxa"/>
            <w:vMerge/>
          </w:tcPr>
          <w:p w:rsidR="00F20485" w:rsidRDefault="00F20485">
            <w:pPr>
              <w:pStyle w:val="ConsPlusNormal"/>
            </w:pPr>
          </w:p>
        </w:tc>
        <w:tc>
          <w:tcPr>
            <w:tcW w:w="624" w:type="dxa"/>
          </w:tcPr>
          <w:p w:rsidR="00F20485" w:rsidRDefault="00F20485">
            <w:pPr>
              <w:pStyle w:val="ConsPlusNormal"/>
            </w:pPr>
            <w:r>
              <w:t>1.1.</w:t>
            </w:r>
          </w:p>
        </w:tc>
        <w:tc>
          <w:tcPr>
            <w:tcW w:w="2324" w:type="dxa"/>
          </w:tcPr>
          <w:p w:rsidR="00F20485" w:rsidRDefault="00F20485">
            <w:pPr>
              <w:pStyle w:val="ConsPlusNormal"/>
            </w:pPr>
            <w:r>
              <w:t>Государственная программа (комплексная программа) Российской Федерации/направление (подпрограмма)</w:t>
            </w:r>
          </w:p>
        </w:tc>
        <w:tc>
          <w:tcPr>
            <w:tcW w:w="3969" w:type="dxa"/>
            <w:gridSpan w:val="3"/>
          </w:tcPr>
          <w:p w:rsidR="00F20485" w:rsidRDefault="00F20485">
            <w:pPr>
              <w:pStyle w:val="ConsPlusNormal"/>
            </w:pPr>
            <w:r>
              <w:t>-</w:t>
            </w:r>
          </w:p>
        </w:tc>
      </w:tr>
      <w:tr w:rsidR="00F20485">
        <w:tc>
          <w:tcPr>
            <w:tcW w:w="2154" w:type="dxa"/>
            <w:vMerge/>
          </w:tcPr>
          <w:p w:rsidR="00F20485" w:rsidRDefault="00F20485">
            <w:pPr>
              <w:pStyle w:val="ConsPlusNormal"/>
            </w:pPr>
          </w:p>
        </w:tc>
        <w:tc>
          <w:tcPr>
            <w:tcW w:w="624" w:type="dxa"/>
          </w:tcPr>
          <w:p w:rsidR="00F20485" w:rsidRDefault="00F20485">
            <w:pPr>
              <w:pStyle w:val="ConsPlusNormal"/>
            </w:pPr>
            <w:r>
              <w:t>1.2.</w:t>
            </w:r>
          </w:p>
        </w:tc>
        <w:tc>
          <w:tcPr>
            <w:tcW w:w="2324" w:type="dxa"/>
          </w:tcPr>
          <w:p w:rsidR="00F20485" w:rsidRDefault="00F20485">
            <w:pPr>
              <w:pStyle w:val="ConsPlusNormal"/>
            </w:pPr>
            <w:r>
              <w:t>Государственная программа (комплексная программа) Амурской области/направление (подпрограмма)</w:t>
            </w:r>
          </w:p>
        </w:tc>
        <w:tc>
          <w:tcPr>
            <w:tcW w:w="3969" w:type="dxa"/>
            <w:gridSpan w:val="3"/>
          </w:tcPr>
          <w:p w:rsidR="00F20485" w:rsidRDefault="00F20485">
            <w:pPr>
              <w:pStyle w:val="ConsPlusNormal"/>
            </w:pPr>
            <w:r>
              <w:t>Развитие транспортной системы Амурской области/направление (подпрограмма) "Развитие сети автомобильных дорог общего пользования Амурской области"</w:t>
            </w:r>
          </w:p>
        </w:tc>
      </w:tr>
    </w:tbl>
    <w:p w:rsidR="00F20485" w:rsidRDefault="00F20485">
      <w:pPr>
        <w:pStyle w:val="ConsPlusNormal"/>
        <w:jc w:val="both"/>
      </w:pPr>
    </w:p>
    <w:p w:rsidR="00F20485" w:rsidRDefault="00F20485">
      <w:pPr>
        <w:pStyle w:val="ConsPlusTitle"/>
        <w:jc w:val="center"/>
        <w:outlineLvl w:val="3"/>
      </w:pPr>
      <w:r>
        <w:t>Финансовое обеспечение реализации муниципального проекта</w:t>
      </w:r>
    </w:p>
    <w:p w:rsidR="00F20485" w:rsidRDefault="00F20485">
      <w:pPr>
        <w:pStyle w:val="ConsPlusNormal"/>
        <w:jc w:val="both"/>
      </w:pPr>
    </w:p>
    <w:p w:rsidR="00F20485" w:rsidRDefault="00F20485">
      <w:pPr>
        <w:pStyle w:val="ConsPlusNormal"/>
        <w:sectPr w:rsidR="00F2048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231"/>
        <w:gridCol w:w="1247"/>
        <w:gridCol w:w="1361"/>
        <w:gridCol w:w="1304"/>
        <w:gridCol w:w="1247"/>
        <w:gridCol w:w="1276"/>
        <w:gridCol w:w="1191"/>
        <w:gridCol w:w="1361"/>
      </w:tblGrid>
      <w:tr w:rsidR="00F20485">
        <w:tc>
          <w:tcPr>
            <w:tcW w:w="1191" w:type="dxa"/>
          </w:tcPr>
          <w:p w:rsidR="00F20485" w:rsidRDefault="00F20485">
            <w:pPr>
              <w:pStyle w:val="ConsPlusNormal"/>
              <w:jc w:val="center"/>
            </w:pPr>
            <w:r>
              <w:lastRenderedPageBreak/>
              <w:t>N п/п</w:t>
            </w:r>
          </w:p>
        </w:tc>
        <w:tc>
          <w:tcPr>
            <w:tcW w:w="3231" w:type="dxa"/>
          </w:tcPr>
          <w:p w:rsidR="00F20485" w:rsidRDefault="00F20485">
            <w:pPr>
              <w:pStyle w:val="ConsPlusNormal"/>
              <w:jc w:val="center"/>
            </w:pPr>
            <w:r>
              <w:t>Наименование мероприятия (результата) и источники финансирования</w:t>
            </w:r>
          </w:p>
        </w:tc>
        <w:tc>
          <w:tcPr>
            <w:tcW w:w="7626" w:type="dxa"/>
            <w:gridSpan w:val="6"/>
          </w:tcPr>
          <w:p w:rsidR="00F20485" w:rsidRDefault="00F20485">
            <w:pPr>
              <w:pStyle w:val="ConsPlusNormal"/>
              <w:jc w:val="center"/>
            </w:pPr>
            <w:r>
              <w:t>Объем финансового обеспечения по годам реализации (тыс. рублей)</w:t>
            </w:r>
          </w:p>
        </w:tc>
        <w:tc>
          <w:tcPr>
            <w:tcW w:w="1361" w:type="dxa"/>
            <w:vMerge w:val="restart"/>
          </w:tcPr>
          <w:p w:rsidR="00F20485" w:rsidRDefault="00F20485">
            <w:pPr>
              <w:pStyle w:val="ConsPlusNormal"/>
              <w:jc w:val="center"/>
            </w:pPr>
            <w:r>
              <w:t>Всего (тыс. рублей)</w:t>
            </w:r>
          </w:p>
        </w:tc>
      </w:tr>
      <w:tr w:rsidR="00F20485">
        <w:tc>
          <w:tcPr>
            <w:tcW w:w="1191" w:type="dxa"/>
          </w:tcPr>
          <w:p w:rsidR="00F20485" w:rsidRDefault="00F20485">
            <w:pPr>
              <w:pStyle w:val="ConsPlusNormal"/>
            </w:pPr>
          </w:p>
        </w:tc>
        <w:tc>
          <w:tcPr>
            <w:tcW w:w="3231" w:type="dxa"/>
          </w:tcPr>
          <w:p w:rsidR="00F20485" w:rsidRDefault="00F20485">
            <w:pPr>
              <w:pStyle w:val="ConsPlusNormal"/>
            </w:pPr>
          </w:p>
        </w:tc>
        <w:tc>
          <w:tcPr>
            <w:tcW w:w="1247" w:type="dxa"/>
          </w:tcPr>
          <w:p w:rsidR="00F20485" w:rsidRDefault="00F20485">
            <w:pPr>
              <w:pStyle w:val="ConsPlusNormal"/>
              <w:jc w:val="center"/>
            </w:pPr>
            <w:r>
              <w:t>2025</w:t>
            </w:r>
          </w:p>
        </w:tc>
        <w:tc>
          <w:tcPr>
            <w:tcW w:w="1361" w:type="dxa"/>
          </w:tcPr>
          <w:p w:rsidR="00F20485" w:rsidRDefault="00F20485">
            <w:pPr>
              <w:pStyle w:val="ConsPlusNormal"/>
              <w:jc w:val="center"/>
            </w:pPr>
            <w:r>
              <w:t>2026</w:t>
            </w:r>
          </w:p>
        </w:tc>
        <w:tc>
          <w:tcPr>
            <w:tcW w:w="1304" w:type="dxa"/>
          </w:tcPr>
          <w:p w:rsidR="00F20485" w:rsidRDefault="00F20485">
            <w:pPr>
              <w:pStyle w:val="ConsPlusNormal"/>
              <w:jc w:val="center"/>
            </w:pPr>
            <w:r>
              <w:t>2027</w:t>
            </w:r>
          </w:p>
        </w:tc>
        <w:tc>
          <w:tcPr>
            <w:tcW w:w="1247" w:type="dxa"/>
          </w:tcPr>
          <w:p w:rsidR="00F20485" w:rsidRDefault="00F20485">
            <w:pPr>
              <w:pStyle w:val="ConsPlusNormal"/>
              <w:jc w:val="center"/>
            </w:pPr>
            <w:r>
              <w:t>2028</w:t>
            </w:r>
          </w:p>
        </w:tc>
        <w:tc>
          <w:tcPr>
            <w:tcW w:w="1276" w:type="dxa"/>
          </w:tcPr>
          <w:p w:rsidR="00F20485" w:rsidRDefault="00F20485">
            <w:pPr>
              <w:pStyle w:val="ConsPlusNormal"/>
              <w:jc w:val="center"/>
            </w:pPr>
            <w:r>
              <w:t>2029</w:t>
            </w:r>
          </w:p>
        </w:tc>
        <w:tc>
          <w:tcPr>
            <w:tcW w:w="1191" w:type="dxa"/>
          </w:tcPr>
          <w:p w:rsidR="00F20485" w:rsidRDefault="00F20485">
            <w:pPr>
              <w:pStyle w:val="ConsPlusNormal"/>
              <w:jc w:val="center"/>
            </w:pPr>
            <w:r>
              <w:t>2030</w:t>
            </w:r>
          </w:p>
        </w:tc>
        <w:tc>
          <w:tcPr>
            <w:tcW w:w="1361" w:type="dxa"/>
            <w:vMerge/>
          </w:tcPr>
          <w:p w:rsidR="00F20485" w:rsidRDefault="00F20485">
            <w:pPr>
              <w:pStyle w:val="ConsPlusNormal"/>
            </w:pPr>
          </w:p>
        </w:tc>
      </w:tr>
      <w:tr w:rsidR="00F20485">
        <w:tc>
          <w:tcPr>
            <w:tcW w:w="1191" w:type="dxa"/>
          </w:tcPr>
          <w:p w:rsidR="00F20485" w:rsidRDefault="00F20485">
            <w:pPr>
              <w:pStyle w:val="ConsPlusNormal"/>
            </w:pPr>
            <w:r>
              <w:t>1.</w:t>
            </w:r>
          </w:p>
        </w:tc>
        <w:tc>
          <w:tcPr>
            <w:tcW w:w="3231" w:type="dxa"/>
          </w:tcPr>
          <w:p w:rsidR="00F20485" w:rsidRDefault="00F20485">
            <w:pPr>
              <w:pStyle w:val="ConsPlusNormal"/>
            </w:pPr>
            <w:r>
              <w:t>Доля дорожной сети, соответствующей нормативным требованиям</w:t>
            </w:r>
          </w:p>
        </w:tc>
        <w:tc>
          <w:tcPr>
            <w:tcW w:w="1247" w:type="dxa"/>
          </w:tcPr>
          <w:p w:rsidR="00F20485" w:rsidRDefault="00F20485">
            <w:pPr>
              <w:pStyle w:val="ConsPlusNormal"/>
            </w:pPr>
          </w:p>
        </w:tc>
        <w:tc>
          <w:tcPr>
            <w:tcW w:w="1361" w:type="dxa"/>
          </w:tcPr>
          <w:p w:rsidR="00F20485" w:rsidRDefault="00F20485">
            <w:pPr>
              <w:pStyle w:val="ConsPlusNormal"/>
            </w:pPr>
          </w:p>
        </w:tc>
        <w:tc>
          <w:tcPr>
            <w:tcW w:w="1304" w:type="dxa"/>
          </w:tcPr>
          <w:p w:rsidR="00F20485" w:rsidRDefault="00F20485">
            <w:pPr>
              <w:pStyle w:val="ConsPlusNormal"/>
            </w:pPr>
          </w:p>
        </w:tc>
        <w:tc>
          <w:tcPr>
            <w:tcW w:w="1247" w:type="dxa"/>
          </w:tcPr>
          <w:p w:rsidR="00F20485" w:rsidRDefault="00F20485">
            <w:pPr>
              <w:pStyle w:val="ConsPlusNormal"/>
            </w:pPr>
          </w:p>
        </w:tc>
        <w:tc>
          <w:tcPr>
            <w:tcW w:w="1276" w:type="dxa"/>
          </w:tcPr>
          <w:p w:rsidR="00F20485" w:rsidRDefault="00F20485">
            <w:pPr>
              <w:pStyle w:val="ConsPlusNormal"/>
            </w:pPr>
          </w:p>
        </w:tc>
        <w:tc>
          <w:tcPr>
            <w:tcW w:w="1191" w:type="dxa"/>
          </w:tcPr>
          <w:p w:rsidR="00F20485" w:rsidRDefault="00F20485">
            <w:pPr>
              <w:pStyle w:val="ConsPlusNormal"/>
            </w:pPr>
          </w:p>
        </w:tc>
        <w:tc>
          <w:tcPr>
            <w:tcW w:w="1361" w:type="dxa"/>
          </w:tcPr>
          <w:p w:rsidR="00F20485" w:rsidRDefault="00F20485">
            <w:pPr>
              <w:pStyle w:val="ConsPlusNormal"/>
            </w:pPr>
          </w:p>
        </w:tc>
      </w:tr>
      <w:tr w:rsidR="00F20485">
        <w:tc>
          <w:tcPr>
            <w:tcW w:w="1191" w:type="dxa"/>
          </w:tcPr>
          <w:p w:rsidR="00F20485" w:rsidRDefault="00F20485">
            <w:pPr>
              <w:pStyle w:val="ConsPlusNormal"/>
            </w:pPr>
            <w:r>
              <w:t>1.1.</w:t>
            </w:r>
          </w:p>
        </w:tc>
        <w:tc>
          <w:tcPr>
            <w:tcW w:w="3231" w:type="dxa"/>
          </w:tcPr>
          <w:p w:rsidR="00F20485" w:rsidRDefault="00F20485">
            <w:pPr>
              <w:pStyle w:val="ConsPlusNormal"/>
            </w:pPr>
            <w:r>
              <w:t>Мероприятие (результат) "Автомобильная дорога по ул. Конной от ул. Пушкина до ул. Набережной, г. Благовещенск, Амурская область (прочие затраты)"</w:t>
            </w:r>
          </w:p>
        </w:tc>
        <w:tc>
          <w:tcPr>
            <w:tcW w:w="1247" w:type="dxa"/>
          </w:tcPr>
          <w:p w:rsidR="00F20485" w:rsidRDefault="00F20485">
            <w:pPr>
              <w:pStyle w:val="ConsPlusNormal"/>
            </w:pPr>
            <w:r>
              <w:t>111,7</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111,7</w:t>
            </w:r>
          </w:p>
        </w:tc>
      </w:tr>
      <w:tr w:rsidR="00F20485">
        <w:tc>
          <w:tcPr>
            <w:tcW w:w="1191" w:type="dxa"/>
          </w:tcPr>
          <w:p w:rsidR="00F20485" w:rsidRDefault="00F20485">
            <w:pPr>
              <w:pStyle w:val="ConsPlusNormal"/>
            </w:pPr>
            <w:r>
              <w:t>1.1.1.</w:t>
            </w:r>
          </w:p>
        </w:tc>
        <w:tc>
          <w:tcPr>
            <w:tcW w:w="3231"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111,7</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111,7</w:t>
            </w:r>
          </w:p>
        </w:tc>
      </w:tr>
      <w:tr w:rsidR="00F20485">
        <w:tc>
          <w:tcPr>
            <w:tcW w:w="1191" w:type="dxa"/>
          </w:tcPr>
          <w:p w:rsidR="00F20485" w:rsidRDefault="00F20485">
            <w:pPr>
              <w:pStyle w:val="ConsPlusNormal"/>
            </w:pPr>
            <w:r>
              <w:t>1.1.1.м.</w:t>
            </w:r>
          </w:p>
        </w:tc>
        <w:tc>
          <w:tcPr>
            <w:tcW w:w="3231" w:type="dxa"/>
          </w:tcPr>
          <w:p w:rsidR="00F20485" w:rsidRDefault="00F20485">
            <w:pPr>
              <w:pStyle w:val="ConsPlusNormal"/>
            </w:pPr>
            <w:r>
              <w:t>Местный бюджет</w:t>
            </w:r>
          </w:p>
        </w:tc>
        <w:tc>
          <w:tcPr>
            <w:tcW w:w="1247" w:type="dxa"/>
          </w:tcPr>
          <w:p w:rsidR="00F20485" w:rsidRDefault="00F20485">
            <w:pPr>
              <w:pStyle w:val="ConsPlusNormal"/>
            </w:pPr>
            <w:r>
              <w:t>111,7</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111,7</w:t>
            </w:r>
          </w:p>
        </w:tc>
      </w:tr>
      <w:tr w:rsidR="00F20485">
        <w:tc>
          <w:tcPr>
            <w:tcW w:w="1191" w:type="dxa"/>
          </w:tcPr>
          <w:p w:rsidR="00F20485" w:rsidRDefault="00F20485">
            <w:pPr>
              <w:pStyle w:val="ConsPlusNormal"/>
            </w:pPr>
            <w:r>
              <w:t>1.2.</w:t>
            </w:r>
          </w:p>
        </w:tc>
        <w:tc>
          <w:tcPr>
            <w:tcW w:w="3231" w:type="dxa"/>
          </w:tcPr>
          <w:p w:rsidR="00F20485" w:rsidRDefault="00F20485">
            <w:pPr>
              <w:pStyle w:val="ConsPlusNormal"/>
            </w:pPr>
            <w:r>
              <w:t>Мероприятие (результат) "Осуществление муниципальными образованиями дорожной деятельности в отношении автомобильных дорог местного значения и сооружений на них (ПИР)"</w:t>
            </w:r>
          </w:p>
        </w:tc>
        <w:tc>
          <w:tcPr>
            <w:tcW w:w="1247" w:type="dxa"/>
          </w:tcPr>
          <w:p w:rsidR="00F20485" w:rsidRDefault="00F20485">
            <w:pPr>
              <w:pStyle w:val="ConsPlusNormal"/>
            </w:pPr>
            <w:r>
              <w:t>31491,0</w:t>
            </w:r>
          </w:p>
        </w:tc>
        <w:tc>
          <w:tcPr>
            <w:tcW w:w="1361" w:type="dxa"/>
          </w:tcPr>
          <w:p w:rsidR="00F20485" w:rsidRDefault="00F20485">
            <w:pPr>
              <w:pStyle w:val="ConsPlusNormal"/>
            </w:pPr>
            <w:r>
              <w:t>74522,1</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106013,1</w:t>
            </w:r>
          </w:p>
        </w:tc>
      </w:tr>
      <w:tr w:rsidR="00F20485">
        <w:tc>
          <w:tcPr>
            <w:tcW w:w="1191" w:type="dxa"/>
          </w:tcPr>
          <w:p w:rsidR="00F20485" w:rsidRDefault="00F20485">
            <w:pPr>
              <w:pStyle w:val="ConsPlusNormal"/>
            </w:pPr>
            <w:r>
              <w:t>1.2.1.</w:t>
            </w:r>
          </w:p>
        </w:tc>
        <w:tc>
          <w:tcPr>
            <w:tcW w:w="3231"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31491,0</w:t>
            </w:r>
          </w:p>
        </w:tc>
        <w:tc>
          <w:tcPr>
            <w:tcW w:w="1361" w:type="dxa"/>
          </w:tcPr>
          <w:p w:rsidR="00F20485" w:rsidRDefault="00F20485">
            <w:pPr>
              <w:pStyle w:val="ConsPlusNormal"/>
            </w:pPr>
            <w:r>
              <w:t>74522,1</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106013,1</w:t>
            </w:r>
          </w:p>
        </w:tc>
      </w:tr>
      <w:tr w:rsidR="00F20485">
        <w:tc>
          <w:tcPr>
            <w:tcW w:w="1191" w:type="dxa"/>
          </w:tcPr>
          <w:p w:rsidR="00F20485" w:rsidRDefault="00F20485">
            <w:pPr>
              <w:pStyle w:val="ConsPlusNormal"/>
            </w:pPr>
            <w:r>
              <w:t>1.2.1.о.</w:t>
            </w:r>
          </w:p>
        </w:tc>
        <w:tc>
          <w:tcPr>
            <w:tcW w:w="3231" w:type="dxa"/>
          </w:tcPr>
          <w:p w:rsidR="00F20485" w:rsidRDefault="00F20485">
            <w:pPr>
              <w:pStyle w:val="ConsPlusNormal"/>
            </w:pPr>
            <w:r>
              <w:t>Областной бюджет</w:t>
            </w:r>
          </w:p>
        </w:tc>
        <w:tc>
          <w:tcPr>
            <w:tcW w:w="1247" w:type="dxa"/>
          </w:tcPr>
          <w:p w:rsidR="00F20485" w:rsidRDefault="00F20485">
            <w:pPr>
              <w:pStyle w:val="ConsPlusNormal"/>
            </w:pPr>
            <w:r>
              <w:t>29601,5</w:t>
            </w:r>
          </w:p>
        </w:tc>
        <w:tc>
          <w:tcPr>
            <w:tcW w:w="1361" w:type="dxa"/>
          </w:tcPr>
          <w:p w:rsidR="00F20485" w:rsidRDefault="00F20485">
            <w:pPr>
              <w:pStyle w:val="ConsPlusNormal"/>
            </w:pPr>
            <w:r>
              <w:t>70050,8</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99652,3</w:t>
            </w:r>
          </w:p>
        </w:tc>
      </w:tr>
      <w:tr w:rsidR="00F20485">
        <w:tc>
          <w:tcPr>
            <w:tcW w:w="1191" w:type="dxa"/>
          </w:tcPr>
          <w:p w:rsidR="00F20485" w:rsidRDefault="00F20485">
            <w:pPr>
              <w:pStyle w:val="ConsPlusNormal"/>
            </w:pPr>
            <w:r>
              <w:lastRenderedPageBreak/>
              <w:t>1.2.2.м.</w:t>
            </w:r>
          </w:p>
        </w:tc>
        <w:tc>
          <w:tcPr>
            <w:tcW w:w="3231" w:type="dxa"/>
          </w:tcPr>
          <w:p w:rsidR="00F20485" w:rsidRDefault="00F20485">
            <w:pPr>
              <w:pStyle w:val="ConsPlusNormal"/>
            </w:pPr>
            <w:r>
              <w:t>Местный бюджет</w:t>
            </w:r>
          </w:p>
        </w:tc>
        <w:tc>
          <w:tcPr>
            <w:tcW w:w="1247" w:type="dxa"/>
          </w:tcPr>
          <w:p w:rsidR="00F20485" w:rsidRDefault="00F20485">
            <w:pPr>
              <w:pStyle w:val="ConsPlusNormal"/>
            </w:pPr>
            <w:r>
              <w:t>1889,5</w:t>
            </w:r>
          </w:p>
        </w:tc>
        <w:tc>
          <w:tcPr>
            <w:tcW w:w="1361" w:type="dxa"/>
          </w:tcPr>
          <w:p w:rsidR="00F20485" w:rsidRDefault="00F20485">
            <w:pPr>
              <w:pStyle w:val="ConsPlusNormal"/>
            </w:pPr>
            <w:r>
              <w:t>4471,3</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6360,8</w:t>
            </w:r>
          </w:p>
        </w:tc>
      </w:tr>
      <w:tr w:rsidR="00F20485">
        <w:tc>
          <w:tcPr>
            <w:tcW w:w="1191" w:type="dxa"/>
          </w:tcPr>
          <w:p w:rsidR="00F20485" w:rsidRDefault="00F20485">
            <w:pPr>
              <w:pStyle w:val="ConsPlusNormal"/>
            </w:pPr>
            <w:r>
              <w:t>1.3.</w:t>
            </w:r>
          </w:p>
        </w:tc>
        <w:tc>
          <w:tcPr>
            <w:tcW w:w="3231" w:type="dxa"/>
          </w:tcPr>
          <w:p w:rsidR="00F20485" w:rsidRDefault="00F20485">
            <w:pPr>
              <w:pStyle w:val="ConsPlusNormal"/>
            </w:pPr>
            <w:r>
              <w:t>Мероприятие (результат) "Осуществление муниципальными образованиями дорожной деятельности в отношении автомобильных дорог местного значения и сооружений на них (строительство, реконструкция, капитальный ремонт и ремонт дорог)"</w:t>
            </w:r>
          </w:p>
        </w:tc>
        <w:tc>
          <w:tcPr>
            <w:tcW w:w="1247" w:type="dxa"/>
          </w:tcPr>
          <w:p w:rsidR="00F20485" w:rsidRDefault="00F20485">
            <w:pPr>
              <w:pStyle w:val="ConsPlusNormal"/>
            </w:pPr>
            <w:r>
              <w:t>121493,6</w:t>
            </w:r>
          </w:p>
        </w:tc>
        <w:tc>
          <w:tcPr>
            <w:tcW w:w="1361" w:type="dxa"/>
          </w:tcPr>
          <w:p w:rsidR="00F20485" w:rsidRDefault="00F20485">
            <w:pPr>
              <w:pStyle w:val="ConsPlusNormal"/>
            </w:pPr>
            <w:r>
              <w:t>88337,2</w:t>
            </w:r>
          </w:p>
        </w:tc>
        <w:tc>
          <w:tcPr>
            <w:tcW w:w="1304" w:type="dxa"/>
          </w:tcPr>
          <w:p w:rsidR="00F20485" w:rsidRDefault="00F20485">
            <w:pPr>
              <w:pStyle w:val="ConsPlusNormal"/>
            </w:pPr>
            <w:r>
              <w:t>174767,0</w:t>
            </w:r>
          </w:p>
        </w:tc>
        <w:tc>
          <w:tcPr>
            <w:tcW w:w="1247" w:type="dxa"/>
          </w:tcPr>
          <w:p w:rsidR="00F20485" w:rsidRDefault="00F20485">
            <w:pPr>
              <w:pStyle w:val="ConsPlusNormal"/>
            </w:pPr>
            <w:r>
              <w:t>169373,8</w:t>
            </w:r>
          </w:p>
        </w:tc>
        <w:tc>
          <w:tcPr>
            <w:tcW w:w="1276" w:type="dxa"/>
          </w:tcPr>
          <w:p w:rsidR="00F20485" w:rsidRDefault="00F20485">
            <w:pPr>
              <w:pStyle w:val="ConsPlusNormal"/>
            </w:pPr>
            <w:r>
              <w:t>176148,8</w:t>
            </w:r>
          </w:p>
        </w:tc>
        <w:tc>
          <w:tcPr>
            <w:tcW w:w="1191" w:type="dxa"/>
          </w:tcPr>
          <w:p w:rsidR="00F20485" w:rsidRDefault="00F20485">
            <w:pPr>
              <w:pStyle w:val="ConsPlusNormal"/>
            </w:pPr>
            <w:r>
              <w:t>183194,7</w:t>
            </w:r>
          </w:p>
        </w:tc>
        <w:tc>
          <w:tcPr>
            <w:tcW w:w="1361" w:type="dxa"/>
          </w:tcPr>
          <w:p w:rsidR="00F20485" w:rsidRDefault="00F20485">
            <w:pPr>
              <w:pStyle w:val="ConsPlusNormal"/>
            </w:pPr>
            <w:r>
              <w:t>913315,1</w:t>
            </w:r>
          </w:p>
        </w:tc>
      </w:tr>
      <w:tr w:rsidR="00F20485">
        <w:tc>
          <w:tcPr>
            <w:tcW w:w="1191" w:type="dxa"/>
          </w:tcPr>
          <w:p w:rsidR="00F20485" w:rsidRDefault="00F20485">
            <w:pPr>
              <w:pStyle w:val="ConsPlusNormal"/>
            </w:pPr>
            <w:r>
              <w:t>1.3.1.</w:t>
            </w:r>
          </w:p>
        </w:tc>
        <w:tc>
          <w:tcPr>
            <w:tcW w:w="3231"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121493,6</w:t>
            </w:r>
          </w:p>
        </w:tc>
        <w:tc>
          <w:tcPr>
            <w:tcW w:w="1361" w:type="dxa"/>
          </w:tcPr>
          <w:p w:rsidR="00F20485" w:rsidRDefault="00F20485">
            <w:pPr>
              <w:pStyle w:val="ConsPlusNormal"/>
            </w:pPr>
            <w:r>
              <w:t>88337,2</w:t>
            </w:r>
          </w:p>
        </w:tc>
        <w:tc>
          <w:tcPr>
            <w:tcW w:w="1304" w:type="dxa"/>
          </w:tcPr>
          <w:p w:rsidR="00F20485" w:rsidRDefault="00F20485">
            <w:pPr>
              <w:pStyle w:val="ConsPlusNormal"/>
            </w:pPr>
            <w:r>
              <w:t>174767,0</w:t>
            </w:r>
          </w:p>
        </w:tc>
        <w:tc>
          <w:tcPr>
            <w:tcW w:w="1247" w:type="dxa"/>
          </w:tcPr>
          <w:p w:rsidR="00F20485" w:rsidRDefault="00F20485">
            <w:pPr>
              <w:pStyle w:val="ConsPlusNormal"/>
            </w:pPr>
            <w:r>
              <w:t>169373,8</w:t>
            </w:r>
          </w:p>
        </w:tc>
        <w:tc>
          <w:tcPr>
            <w:tcW w:w="1276" w:type="dxa"/>
          </w:tcPr>
          <w:p w:rsidR="00F20485" w:rsidRDefault="00F20485">
            <w:pPr>
              <w:pStyle w:val="ConsPlusNormal"/>
            </w:pPr>
            <w:r>
              <w:t>176148,8</w:t>
            </w:r>
          </w:p>
        </w:tc>
        <w:tc>
          <w:tcPr>
            <w:tcW w:w="1191" w:type="dxa"/>
          </w:tcPr>
          <w:p w:rsidR="00F20485" w:rsidRDefault="00F20485">
            <w:pPr>
              <w:pStyle w:val="ConsPlusNormal"/>
            </w:pPr>
            <w:r>
              <w:t>183194,7</w:t>
            </w:r>
          </w:p>
        </w:tc>
        <w:tc>
          <w:tcPr>
            <w:tcW w:w="1361" w:type="dxa"/>
          </w:tcPr>
          <w:p w:rsidR="00F20485" w:rsidRDefault="00F20485">
            <w:pPr>
              <w:pStyle w:val="ConsPlusNormal"/>
            </w:pPr>
            <w:r>
              <w:t>913315,1</w:t>
            </w:r>
          </w:p>
        </w:tc>
      </w:tr>
      <w:tr w:rsidR="00F20485">
        <w:tc>
          <w:tcPr>
            <w:tcW w:w="1191" w:type="dxa"/>
          </w:tcPr>
          <w:p w:rsidR="00F20485" w:rsidRDefault="00F20485">
            <w:pPr>
              <w:pStyle w:val="ConsPlusNormal"/>
            </w:pPr>
            <w:r>
              <w:t>1.3.1.о.</w:t>
            </w:r>
          </w:p>
        </w:tc>
        <w:tc>
          <w:tcPr>
            <w:tcW w:w="3231" w:type="dxa"/>
          </w:tcPr>
          <w:p w:rsidR="00F20485" w:rsidRDefault="00F20485">
            <w:pPr>
              <w:pStyle w:val="ConsPlusNormal"/>
            </w:pPr>
            <w:r>
              <w:t>Областной бюджет</w:t>
            </w:r>
          </w:p>
        </w:tc>
        <w:tc>
          <w:tcPr>
            <w:tcW w:w="1247" w:type="dxa"/>
          </w:tcPr>
          <w:p w:rsidR="00F20485" w:rsidRDefault="00F20485">
            <w:pPr>
              <w:pStyle w:val="ConsPlusNormal"/>
            </w:pPr>
            <w:r>
              <w:t>114204,0</w:t>
            </w:r>
          </w:p>
        </w:tc>
        <w:tc>
          <w:tcPr>
            <w:tcW w:w="1361" w:type="dxa"/>
          </w:tcPr>
          <w:p w:rsidR="00F20485" w:rsidRDefault="00F20485">
            <w:pPr>
              <w:pStyle w:val="ConsPlusNormal"/>
            </w:pPr>
            <w:r>
              <w:t>83037,0</w:t>
            </w:r>
          </w:p>
        </w:tc>
        <w:tc>
          <w:tcPr>
            <w:tcW w:w="1304" w:type="dxa"/>
          </w:tcPr>
          <w:p w:rsidR="00F20485" w:rsidRDefault="00F20485">
            <w:pPr>
              <w:pStyle w:val="ConsPlusNormal"/>
            </w:pPr>
            <w:r>
              <w:t>164281,0</w:t>
            </w:r>
          </w:p>
        </w:tc>
        <w:tc>
          <w:tcPr>
            <w:tcW w:w="1247" w:type="dxa"/>
          </w:tcPr>
          <w:p w:rsidR="00F20485" w:rsidRDefault="00F20485">
            <w:pPr>
              <w:pStyle w:val="ConsPlusNormal"/>
            </w:pPr>
            <w:r>
              <w:t>159211,3</w:t>
            </w:r>
          </w:p>
        </w:tc>
        <w:tc>
          <w:tcPr>
            <w:tcW w:w="1276" w:type="dxa"/>
          </w:tcPr>
          <w:p w:rsidR="00F20485" w:rsidRDefault="00F20485">
            <w:pPr>
              <w:pStyle w:val="ConsPlusNormal"/>
            </w:pPr>
            <w:r>
              <w:t>165579,8</w:t>
            </w:r>
          </w:p>
        </w:tc>
        <w:tc>
          <w:tcPr>
            <w:tcW w:w="1191" w:type="dxa"/>
          </w:tcPr>
          <w:p w:rsidR="00F20485" w:rsidRDefault="00F20485">
            <w:pPr>
              <w:pStyle w:val="ConsPlusNormal"/>
            </w:pPr>
            <w:r>
              <w:t>172203,0</w:t>
            </w:r>
          </w:p>
        </w:tc>
        <w:tc>
          <w:tcPr>
            <w:tcW w:w="1361" w:type="dxa"/>
          </w:tcPr>
          <w:p w:rsidR="00F20485" w:rsidRDefault="00F20485">
            <w:pPr>
              <w:pStyle w:val="ConsPlusNormal"/>
            </w:pPr>
            <w:r>
              <w:t>858516,1</w:t>
            </w:r>
          </w:p>
        </w:tc>
      </w:tr>
      <w:tr w:rsidR="00F20485">
        <w:tc>
          <w:tcPr>
            <w:tcW w:w="1191" w:type="dxa"/>
          </w:tcPr>
          <w:p w:rsidR="00F20485" w:rsidRDefault="00F20485">
            <w:pPr>
              <w:pStyle w:val="ConsPlusNormal"/>
            </w:pPr>
            <w:r>
              <w:t>1.3.2.м.</w:t>
            </w:r>
          </w:p>
        </w:tc>
        <w:tc>
          <w:tcPr>
            <w:tcW w:w="3231" w:type="dxa"/>
          </w:tcPr>
          <w:p w:rsidR="00F20485" w:rsidRDefault="00F20485">
            <w:pPr>
              <w:pStyle w:val="ConsPlusNormal"/>
            </w:pPr>
            <w:r>
              <w:t>Местный бюджет</w:t>
            </w:r>
          </w:p>
        </w:tc>
        <w:tc>
          <w:tcPr>
            <w:tcW w:w="1247" w:type="dxa"/>
          </w:tcPr>
          <w:p w:rsidR="00F20485" w:rsidRDefault="00F20485">
            <w:pPr>
              <w:pStyle w:val="ConsPlusNormal"/>
            </w:pPr>
            <w:r>
              <w:t>7289,6</w:t>
            </w:r>
          </w:p>
        </w:tc>
        <w:tc>
          <w:tcPr>
            <w:tcW w:w="1361" w:type="dxa"/>
          </w:tcPr>
          <w:p w:rsidR="00F20485" w:rsidRDefault="00F20485">
            <w:pPr>
              <w:pStyle w:val="ConsPlusNormal"/>
            </w:pPr>
            <w:r>
              <w:t>5300,2</w:t>
            </w:r>
          </w:p>
        </w:tc>
        <w:tc>
          <w:tcPr>
            <w:tcW w:w="1304" w:type="dxa"/>
          </w:tcPr>
          <w:p w:rsidR="00F20485" w:rsidRDefault="00F20485">
            <w:pPr>
              <w:pStyle w:val="ConsPlusNormal"/>
            </w:pPr>
            <w:r>
              <w:t>10486,0</w:t>
            </w:r>
          </w:p>
        </w:tc>
        <w:tc>
          <w:tcPr>
            <w:tcW w:w="1247" w:type="dxa"/>
          </w:tcPr>
          <w:p w:rsidR="00F20485" w:rsidRDefault="00F20485">
            <w:pPr>
              <w:pStyle w:val="ConsPlusNormal"/>
            </w:pPr>
            <w:r>
              <w:t>10162,5</w:t>
            </w:r>
          </w:p>
        </w:tc>
        <w:tc>
          <w:tcPr>
            <w:tcW w:w="1276" w:type="dxa"/>
          </w:tcPr>
          <w:p w:rsidR="00F20485" w:rsidRDefault="00F20485">
            <w:pPr>
              <w:pStyle w:val="ConsPlusNormal"/>
            </w:pPr>
            <w:r>
              <w:t>10569,0</w:t>
            </w:r>
          </w:p>
        </w:tc>
        <w:tc>
          <w:tcPr>
            <w:tcW w:w="1191" w:type="dxa"/>
          </w:tcPr>
          <w:p w:rsidR="00F20485" w:rsidRDefault="00F20485">
            <w:pPr>
              <w:pStyle w:val="ConsPlusNormal"/>
            </w:pPr>
            <w:r>
              <w:t>10991,7</w:t>
            </w:r>
          </w:p>
        </w:tc>
        <w:tc>
          <w:tcPr>
            <w:tcW w:w="1361" w:type="dxa"/>
          </w:tcPr>
          <w:p w:rsidR="00F20485" w:rsidRDefault="00F20485">
            <w:pPr>
              <w:pStyle w:val="ConsPlusNormal"/>
            </w:pPr>
            <w:r>
              <w:t>54799,0</w:t>
            </w:r>
          </w:p>
        </w:tc>
      </w:tr>
      <w:tr w:rsidR="00F20485">
        <w:tc>
          <w:tcPr>
            <w:tcW w:w="1191" w:type="dxa"/>
          </w:tcPr>
          <w:p w:rsidR="00F20485" w:rsidRDefault="00F20485">
            <w:pPr>
              <w:pStyle w:val="ConsPlusNormal"/>
            </w:pPr>
            <w:r>
              <w:t>1.4.</w:t>
            </w:r>
          </w:p>
        </w:tc>
        <w:tc>
          <w:tcPr>
            <w:tcW w:w="3231" w:type="dxa"/>
          </w:tcPr>
          <w:p w:rsidR="00F20485" w:rsidRDefault="00F20485">
            <w:pPr>
              <w:pStyle w:val="ConsPlusNormal"/>
            </w:pPr>
            <w:r>
              <w:t>Мероприятие (результат) "Осуществление муниципальными образованиями дорожной деятельности в отношении автомобильных дорог местного значения и сооружений на них (приобретение, доставка, установка железобетонных (металлических) конструкций для устройства (усиления) дорожных одежд, элементов обустройства дороги, систем водоотвода)"</w:t>
            </w:r>
          </w:p>
        </w:tc>
        <w:tc>
          <w:tcPr>
            <w:tcW w:w="1247" w:type="dxa"/>
          </w:tcPr>
          <w:p w:rsidR="00F20485" w:rsidRDefault="00F20485">
            <w:pPr>
              <w:pStyle w:val="ConsPlusNormal"/>
            </w:pPr>
            <w:r>
              <w:t>47138,8</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47138,8</w:t>
            </w:r>
          </w:p>
        </w:tc>
      </w:tr>
      <w:tr w:rsidR="00F20485">
        <w:tc>
          <w:tcPr>
            <w:tcW w:w="1191" w:type="dxa"/>
          </w:tcPr>
          <w:p w:rsidR="00F20485" w:rsidRDefault="00F20485">
            <w:pPr>
              <w:pStyle w:val="ConsPlusNormal"/>
            </w:pPr>
            <w:r>
              <w:lastRenderedPageBreak/>
              <w:t>1.4.1.</w:t>
            </w:r>
          </w:p>
        </w:tc>
        <w:tc>
          <w:tcPr>
            <w:tcW w:w="3231"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47138,8</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47138,8</w:t>
            </w:r>
          </w:p>
        </w:tc>
      </w:tr>
      <w:tr w:rsidR="00F20485">
        <w:tc>
          <w:tcPr>
            <w:tcW w:w="1191" w:type="dxa"/>
          </w:tcPr>
          <w:p w:rsidR="00F20485" w:rsidRDefault="00F20485">
            <w:pPr>
              <w:pStyle w:val="ConsPlusNormal"/>
            </w:pPr>
            <w:r>
              <w:t>1.4.1.о.</w:t>
            </w:r>
          </w:p>
        </w:tc>
        <w:tc>
          <w:tcPr>
            <w:tcW w:w="3231" w:type="dxa"/>
          </w:tcPr>
          <w:p w:rsidR="00F20485" w:rsidRDefault="00F20485">
            <w:pPr>
              <w:pStyle w:val="ConsPlusNormal"/>
            </w:pPr>
            <w:r>
              <w:t>Областной бюджет</w:t>
            </w:r>
          </w:p>
        </w:tc>
        <w:tc>
          <w:tcPr>
            <w:tcW w:w="1247" w:type="dxa"/>
          </w:tcPr>
          <w:p w:rsidR="00F20485" w:rsidRDefault="00F20485">
            <w:pPr>
              <w:pStyle w:val="ConsPlusNormal"/>
            </w:pPr>
            <w:r>
              <w:t>44310,5</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44310,5</w:t>
            </w:r>
          </w:p>
        </w:tc>
      </w:tr>
      <w:tr w:rsidR="00F20485">
        <w:tc>
          <w:tcPr>
            <w:tcW w:w="1191" w:type="dxa"/>
          </w:tcPr>
          <w:p w:rsidR="00F20485" w:rsidRDefault="00F20485">
            <w:pPr>
              <w:pStyle w:val="ConsPlusNormal"/>
            </w:pPr>
            <w:r>
              <w:t>1.4.2.м.</w:t>
            </w:r>
          </w:p>
        </w:tc>
        <w:tc>
          <w:tcPr>
            <w:tcW w:w="3231" w:type="dxa"/>
          </w:tcPr>
          <w:p w:rsidR="00F20485" w:rsidRDefault="00F20485">
            <w:pPr>
              <w:pStyle w:val="ConsPlusNormal"/>
            </w:pPr>
            <w:r>
              <w:t>Местный бюджет</w:t>
            </w:r>
          </w:p>
        </w:tc>
        <w:tc>
          <w:tcPr>
            <w:tcW w:w="1247" w:type="dxa"/>
          </w:tcPr>
          <w:p w:rsidR="00F20485" w:rsidRDefault="00F20485">
            <w:pPr>
              <w:pStyle w:val="ConsPlusNormal"/>
            </w:pPr>
            <w:r>
              <w:t>2828,3</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2828,3</w:t>
            </w:r>
          </w:p>
        </w:tc>
      </w:tr>
      <w:tr w:rsidR="00F20485">
        <w:tc>
          <w:tcPr>
            <w:tcW w:w="1191" w:type="dxa"/>
          </w:tcPr>
          <w:p w:rsidR="00F20485" w:rsidRDefault="00F20485">
            <w:pPr>
              <w:pStyle w:val="ConsPlusNormal"/>
            </w:pPr>
            <w:r>
              <w:t>1.5.</w:t>
            </w:r>
          </w:p>
        </w:tc>
        <w:tc>
          <w:tcPr>
            <w:tcW w:w="3231" w:type="dxa"/>
          </w:tcPr>
          <w:p w:rsidR="00F20485" w:rsidRDefault="00F20485">
            <w:pPr>
              <w:pStyle w:val="ConsPlusNormal"/>
            </w:pPr>
            <w:r>
              <w:t>Мероприятие (результат) "Осуществление муниципальными образованиями дорожной деятельности в отношении автомобильных дорог местного значения и сооружений на них (осуществление строительного контроля)"</w:t>
            </w:r>
          </w:p>
        </w:tc>
        <w:tc>
          <w:tcPr>
            <w:tcW w:w="1247" w:type="dxa"/>
          </w:tcPr>
          <w:p w:rsidR="00F20485" w:rsidRDefault="00F20485">
            <w:pPr>
              <w:pStyle w:val="ConsPlusNormal"/>
            </w:pPr>
            <w:r>
              <w:t>4879,3</w:t>
            </w:r>
          </w:p>
        </w:tc>
        <w:tc>
          <w:tcPr>
            <w:tcW w:w="1361" w:type="dxa"/>
          </w:tcPr>
          <w:p w:rsidR="00F20485" w:rsidRDefault="00F20485">
            <w:pPr>
              <w:pStyle w:val="ConsPlusNormal"/>
            </w:pPr>
            <w:r>
              <w:t>3485,2</w:t>
            </w:r>
          </w:p>
        </w:tc>
        <w:tc>
          <w:tcPr>
            <w:tcW w:w="1304" w:type="dxa"/>
          </w:tcPr>
          <w:p w:rsidR="00F20485" w:rsidRDefault="00F20485">
            <w:pPr>
              <w:pStyle w:val="ConsPlusNormal"/>
            </w:pPr>
            <w:r>
              <w:t>3485,2</w:t>
            </w:r>
          </w:p>
        </w:tc>
        <w:tc>
          <w:tcPr>
            <w:tcW w:w="1247" w:type="dxa"/>
          </w:tcPr>
          <w:p w:rsidR="00F20485" w:rsidRDefault="00F20485">
            <w:pPr>
              <w:pStyle w:val="ConsPlusNormal"/>
            </w:pPr>
            <w:r>
              <w:t>3624,6</w:t>
            </w:r>
          </w:p>
        </w:tc>
        <w:tc>
          <w:tcPr>
            <w:tcW w:w="1276" w:type="dxa"/>
          </w:tcPr>
          <w:p w:rsidR="00F20485" w:rsidRDefault="00F20485">
            <w:pPr>
              <w:pStyle w:val="ConsPlusNormal"/>
            </w:pPr>
            <w:r>
              <w:t>3769,6</w:t>
            </w:r>
          </w:p>
        </w:tc>
        <w:tc>
          <w:tcPr>
            <w:tcW w:w="1191" w:type="dxa"/>
          </w:tcPr>
          <w:p w:rsidR="00F20485" w:rsidRDefault="00F20485">
            <w:pPr>
              <w:pStyle w:val="ConsPlusNormal"/>
            </w:pPr>
            <w:r>
              <w:t>3920,4</w:t>
            </w:r>
          </w:p>
        </w:tc>
        <w:tc>
          <w:tcPr>
            <w:tcW w:w="1361" w:type="dxa"/>
          </w:tcPr>
          <w:p w:rsidR="00F20485" w:rsidRDefault="00F20485">
            <w:pPr>
              <w:pStyle w:val="ConsPlusNormal"/>
            </w:pPr>
            <w:r>
              <w:t>23164,3</w:t>
            </w:r>
          </w:p>
        </w:tc>
      </w:tr>
      <w:tr w:rsidR="00F20485">
        <w:tc>
          <w:tcPr>
            <w:tcW w:w="1191" w:type="dxa"/>
          </w:tcPr>
          <w:p w:rsidR="00F20485" w:rsidRDefault="00F20485">
            <w:pPr>
              <w:pStyle w:val="ConsPlusNormal"/>
            </w:pPr>
            <w:r>
              <w:t>1.5.1.</w:t>
            </w:r>
          </w:p>
        </w:tc>
        <w:tc>
          <w:tcPr>
            <w:tcW w:w="3231"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4879,3</w:t>
            </w:r>
          </w:p>
        </w:tc>
        <w:tc>
          <w:tcPr>
            <w:tcW w:w="1361" w:type="dxa"/>
          </w:tcPr>
          <w:p w:rsidR="00F20485" w:rsidRDefault="00F20485">
            <w:pPr>
              <w:pStyle w:val="ConsPlusNormal"/>
            </w:pPr>
            <w:r>
              <w:t>3485,2</w:t>
            </w:r>
          </w:p>
        </w:tc>
        <w:tc>
          <w:tcPr>
            <w:tcW w:w="1304" w:type="dxa"/>
          </w:tcPr>
          <w:p w:rsidR="00F20485" w:rsidRDefault="00F20485">
            <w:pPr>
              <w:pStyle w:val="ConsPlusNormal"/>
            </w:pPr>
            <w:r>
              <w:t>3485,2</w:t>
            </w:r>
          </w:p>
        </w:tc>
        <w:tc>
          <w:tcPr>
            <w:tcW w:w="1247" w:type="dxa"/>
          </w:tcPr>
          <w:p w:rsidR="00F20485" w:rsidRDefault="00F20485">
            <w:pPr>
              <w:pStyle w:val="ConsPlusNormal"/>
            </w:pPr>
            <w:r>
              <w:t>3624,6</w:t>
            </w:r>
          </w:p>
        </w:tc>
        <w:tc>
          <w:tcPr>
            <w:tcW w:w="1276" w:type="dxa"/>
          </w:tcPr>
          <w:p w:rsidR="00F20485" w:rsidRDefault="00F20485">
            <w:pPr>
              <w:pStyle w:val="ConsPlusNormal"/>
            </w:pPr>
            <w:r>
              <w:t>3769,6</w:t>
            </w:r>
          </w:p>
        </w:tc>
        <w:tc>
          <w:tcPr>
            <w:tcW w:w="1191" w:type="dxa"/>
          </w:tcPr>
          <w:p w:rsidR="00F20485" w:rsidRDefault="00F20485">
            <w:pPr>
              <w:pStyle w:val="ConsPlusNormal"/>
            </w:pPr>
            <w:r>
              <w:t>3920,4</w:t>
            </w:r>
          </w:p>
        </w:tc>
        <w:tc>
          <w:tcPr>
            <w:tcW w:w="1361" w:type="dxa"/>
          </w:tcPr>
          <w:p w:rsidR="00F20485" w:rsidRDefault="00F20485">
            <w:pPr>
              <w:pStyle w:val="ConsPlusNormal"/>
            </w:pPr>
            <w:r>
              <w:t>23164,3</w:t>
            </w:r>
          </w:p>
        </w:tc>
      </w:tr>
      <w:tr w:rsidR="00F20485">
        <w:tc>
          <w:tcPr>
            <w:tcW w:w="1191" w:type="dxa"/>
          </w:tcPr>
          <w:p w:rsidR="00F20485" w:rsidRDefault="00F20485">
            <w:pPr>
              <w:pStyle w:val="ConsPlusNormal"/>
            </w:pPr>
            <w:r>
              <w:t>1.5.1.м.</w:t>
            </w:r>
          </w:p>
        </w:tc>
        <w:tc>
          <w:tcPr>
            <w:tcW w:w="3231" w:type="dxa"/>
          </w:tcPr>
          <w:p w:rsidR="00F20485" w:rsidRDefault="00F20485">
            <w:pPr>
              <w:pStyle w:val="ConsPlusNormal"/>
            </w:pPr>
            <w:r>
              <w:t>Местный бюджет</w:t>
            </w:r>
          </w:p>
        </w:tc>
        <w:tc>
          <w:tcPr>
            <w:tcW w:w="1247" w:type="dxa"/>
          </w:tcPr>
          <w:p w:rsidR="00F20485" w:rsidRDefault="00F20485">
            <w:pPr>
              <w:pStyle w:val="ConsPlusNormal"/>
            </w:pPr>
            <w:r>
              <w:t>4879,3</w:t>
            </w:r>
          </w:p>
        </w:tc>
        <w:tc>
          <w:tcPr>
            <w:tcW w:w="1361" w:type="dxa"/>
          </w:tcPr>
          <w:p w:rsidR="00F20485" w:rsidRDefault="00F20485">
            <w:pPr>
              <w:pStyle w:val="ConsPlusNormal"/>
            </w:pPr>
            <w:r>
              <w:t>3485,2</w:t>
            </w:r>
          </w:p>
        </w:tc>
        <w:tc>
          <w:tcPr>
            <w:tcW w:w="1304" w:type="dxa"/>
          </w:tcPr>
          <w:p w:rsidR="00F20485" w:rsidRDefault="00F20485">
            <w:pPr>
              <w:pStyle w:val="ConsPlusNormal"/>
            </w:pPr>
            <w:r>
              <w:t>3485,2</w:t>
            </w:r>
          </w:p>
        </w:tc>
        <w:tc>
          <w:tcPr>
            <w:tcW w:w="1247" w:type="dxa"/>
          </w:tcPr>
          <w:p w:rsidR="00F20485" w:rsidRDefault="00F20485">
            <w:pPr>
              <w:pStyle w:val="ConsPlusNormal"/>
            </w:pPr>
            <w:r>
              <w:t>3624,6</w:t>
            </w:r>
          </w:p>
        </w:tc>
        <w:tc>
          <w:tcPr>
            <w:tcW w:w="1276" w:type="dxa"/>
          </w:tcPr>
          <w:p w:rsidR="00F20485" w:rsidRDefault="00F20485">
            <w:pPr>
              <w:pStyle w:val="ConsPlusNormal"/>
            </w:pPr>
            <w:r>
              <w:t>3769,6</w:t>
            </w:r>
          </w:p>
        </w:tc>
        <w:tc>
          <w:tcPr>
            <w:tcW w:w="1191" w:type="dxa"/>
          </w:tcPr>
          <w:p w:rsidR="00F20485" w:rsidRDefault="00F20485">
            <w:pPr>
              <w:pStyle w:val="ConsPlusNormal"/>
            </w:pPr>
            <w:r>
              <w:t>3920,4</w:t>
            </w:r>
          </w:p>
        </w:tc>
        <w:tc>
          <w:tcPr>
            <w:tcW w:w="1361" w:type="dxa"/>
          </w:tcPr>
          <w:p w:rsidR="00F20485" w:rsidRDefault="00F20485">
            <w:pPr>
              <w:pStyle w:val="ConsPlusNormal"/>
            </w:pPr>
            <w:r>
              <w:t>23164,3</w:t>
            </w:r>
          </w:p>
        </w:tc>
      </w:tr>
      <w:tr w:rsidR="00F20485">
        <w:tc>
          <w:tcPr>
            <w:tcW w:w="1191" w:type="dxa"/>
          </w:tcPr>
          <w:p w:rsidR="00F20485" w:rsidRDefault="00F20485">
            <w:pPr>
              <w:pStyle w:val="ConsPlusNormal"/>
            </w:pPr>
            <w:r>
              <w:t>1.6.</w:t>
            </w:r>
          </w:p>
        </w:tc>
        <w:tc>
          <w:tcPr>
            <w:tcW w:w="3231" w:type="dxa"/>
          </w:tcPr>
          <w:p w:rsidR="00F20485" w:rsidRDefault="00F20485">
            <w:pPr>
              <w:pStyle w:val="ConsPlusNormal"/>
            </w:pPr>
            <w:r>
              <w:t>Мероприятие (результат) "Выполнение проектных и изыскательских работ по объекту "Дороги в районе "5-й стройки" для обеспечения транспортной инфраструктурой земельных участков, предоставленных многодетным семьям (ул. Молодежная от ул. Центральной до ул. Энтузиастов)"</w:t>
            </w:r>
          </w:p>
        </w:tc>
        <w:tc>
          <w:tcPr>
            <w:tcW w:w="1247" w:type="dxa"/>
          </w:tcPr>
          <w:p w:rsidR="00F20485" w:rsidRDefault="00F20485">
            <w:pPr>
              <w:pStyle w:val="ConsPlusNormal"/>
            </w:pPr>
            <w:r>
              <w:t>14631,2</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14631,2</w:t>
            </w:r>
          </w:p>
        </w:tc>
      </w:tr>
      <w:tr w:rsidR="00F20485">
        <w:tc>
          <w:tcPr>
            <w:tcW w:w="1191" w:type="dxa"/>
          </w:tcPr>
          <w:p w:rsidR="00F20485" w:rsidRDefault="00F20485">
            <w:pPr>
              <w:pStyle w:val="ConsPlusNormal"/>
            </w:pPr>
            <w:r>
              <w:t>1.6.1.</w:t>
            </w:r>
          </w:p>
        </w:tc>
        <w:tc>
          <w:tcPr>
            <w:tcW w:w="3231" w:type="dxa"/>
          </w:tcPr>
          <w:p w:rsidR="00F20485" w:rsidRDefault="00F20485">
            <w:pPr>
              <w:pStyle w:val="ConsPlusNormal"/>
            </w:pPr>
            <w:r>
              <w:t xml:space="preserve">Муниципальный бюджет, из </w:t>
            </w:r>
            <w:r>
              <w:lastRenderedPageBreak/>
              <w:t>него:</w:t>
            </w:r>
          </w:p>
        </w:tc>
        <w:tc>
          <w:tcPr>
            <w:tcW w:w="1247" w:type="dxa"/>
          </w:tcPr>
          <w:p w:rsidR="00F20485" w:rsidRDefault="00F20485">
            <w:pPr>
              <w:pStyle w:val="ConsPlusNormal"/>
            </w:pPr>
            <w:r>
              <w:lastRenderedPageBreak/>
              <w:t>14631,2</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14631,2</w:t>
            </w:r>
          </w:p>
        </w:tc>
      </w:tr>
      <w:tr w:rsidR="00F20485">
        <w:tc>
          <w:tcPr>
            <w:tcW w:w="1191" w:type="dxa"/>
          </w:tcPr>
          <w:p w:rsidR="00F20485" w:rsidRDefault="00F20485">
            <w:pPr>
              <w:pStyle w:val="ConsPlusNormal"/>
            </w:pPr>
            <w:r>
              <w:t>1.6.1.м.</w:t>
            </w:r>
          </w:p>
        </w:tc>
        <w:tc>
          <w:tcPr>
            <w:tcW w:w="3231" w:type="dxa"/>
          </w:tcPr>
          <w:p w:rsidR="00F20485" w:rsidRDefault="00F20485">
            <w:pPr>
              <w:pStyle w:val="ConsPlusNormal"/>
            </w:pPr>
            <w:r>
              <w:t>Местный бюджет</w:t>
            </w:r>
          </w:p>
        </w:tc>
        <w:tc>
          <w:tcPr>
            <w:tcW w:w="1247" w:type="dxa"/>
          </w:tcPr>
          <w:p w:rsidR="00F20485" w:rsidRDefault="00F20485">
            <w:pPr>
              <w:pStyle w:val="ConsPlusNormal"/>
            </w:pPr>
            <w:r>
              <w:t>14631,2</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14631,2</w:t>
            </w:r>
          </w:p>
        </w:tc>
      </w:tr>
      <w:tr w:rsidR="00F20485">
        <w:tc>
          <w:tcPr>
            <w:tcW w:w="1191" w:type="dxa"/>
          </w:tcPr>
          <w:p w:rsidR="00F20485" w:rsidRDefault="00F20485">
            <w:pPr>
              <w:pStyle w:val="ConsPlusNormal"/>
            </w:pPr>
            <w:r>
              <w:t>1.7.</w:t>
            </w:r>
          </w:p>
        </w:tc>
        <w:tc>
          <w:tcPr>
            <w:tcW w:w="3231" w:type="dxa"/>
          </w:tcPr>
          <w:p w:rsidR="00F20485" w:rsidRDefault="00F20485">
            <w:pPr>
              <w:pStyle w:val="ConsPlusNormal"/>
            </w:pPr>
            <w:r>
              <w:t>Мероприятие (результат) "Разработка, актуализация проектов и схем организации дорожного движения на участках улично-дорожной сети города Благовещенска, разработка рабочей документации на ремонт улично-дорожной сети города Благовещенска"</w:t>
            </w:r>
          </w:p>
        </w:tc>
        <w:tc>
          <w:tcPr>
            <w:tcW w:w="1247" w:type="dxa"/>
          </w:tcPr>
          <w:p w:rsidR="00F20485" w:rsidRDefault="00F20485">
            <w:pPr>
              <w:pStyle w:val="ConsPlusNormal"/>
            </w:pPr>
            <w:r>
              <w:t>1000,0</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1000,0</w:t>
            </w:r>
          </w:p>
        </w:tc>
      </w:tr>
      <w:tr w:rsidR="00F20485">
        <w:tc>
          <w:tcPr>
            <w:tcW w:w="1191" w:type="dxa"/>
          </w:tcPr>
          <w:p w:rsidR="00F20485" w:rsidRDefault="00F20485">
            <w:pPr>
              <w:pStyle w:val="ConsPlusNormal"/>
            </w:pPr>
            <w:r>
              <w:t>1.7.1.</w:t>
            </w:r>
          </w:p>
        </w:tc>
        <w:tc>
          <w:tcPr>
            <w:tcW w:w="3231"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1000,0</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1000,0</w:t>
            </w:r>
          </w:p>
        </w:tc>
      </w:tr>
      <w:tr w:rsidR="00F20485">
        <w:tc>
          <w:tcPr>
            <w:tcW w:w="1191" w:type="dxa"/>
          </w:tcPr>
          <w:p w:rsidR="00F20485" w:rsidRDefault="00F20485">
            <w:pPr>
              <w:pStyle w:val="ConsPlusNormal"/>
            </w:pPr>
            <w:r>
              <w:t>1.7.1.м.</w:t>
            </w:r>
          </w:p>
        </w:tc>
        <w:tc>
          <w:tcPr>
            <w:tcW w:w="3231" w:type="dxa"/>
          </w:tcPr>
          <w:p w:rsidR="00F20485" w:rsidRDefault="00F20485">
            <w:pPr>
              <w:pStyle w:val="ConsPlusNormal"/>
            </w:pPr>
            <w:r>
              <w:t>Местный бюджет</w:t>
            </w:r>
          </w:p>
        </w:tc>
        <w:tc>
          <w:tcPr>
            <w:tcW w:w="1247" w:type="dxa"/>
          </w:tcPr>
          <w:p w:rsidR="00F20485" w:rsidRDefault="00F20485">
            <w:pPr>
              <w:pStyle w:val="ConsPlusNormal"/>
            </w:pPr>
            <w:r>
              <w:t>1000,0</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1000,0</w:t>
            </w:r>
          </w:p>
        </w:tc>
      </w:tr>
      <w:tr w:rsidR="00F20485">
        <w:tc>
          <w:tcPr>
            <w:tcW w:w="1191" w:type="dxa"/>
          </w:tcPr>
          <w:p w:rsidR="00F20485" w:rsidRDefault="00F20485">
            <w:pPr>
              <w:pStyle w:val="ConsPlusNormal"/>
            </w:pPr>
            <w:r>
              <w:t>1.8.</w:t>
            </w:r>
          </w:p>
        </w:tc>
        <w:tc>
          <w:tcPr>
            <w:tcW w:w="3231" w:type="dxa"/>
          </w:tcPr>
          <w:p w:rsidR="00F20485" w:rsidRDefault="00F20485">
            <w:pPr>
              <w:pStyle w:val="ConsPlusNormal"/>
            </w:pPr>
            <w:r>
              <w:t>Мероприятие (результат) "Изъятие земельного участка, расположенного в квартале 26 города Благовещенска, для размещения линейного объекта - автомобильной дороги по ул. Калинина от ул. Краснофлотской до ул. Ленина города Благовещенска"</w:t>
            </w:r>
          </w:p>
        </w:tc>
        <w:tc>
          <w:tcPr>
            <w:tcW w:w="1247" w:type="dxa"/>
          </w:tcPr>
          <w:p w:rsidR="00F20485" w:rsidRDefault="00F20485">
            <w:pPr>
              <w:pStyle w:val="ConsPlusNormal"/>
            </w:pPr>
            <w:r>
              <w:t>827,0</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827,0</w:t>
            </w:r>
          </w:p>
        </w:tc>
      </w:tr>
      <w:tr w:rsidR="00F20485">
        <w:tc>
          <w:tcPr>
            <w:tcW w:w="1191" w:type="dxa"/>
          </w:tcPr>
          <w:p w:rsidR="00F20485" w:rsidRDefault="00F20485">
            <w:pPr>
              <w:pStyle w:val="ConsPlusNormal"/>
            </w:pPr>
            <w:r>
              <w:t>1.8.1.</w:t>
            </w:r>
          </w:p>
        </w:tc>
        <w:tc>
          <w:tcPr>
            <w:tcW w:w="3231"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827,0</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827,0</w:t>
            </w:r>
          </w:p>
        </w:tc>
      </w:tr>
      <w:tr w:rsidR="00F20485">
        <w:tc>
          <w:tcPr>
            <w:tcW w:w="1191" w:type="dxa"/>
          </w:tcPr>
          <w:p w:rsidR="00F20485" w:rsidRDefault="00F20485">
            <w:pPr>
              <w:pStyle w:val="ConsPlusNormal"/>
            </w:pPr>
            <w:r>
              <w:t>1.8.1.м.</w:t>
            </w:r>
          </w:p>
        </w:tc>
        <w:tc>
          <w:tcPr>
            <w:tcW w:w="3231" w:type="dxa"/>
          </w:tcPr>
          <w:p w:rsidR="00F20485" w:rsidRDefault="00F20485">
            <w:pPr>
              <w:pStyle w:val="ConsPlusNormal"/>
            </w:pPr>
            <w:r>
              <w:t>Местный бюджет</w:t>
            </w:r>
          </w:p>
        </w:tc>
        <w:tc>
          <w:tcPr>
            <w:tcW w:w="1247" w:type="dxa"/>
          </w:tcPr>
          <w:p w:rsidR="00F20485" w:rsidRDefault="00F20485">
            <w:pPr>
              <w:pStyle w:val="ConsPlusNormal"/>
            </w:pPr>
            <w:r>
              <w:t>827,0</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827,0</w:t>
            </w:r>
          </w:p>
        </w:tc>
      </w:tr>
      <w:tr w:rsidR="00F20485">
        <w:tc>
          <w:tcPr>
            <w:tcW w:w="1191" w:type="dxa"/>
          </w:tcPr>
          <w:p w:rsidR="00F20485" w:rsidRDefault="00F20485">
            <w:pPr>
              <w:pStyle w:val="ConsPlusNormal"/>
            </w:pPr>
            <w:r>
              <w:lastRenderedPageBreak/>
              <w:t>1.9.</w:t>
            </w:r>
          </w:p>
        </w:tc>
        <w:tc>
          <w:tcPr>
            <w:tcW w:w="3231" w:type="dxa"/>
          </w:tcPr>
          <w:p w:rsidR="00F20485" w:rsidRDefault="00F20485">
            <w:pPr>
              <w:pStyle w:val="ConsPlusNormal"/>
            </w:pPr>
            <w:r>
              <w:t>Мероприятие (результат) "Обустройство примыкания к автомобильной дороге по ул. Ленина на участке от ул. Политехнической до ул. Чайковского"</w:t>
            </w:r>
          </w:p>
        </w:tc>
        <w:tc>
          <w:tcPr>
            <w:tcW w:w="1247" w:type="dxa"/>
          </w:tcPr>
          <w:p w:rsidR="00F20485" w:rsidRDefault="00F20485">
            <w:pPr>
              <w:pStyle w:val="ConsPlusNormal"/>
            </w:pPr>
            <w:r>
              <w:t>593,3</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593,3</w:t>
            </w:r>
          </w:p>
        </w:tc>
      </w:tr>
      <w:tr w:rsidR="00F20485">
        <w:tc>
          <w:tcPr>
            <w:tcW w:w="1191" w:type="dxa"/>
          </w:tcPr>
          <w:p w:rsidR="00F20485" w:rsidRDefault="00F20485">
            <w:pPr>
              <w:pStyle w:val="ConsPlusNormal"/>
            </w:pPr>
            <w:r>
              <w:t>1.9.1.</w:t>
            </w:r>
          </w:p>
        </w:tc>
        <w:tc>
          <w:tcPr>
            <w:tcW w:w="3231"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593,3</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593,3</w:t>
            </w:r>
          </w:p>
        </w:tc>
      </w:tr>
      <w:tr w:rsidR="00F20485">
        <w:tc>
          <w:tcPr>
            <w:tcW w:w="1191" w:type="dxa"/>
          </w:tcPr>
          <w:p w:rsidR="00F20485" w:rsidRDefault="00F20485">
            <w:pPr>
              <w:pStyle w:val="ConsPlusNormal"/>
            </w:pPr>
            <w:r>
              <w:t>1.9.1.м.</w:t>
            </w:r>
          </w:p>
        </w:tc>
        <w:tc>
          <w:tcPr>
            <w:tcW w:w="3231" w:type="dxa"/>
          </w:tcPr>
          <w:p w:rsidR="00F20485" w:rsidRDefault="00F20485">
            <w:pPr>
              <w:pStyle w:val="ConsPlusNormal"/>
            </w:pPr>
            <w:r>
              <w:t>Местный бюджет</w:t>
            </w:r>
          </w:p>
        </w:tc>
        <w:tc>
          <w:tcPr>
            <w:tcW w:w="1247" w:type="dxa"/>
          </w:tcPr>
          <w:p w:rsidR="00F20485" w:rsidRDefault="00F20485">
            <w:pPr>
              <w:pStyle w:val="ConsPlusNormal"/>
            </w:pPr>
            <w:r>
              <w:t>593,3</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593,3</w:t>
            </w:r>
          </w:p>
        </w:tc>
      </w:tr>
      <w:tr w:rsidR="00F20485">
        <w:tc>
          <w:tcPr>
            <w:tcW w:w="1191" w:type="dxa"/>
          </w:tcPr>
          <w:p w:rsidR="00F20485" w:rsidRDefault="00F20485">
            <w:pPr>
              <w:pStyle w:val="ConsPlusNormal"/>
            </w:pPr>
            <w:r>
              <w:t>1.10.</w:t>
            </w:r>
          </w:p>
        </w:tc>
        <w:tc>
          <w:tcPr>
            <w:tcW w:w="3231" w:type="dxa"/>
          </w:tcPr>
          <w:p w:rsidR="00F20485" w:rsidRDefault="00F20485">
            <w:pPr>
              <w:pStyle w:val="ConsPlusNormal"/>
            </w:pPr>
            <w:r>
              <w:t>Мероприятие (результат) "Приобретение специализированной техники для содержания улично-дорожной сети города Благовещенска"</w:t>
            </w:r>
          </w:p>
        </w:tc>
        <w:tc>
          <w:tcPr>
            <w:tcW w:w="1247" w:type="dxa"/>
          </w:tcPr>
          <w:p w:rsidR="00F20485" w:rsidRDefault="00F20485">
            <w:pPr>
              <w:pStyle w:val="ConsPlusNormal"/>
            </w:pPr>
            <w:r>
              <w:t>87414,3</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87414,3</w:t>
            </w:r>
          </w:p>
        </w:tc>
      </w:tr>
      <w:tr w:rsidR="00F20485">
        <w:tc>
          <w:tcPr>
            <w:tcW w:w="1191" w:type="dxa"/>
          </w:tcPr>
          <w:p w:rsidR="00F20485" w:rsidRDefault="00F20485">
            <w:pPr>
              <w:pStyle w:val="ConsPlusNormal"/>
            </w:pPr>
            <w:r>
              <w:t>1.10.1.</w:t>
            </w:r>
          </w:p>
        </w:tc>
        <w:tc>
          <w:tcPr>
            <w:tcW w:w="3231"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87414,3</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87414,3</w:t>
            </w:r>
          </w:p>
        </w:tc>
      </w:tr>
      <w:tr w:rsidR="00F20485">
        <w:tc>
          <w:tcPr>
            <w:tcW w:w="1191" w:type="dxa"/>
          </w:tcPr>
          <w:p w:rsidR="00F20485" w:rsidRDefault="00F20485">
            <w:pPr>
              <w:pStyle w:val="ConsPlusNormal"/>
            </w:pPr>
            <w:r>
              <w:t>1.10.1.м.</w:t>
            </w:r>
          </w:p>
        </w:tc>
        <w:tc>
          <w:tcPr>
            <w:tcW w:w="3231" w:type="dxa"/>
          </w:tcPr>
          <w:p w:rsidR="00F20485" w:rsidRDefault="00F20485">
            <w:pPr>
              <w:pStyle w:val="ConsPlusNormal"/>
            </w:pPr>
            <w:r>
              <w:t>Местный бюджет</w:t>
            </w:r>
          </w:p>
        </w:tc>
        <w:tc>
          <w:tcPr>
            <w:tcW w:w="1247" w:type="dxa"/>
          </w:tcPr>
          <w:p w:rsidR="00F20485" w:rsidRDefault="00F20485">
            <w:pPr>
              <w:pStyle w:val="ConsPlusNormal"/>
            </w:pPr>
            <w:r>
              <w:t>87414,3</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87414,3</w:t>
            </w:r>
          </w:p>
        </w:tc>
      </w:tr>
      <w:tr w:rsidR="00F20485">
        <w:tc>
          <w:tcPr>
            <w:tcW w:w="1191" w:type="dxa"/>
          </w:tcPr>
          <w:p w:rsidR="00F20485" w:rsidRDefault="00F20485">
            <w:pPr>
              <w:pStyle w:val="ConsPlusNormal"/>
            </w:pPr>
            <w:r>
              <w:t>1.11.</w:t>
            </w:r>
          </w:p>
        </w:tc>
        <w:tc>
          <w:tcPr>
            <w:tcW w:w="3231" w:type="dxa"/>
          </w:tcPr>
          <w:p w:rsidR="00F20485" w:rsidRDefault="00F20485">
            <w:pPr>
              <w:pStyle w:val="ConsPlusNormal"/>
            </w:pPr>
            <w:r>
              <w:t xml:space="preserve">Мероприятие (результат) "Выполнение проектных и изыскательских работ по объекту "Дороги в районе "5-й стройки" для обеспечения транспортной инфраструктурой земельных участков, предоставленных многодетным семьям (внутриквартальный проезд по ул. Энтузиастов от ул. Театральной до ул. </w:t>
            </w:r>
            <w:r>
              <w:lastRenderedPageBreak/>
              <w:t>Ромашковой, г. Благовещенск, Амурская область)"</w:t>
            </w:r>
          </w:p>
        </w:tc>
        <w:tc>
          <w:tcPr>
            <w:tcW w:w="1247" w:type="dxa"/>
          </w:tcPr>
          <w:p w:rsidR="00F20485" w:rsidRDefault="00F20485">
            <w:pPr>
              <w:pStyle w:val="ConsPlusNormal"/>
            </w:pPr>
            <w:r>
              <w:lastRenderedPageBreak/>
              <w:t>2022,2</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2022,2</w:t>
            </w:r>
          </w:p>
        </w:tc>
      </w:tr>
      <w:tr w:rsidR="00F20485">
        <w:tc>
          <w:tcPr>
            <w:tcW w:w="1191" w:type="dxa"/>
          </w:tcPr>
          <w:p w:rsidR="00F20485" w:rsidRDefault="00F20485">
            <w:pPr>
              <w:pStyle w:val="ConsPlusNormal"/>
            </w:pPr>
            <w:r>
              <w:t>1.11.1.</w:t>
            </w:r>
          </w:p>
        </w:tc>
        <w:tc>
          <w:tcPr>
            <w:tcW w:w="3231"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2022,2</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2022,2</w:t>
            </w:r>
          </w:p>
        </w:tc>
      </w:tr>
      <w:tr w:rsidR="00F20485">
        <w:tc>
          <w:tcPr>
            <w:tcW w:w="1191" w:type="dxa"/>
          </w:tcPr>
          <w:p w:rsidR="00F20485" w:rsidRDefault="00F20485">
            <w:pPr>
              <w:pStyle w:val="ConsPlusNormal"/>
            </w:pPr>
            <w:r>
              <w:t>1.11.1.м.</w:t>
            </w:r>
          </w:p>
        </w:tc>
        <w:tc>
          <w:tcPr>
            <w:tcW w:w="3231" w:type="dxa"/>
          </w:tcPr>
          <w:p w:rsidR="00F20485" w:rsidRDefault="00F20485">
            <w:pPr>
              <w:pStyle w:val="ConsPlusNormal"/>
            </w:pPr>
            <w:r>
              <w:t>Местный бюджет</w:t>
            </w:r>
          </w:p>
        </w:tc>
        <w:tc>
          <w:tcPr>
            <w:tcW w:w="1247" w:type="dxa"/>
          </w:tcPr>
          <w:p w:rsidR="00F20485" w:rsidRDefault="00F20485">
            <w:pPr>
              <w:pStyle w:val="ConsPlusNormal"/>
            </w:pPr>
            <w:r>
              <w:t>2022,2</w:t>
            </w:r>
          </w:p>
        </w:tc>
        <w:tc>
          <w:tcPr>
            <w:tcW w:w="1361" w:type="dxa"/>
          </w:tcPr>
          <w:p w:rsidR="00F20485" w:rsidRDefault="00F20485">
            <w:pPr>
              <w:pStyle w:val="ConsPlusNormal"/>
            </w:pPr>
            <w:r>
              <w:t>0,0</w:t>
            </w:r>
          </w:p>
        </w:tc>
        <w:tc>
          <w:tcPr>
            <w:tcW w:w="1304" w:type="dxa"/>
          </w:tcPr>
          <w:p w:rsidR="00F20485" w:rsidRDefault="00F20485">
            <w:pPr>
              <w:pStyle w:val="ConsPlusNormal"/>
            </w:pPr>
            <w:r>
              <w:t>0,0</w:t>
            </w:r>
          </w:p>
        </w:tc>
        <w:tc>
          <w:tcPr>
            <w:tcW w:w="1247" w:type="dxa"/>
          </w:tcPr>
          <w:p w:rsidR="00F20485" w:rsidRDefault="00F20485">
            <w:pPr>
              <w:pStyle w:val="ConsPlusNormal"/>
            </w:pPr>
            <w:r>
              <w:t>0,0</w:t>
            </w:r>
          </w:p>
        </w:tc>
        <w:tc>
          <w:tcPr>
            <w:tcW w:w="1276" w:type="dxa"/>
          </w:tcPr>
          <w:p w:rsidR="00F20485" w:rsidRDefault="00F20485">
            <w:pPr>
              <w:pStyle w:val="ConsPlusNormal"/>
            </w:pPr>
            <w:r>
              <w:t>0,0</w:t>
            </w:r>
          </w:p>
        </w:tc>
        <w:tc>
          <w:tcPr>
            <w:tcW w:w="1191" w:type="dxa"/>
          </w:tcPr>
          <w:p w:rsidR="00F20485" w:rsidRDefault="00F20485">
            <w:pPr>
              <w:pStyle w:val="ConsPlusNormal"/>
            </w:pPr>
            <w:r>
              <w:t>0,0</w:t>
            </w:r>
          </w:p>
        </w:tc>
        <w:tc>
          <w:tcPr>
            <w:tcW w:w="1361" w:type="dxa"/>
          </w:tcPr>
          <w:p w:rsidR="00F20485" w:rsidRDefault="00F20485">
            <w:pPr>
              <w:pStyle w:val="ConsPlusNormal"/>
            </w:pPr>
            <w:r>
              <w:t>2022,2</w:t>
            </w:r>
          </w:p>
        </w:tc>
      </w:tr>
      <w:tr w:rsidR="00F20485">
        <w:tc>
          <w:tcPr>
            <w:tcW w:w="4422" w:type="dxa"/>
            <w:gridSpan w:val="2"/>
          </w:tcPr>
          <w:p w:rsidR="00F20485" w:rsidRDefault="00F20485">
            <w:pPr>
              <w:pStyle w:val="ConsPlusNormal"/>
            </w:pPr>
            <w:r>
              <w:t>Итого по проекту "Развитие улично-дорожной сети города Благовещенска"</w:t>
            </w:r>
          </w:p>
        </w:tc>
        <w:tc>
          <w:tcPr>
            <w:tcW w:w="1247" w:type="dxa"/>
          </w:tcPr>
          <w:p w:rsidR="00F20485" w:rsidRDefault="00F20485">
            <w:pPr>
              <w:pStyle w:val="ConsPlusNormal"/>
            </w:pPr>
            <w:r>
              <w:t>311602,4</w:t>
            </w:r>
          </w:p>
        </w:tc>
        <w:tc>
          <w:tcPr>
            <w:tcW w:w="1361" w:type="dxa"/>
          </w:tcPr>
          <w:p w:rsidR="00F20485" w:rsidRDefault="00F20485">
            <w:pPr>
              <w:pStyle w:val="ConsPlusNormal"/>
            </w:pPr>
            <w:r>
              <w:t>166344,5</w:t>
            </w:r>
          </w:p>
        </w:tc>
        <w:tc>
          <w:tcPr>
            <w:tcW w:w="1304" w:type="dxa"/>
          </w:tcPr>
          <w:p w:rsidR="00F20485" w:rsidRDefault="00F20485">
            <w:pPr>
              <w:pStyle w:val="ConsPlusNormal"/>
            </w:pPr>
            <w:r>
              <w:t>178252,2</w:t>
            </w:r>
          </w:p>
        </w:tc>
        <w:tc>
          <w:tcPr>
            <w:tcW w:w="1247" w:type="dxa"/>
          </w:tcPr>
          <w:p w:rsidR="00F20485" w:rsidRDefault="00F20485">
            <w:pPr>
              <w:pStyle w:val="ConsPlusNormal"/>
            </w:pPr>
            <w:r>
              <w:t>172998,4</w:t>
            </w:r>
          </w:p>
        </w:tc>
        <w:tc>
          <w:tcPr>
            <w:tcW w:w="1276" w:type="dxa"/>
          </w:tcPr>
          <w:p w:rsidR="00F20485" w:rsidRDefault="00F20485">
            <w:pPr>
              <w:pStyle w:val="ConsPlusNormal"/>
            </w:pPr>
            <w:r>
              <w:t>179918,4</w:t>
            </w:r>
          </w:p>
        </w:tc>
        <w:tc>
          <w:tcPr>
            <w:tcW w:w="1191" w:type="dxa"/>
          </w:tcPr>
          <w:p w:rsidR="00F20485" w:rsidRDefault="00F20485">
            <w:pPr>
              <w:pStyle w:val="ConsPlusNormal"/>
            </w:pPr>
            <w:r>
              <w:t>187115,1</w:t>
            </w:r>
          </w:p>
        </w:tc>
        <w:tc>
          <w:tcPr>
            <w:tcW w:w="1361" w:type="dxa"/>
          </w:tcPr>
          <w:p w:rsidR="00F20485" w:rsidRDefault="00F20485">
            <w:pPr>
              <w:pStyle w:val="ConsPlusNormal"/>
            </w:pPr>
            <w:r>
              <w:t>1196231,0</w:t>
            </w:r>
          </w:p>
        </w:tc>
      </w:tr>
      <w:tr w:rsidR="00F20485">
        <w:tc>
          <w:tcPr>
            <w:tcW w:w="4422" w:type="dxa"/>
            <w:gridSpan w:val="2"/>
          </w:tcPr>
          <w:p w:rsidR="00F20485" w:rsidRDefault="00F20485">
            <w:pPr>
              <w:pStyle w:val="ConsPlusNormal"/>
            </w:pPr>
            <w:r>
              <w:t>В том числе региональный бюджет</w:t>
            </w:r>
          </w:p>
        </w:tc>
        <w:tc>
          <w:tcPr>
            <w:tcW w:w="1247" w:type="dxa"/>
          </w:tcPr>
          <w:p w:rsidR="00F20485" w:rsidRDefault="00F20485">
            <w:pPr>
              <w:pStyle w:val="ConsPlusNormal"/>
            </w:pPr>
            <w:r>
              <w:t>188116,0</w:t>
            </w:r>
          </w:p>
        </w:tc>
        <w:tc>
          <w:tcPr>
            <w:tcW w:w="1361" w:type="dxa"/>
          </w:tcPr>
          <w:p w:rsidR="00F20485" w:rsidRDefault="00F20485">
            <w:pPr>
              <w:pStyle w:val="ConsPlusNormal"/>
            </w:pPr>
            <w:r>
              <w:t>153087,8</w:t>
            </w:r>
          </w:p>
        </w:tc>
        <w:tc>
          <w:tcPr>
            <w:tcW w:w="1304" w:type="dxa"/>
          </w:tcPr>
          <w:p w:rsidR="00F20485" w:rsidRDefault="00F20485">
            <w:pPr>
              <w:pStyle w:val="ConsPlusNormal"/>
            </w:pPr>
            <w:r>
              <w:t>164281,0</w:t>
            </w:r>
          </w:p>
        </w:tc>
        <w:tc>
          <w:tcPr>
            <w:tcW w:w="1247" w:type="dxa"/>
          </w:tcPr>
          <w:p w:rsidR="00F20485" w:rsidRDefault="00F20485">
            <w:pPr>
              <w:pStyle w:val="ConsPlusNormal"/>
            </w:pPr>
            <w:r>
              <w:t>159211,3</w:t>
            </w:r>
          </w:p>
        </w:tc>
        <w:tc>
          <w:tcPr>
            <w:tcW w:w="1276" w:type="dxa"/>
          </w:tcPr>
          <w:p w:rsidR="00F20485" w:rsidRDefault="00F20485">
            <w:pPr>
              <w:pStyle w:val="ConsPlusNormal"/>
            </w:pPr>
            <w:r>
              <w:t>165579,8</w:t>
            </w:r>
          </w:p>
        </w:tc>
        <w:tc>
          <w:tcPr>
            <w:tcW w:w="1191" w:type="dxa"/>
          </w:tcPr>
          <w:p w:rsidR="00F20485" w:rsidRDefault="00F20485">
            <w:pPr>
              <w:pStyle w:val="ConsPlusNormal"/>
            </w:pPr>
            <w:r>
              <w:t>172203,0</w:t>
            </w:r>
          </w:p>
        </w:tc>
        <w:tc>
          <w:tcPr>
            <w:tcW w:w="1361" w:type="dxa"/>
          </w:tcPr>
          <w:p w:rsidR="00F20485" w:rsidRDefault="00F20485">
            <w:pPr>
              <w:pStyle w:val="ConsPlusNormal"/>
            </w:pPr>
            <w:r>
              <w:t>1002478,9</w:t>
            </w:r>
          </w:p>
        </w:tc>
      </w:tr>
      <w:tr w:rsidR="00F20485">
        <w:tc>
          <w:tcPr>
            <w:tcW w:w="4422" w:type="dxa"/>
            <w:gridSpan w:val="2"/>
          </w:tcPr>
          <w:p w:rsidR="00F20485" w:rsidRDefault="00F20485">
            <w:pPr>
              <w:pStyle w:val="ConsPlusNormal"/>
            </w:pPr>
            <w:r>
              <w:t>Местный бюджет</w:t>
            </w:r>
          </w:p>
        </w:tc>
        <w:tc>
          <w:tcPr>
            <w:tcW w:w="1247" w:type="dxa"/>
          </w:tcPr>
          <w:p w:rsidR="00F20485" w:rsidRDefault="00F20485">
            <w:pPr>
              <w:pStyle w:val="ConsPlusNormal"/>
            </w:pPr>
            <w:r>
              <w:t>123486,4</w:t>
            </w:r>
          </w:p>
        </w:tc>
        <w:tc>
          <w:tcPr>
            <w:tcW w:w="1361" w:type="dxa"/>
          </w:tcPr>
          <w:p w:rsidR="00F20485" w:rsidRDefault="00F20485">
            <w:pPr>
              <w:pStyle w:val="ConsPlusNormal"/>
            </w:pPr>
            <w:r>
              <w:t>13256,7</w:t>
            </w:r>
          </w:p>
        </w:tc>
        <w:tc>
          <w:tcPr>
            <w:tcW w:w="1304" w:type="dxa"/>
          </w:tcPr>
          <w:p w:rsidR="00F20485" w:rsidRDefault="00F20485">
            <w:pPr>
              <w:pStyle w:val="ConsPlusNormal"/>
            </w:pPr>
            <w:r>
              <w:t>13971,2</w:t>
            </w:r>
          </w:p>
        </w:tc>
        <w:tc>
          <w:tcPr>
            <w:tcW w:w="1247" w:type="dxa"/>
          </w:tcPr>
          <w:p w:rsidR="00F20485" w:rsidRDefault="00F20485">
            <w:pPr>
              <w:pStyle w:val="ConsPlusNormal"/>
            </w:pPr>
            <w:r>
              <w:t>13787,1</w:t>
            </w:r>
          </w:p>
        </w:tc>
        <w:tc>
          <w:tcPr>
            <w:tcW w:w="1276" w:type="dxa"/>
          </w:tcPr>
          <w:p w:rsidR="00F20485" w:rsidRDefault="00F20485">
            <w:pPr>
              <w:pStyle w:val="ConsPlusNormal"/>
            </w:pPr>
            <w:r>
              <w:t>14338,6</w:t>
            </w:r>
          </w:p>
        </w:tc>
        <w:tc>
          <w:tcPr>
            <w:tcW w:w="1191" w:type="dxa"/>
          </w:tcPr>
          <w:p w:rsidR="00F20485" w:rsidRDefault="00F20485">
            <w:pPr>
              <w:pStyle w:val="ConsPlusNormal"/>
            </w:pPr>
            <w:r>
              <w:t>14912,1</w:t>
            </w:r>
          </w:p>
        </w:tc>
        <w:tc>
          <w:tcPr>
            <w:tcW w:w="1361" w:type="dxa"/>
          </w:tcPr>
          <w:p w:rsidR="00F20485" w:rsidRDefault="00F20485">
            <w:pPr>
              <w:pStyle w:val="ConsPlusNormal"/>
            </w:pPr>
            <w:r>
              <w:t>193752,1</w:t>
            </w:r>
          </w:p>
        </w:tc>
      </w:tr>
    </w:tbl>
    <w:p w:rsidR="00F20485" w:rsidRDefault="00F20485">
      <w:pPr>
        <w:pStyle w:val="ConsPlusNormal"/>
        <w:sectPr w:rsidR="00F20485">
          <w:pgSz w:w="16838" w:h="11905" w:orient="landscape"/>
          <w:pgMar w:top="1701" w:right="1134" w:bottom="850" w:left="1134" w:header="0" w:footer="0" w:gutter="0"/>
          <w:cols w:space="720"/>
          <w:titlePg/>
        </w:sectPr>
      </w:pPr>
    </w:p>
    <w:p w:rsidR="00F20485" w:rsidRDefault="00F20485">
      <w:pPr>
        <w:pStyle w:val="ConsPlusNormal"/>
        <w:jc w:val="both"/>
      </w:pPr>
    </w:p>
    <w:p w:rsidR="00F20485" w:rsidRDefault="00F20485">
      <w:pPr>
        <w:pStyle w:val="ConsPlusTitle"/>
        <w:jc w:val="center"/>
        <w:outlineLvl w:val="2"/>
      </w:pPr>
      <w:r>
        <w:t>3.3. Комплекс процессных мероприятий "Создание условий</w:t>
      </w:r>
    </w:p>
    <w:p w:rsidR="00F20485" w:rsidRDefault="00F20485">
      <w:pPr>
        <w:pStyle w:val="ConsPlusTitle"/>
        <w:jc w:val="center"/>
      </w:pPr>
      <w:r>
        <w:t>для предоставления транспортных услуг населению</w:t>
      </w:r>
    </w:p>
    <w:p w:rsidR="00F20485" w:rsidRDefault="00F20485">
      <w:pPr>
        <w:pStyle w:val="ConsPlusTitle"/>
        <w:jc w:val="center"/>
      </w:pPr>
      <w:r>
        <w:t>и организация транспортного обслуживания</w:t>
      </w:r>
    </w:p>
    <w:p w:rsidR="00F20485" w:rsidRDefault="00F20485">
      <w:pPr>
        <w:pStyle w:val="ConsPlusTitle"/>
        <w:jc w:val="center"/>
      </w:pPr>
      <w:r>
        <w:t>населения в границах городского округа"</w:t>
      </w:r>
    </w:p>
    <w:p w:rsidR="00F20485" w:rsidRDefault="00F20485">
      <w:pPr>
        <w:pStyle w:val="ConsPlusNormal"/>
        <w:jc w:val="both"/>
      </w:pPr>
    </w:p>
    <w:p w:rsidR="00F20485" w:rsidRDefault="00F20485">
      <w:pPr>
        <w:pStyle w:val="ConsPlusTitle"/>
        <w:jc w:val="center"/>
        <w:outlineLvl w:val="3"/>
      </w:pPr>
      <w:r>
        <w:t>Основные положения</w:t>
      </w:r>
    </w:p>
    <w:p w:rsidR="00F20485" w:rsidRDefault="00F204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F20485">
        <w:tc>
          <w:tcPr>
            <w:tcW w:w="3118" w:type="dxa"/>
          </w:tcPr>
          <w:p w:rsidR="00F20485" w:rsidRDefault="00F20485">
            <w:pPr>
              <w:pStyle w:val="ConsPlusNormal"/>
            </w:pPr>
            <w:r>
              <w:t>Куратор комплекса процессных мероприятий</w:t>
            </w:r>
          </w:p>
        </w:tc>
        <w:tc>
          <w:tcPr>
            <w:tcW w:w="5953" w:type="dxa"/>
          </w:tcPr>
          <w:p w:rsidR="00F20485" w:rsidRDefault="00F20485">
            <w:pPr>
              <w:pStyle w:val="ConsPlusNormal"/>
            </w:pPr>
            <w:r>
              <w:t>Калашников Александр Сергеевич</w:t>
            </w:r>
          </w:p>
        </w:tc>
      </w:tr>
      <w:tr w:rsidR="00F20485">
        <w:tc>
          <w:tcPr>
            <w:tcW w:w="3118" w:type="dxa"/>
          </w:tcPr>
          <w:p w:rsidR="00F20485" w:rsidRDefault="00F20485">
            <w:pPr>
              <w:pStyle w:val="ConsPlusNormal"/>
            </w:pPr>
            <w:r>
              <w:t>Руководитель комплекса процессных мероприятий, ответственный исполнительный орган</w:t>
            </w:r>
          </w:p>
        </w:tc>
        <w:tc>
          <w:tcPr>
            <w:tcW w:w="5953" w:type="dxa"/>
          </w:tcPr>
          <w:p w:rsidR="00F20485" w:rsidRDefault="00F20485">
            <w:pPr>
              <w:pStyle w:val="ConsPlusNormal"/>
            </w:pPr>
            <w:r>
              <w:t>Управление по развитию потребительского рынка и услуг администрации города Благовещенска, Грязнов Юрий Александрович, заместитель начальника управления</w:t>
            </w:r>
          </w:p>
        </w:tc>
      </w:tr>
      <w:tr w:rsidR="00F20485">
        <w:tc>
          <w:tcPr>
            <w:tcW w:w="3118" w:type="dxa"/>
          </w:tcPr>
          <w:p w:rsidR="00F20485" w:rsidRDefault="00F20485">
            <w:pPr>
              <w:pStyle w:val="ConsPlusNormal"/>
            </w:pPr>
            <w:r>
              <w:t>Связь с государственной (муниципальной) программой</w:t>
            </w:r>
          </w:p>
        </w:tc>
        <w:tc>
          <w:tcPr>
            <w:tcW w:w="5953" w:type="dxa"/>
          </w:tcPr>
          <w:p w:rsidR="00F20485" w:rsidRDefault="00F20485">
            <w:pPr>
              <w:pStyle w:val="ConsPlusNormal"/>
            </w:pPr>
            <w:r>
              <w:t>Муниципальная программа "Развитие транспортной системы города Благовещенска"</w:t>
            </w:r>
          </w:p>
        </w:tc>
      </w:tr>
    </w:tbl>
    <w:p w:rsidR="00F20485" w:rsidRDefault="00F20485">
      <w:pPr>
        <w:pStyle w:val="ConsPlusNormal"/>
        <w:jc w:val="both"/>
      </w:pPr>
    </w:p>
    <w:p w:rsidR="00F20485" w:rsidRDefault="00F20485">
      <w:pPr>
        <w:pStyle w:val="ConsPlusTitle"/>
        <w:jc w:val="center"/>
        <w:outlineLvl w:val="3"/>
      </w:pPr>
      <w:r>
        <w:t>Финансовое обеспечение реализации комплекса</w:t>
      </w:r>
    </w:p>
    <w:p w:rsidR="00F20485" w:rsidRDefault="00F20485">
      <w:pPr>
        <w:pStyle w:val="ConsPlusTitle"/>
        <w:jc w:val="center"/>
      </w:pPr>
      <w:r>
        <w:t>процессных мероприятий</w:t>
      </w:r>
    </w:p>
    <w:p w:rsidR="00F20485" w:rsidRDefault="00F20485">
      <w:pPr>
        <w:pStyle w:val="ConsPlusNormal"/>
        <w:jc w:val="both"/>
      </w:pPr>
    </w:p>
    <w:p w:rsidR="00F20485" w:rsidRDefault="00F20485">
      <w:pPr>
        <w:pStyle w:val="ConsPlusNormal"/>
        <w:sectPr w:rsidR="00F2048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247"/>
        <w:gridCol w:w="1077"/>
        <w:gridCol w:w="1134"/>
        <w:gridCol w:w="1077"/>
        <w:gridCol w:w="1134"/>
        <w:gridCol w:w="1134"/>
        <w:gridCol w:w="1247"/>
      </w:tblGrid>
      <w:tr w:rsidR="00F20485">
        <w:tc>
          <w:tcPr>
            <w:tcW w:w="3458" w:type="dxa"/>
            <w:vMerge w:val="restart"/>
          </w:tcPr>
          <w:p w:rsidR="00F20485" w:rsidRDefault="00F20485">
            <w:pPr>
              <w:pStyle w:val="ConsPlusNormal"/>
              <w:jc w:val="center"/>
            </w:pPr>
            <w:r>
              <w:lastRenderedPageBreak/>
              <w:t>Наименование мероприятия (результата)/источник финансового обеспечения</w:t>
            </w:r>
          </w:p>
        </w:tc>
        <w:tc>
          <w:tcPr>
            <w:tcW w:w="8050" w:type="dxa"/>
            <w:gridSpan w:val="7"/>
          </w:tcPr>
          <w:p w:rsidR="00F20485" w:rsidRDefault="00F20485">
            <w:pPr>
              <w:pStyle w:val="ConsPlusNormal"/>
              <w:jc w:val="center"/>
            </w:pPr>
            <w:r>
              <w:t>Объем финансового обеспечения по годам реализации, тыс. рублей</w:t>
            </w:r>
          </w:p>
        </w:tc>
      </w:tr>
      <w:tr w:rsidR="00F20485">
        <w:tc>
          <w:tcPr>
            <w:tcW w:w="3458" w:type="dxa"/>
            <w:vMerge/>
          </w:tcPr>
          <w:p w:rsidR="00F20485" w:rsidRDefault="00F20485">
            <w:pPr>
              <w:pStyle w:val="ConsPlusNormal"/>
            </w:pPr>
          </w:p>
        </w:tc>
        <w:tc>
          <w:tcPr>
            <w:tcW w:w="1247" w:type="dxa"/>
          </w:tcPr>
          <w:p w:rsidR="00F20485" w:rsidRDefault="00F20485">
            <w:pPr>
              <w:pStyle w:val="ConsPlusNormal"/>
              <w:jc w:val="center"/>
            </w:pPr>
            <w:r>
              <w:t>2025</w:t>
            </w:r>
          </w:p>
        </w:tc>
        <w:tc>
          <w:tcPr>
            <w:tcW w:w="1077" w:type="dxa"/>
          </w:tcPr>
          <w:p w:rsidR="00F20485" w:rsidRDefault="00F20485">
            <w:pPr>
              <w:pStyle w:val="ConsPlusNormal"/>
              <w:jc w:val="center"/>
            </w:pPr>
            <w:r>
              <w:t>2026</w:t>
            </w:r>
          </w:p>
        </w:tc>
        <w:tc>
          <w:tcPr>
            <w:tcW w:w="1134" w:type="dxa"/>
          </w:tcPr>
          <w:p w:rsidR="00F20485" w:rsidRDefault="00F20485">
            <w:pPr>
              <w:pStyle w:val="ConsPlusNormal"/>
              <w:jc w:val="center"/>
            </w:pPr>
            <w:r>
              <w:t>2027</w:t>
            </w:r>
          </w:p>
        </w:tc>
        <w:tc>
          <w:tcPr>
            <w:tcW w:w="1077" w:type="dxa"/>
          </w:tcPr>
          <w:p w:rsidR="00F20485" w:rsidRDefault="00F20485">
            <w:pPr>
              <w:pStyle w:val="ConsPlusNormal"/>
              <w:jc w:val="center"/>
            </w:pPr>
            <w:r>
              <w:t>2028</w:t>
            </w:r>
          </w:p>
        </w:tc>
        <w:tc>
          <w:tcPr>
            <w:tcW w:w="1134" w:type="dxa"/>
          </w:tcPr>
          <w:p w:rsidR="00F20485" w:rsidRDefault="00F20485">
            <w:pPr>
              <w:pStyle w:val="ConsPlusNormal"/>
              <w:jc w:val="center"/>
            </w:pPr>
            <w:r>
              <w:t>2029</w:t>
            </w:r>
          </w:p>
        </w:tc>
        <w:tc>
          <w:tcPr>
            <w:tcW w:w="1134" w:type="dxa"/>
          </w:tcPr>
          <w:p w:rsidR="00F20485" w:rsidRDefault="00F20485">
            <w:pPr>
              <w:pStyle w:val="ConsPlusNormal"/>
              <w:jc w:val="center"/>
            </w:pPr>
            <w:r>
              <w:t>2030</w:t>
            </w:r>
          </w:p>
        </w:tc>
        <w:tc>
          <w:tcPr>
            <w:tcW w:w="1247" w:type="dxa"/>
          </w:tcPr>
          <w:p w:rsidR="00F20485" w:rsidRDefault="00F20485">
            <w:pPr>
              <w:pStyle w:val="ConsPlusNormal"/>
              <w:jc w:val="center"/>
            </w:pPr>
            <w:r>
              <w:t>Всего</w:t>
            </w:r>
          </w:p>
        </w:tc>
      </w:tr>
      <w:tr w:rsidR="00F20485">
        <w:tc>
          <w:tcPr>
            <w:tcW w:w="3458" w:type="dxa"/>
          </w:tcPr>
          <w:p w:rsidR="00F20485" w:rsidRDefault="00F20485">
            <w:pPr>
              <w:pStyle w:val="ConsPlusNormal"/>
              <w:jc w:val="center"/>
            </w:pPr>
            <w:r>
              <w:t>1</w:t>
            </w:r>
          </w:p>
        </w:tc>
        <w:tc>
          <w:tcPr>
            <w:tcW w:w="1247" w:type="dxa"/>
          </w:tcPr>
          <w:p w:rsidR="00F20485" w:rsidRDefault="00F20485">
            <w:pPr>
              <w:pStyle w:val="ConsPlusNormal"/>
              <w:jc w:val="center"/>
            </w:pPr>
            <w:r>
              <w:t>2</w:t>
            </w:r>
          </w:p>
        </w:tc>
        <w:tc>
          <w:tcPr>
            <w:tcW w:w="1077" w:type="dxa"/>
          </w:tcPr>
          <w:p w:rsidR="00F20485" w:rsidRDefault="00F20485">
            <w:pPr>
              <w:pStyle w:val="ConsPlusNormal"/>
              <w:jc w:val="center"/>
            </w:pPr>
            <w:r>
              <w:t>3</w:t>
            </w:r>
          </w:p>
        </w:tc>
        <w:tc>
          <w:tcPr>
            <w:tcW w:w="1134" w:type="dxa"/>
          </w:tcPr>
          <w:p w:rsidR="00F20485" w:rsidRDefault="00F20485">
            <w:pPr>
              <w:pStyle w:val="ConsPlusNormal"/>
              <w:jc w:val="center"/>
            </w:pPr>
            <w:r>
              <w:t>4</w:t>
            </w:r>
          </w:p>
        </w:tc>
        <w:tc>
          <w:tcPr>
            <w:tcW w:w="1077" w:type="dxa"/>
          </w:tcPr>
          <w:p w:rsidR="00F20485" w:rsidRDefault="00F20485">
            <w:pPr>
              <w:pStyle w:val="ConsPlusNormal"/>
              <w:jc w:val="center"/>
            </w:pPr>
            <w:r>
              <w:t>5</w:t>
            </w:r>
          </w:p>
        </w:tc>
        <w:tc>
          <w:tcPr>
            <w:tcW w:w="1134" w:type="dxa"/>
          </w:tcPr>
          <w:p w:rsidR="00F20485" w:rsidRDefault="00F20485">
            <w:pPr>
              <w:pStyle w:val="ConsPlusNormal"/>
              <w:jc w:val="center"/>
            </w:pPr>
            <w:r>
              <w:t>6</w:t>
            </w:r>
          </w:p>
        </w:tc>
        <w:tc>
          <w:tcPr>
            <w:tcW w:w="1134" w:type="dxa"/>
          </w:tcPr>
          <w:p w:rsidR="00F20485" w:rsidRDefault="00F20485">
            <w:pPr>
              <w:pStyle w:val="ConsPlusNormal"/>
              <w:jc w:val="center"/>
            </w:pPr>
            <w:r>
              <w:t>7</w:t>
            </w:r>
          </w:p>
        </w:tc>
        <w:tc>
          <w:tcPr>
            <w:tcW w:w="1247" w:type="dxa"/>
          </w:tcPr>
          <w:p w:rsidR="00F20485" w:rsidRDefault="00F20485">
            <w:pPr>
              <w:pStyle w:val="ConsPlusNormal"/>
              <w:jc w:val="center"/>
            </w:pPr>
            <w:r>
              <w:t>8</w:t>
            </w:r>
          </w:p>
        </w:tc>
      </w:tr>
      <w:tr w:rsidR="00F20485">
        <w:tc>
          <w:tcPr>
            <w:tcW w:w="3458" w:type="dxa"/>
          </w:tcPr>
          <w:p w:rsidR="00F20485" w:rsidRDefault="00F20485">
            <w:pPr>
              <w:pStyle w:val="ConsPlusNormal"/>
            </w:pPr>
            <w: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в границах городского округа" (всего), в том числе:</w:t>
            </w:r>
          </w:p>
        </w:tc>
        <w:tc>
          <w:tcPr>
            <w:tcW w:w="1247" w:type="dxa"/>
          </w:tcPr>
          <w:p w:rsidR="00F20485" w:rsidRDefault="00F20485">
            <w:pPr>
              <w:pStyle w:val="ConsPlusNormal"/>
            </w:pPr>
            <w:r>
              <w:t>122267,8</w:t>
            </w:r>
          </w:p>
        </w:tc>
        <w:tc>
          <w:tcPr>
            <w:tcW w:w="1077" w:type="dxa"/>
          </w:tcPr>
          <w:p w:rsidR="00F20485" w:rsidRDefault="00F20485">
            <w:pPr>
              <w:pStyle w:val="ConsPlusNormal"/>
            </w:pPr>
            <w:r>
              <w:t>66734,5</w:t>
            </w:r>
          </w:p>
        </w:tc>
        <w:tc>
          <w:tcPr>
            <w:tcW w:w="1134" w:type="dxa"/>
          </w:tcPr>
          <w:p w:rsidR="00F20485" w:rsidRDefault="00F20485">
            <w:pPr>
              <w:pStyle w:val="ConsPlusNormal"/>
            </w:pPr>
            <w:r>
              <w:t>69403,9</w:t>
            </w:r>
          </w:p>
        </w:tc>
        <w:tc>
          <w:tcPr>
            <w:tcW w:w="1077" w:type="dxa"/>
          </w:tcPr>
          <w:p w:rsidR="00F20485" w:rsidRDefault="00F20485">
            <w:pPr>
              <w:pStyle w:val="ConsPlusNormal"/>
            </w:pPr>
            <w:r>
              <w:t>72180,1</w:t>
            </w:r>
          </w:p>
        </w:tc>
        <w:tc>
          <w:tcPr>
            <w:tcW w:w="1134" w:type="dxa"/>
          </w:tcPr>
          <w:p w:rsidR="00F20485" w:rsidRDefault="00F20485">
            <w:pPr>
              <w:pStyle w:val="ConsPlusNormal"/>
            </w:pPr>
            <w:r>
              <w:t>75067,3</w:t>
            </w:r>
          </w:p>
        </w:tc>
        <w:tc>
          <w:tcPr>
            <w:tcW w:w="1134" w:type="dxa"/>
          </w:tcPr>
          <w:p w:rsidR="00F20485" w:rsidRDefault="00F20485">
            <w:pPr>
              <w:pStyle w:val="ConsPlusNormal"/>
            </w:pPr>
            <w:r>
              <w:t>78069,9</w:t>
            </w:r>
          </w:p>
        </w:tc>
        <w:tc>
          <w:tcPr>
            <w:tcW w:w="1247" w:type="dxa"/>
          </w:tcPr>
          <w:p w:rsidR="00F20485" w:rsidRDefault="00F20485">
            <w:pPr>
              <w:pStyle w:val="ConsPlusNormal"/>
            </w:pPr>
            <w:r>
              <w:t>483723,5</w:t>
            </w:r>
          </w:p>
        </w:tc>
      </w:tr>
      <w:tr w:rsidR="00F20485">
        <w:tc>
          <w:tcPr>
            <w:tcW w:w="3458"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122267,8</w:t>
            </w:r>
          </w:p>
        </w:tc>
        <w:tc>
          <w:tcPr>
            <w:tcW w:w="1077" w:type="dxa"/>
          </w:tcPr>
          <w:p w:rsidR="00F20485" w:rsidRDefault="00F20485">
            <w:pPr>
              <w:pStyle w:val="ConsPlusNormal"/>
            </w:pPr>
            <w:r>
              <w:t>66734,5</w:t>
            </w:r>
          </w:p>
        </w:tc>
        <w:tc>
          <w:tcPr>
            <w:tcW w:w="1134" w:type="dxa"/>
          </w:tcPr>
          <w:p w:rsidR="00F20485" w:rsidRDefault="00F20485">
            <w:pPr>
              <w:pStyle w:val="ConsPlusNormal"/>
            </w:pPr>
            <w:r>
              <w:t>69403,9</w:t>
            </w:r>
          </w:p>
        </w:tc>
        <w:tc>
          <w:tcPr>
            <w:tcW w:w="1077" w:type="dxa"/>
          </w:tcPr>
          <w:p w:rsidR="00F20485" w:rsidRDefault="00F20485">
            <w:pPr>
              <w:pStyle w:val="ConsPlusNormal"/>
            </w:pPr>
            <w:r>
              <w:t>72180,1</w:t>
            </w:r>
          </w:p>
        </w:tc>
        <w:tc>
          <w:tcPr>
            <w:tcW w:w="1134" w:type="dxa"/>
          </w:tcPr>
          <w:p w:rsidR="00F20485" w:rsidRDefault="00F20485">
            <w:pPr>
              <w:pStyle w:val="ConsPlusNormal"/>
            </w:pPr>
            <w:r>
              <w:t>75067,3</w:t>
            </w:r>
          </w:p>
        </w:tc>
        <w:tc>
          <w:tcPr>
            <w:tcW w:w="1134" w:type="dxa"/>
          </w:tcPr>
          <w:p w:rsidR="00F20485" w:rsidRDefault="00F20485">
            <w:pPr>
              <w:pStyle w:val="ConsPlusNormal"/>
            </w:pPr>
            <w:r>
              <w:t>78069,9</w:t>
            </w:r>
          </w:p>
        </w:tc>
        <w:tc>
          <w:tcPr>
            <w:tcW w:w="1247" w:type="dxa"/>
          </w:tcPr>
          <w:p w:rsidR="00F20485" w:rsidRDefault="00F20485">
            <w:pPr>
              <w:pStyle w:val="ConsPlusNormal"/>
            </w:pPr>
            <w:r>
              <w:t>483723,5</w:t>
            </w:r>
          </w:p>
        </w:tc>
      </w:tr>
      <w:tr w:rsidR="00F20485">
        <w:tc>
          <w:tcPr>
            <w:tcW w:w="3458" w:type="dxa"/>
          </w:tcPr>
          <w:p w:rsidR="00F20485" w:rsidRDefault="00F20485">
            <w:pPr>
              <w:pStyle w:val="ConsPlusNormal"/>
            </w:pPr>
            <w:r>
              <w:t>Местный бюджет</w:t>
            </w:r>
          </w:p>
        </w:tc>
        <w:tc>
          <w:tcPr>
            <w:tcW w:w="1247" w:type="dxa"/>
          </w:tcPr>
          <w:p w:rsidR="00F20485" w:rsidRDefault="00F20485">
            <w:pPr>
              <w:pStyle w:val="ConsPlusNormal"/>
            </w:pPr>
            <w:r>
              <w:t>122267,8</w:t>
            </w:r>
          </w:p>
        </w:tc>
        <w:tc>
          <w:tcPr>
            <w:tcW w:w="1077" w:type="dxa"/>
          </w:tcPr>
          <w:p w:rsidR="00F20485" w:rsidRDefault="00F20485">
            <w:pPr>
              <w:pStyle w:val="ConsPlusNormal"/>
            </w:pPr>
            <w:r>
              <w:t>66734,5</w:t>
            </w:r>
          </w:p>
        </w:tc>
        <w:tc>
          <w:tcPr>
            <w:tcW w:w="1134" w:type="dxa"/>
          </w:tcPr>
          <w:p w:rsidR="00F20485" w:rsidRDefault="00F20485">
            <w:pPr>
              <w:pStyle w:val="ConsPlusNormal"/>
            </w:pPr>
            <w:r>
              <w:t>69403,9</w:t>
            </w:r>
          </w:p>
        </w:tc>
        <w:tc>
          <w:tcPr>
            <w:tcW w:w="1077" w:type="dxa"/>
          </w:tcPr>
          <w:p w:rsidR="00F20485" w:rsidRDefault="00F20485">
            <w:pPr>
              <w:pStyle w:val="ConsPlusNormal"/>
            </w:pPr>
            <w:r>
              <w:t>72180,1</w:t>
            </w:r>
          </w:p>
        </w:tc>
        <w:tc>
          <w:tcPr>
            <w:tcW w:w="1134" w:type="dxa"/>
          </w:tcPr>
          <w:p w:rsidR="00F20485" w:rsidRDefault="00F20485">
            <w:pPr>
              <w:pStyle w:val="ConsPlusNormal"/>
            </w:pPr>
            <w:r>
              <w:t>75067,3</w:t>
            </w:r>
          </w:p>
        </w:tc>
        <w:tc>
          <w:tcPr>
            <w:tcW w:w="1134" w:type="dxa"/>
          </w:tcPr>
          <w:p w:rsidR="00F20485" w:rsidRDefault="00F20485">
            <w:pPr>
              <w:pStyle w:val="ConsPlusNormal"/>
            </w:pPr>
            <w:r>
              <w:t>78069,9</w:t>
            </w:r>
          </w:p>
        </w:tc>
        <w:tc>
          <w:tcPr>
            <w:tcW w:w="1247" w:type="dxa"/>
          </w:tcPr>
          <w:p w:rsidR="00F20485" w:rsidRDefault="00F20485">
            <w:pPr>
              <w:pStyle w:val="ConsPlusNormal"/>
            </w:pPr>
            <w:r>
              <w:t>483723,5</w:t>
            </w:r>
          </w:p>
        </w:tc>
      </w:tr>
      <w:tr w:rsidR="00F20485">
        <w:tc>
          <w:tcPr>
            <w:tcW w:w="3458" w:type="dxa"/>
          </w:tcPr>
          <w:p w:rsidR="00F20485" w:rsidRDefault="00F20485">
            <w:pPr>
              <w:pStyle w:val="ConsPlusNormal"/>
            </w:pPr>
            <w:r>
              <w:t>Мероприятие (результат) "Выполнение работ, связанных с осуществлением регулярных перевозок пассажиров и багажа по муниципальным маршрутам регулярных перевозок по регулируемым тарифам" 1, всего, в том числе:</w:t>
            </w:r>
          </w:p>
        </w:tc>
        <w:tc>
          <w:tcPr>
            <w:tcW w:w="1247" w:type="dxa"/>
          </w:tcPr>
          <w:p w:rsidR="00F20485" w:rsidRDefault="00F20485">
            <w:pPr>
              <w:pStyle w:val="ConsPlusNormal"/>
            </w:pPr>
            <w:r>
              <w:t>0,1</w:t>
            </w:r>
          </w:p>
        </w:tc>
        <w:tc>
          <w:tcPr>
            <w:tcW w:w="1077" w:type="dxa"/>
          </w:tcPr>
          <w:p w:rsidR="00F20485" w:rsidRDefault="00F20485">
            <w:pPr>
              <w:pStyle w:val="ConsPlusNormal"/>
            </w:pPr>
            <w:r>
              <w:t>0,1</w:t>
            </w:r>
          </w:p>
        </w:tc>
        <w:tc>
          <w:tcPr>
            <w:tcW w:w="1134" w:type="dxa"/>
          </w:tcPr>
          <w:p w:rsidR="00F20485" w:rsidRDefault="00F20485">
            <w:pPr>
              <w:pStyle w:val="ConsPlusNormal"/>
            </w:pPr>
            <w:r>
              <w:t>0,1</w:t>
            </w:r>
          </w:p>
        </w:tc>
        <w:tc>
          <w:tcPr>
            <w:tcW w:w="1077" w:type="dxa"/>
          </w:tcPr>
          <w:p w:rsidR="00F20485" w:rsidRDefault="00F20485">
            <w:pPr>
              <w:pStyle w:val="ConsPlusNormal"/>
            </w:pPr>
            <w:r>
              <w:t>0,1</w:t>
            </w:r>
          </w:p>
        </w:tc>
        <w:tc>
          <w:tcPr>
            <w:tcW w:w="1134" w:type="dxa"/>
          </w:tcPr>
          <w:p w:rsidR="00F20485" w:rsidRDefault="00F20485">
            <w:pPr>
              <w:pStyle w:val="ConsPlusNormal"/>
            </w:pPr>
            <w:r>
              <w:t>0,1</w:t>
            </w:r>
          </w:p>
        </w:tc>
        <w:tc>
          <w:tcPr>
            <w:tcW w:w="1134" w:type="dxa"/>
          </w:tcPr>
          <w:p w:rsidR="00F20485" w:rsidRDefault="00F20485">
            <w:pPr>
              <w:pStyle w:val="ConsPlusNormal"/>
            </w:pPr>
            <w:r>
              <w:t>0,1</w:t>
            </w:r>
          </w:p>
        </w:tc>
        <w:tc>
          <w:tcPr>
            <w:tcW w:w="1247" w:type="dxa"/>
          </w:tcPr>
          <w:p w:rsidR="00F20485" w:rsidRDefault="00F20485">
            <w:pPr>
              <w:pStyle w:val="ConsPlusNormal"/>
            </w:pPr>
            <w:r>
              <w:t>0,6</w:t>
            </w:r>
          </w:p>
        </w:tc>
      </w:tr>
      <w:tr w:rsidR="00F20485">
        <w:tc>
          <w:tcPr>
            <w:tcW w:w="3458"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0,1</w:t>
            </w:r>
          </w:p>
        </w:tc>
        <w:tc>
          <w:tcPr>
            <w:tcW w:w="1077" w:type="dxa"/>
          </w:tcPr>
          <w:p w:rsidR="00F20485" w:rsidRDefault="00F20485">
            <w:pPr>
              <w:pStyle w:val="ConsPlusNormal"/>
            </w:pPr>
            <w:r>
              <w:t>0,1</w:t>
            </w:r>
          </w:p>
        </w:tc>
        <w:tc>
          <w:tcPr>
            <w:tcW w:w="1134" w:type="dxa"/>
          </w:tcPr>
          <w:p w:rsidR="00F20485" w:rsidRDefault="00F20485">
            <w:pPr>
              <w:pStyle w:val="ConsPlusNormal"/>
            </w:pPr>
            <w:r>
              <w:t>0,1</w:t>
            </w:r>
          </w:p>
        </w:tc>
        <w:tc>
          <w:tcPr>
            <w:tcW w:w="1077" w:type="dxa"/>
          </w:tcPr>
          <w:p w:rsidR="00F20485" w:rsidRDefault="00F20485">
            <w:pPr>
              <w:pStyle w:val="ConsPlusNormal"/>
            </w:pPr>
            <w:r>
              <w:t>0,1</w:t>
            </w:r>
          </w:p>
        </w:tc>
        <w:tc>
          <w:tcPr>
            <w:tcW w:w="1134" w:type="dxa"/>
          </w:tcPr>
          <w:p w:rsidR="00F20485" w:rsidRDefault="00F20485">
            <w:pPr>
              <w:pStyle w:val="ConsPlusNormal"/>
            </w:pPr>
            <w:r>
              <w:t>0,1</w:t>
            </w:r>
          </w:p>
        </w:tc>
        <w:tc>
          <w:tcPr>
            <w:tcW w:w="1134" w:type="dxa"/>
          </w:tcPr>
          <w:p w:rsidR="00F20485" w:rsidRDefault="00F20485">
            <w:pPr>
              <w:pStyle w:val="ConsPlusNormal"/>
            </w:pPr>
            <w:r>
              <w:t>0,1</w:t>
            </w:r>
          </w:p>
        </w:tc>
        <w:tc>
          <w:tcPr>
            <w:tcW w:w="1247" w:type="dxa"/>
          </w:tcPr>
          <w:p w:rsidR="00F20485" w:rsidRDefault="00F20485">
            <w:pPr>
              <w:pStyle w:val="ConsPlusNormal"/>
            </w:pPr>
            <w:r>
              <w:t>0,6</w:t>
            </w:r>
          </w:p>
        </w:tc>
      </w:tr>
      <w:tr w:rsidR="00F20485">
        <w:tc>
          <w:tcPr>
            <w:tcW w:w="3458" w:type="dxa"/>
          </w:tcPr>
          <w:p w:rsidR="00F20485" w:rsidRDefault="00F20485">
            <w:pPr>
              <w:pStyle w:val="ConsPlusNormal"/>
            </w:pPr>
            <w:r>
              <w:t>Местный бюджет</w:t>
            </w:r>
          </w:p>
        </w:tc>
        <w:tc>
          <w:tcPr>
            <w:tcW w:w="1247" w:type="dxa"/>
          </w:tcPr>
          <w:p w:rsidR="00F20485" w:rsidRDefault="00F20485">
            <w:pPr>
              <w:pStyle w:val="ConsPlusNormal"/>
            </w:pPr>
            <w:r>
              <w:t>0,1</w:t>
            </w:r>
          </w:p>
        </w:tc>
        <w:tc>
          <w:tcPr>
            <w:tcW w:w="1077" w:type="dxa"/>
          </w:tcPr>
          <w:p w:rsidR="00F20485" w:rsidRDefault="00F20485">
            <w:pPr>
              <w:pStyle w:val="ConsPlusNormal"/>
            </w:pPr>
            <w:r>
              <w:t>0,1</w:t>
            </w:r>
          </w:p>
        </w:tc>
        <w:tc>
          <w:tcPr>
            <w:tcW w:w="1134" w:type="dxa"/>
          </w:tcPr>
          <w:p w:rsidR="00F20485" w:rsidRDefault="00F20485">
            <w:pPr>
              <w:pStyle w:val="ConsPlusNormal"/>
            </w:pPr>
            <w:r>
              <w:t>0,1</w:t>
            </w:r>
          </w:p>
        </w:tc>
        <w:tc>
          <w:tcPr>
            <w:tcW w:w="1077" w:type="dxa"/>
          </w:tcPr>
          <w:p w:rsidR="00F20485" w:rsidRDefault="00F20485">
            <w:pPr>
              <w:pStyle w:val="ConsPlusNormal"/>
            </w:pPr>
            <w:r>
              <w:t>0,1</w:t>
            </w:r>
          </w:p>
        </w:tc>
        <w:tc>
          <w:tcPr>
            <w:tcW w:w="1134" w:type="dxa"/>
          </w:tcPr>
          <w:p w:rsidR="00F20485" w:rsidRDefault="00F20485">
            <w:pPr>
              <w:pStyle w:val="ConsPlusNormal"/>
            </w:pPr>
            <w:r>
              <w:t>0,1</w:t>
            </w:r>
          </w:p>
        </w:tc>
        <w:tc>
          <w:tcPr>
            <w:tcW w:w="1134" w:type="dxa"/>
          </w:tcPr>
          <w:p w:rsidR="00F20485" w:rsidRDefault="00F20485">
            <w:pPr>
              <w:pStyle w:val="ConsPlusNormal"/>
            </w:pPr>
            <w:r>
              <w:t>0,1</w:t>
            </w:r>
          </w:p>
        </w:tc>
        <w:tc>
          <w:tcPr>
            <w:tcW w:w="1247" w:type="dxa"/>
          </w:tcPr>
          <w:p w:rsidR="00F20485" w:rsidRDefault="00F20485">
            <w:pPr>
              <w:pStyle w:val="ConsPlusNormal"/>
            </w:pPr>
            <w:r>
              <w:t>0,6</w:t>
            </w:r>
          </w:p>
        </w:tc>
      </w:tr>
      <w:tr w:rsidR="00F20485">
        <w:tc>
          <w:tcPr>
            <w:tcW w:w="3458" w:type="dxa"/>
          </w:tcPr>
          <w:p w:rsidR="00F20485" w:rsidRDefault="00F20485">
            <w:pPr>
              <w:pStyle w:val="ConsPlusNormal"/>
            </w:pPr>
            <w:r>
              <w:t>665,4</w:t>
            </w:r>
          </w:p>
        </w:tc>
        <w:tc>
          <w:tcPr>
            <w:tcW w:w="1247" w:type="dxa"/>
          </w:tcPr>
          <w:p w:rsidR="00F20485" w:rsidRDefault="00F20485">
            <w:pPr>
              <w:pStyle w:val="ConsPlusNormal"/>
            </w:pPr>
            <w:r>
              <w:t>692,0</w:t>
            </w:r>
          </w:p>
        </w:tc>
        <w:tc>
          <w:tcPr>
            <w:tcW w:w="1077" w:type="dxa"/>
          </w:tcPr>
          <w:p w:rsidR="00F20485" w:rsidRDefault="00F20485">
            <w:pPr>
              <w:pStyle w:val="ConsPlusNormal"/>
            </w:pPr>
            <w:r>
              <w:t>719,7</w:t>
            </w:r>
          </w:p>
        </w:tc>
        <w:tc>
          <w:tcPr>
            <w:tcW w:w="1134" w:type="dxa"/>
          </w:tcPr>
          <w:p w:rsidR="00F20485" w:rsidRDefault="00F20485">
            <w:pPr>
              <w:pStyle w:val="ConsPlusNormal"/>
            </w:pPr>
            <w:r>
              <w:t>748,5</w:t>
            </w:r>
          </w:p>
        </w:tc>
        <w:tc>
          <w:tcPr>
            <w:tcW w:w="1077" w:type="dxa"/>
          </w:tcPr>
          <w:p w:rsidR="00F20485" w:rsidRDefault="00F20485">
            <w:pPr>
              <w:pStyle w:val="ConsPlusNormal"/>
            </w:pPr>
            <w:r>
              <w:t>778,4</w:t>
            </w:r>
          </w:p>
        </w:tc>
        <w:tc>
          <w:tcPr>
            <w:tcW w:w="1134" w:type="dxa"/>
          </w:tcPr>
          <w:p w:rsidR="00F20485" w:rsidRDefault="00F20485">
            <w:pPr>
              <w:pStyle w:val="ConsPlusNormal"/>
            </w:pPr>
            <w:r>
              <w:t>809,6</w:t>
            </w:r>
          </w:p>
        </w:tc>
        <w:tc>
          <w:tcPr>
            <w:tcW w:w="1134" w:type="dxa"/>
          </w:tcPr>
          <w:p w:rsidR="00F20485" w:rsidRDefault="00F20485">
            <w:pPr>
              <w:pStyle w:val="ConsPlusNormal"/>
            </w:pPr>
            <w:r>
              <w:t>4413,6</w:t>
            </w:r>
          </w:p>
        </w:tc>
        <w:tc>
          <w:tcPr>
            <w:tcW w:w="1247" w:type="dxa"/>
          </w:tcPr>
          <w:p w:rsidR="00F20485" w:rsidRDefault="00F20485">
            <w:pPr>
              <w:pStyle w:val="ConsPlusNormal"/>
            </w:pPr>
            <w:r>
              <w:t>4413,6</w:t>
            </w:r>
          </w:p>
        </w:tc>
      </w:tr>
      <w:tr w:rsidR="00F20485">
        <w:tc>
          <w:tcPr>
            <w:tcW w:w="3458"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665,4</w:t>
            </w:r>
          </w:p>
        </w:tc>
        <w:tc>
          <w:tcPr>
            <w:tcW w:w="1077" w:type="dxa"/>
          </w:tcPr>
          <w:p w:rsidR="00F20485" w:rsidRDefault="00F20485">
            <w:pPr>
              <w:pStyle w:val="ConsPlusNormal"/>
            </w:pPr>
            <w:r>
              <w:t>692,0</w:t>
            </w:r>
          </w:p>
        </w:tc>
        <w:tc>
          <w:tcPr>
            <w:tcW w:w="1134" w:type="dxa"/>
          </w:tcPr>
          <w:p w:rsidR="00F20485" w:rsidRDefault="00F20485">
            <w:pPr>
              <w:pStyle w:val="ConsPlusNormal"/>
            </w:pPr>
            <w:r>
              <w:t>719,7</w:t>
            </w:r>
          </w:p>
        </w:tc>
        <w:tc>
          <w:tcPr>
            <w:tcW w:w="1077" w:type="dxa"/>
          </w:tcPr>
          <w:p w:rsidR="00F20485" w:rsidRDefault="00F20485">
            <w:pPr>
              <w:pStyle w:val="ConsPlusNormal"/>
            </w:pPr>
            <w:r>
              <w:t>748,5</w:t>
            </w:r>
          </w:p>
        </w:tc>
        <w:tc>
          <w:tcPr>
            <w:tcW w:w="1134" w:type="dxa"/>
          </w:tcPr>
          <w:p w:rsidR="00F20485" w:rsidRDefault="00F20485">
            <w:pPr>
              <w:pStyle w:val="ConsPlusNormal"/>
            </w:pPr>
            <w:r>
              <w:t>778,4</w:t>
            </w:r>
          </w:p>
        </w:tc>
        <w:tc>
          <w:tcPr>
            <w:tcW w:w="1134" w:type="dxa"/>
          </w:tcPr>
          <w:p w:rsidR="00F20485" w:rsidRDefault="00F20485">
            <w:pPr>
              <w:pStyle w:val="ConsPlusNormal"/>
            </w:pPr>
            <w:r>
              <w:t>809,6</w:t>
            </w:r>
          </w:p>
        </w:tc>
        <w:tc>
          <w:tcPr>
            <w:tcW w:w="1247" w:type="dxa"/>
          </w:tcPr>
          <w:p w:rsidR="00F20485" w:rsidRDefault="00F20485">
            <w:pPr>
              <w:pStyle w:val="ConsPlusNormal"/>
            </w:pPr>
            <w:r>
              <w:t>4413,6</w:t>
            </w:r>
          </w:p>
        </w:tc>
      </w:tr>
      <w:tr w:rsidR="00F20485">
        <w:tc>
          <w:tcPr>
            <w:tcW w:w="3458" w:type="dxa"/>
          </w:tcPr>
          <w:p w:rsidR="00F20485" w:rsidRDefault="00F20485">
            <w:pPr>
              <w:pStyle w:val="ConsPlusNormal"/>
            </w:pPr>
            <w:r>
              <w:t>Местный бюджет</w:t>
            </w:r>
          </w:p>
        </w:tc>
        <w:tc>
          <w:tcPr>
            <w:tcW w:w="1247" w:type="dxa"/>
          </w:tcPr>
          <w:p w:rsidR="00F20485" w:rsidRDefault="00F20485">
            <w:pPr>
              <w:pStyle w:val="ConsPlusNormal"/>
            </w:pPr>
            <w:r>
              <w:t>665,4</w:t>
            </w:r>
          </w:p>
        </w:tc>
        <w:tc>
          <w:tcPr>
            <w:tcW w:w="1077" w:type="dxa"/>
          </w:tcPr>
          <w:p w:rsidR="00F20485" w:rsidRDefault="00F20485">
            <w:pPr>
              <w:pStyle w:val="ConsPlusNormal"/>
            </w:pPr>
            <w:r>
              <w:t>692,0</w:t>
            </w:r>
          </w:p>
        </w:tc>
        <w:tc>
          <w:tcPr>
            <w:tcW w:w="1134" w:type="dxa"/>
          </w:tcPr>
          <w:p w:rsidR="00F20485" w:rsidRDefault="00F20485">
            <w:pPr>
              <w:pStyle w:val="ConsPlusNormal"/>
            </w:pPr>
            <w:r>
              <w:t>719,7</w:t>
            </w:r>
          </w:p>
        </w:tc>
        <w:tc>
          <w:tcPr>
            <w:tcW w:w="1077" w:type="dxa"/>
          </w:tcPr>
          <w:p w:rsidR="00F20485" w:rsidRDefault="00F20485">
            <w:pPr>
              <w:pStyle w:val="ConsPlusNormal"/>
            </w:pPr>
            <w:r>
              <w:t>748,5</w:t>
            </w:r>
          </w:p>
        </w:tc>
        <w:tc>
          <w:tcPr>
            <w:tcW w:w="1134" w:type="dxa"/>
          </w:tcPr>
          <w:p w:rsidR="00F20485" w:rsidRDefault="00F20485">
            <w:pPr>
              <w:pStyle w:val="ConsPlusNormal"/>
            </w:pPr>
            <w:r>
              <w:t>778,4</w:t>
            </w:r>
          </w:p>
        </w:tc>
        <w:tc>
          <w:tcPr>
            <w:tcW w:w="1134" w:type="dxa"/>
          </w:tcPr>
          <w:p w:rsidR="00F20485" w:rsidRDefault="00F20485">
            <w:pPr>
              <w:pStyle w:val="ConsPlusNormal"/>
            </w:pPr>
            <w:r>
              <w:t>809,6</w:t>
            </w:r>
          </w:p>
        </w:tc>
        <w:tc>
          <w:tcPr>
            <w:tcW w:w="1247" w:type="dxa"/>
          </w:tcPr>
          <w:p w:rsidR="00F20485" w:rsidRDefault="00F20485">
            <w:pPr>
              <w:pStyle w:val="ConsPlusNormal"/>
            </w:pPr>
            <w:r>
              <w:t>4413,6</w:t>
            </w:r>
          </w:p>
        </w:tc>
      </w:tr>
      <w:tr w:rsidR="00F20485">
        <w:tc>
          <w:tcPr>
            <w:tcW w:w="3458" w:type="dxa"/>
          </w:tcPr>
          <w:p w:rsidR="00F20485" w:rsidRDefault="00F20485">
            <w:pPr>
              <w:pStyle w:val="ConsPlusNormal"/>
            </w:pPr>
            <w:r>
              <w:lastRenderedPageBreak/>
              <w:t>Мероприятие (результат) "Компенсация транспортным предприятиям выпадающих доходов по тарифам, не обеспечивающим экономически обоснованные затраты" 3, всего, в том числе:</w:t>
            </w:r>
          </w:p>
        </w:tc>
        <w:tc>
          <w:tcPr>
            <w:tcW w:w="1247" w:type="dxa"/>
          </w:tcPr>
          <w:p w:rsidR="00F20485" w:rsidRDefault="00F20485">
            <w:pPr>
              <w:pStyle w:val="ConsPlusNormal"/>
            </w:pPr>
            <w:r>
              <w:t>63502,3</w:t>
            </w:r>
          </w:p>
        </w:tc>
        <w:tc>
          <w:tcPr>
            <w:tcW w:w="1077" w:type="dxa"/>
          </w:tcPr>
          <w:p w:rsidR="00F20485" w:rsidRDefault="00F20485">
            <w:pPr>
              <w:pStyle w:val="ConsPlusNormal"/>
            </w:pPr>
            <w:r>
              <w:t>66042,4</w:t>
            </w:r>
          </w:p>
        </w:tc>
        <w:tc>
          <w:tcPr>
            <w:tcW w:w="1134" w:type="dxa"/>
          </w:tcPr>
          <w:p w:rsidR="00F20485" w:rsidRDefault="00F20485">
            <w:pPr>
              <w:pStyle w:val="ConsPlusNormal"/>
            </w:pPr>
            <w:r>
              <w:t>68684,1</w:t>
            </w:r>
          </w:p>
        </w:tc>
        <w:tc>
          <w:tcPr>
            <w:tcW w:w="1077" w:type="dxa"/>
          </w:tcPr>
          <w:p w:rsidR="00F20485" w:rsidRDefault="00F20485">
            <w:pPr>
              <w:pStyle w:val="ConsPlusNormal"/>
            </w:pPr>
            <w:r>
              <w:t>71431,5</w:t>
            </w:r>
          </w:p>
        </w:tc>
        <w:tc>
          <w:tcPr>
            <w:tcW w:w="1134" w:type="dxa"/>
          </w:tcPr>
          <w:p w:rsidR="00F20485" w:rsidRDefault="00F20485">
            <w:pPr>
              <w:pStyle w:val="ConsPlusNormal"/>
            </w:pPr>
            <w:r>
              <w:t>74288,8</w:t>
            </w:r>
          </w:p>
        </w:tc>
        <w:tc>
          <w:tcPr>
            <w:tcW w:w="1134" w:type="dxa"/>
          </w:tcPr>
          <w:p w:rsidR="00F20485" w:rsidRDefault="00F20485">
            <w:pPr>
              <w:pStyle w:val="ConsPlusNormal"/>
            </w:pPr>
            <w:r>
              <w:t>77260,3</w:t>
            </w:r>
          </w:p>
        </w:tc>
        <w:tc>
          <w:tcPr>
            <w:tcW w:w="1247" w:type="dxa"/>
          </w:tcPr>
          <w:p w:rsidR="00F20485" w:rsidRDefault="00F20485">
            <w:pPr>
              <w:pStyle w:val="ConsPlusNormal"/>
            </w:pPr>
            <w:r>
              <w:t>421209,3</w:t>
            </w:r>
          </w:p>
        </w:tc>
      </w:tr>
      <w:tr w:rsidR="00F20485">
        <w:tc>
          <w:tcPr>
            <w:tcW w:w="3458"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63502,3</w:t>
            </w:r>
          </w:p>
        </w:tc>
        <w:tc>
          <w:tcPr>
            <w:tcW w:w="1077" w:type="dxa"/>
          </w:tcPr>
          <w:p w:rsidR="00F20485" w:rsidRDefault="00F20485">
            <w:pPr>
              <w:pStyle w:val="ConsPlusNormal"/>
            </w:pPr>
            <w:r>
              <w:t>66042,4</w:t>
            </w:r>
          </w:p>
        </w:tc>
        <w:tc>
          <w:tcPr>
            <w:tcW w:w="1134" w:type="dxa"/>
          </w:tcPr>
          <w:p w:rsidR="00F20485" w:rsidRDefault="00F20485">
            <w:pPr>
              <w:pStyle w:val="ConsPlusNormal"/>
            </w:pPr>
            <w:r>
              <w:t>68684,1</w:t>
            </w:r>
          </w:p>
        </w:tc>
        <w:tc>
          <w:tcPr>
            <w:tcW w:w="1077" w:type="dxa"/>
          </w:tcPr>
          <w:p w:rsidR="00F20485" w:rsidRDefault="00F20485">
            <w:pPr>
              <w:pStyle w:val="ConsPlusNormal"/>
            </w:pPr>
            <w:r>
              <w:t>71431,5</w:t>
            </w:r>
          </w:p>
        </w:tc>
        <w:tc>
          <w:tcPr>
            <w:tcW w:w="1134" w:type="dxa"/>
          </w:tcPr>
          <w:p w:rsidR="00F20485" w:rsidRDefault="00F20485">
            <w:pPr>
              <w:pStyle w:val="ConsPlusNormal"/>
            </w:pPr>
            <w:r>
              <w:t>74288,8</w:t>
            </w:r>
          </w:p>
        </w:tc>
        <w:tc>
          <w:tcPr>
            <w:tcW w:w="1134" w:type="dxa"/>
          </w:tcPr>
          <w:p w:rsidR="00F20485" w:rsidRDefault="00F20485">
            <w:pPr>
              <w:pStyle w:val="ConsPlusNormal"/>
            </w:pPr>
            <w:r>
              <w:t>77260,3</w:t>
            </w:r>
          </w:p>
        </w:tc>
        <w:tc>
          <w:tcPr>
            <w:tcW w:w="1247" w:type="dxa"/>
          </w:tcPr>
          <w:p w:rsidR="00F20485" w:rsidRDefault="00F20485">
            <w:pPr>
              <w:pStyle w:val="ConsPlusNormal"/>
            </w:pPr>
            <w:r>
              <w:t>421209,3</w:t>
            </w:r>
          </w:p>
        </w:tc>
      </w:tr>
      <w:tr w:rsidR="00F20485">
        <w:tc>
          <w:tcPr>
            <w:tcW w:w="3458" w:type="dxa"/>
          </w:tcPr>
          <w:p w:rsidR="00F20485" w:rsidRDefault="00F20485">
            <w:pPr>
              <w:pStyle w:val="ConsPlusNormal"/>
            </w:pPr>
            <w:r>
              <w:t>Местный бюджет</w:t>
            </w:r>
          </w:p>
        </w:tc>
        <w:tc>
          <w:tcPr>
            <w:tcW w:w="1247" w:type="dxa"/>
          </w:tcPr>
          <w:p w:rsidR="00F20485" w:rsidRDefault="00F20485">
            <w:pPr>
              <w:pStyle w:val="ConsPlusNormal"/>
            </w:pPr>
            <w:r>
              <w:t>63502,3</w:t>
            </w:r>
          </w:p>
        </w:tc>
        <w:tc>
          <w:tcPr>
            <w:tcW w:w="1077" w:type="dxa"/>
          </w:tcPr>
          <w:p w:rsidR="00F20485" w:rsidRDefault="00F20485">
            <w:pPr>
              <w:pStyle w:val="ConsPlusNormal"/>
            </w:pPr>
            <w:r>
              <w:t>66042,4</w:t>
            </w:r>
          </w:p>
        </w:tc>
        <w:tc>
          <w:tcPr>
            <w:tcW w:w="1134" w:type="dxa"/>
          </w:tcPr>
          <w:p w:rsidR="00F20485" w:rsidRDefault="00F20485">
            <w:pPr>
              <w:pStyle w:val="ConsPlusNormal"/>
            </w:pPr>
            <w:r>
              <w:t>68684,1</w:t>
            </w:r>
          </w:p>
        </w:tc>
        <w:tc>
          <w:tcPr>
            <w:tcW w:w="1077" w:type="dxa"/>
          </w:tcPr>
          <w:p w:rsidR="00F20485" w:rsidRDefault="00F20485">
            <w:pPr>
              <w:pStyle w:val="ConsPlusNormal"/>
            </w:pPr>
            <w:r>
              <w:t>71431,5</w:t>
            </w:r>
          </w:p>
        </w:tc>
        <w:tc>
          <w:tcPr>
            <w:tcW w:w="1134" w:type="dxa"/>
          </w:tcPr>
          <w:p w:rsidR="00F20485" w:rsidRDefault="00F20485">
            <w:pPr>
              <w:pStyle w:val="ConsPlusNormal"/>
            </w:pPr>
            <w:r>
              <w:t>74288,8</w:t>
            </w:r>
          </w:p>
        </w:tc>
        <w:tc>
          <w:tcPr>
            <w:tcW w:w="1134" w:type="dxa"/>
          </w:tcPr>
          <w:p w:rsidR="00F20485" w:rsidRDefault="00F20485">
            <w:pPr>
              <w:pStyle w:val="ConsPlusNormal"/>
            </w:pPr>
            <w:r>
              <w:t>77260,3</w:t>
            </w:r>
          </w:p>
        </w:tc>
        <w:tc>
          <w:tcPr>
            <w:tcW w:w="1247" w:type="dxa"/>
          </w:tcPr>
          <w:p w:rsidR="00F20485" w:rsidRDefault="00F20485">
            <w:pPr>
              <w:pStyle w:val="ConsPlusNormal"/>
            </w:pPr>
            <w:r>
              <w:t>421209,3</w:t>
            </w:r>
          </w:p>
        </w:tc>
      </w:tr>
      <w:tr w:rsidR="00F20485">
        <w:tc>
          <w:tcPr>
            <w:tcW w:w="3458" w:type="dxa"/>
          </w:tcPr>
          <w:p w:rsidR="00F20485" w:rsidRDefault="00F20485">
            <w:pPr>
              <w:pStyle w:val="ConsPlusNormal"/>
            </w:pPr>
            <w:r>
              <w:t>Мероприятие (результат) "Финансовое обеспечение уставной деятельности общества с ограниченной ответственностью "Автоколонна 1275", 100% долей которого принадлежит городскому округу городу Благовещенску, в виде вклада в имущество, не увеличивающего его уставной капитал" 4</w:t>
            </w:r>
          </w:p>
        </w:tc>
        <w:tc>
          <w:tcPr>
            <w:tcW w:w="1247" w:type="dxa"/>
          </w:tcPr>
          <w:p w:rsidR="00F20485" w:rsidRDefault="00F20485">
            <w:pPr>
              <w:pStyle w:val="ConsPlusNormal"/>
            </w:pPr>
            <w:r>
              <w:t>58100,0</w:t>
            </w:r>
          </w:p>
        </w:tc>
        <w:tc>
          <w:tcPr>
            <w:tcW w:w="1077" w:type="dxa"/>
          </w:tcPr>
          <w:p w:rsidR="00F20485" w:rsidRDefault="00F20485">
            <w:pPr>
              <w:pStyle w:val="ConsPlusNormal"/>
            </w:pPr>
            <w:r>
              <w:t>0,0</w:t>
            </w:r>
          </w:p>
        </w:tc>
        <w:tc>
          <w:tcPr>
            <w:tcW w:w="1134" w:type="dxa"/>
          </w:tcPr>
          <w:p w:rsidR="00F20485" w:rsidRDefault="00F20485">
            <w:pPr>
              <w:pStyle w:val="ConsPlusNormal"/>
            </w:pPr>
            <w:r>
              <w:t>0,0</w:t>
            </w:r>
          </w:p>
        </w:tc>
        <w:tc>
          <w:tcPr>
            <w:tcW w:w="107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1247" w:type="dxa"/>
          </w:tcPr>
          <w:p w:rsidR="00F20485" w:rsidRDefault="00F20485">
            <w:pPr>
              <w:pStyle w:val="ConsPlusNormal"/>
            </w:pPr>
            <w:r>
              <w:t>58100,0</w:t>
            </w:r>
          </w:p>
        </w:tc>
      </w:tr>
      <w:tr w:rsidR="00F20485">
        <w:tc>
          <w:tcPr>
            <w:tcW w:w="3458" w:type="dxa"/>
          </w:tcPr>
          <w:p w:rsidR="00F20485" w:rsidRDefault="00F20485">
            <w:pPr>
              <w:pStyle w:val="ConsPlusNormal"/>
            </w:pPr>
            <w:r>
              <w:t>Муниципальный бюджет, из него:</w:t>
            </w:r>
          </w:p>
        </w:tc>
        <w:tc>
          <w:tcPr>
            <w:tcW w:w="1247" w:type="dxa"/>
          </w:tcPr>
          <w:p w:rsidR="00F20485" w:rsidRDefault="00F20485">
            <w:pPr>
              <w:pStyle w:val="ConsPlusNormal"/>
            </w:pPr>
            <w:r>
              <w:t>58100,0</w:t>
            </w:r>
          </w:p>
        </w:tc>
        <w:tc>
          <w:tcPr>
            <w:tcW w:w="1077" w:type="dxa"/>
          </w:tcPr>
          <w:p w:rsidR="00F20485" w:rsidRDefault="00F20485">
            <w:pPr>
              <w:pStyle w:val="ConsPlusNormal"/>
            </w:pPr>
            <w:r>
              <w:t>0,0</w:t>
            </w:r>
          </w:p>
        </w:tc>
        <w:tc>
          <w:tcPr>
            <w:tcW w:w="1134" w:type="dxa"/>
          </w:tcPr>
          <w:p w:rsidR="00F20485" w:rsidRDefault="00F20485">
            <w:pPr>
              <w:pStyle w:val="ConsPlusNormal"/>
            </w:pPr>
            <w:r>
              <w:t>0,0</w:t>
            </w:r>
          </w:p>
        </w:tc>
        <w:tc>
          <w:tcPr>
            <w:tcW w:w="107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1247" w:type="dxa"/>
          </w:tcPr>
          <w:p w:rsidR="00F20485" w:rsidRDefault="00F20485">
            <w:pPr>
              <w:pStyle w:val="ConsPlusNormal"/>
            </w:pPr>
            <w:r>
              <w:t>58100,0</w:t>
            </w:r>
          </w:p>
        </w:tc>
      </w:tr>
      <w:tr w:rsidR="00F20485">
        <w:tc>
          <w:tcPr>
            <w:tcW w:w="3458" w:type="dxa"/>
          </w:tcPr>
          <w:p w:rsidR="00F20485" w:rsidRDefault="00F20485">
            <w:pPr>
              <w:pStyle w:val="ConsPlusNormal"/>
            </w:pPr>
            <w:r>
              <w:t>Местный бюджет</w:t>
            </w:r>
          </w:p>
        </w:tc>
        <w:tc>
          <w:tcPr>
            <w:tcW w:w="1247" w:type="dxa"/>
          </w:tcPr>
          <w:p w:rsidR="00F20485" w:rsidRDefault="00F20485">
            <w:pPr>
              <w:pStyle w:val="ConsPlusNormal"/>
            </w:pPr>
            <w:r>
              <w:t>58100,0</w:t>
            </w:r>
          </w:p>
        </w:tc>
        <w:tc>
          <w:tcPr>
            <w:tcW w:w="1077" w:type="dxa"/>
          </w:tcPr>
          <w:p w:rsidR="00F20485" w:rsidRDefault="00F20485">
            <w:pPr>
              <w:pStyle w:val="ConsPlusNormal"/>
            </w:pPr>
            <w:r>
              <w:t>0,0</w:t>
            </w:r>
          </w:p>
        </w:tc>
        <w:tc>
          <w:tcPr>
            <w:tcW w:w="1134" w:type="dxa"/>
          </w:tcPr>
          <w:p w:rsidR="00F20485" w:rsidRDefault="00F20485">
            <w:pPr>
              <w:pStyle w:val="ConsPlusNormal"/>
            </w:pPr>
            <w:r>
              <w:t>0,0</w:t>
            </w:r>
          </w:p>
        </w:tc>
        <w:tc>
          <w:tcPr>
            <w:tcW w:w="107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1247" w:type="dxa"/>
          </w:tcPr>
          <w:p w:rsidR="00F20485" w:rsidRDefault="00F20485">
            <w:pPr>
              <w:pStyle w:val="ConsPlusNormal"/>
            </w:pPr>
            <w:r>
              <w:t>58100,0</w:t>
            </w:r>
          </w:p>
        </w:tc>
      </w:tr>
    </w:tbl>
    <w:p w:rsidR="00F20485" w:rsidRDefault="00F20485">
      <w:pPr>
        <w:pStyle w:val="ConsPlusNormal"/>
        <w:sectPr w:rsidR="00F20485">
          <w:pgSz w:w="16838" w:h="11905" w:orient="landscape"/>
          <w:pgMar w:top="1701" w:right="1134" w:bottom="850" w:left="1134" w:header="0" w:footer="0" w:gutter="0"/>
          <w:cols w:space="720"/>
          <w:titlePg/>
        </w:sectPr>
      </w:pPr>
    </w:p>
    <w:p w:rsidR="00F20485" w:rsidRDefault="00F20485">
      <w:pPr>
        <w:pStyle w:val="ConsPlusNormal"/>
        <w:jc w:val="both"/>
      </w:pPr>
    </w:p>
    <w:p w:rsidR="00F20485" w:rsidRDefault="00F20485">
      <w:pPr>
        <w:pStyle w:val="ConsPlusTitle"/>
        <w:jc w:val="center"/>
        <w:outlineLvl w:val="2"/>
      </w:pPr>
      <w:r>
        <w:t>3.4. Комплекс процессных мероприятий "Содержание</w:t>
      </w:r>
    </w:p>
    <w:p w:rsidR="00F20485" w:rsidRDefault="00F20485">
      <w:pPr>
        <w:pStyle w:val="ConsPlusTitle"/>
        <w:jc w:val="center"/>
      </w:pPr>
      <w:r>
        <w:t>улично-дорожной сети города Благовещенска"</w:t>
      </w:r>
    </w:p>
    <w:p w:rsidR="00F20485" w:rsidRDefault="00F20485">
      <w:pPr>
        <w:pStyle w:val="ConsPlusNormal"/>
        <w:jc w:val="both"/>
      </w:pPr>
    </w:p>
    <w:p w:rsidR="00F20485" w:rsidRDefault="00F20485">
      <w:pPr>
        <w:pStyle w:val="ConsPlusTitle"/>
        <w:jc w:val="center"/>
        <w:outlineLvl w:val="3"/>
      </w:pPr>
      <w:r>
        <w:t>Основные положения</w:t>
      </w:r>
    </w:p>
    <w:p w:rsidR="00F20485" w:rsidRDefault="00F204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F20485">
        <w:tc>
          <w:tcPr>
            <w:tcW w:w="2948" w:type="dxa"/>
          </w:tcPr>
          <w:p w:rsidR="00F20485" w:rsidRDefault="00F20485">
            <w:pPr>
              <w:pStyle w:val="ConsPlusNormal"/>
            </w:pPr>
            <w:r>
              <w:t>Куратор комплекса процессных мероприятий</w:t>
            </w:r>
          </w:p>
        </w:tc>
        <w:tc>
          <w:tcPr>
            <w:tcW w:w="6123" w:type="dxa"/>
          </w:tcPr>
          <w:p w:rsidR="00F20485" w:rsidRDefault="00F20485">
            <w:pPr>
              <w:pStyle w:val="ConsPlusNormal"/>
            </w:pPr>
            <w:r>
              <w:t>Рудненок Виталий Александрович</w:t>
            </w:r>
          </w:p>
        </w:tc>
      </w:tr>
      <w:tr w:rsidR="00F20485">
        <w:tc>
          <w:tcPr>
            <w:tcW w:w="2948" w:type="dxa"/>
          </w:tcPr>
          <w:p w:rsidR="00F20485" w:rsidRDefault="00F20485">
            <w:pPr>
              <w:pStyle w:val="ConsPlusNormal"/>
            </w:pPr>
            <w:r>
              <w:t>Руководитель комплекса процессных мероприятий, ответственный исполнительный орган</w:t>
            </w:r>
          </w:p>
        </w:tc>
        <w:tc>
          <w:tcPr>
            <w:tcW w:w="6123" w:type="dxa"/>
          </w:tcPr>
          <w:p w:rsidR="00F20485" w:rsidRDefault="00F20485">
            <w:pPr>
              <w:pStyle w:val="ConsPlusNormal"/>
            </w:pPr>
            <w:r>
              <w:t>Управление жилищно-коммунального хозяйства администрации города Благовещенска, Кирпиков Вадим Александрович, начальник управления жилищно-коммунального хозяйства администрации города Благовещенска</w:t>
            </w:r>
          </w:p>
        </w:tc>
      </w:tr>
      <w:tr w:rsidR="00F20485">
        <w:tc>
          <w:tcPr>
            <w:tcW w:w="2948" w:type="dxa"/>
          </w:tcPr>
          <w:p w:rsidR="00F20485" w:rsidRDefault="00F20485">
            <w:pPr>
              <w:pStyle w:val="ConsPlusNormal"/>
            </w:pPr>
            <w:r>
              <w:t>Связь с государственной (муниципальной) программой</w:t>
            </w:r>
          </w:p>
        </w:tc>
        <w:tc>
          <w:tcPr>
            <w:tcW w:w="6123" w:type="dxa"/>
          </w:tcPr>
          <w:p w:rsidR="00F20485" w:rsidRDefault="00F20485">
            <w:pPr>
              <w:pStyle w:val="ConsPlusNormal"/>
            </w:pPr>
            <w:r>
              <w:t>Развитие транспортной системы города Благовещенска</w:t>
            </w:r>
          </w:p>
        </w:tc>
      </w:tr>
    </w:tbl>
    <w:p w:rsidR="00F20485" w:rsidRDefault="00F20485">
      <w:pPr>
        <w:pStyle w:val="ConsPlusNormal"/>
        <w:jc w:val="both"/>
      </w:pPr>
    </w:p>
    <w:p w:rsidR="00F20485" w:rsidRDefault="00F20485">
      <w:pPr>
        <w:pStyle w:val="ConsPlusTitle"/>
        <w:jc w:val="center"/>
        <w:outlineLvl w:val="3"/>
      </w:pPr>
      <w:r>
        <w:t>Финансовое обеспечение реализации комплекса</w:t>
      </w:r>
    </w:p>
    <w:p w:rsidR="00F20485" w:rsidRDefault="00F20485">
      <w:pPr>
        <w:pStyle w:val="ConsPlusTitle"/>
        <w:jc w:val="center"/>
      </w:pPr>
      <w:r>
        <w:t>процессных мероприятий</w:t>
      </w:r>
    </w:p>
    <w:p w:rsidR="00F20485" w:rsidRDefault="00F20485">
      <w:pPr>
        <w:pStyle w:val="ConsPlusNormal"/>
        <w:jc w:val="both"/>
      </w:pPr>
    </w:p>
    <w:p w:rsidR="00F20485" w:rsidRDefault="00F20485">
      <w:pPr>
        <w:pStyle w:val="ConsPlusNormal"/>
        <w:sectPr w:rsidR="00F2048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361"/>
        <w:gridCol w:w="1304"/>
        <w:gridCol w:w="1304"/>
        <w:gridCol w:w="1361"/>
        <w:gridCol w:w="1304"/>
        <w:gridCol w:w="1304"/>
        <w:gridCol w:w="1417"/>
      </w:tblGrid>
      <w:tr w:rsidR="00F20485">
        <w:tc>
          <w:tcPr>
            <w:tcW w:w="3288" w:type="dxa"/>
            <w:vMerge w:val="restart"/>
          </w:tcPr>
          <w:p w:rsidR="00F20485" w:rsidRDefault="00F20485">
            <w:pPr>
              <w:pStyle w:val="ConsPlusNormal"/>
              <w:jc w:val="center"/>
            </w:pPr>
            <w:r>
              <w:lastRenderedPageBreak/>
              <w:t>Наименование мероприятия (результата)/источник финансового обеспечения</w:t>
            </w:r>
          </w:p>
        </w:tc>
        <w:tc>
          <w:tcPr>
            <w:tcW w:w="9355" w:type="dxa"/>
            <w:gridSpan w:val="7"/>
          </w:tcPr>
          <w:p w:rsidR="00F20485" w:rsidRDefault="00F20485">
            <w:pPr>
              <w:pStyle w:val="ConsPlusNormal"/>
              <w:jc w:val="center"/>
            </w:pPr>
            <w:r>
              <w:t>Объем финансового обеспечения по годам реализации, тыс. рублей</w:t>
            </w:r>
          </w:p>
        </w:tc>
      </w:tr>
      <w:tr w:rsidR="00F20485">
        <w:tc>
          <w:tcPr>
            <w:tcW w:w="3288" w:type="dxa"/>
            <w:vMerge/>
          </w:tcPr>
          <w:p w:rsidR="00F20485" w:rsidRDefault="00F20485">
            <w:pPr>
              <w:pStyle w:val="ConsPlusNormal"/>
            </w:pPr>
          </w:p>
        </w:tc>
        <w:tc>
          <w:tcPr>
            <w:tcW w:w="1361" w:type="dxa"/>
          </w:tcPr>
          <w:p w:rsidR="00F20485" w:rsidRDefault="00F20485">
            <w:pPr>
              <w:pStyle w:val="ConsPlusNormal"/>
              <w:jc w:val="center"/>
            </w:pPr>
            <w:r>
              <w:t>2025</w:t>
            </w:r>
          </w:p>
        </w:tc>
        <w:tc>
          <w:tcPr>
            <w:tcW w:w="1304" w:type="dxa"/>
          </w:tcPr>
          <w:p w:rsidR="00F20485" w:rsidRDefault="00F20485">
            <w:pPr>
              <w:pStyle w:val="ConsPlusNormal"/>
              <w:jc w:val="center"/>
            </w:pPr>
            <w:r>
              <w:t>2026</w:t>
            </w:r>
          </w:p>
        </w:tc>
        <w:tc>
          <w:tcPr>
            <w:tcW w:w="1304" w:type="dxa"/>
          </w:tcPr>
          <w:p w:rsidR="00F20485" w:rsidRDefault="00F20485">
            <w:pPr>
              <w:pStyle w:val="ConsPlusNormal"/>
              <w:jc w:val="center"/>
            </w:pPr>
            <w:r>
              <w:t>2027</w:t>
            </w:r>
          </w:p>
        </w:tc>
        <w:tc>
          <w:tcPr>
            <w:tcW w:w="1361" w:type="dxa"/>
          </w:tcPr>
          <w:p w:rsidR="00F20485" w:rsidRDefault="00F20485">
            <w:pPr>
              <w:pStyle w:val="ConsPlusNormal"/>
              <w:jc w:val="center"/>
            </w:pPr>
            <w:r>
              <w:t>2028</w:t>
            </w:r>
          </w:p>
        </w:tc>
        <w:tc>
          <w:tcPr>
            <w:tcW w:w="1304" w:type="dxa"/>
          </w:tcPr>
          <w:p w:rsidR="00F20485" w:rsidRDefault="00F20485">
            <w:pPr>
              <w:pStyle w:val="ConsPlusNormal"/>
              <w:jc w:val="center"/>
            </w:pPr>
            <w:r>
              <w:t>2029</w:t>
            </w:r>
          </w:p>
        </w:tc>
        <w:tc>
          <w:tcPr>
            <w:tcW w:w="1304" w:type="dxa"/>
          </w:tcPr>
          <w:p w:rsidR="00F20485" w:rsidRDefault="00F20485">
            <w:pPr>
              <w:pStyle w:val="ConsPlusNormal"/>
              <w:jc w:val="center"/>
            </w:pPr>
            <w:r>
              <w:t>2030</w:t>
            </w:r>
          </w:p>
        </w:tc>
        <w:tc>
          <w:tcPr>
            <w:tcW w:w="1417" w:type="dxa"/>
          </w:tcPr>
          <w:p w:rsidR="00F20485" w:rsidRDefault="00F20485">
            <w:pPr>
              <w:pStyle w:val="ConsPlusNormal"/>
              <w:jc w:val="center"/>
            </w:pPr>
            <w:r>
              <w:t>Всего</w:t>
            </w:r>
          </w:p>
        </w:tc>
      </w:tr>
      <w:tr w:rsidR="00F20485">
        <w:tc>
          <w:tcPr>
            <w:tcW w:w="3288" w:type="dxa"/>
          </w:tcPr>
          <w:p w:rsidR="00F20485" w:rsidRDefault="00F20485">
            <w:pPr>
              <w:pStyle w:val="ConsPlusNormal"/>
              <w:jc w:val="center"/>
            </w:pPr>
            <w:r>
              <w:t>1</w:t>
            </w:r>
          </w:p>
        </w:tc>
        <w:tc>
          <w:tcPr>
            <w:tcW w:w="1361" w:type="dxa"/>
          </w:tcPr>
          <w:p w:rsidR="00F20485" w:rsidRDefault="00F20485">
            <w:pPr>
              <w:pStyle w:val="ConsPlusNormal"/>
              <w:jc w:val="center"/>
            </w:pPr>
            <w:r>
              <w:t>2</w:t>
            </w:r>
          </w:p>
        </w:tc>
        <w:tc>
          <w:tcPr>
            <w:tcW w:w="1304" w:type="dxa"/>
          </w:tcPr>
          <w:p w:rsidR="00F20485" w:rsidRDefault="00F20485">
            <w:pPr>
              <w:pStyle w:val="ConsPlusNormal"/>
              <w:jc w:val="center"/>
            </w:pPr>
            <w:r>
              <w:t>3</w:t>
            </w:r>
          </w:p>
        </w:tc>
        <w:tc>
          <w:tcPr>
            <w:tcW w:w="1304" w:type="dxa"/>
          </w:tcPr>
          <w:p w:rsidR="00F20485" w:rsidRDefault="00F20485">
            <w:pPr>
              <w:pStyle w:val="ConsPlusNormal"/>
              <w:jc w:val="center"/>
            </w:pPr>
            <w:r>
              <w:t>4</w:t>
            </w:r>
          </w:p>
        </w:tc>
        <w:tc>
          <w:tcPr>
            <w:tcW w:w="1361" w:type="dxa"/>
          </w:tcPr>
          <w:p w:rsidR="00F20485" w:rsidRDefault="00F20485">
            <w:pPr>
              <w:pStyle w:val="ConsPlusNormal"/>
              <w:jc w:val="center"/>
            </w:pPr>
            <w:r>
              <w:t>5</w:t>
            </w:r>
          </w:p>
        </w:tc>
        <w:tc>
          <w:tcPr>
            <w:tcW w:w="1304" w:type="dxa"/>
          </w:tcPr>
          <w:p w:rsidR="00F20485" w:rsidRDefault="00F20485">
            <w:pPr>
              <w:pStyle w:val="ConsPlusNormal"/>
              <w:jc w:val="center"/>
            </w:pPr>
            <w:r>
              <w:t>6</w:t>
            </w:r>
          </w:p>
        </w:tc>
        <w:tc>
          <w:tcPr>
            <w:tcW w:w="1304" w:type="dxa"/>
          </w:tcPr>
          <w:p w:rsidR="00F20485" w:rsidRDefault="00F20485">
            <w:pPr>
              <w:pStyle w:val="ConsPlusNormal"/>
              <w:jc w:val="center"/>
            </w:pPr>
            <w:r>
              <w:t>7</w:t>
            </w:r>
          </w:p>
        </w:tc>
        <w:tc>
          <w:tcPr>
            <w:tcW w:w="1417" w:type="dxa"/>
          </w:tcPr>
          <w:p w:rsidR="00F20485" w:rsidRDefault="00F20485">
            <w:pPr>
              <w:pStyle w:val="ConsPlusNormal"/>
              <w:jc w:val="center"/>
            </w:pPr>
            <w:r>
              <w:t>8</w:t>
            </w:r>
          </w:p>
        </w:tc>
      </w:tr>
      <w:tr w:rsidR="00F20485">
        <w:tc>
          <w:tcPr>
            <w:tcW w:w="3288" w:type="dxa"/>
          </w:tcPr>
          <w:p w:rsidR="00F20485" w:rsidRDefault="00F20485">
            <w:pPr>
              <w:pStyle w:val="ConsPlusNormal"/>
            </w:pPr>
            <w:r>
              <w:t>Комплекс процессных мероприятий "Содержание улично-дорожной сети города Благовещенска" (всего), в том числе:</w:t>
            </w:r>
          </w:p>
        </w:tc>
        <w:tc>
          <w:tcPr>
            <w:tcW w:w="1361" w:type="dxa"/>
          </w:tcPr>
          <w:p w:rsidR="00F20485" w:rsidRDefault="00F20485">
            <w:pPr>
              <w:pStyle w:val="ConsPlusNormal"/>
            </w:pPr>
            <w:r>
              <w:t>330167,5</w:t>
            </w:r>
          </w:p>
        </w:tc>
        <w:tc>
          <w:tcPr>
            <w:tcW w:w="1304" w:type="dxa"/>
          </w:tcPr>
          <w:p w:rsidR="00F20485" w:rsidRDefault="00F20485">
            <w:pPr>
              <w:pStyle w:val="ConsPlusNormal"/>
            </w:pPr>
            <w:r>
              <w:t>330167,5</w:t>
            </w:r>
          </w:p>
        </w:tc>
        <w:tc>
          <w:tcPr>
            <w:tcW w:w="1304" w:type="dxa"/>
          </w:tcPr>
          <w:p w:rsidR="00F20485" w:rsidRDefault="00F20485">
            <w:pPr>
              <w:pStyle w:val="ConsPlusNormal"/>
            </w:pPr>
            <w:r>
              <w:t>282518,8</w:t>
            </w:r>
          </w:p>
        </w:tc>
        <w:tc>
          <w:tcPr>
            <w:tcW w:w="1361" w:type="dxa"/>
          </w:tcPr>
          <w:p w:rsidR="00F20485" w:rsidRDefault="00F20485">
            <w:pPr>
              <w:pStyle w:val="ConsPlusNormal"/>
            </w:pPr>
            <w:r>
              <w:t>343374,2</w:t>
            </w:r>
          </w:p>
        </w:tc>
        <w:tc>
          <w:tcPr>
            <w:tcW w:w="1304" w:type="dxa"/>
          </w:tcPr>
          <w:p w:rsidR="00F20485" w:rsidRDefault="00F20485">
            <w:pPr>
              <w:pStyle w:val="ConsPlusNormal"/>
            </w:pPr>
            <w:r>
              <w:t>357109,2</w:t>
            </w:r>
          </w:p>
        </w:tc>
        <w:tc>
          <w:tcPr>
            <w:tcW w:w="1304" w:type="dxa"/>
          </w:tcPr>
          <w:p w:rsidR="00F20485" w:rsidRDefault="00F20485">
            <w:pPr>
              <w:pStyle w:val="ConsPlusNormal"/>
            </w:pPr>
            <w:r>
              <w:t>371393,5</w:t>
            </w:r>
          </w:p>
        </w:tc>
        <w:tc>
          <w:tcPr>
            <w:tcW w:w="1417" w:type="dxa"/>
          </w:tcPr>
          <w:p w:rsidR="00F20485" w:rsidRDefault="00F20485">
            <w:pPr>
              <w:pStyle w:val="ConsPlusNormal"/>
            </w:pPr>
            <w:r>
              <w:t>2014730,6</w:t>
            </w:r>
          </w:p>
        </w:tc>
      </w:tr>
      <w:tr w:rsidR="00F20485">
        <w:tc>
          <w:tcPr>
            <w:tcW w:w="3288"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330167,5</w:t>
            </w:r>
          </w:p>
        </w:tc>
        <w:tc>
          <w:tcPr>
            <w:tcW w:w="1304" w:type="dxa"/>
          </w:tcPr>
          <w:p w:rsidR="00F20485" w:rsidRDefault="00F20485">
            <w:pPr>
              <w:pStyle w:val="ConsPlusNormal"/>
            </w:pPr>
            <w:r>
              <w:t>330167,5</w:t>
            </w:r>
          </w:p>
        </w:tc>
        <w:tc>
          <w:tcPr>
            <w:tcW w:w="1304" w:type="dxa"/>
          </w:tcPr>
          <w:p w:rsidR="00F20485" w:rsidRDefault="00F20485">
            <w:pPr>
              <w:pStyle w:val="ConsPlusNormal"/>
            </w:pPr>
            <w:r>
              <w:t>282518,8</w:t>
            </w:r>
          </w:p>
        </w:tc>
        <w:tc>
          <w:tcPr>
            <w:tcW w:w="1361" w:type="dxa"/>
          </w:tcPr>
          <w:p w:rsidR="00F20485" w:rsidRDefault="00F20485">
            <w:pPr>
              <w:pStyle w:val="ConsPlusNormal"/>
            </w:pPr>
            <w:r>
              <w:t>343374,2</w:t>
            </w:r>
          </w:p>
        </w:tc>
        <w:tc>
          <w:tcPr>
            <w:tcW w:w="1304" w:type="dxa"/>
          </w:tcPr>
          <w:p w:rsidR="00F20485" w:rsidRDefault="00F20485">
            <w:pPr>
              <w:pStyle w:val="ConsPlusNormal"/>
            </w:pPr>
            <w:r>
              <w:t>357109,2</w:t>
            </w:r>
          </w:p>
        </w:tc>
        <w:tc>
          <w:tcPr>
            <w:tcW w:w="1304" w:type="dxa"/>
          </w:tcPr>
          <w:p w:rsidR="00F20485" w:rsidRDefault="00F20485">
            <w:pPr>
              <w:pStyle w:val="ConsPlusNormal"/>
            </w:pPr>
            <w:r>
              <w:t>371393,5</w:t>
            </w:r>
          </w:p>
        </w:tc>
        <w:tc>
          <w:tcPr>
            <w:tcW w:w="1417" w:type="dxa"/>
          </w:tcPr>
          <w:p w:rsidR="00F20485" w:rsidRDefault="00F20485">
            <w:pPr>
              <w:pStyle w:val="ConsPlusNormal"/>
            </w:pPr>
            <w:r>
              <w:t>2014730,6</w:t>
            </w:r>
          </w:p>
        </w:tc>
      </w:tr>
      <w:tr w:rsidR="00F20485">
        <w:tc>
          <w:tcPr>
            <w:tcW w:w="3288" w:type="dxa"/>
          </w:tcPr>
          <w:p w:rsidR="00F20485" w:rsidRDefault="00F20485">
            <w:pPr>
              <w:pStyle w:val="ConsPlusNormal"/>
            </w:pPr>
            <w:r>
              <w:t>Местный бюджет</w:t>
            </w:r>
          </w:p>
        </w:tc>
        <w:tc>
          <w:tcPr>
            <w:tcW w:w="1361" w:type="dxa"/>
          </w:tcPr>
          <w:p w:rsidR="00F20485" w:rsidRDefault="00F20485">
            <w:pPr>
              <w:pStyle w:val="ConsPlusNormal"/>
            </w:pPr>
            <w:r>
              <w:t>330167,5</w:t>
            </w:r>
          </w:p>
        </w:tc>
        <w:tc>
          <w:tcPr>
            <w:tcW w:w="1304" w:type="dxa"/>
          </w:tcPr>
          <w:p w:rsidR="00F20485" w:rsidRDefault="00F20485">
            <w:pPr>
              <w:pStyle w:val="ConsPlusNormal"/>
            </w:pPr>
            <w:r>
              <w:t>330167,5</w:t>
            </w:r>
          </w:p>
        </w:tc>
        <w:tc>
          <w:tcPr>
            <w:tcW w:w="1304" w:type="dxa"/>
          </w:tcPr>
          <w:p w:rsidR="00F20485" w:rsidRDefault="00F20485">
            <w:pPr>
              <w:pStyle w:val="ConsPlusNormal"/>
            </w:pPr>
            <w:r>
              <w:t>282518,8</w:t>
            </w:r>
          </w:p>
        </w:tc>
        <w:tc>
          <w:tcPr>
            <w:tcW w:w="1361" w:type="dxa"/>
          </w:tcPr>
          <w:p w:rsidR="00F20485" w:rsidRDefault="00F20485">
            <w:pPr>
              <w:pStyle w:val="ConsPlusNormal"/>
            </w:pPr>
            <w:r>
              <w:t>343374,2</w:t>
            </w:r>
          </w:p>
        </w:tc>
        <w:tc>
          <w:tcPr>
            <w:tcW w:w="1304" w:type="dxa"/>
          </w:tcPr>
          <w:p w:rsidR="00F20485" w:rsidRDefault="00F20485">
            <w:pPr>
              <w:pStyle w:val="ConsPlusNormal"/>
            </w:pPr>
            <w:r>
              <w:t>357109,2</w:t>
            </w:r>
          </w:p>
        </w:tc>
        <w:tc>
          <w:tcPr>
            <w:tcW w:w="1304" w:type="dxa"/>
          </w:tcPr>
          <w:p w:rsidR="00F20485" w:rsidRDefault="00F20485">
            <w:pPr>
              <w:pStyle w:val="ConsPlusNormal"/>
            </w:pPr>
            <w:r>
              <w:t>371393,5</w:t>
            </w:r>
          </w:p>
        </w:tc>
        <w:tc>
          <w:tcPr>
            <w:tcW w:w="1417" w:type="dxa"/>
          </w:tcPr>
          <w:p w:rsidR="00F20485" w:rsidRDefault="00F20485">
            <w:pPr>
              <w:pStyle w:val="ConsPlusNormal"/>
            </w:pPr>
            <w:r>
              <w:t>2014730,6</w:t>
            </w:r>
          </w:p>
        </w:tc>
      </w:tr>
      <w:tr w:rsidR="00F20485">
        <w:tc>
          <w:tcPr>
            <w:tcW w:w="3288" w:type="dxa"/>
          </w:tcPr>
          <w:p w:rsidR="00F20485" w:rsidRDefault="00F20485">
            <w:pPr>
              <w:pStyle w:val="ConsPlusNormal"/>
            </w:pPr>
            <w:r>
              <w:t>Мероприятие (результат) "Содержание и ремонт дорог" N 1</w:t>
            </w:r>
          </w:p>
        </w:tc>
        <w:tc>
          <w:tcPr>
            <w:tcW w:w="1361" w:type="dxa"/>
          </w:tcPr>
          <w:p w:rsidR="00F20485" w:rsidRDefault="00F20485">
            <w:pPr>
              <w:pStyle w:val="ConsPlusNormal"/>
            </w:pPr>
            <w:r>
              <w:t>273934,3</w:t>
            </w:r>
          </w:p>
        </w:tc>
        <w:tc>
          <w:tcPr>
            <w:tcW w:w="1304" w:type="dxa"/>
          </w:tcPr>
          <w:p w:rsidR="00F20485" w:rsidRDefault="00F20485">
            <w:pPr>
              <w:pStyle w:val="ConsPlusNormal"/>
            </w:pPr>
            <w:r>
              <w:t>273934,3</w:t>
            </w:r>
          </w:p>
        </w:tc>
        <w:tc>
          <w:tcPr>
            <w:tcW w:w="1304" w:type="dxa"/>
          </w:tcPr>
          <w:p w:rsidR="00F20485" w:rsidRDefault="00F20485">
            <w:pPr>
              <w:pStyle w:val="ConsPlusNormal"/>
            </w:pPr>
            <w:r>
              <w:t>226285,6</w:t>
            </w:r>
          </w:p>
        </w:tc>
        <w:tc>
          <w:tcPr>
            <w:tcW w:w="1361" w:type="dxa"/>
          </w:tcPr>
          <w:p w:rsidR="00F20485" w:rsidRDefault="00F20485">
            <w:pPr>
              <w:pStyle w:val="ConsPlusNormal"/>
            </w:pPr>
            <w:r>
              <w:t>284891,7</w:t>
            </w:r>
          </w:p>
        </w:tc>
        <w:tc>
          <w:tcPr>
            <w:tcW w:w="1304" w:type="dxa"/>
          </w:tcPr>
          <w:p w:rsidR="00F20485" w:rsidRDefault="00F20485">
            <w:pPr>
              <w:pStyle w:val="ConsPlusNormal"/>
            </w:pPr>
            <w:r>
              <w:t>296287,3</w:t>
            </w:r>
          </w:p>
        </w:tc>
        <w:tc>
          <w:tcPr>
            <w:tcW w:w="1304" w:type="dxa"/>
          </w:tcPr>
          <w:p w:rsidR="00F20485" w:rsidRDefault="00F20485">
            <w:pPr>
              <w:pStyle w:val="ConsPlusNormal"/>
            </w:pPr>
            <w:r>
              <w:t>308138,8</w:t>
            </w:r>
          </w:p>
        </w:tc>
        <w:tc>
          <w:tcPr>
            <w:tcW w:w="1417" w:type="dxa"/>
          </w:tcPr>
          <w:p w:rsidR="00F20485" w:rsidRDefault="00F20485">
            <w:pPr>
              <w:pStyle w:val="ConsPlusNormal"/>
            </w:pPr>
            <w:r>
              <w:t>1663472,0</w:t>
            </w:r>
          </w:p>
        </w:tc>
      </w:tr>
      <w:tr w:rsidR="00F20485">
        <w:tc>
          <w:tcPr>
            <w:tcW w:w="3288"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273934,3</w:t>
            </w:r>
          </w:p>
        </w:tc>
        <w:tc>
          <w:tcPr>
            <w:tcW w:w="1304" w:type="dxa"/>
          </w:tcPr>
          <w:p w:rsidR="00F20485" w:rsidRDefault="00F20485">
            <w:pPr>
              <w:pStyle w:val="ConsPlusNormal"/>
            </w:pPr>
            <w:r>
              <w:t>273934,3</w:t>
            </w:r>
          </w:p>
        </w:tc>
        <w:tc>
          <w:tcPr>
            <w:tcW w:w="1304" w:type="dxa"/>
          </w:tcPr>
          <w:p w:rsidR="00F20485" w:rsidRDefault="00F20485">
            <w:pPr>
              <w:pStyle w:val="ConsPlusNormal"/>
            </w:pPr>
            <w:r>
              <w:t>226285,6</w:t>
            </w:r>
          </w:p>
        </w:tc>
        <w:tc>
          <w:tcPr>
            <w:tcW w:w="1361" w:type="dxa"/>
          </w:tcPr>
          <w:p w:rsidR="00F20485" w:rsidRDefault="00F20485">
            <w:pPr>
              <w:pStyle w:val="ConsPlusNormal"/>
            </w:pPr>
            <w:r>
              <w:t>284891,7</w:t>
            </w:r>
          </w:p>
        </w:tc>
        <w:tc>
          <w:tcPr>
            <w:tcW w:w="1304" w:type="dxa"/>
          </w:tcPr>
          <w:p w:rsidR="00F20485" w:rsidRDefault="00F20485">
            <w:pPr>
              <w:pStyle w:val="ConsPlusNormal"/>
            </w:pPr>
            <w:r>
              <w:t>296287,3</w:t>
            </w:r>
          </w:p>
        </w:tc>
        <w:tc>
          <w:tcPr>
            <w:tcW w:w="1304" w:type="dxa"/>
          </w:tcPr>
          <w:p w:rsidR="00F20485" w:rsidRDefault="00F20485">
            <w:pPr>
              <w:pStyle w:val="ConsPlusNormal"/>
            </w:pPr>
            <w:r>
              <w:t>308138,8</w:t>
            </w:r>
          </w:p>
        </w:tc>
        <w:tc>
          <w:tcPr>
            <w:tcW w:w="1417" w:type="dxa"/>
          </w:tcPr>
          <w:p w:rsidR="00F20485" w:rsidRDefault="00F20485">
            <w:pPr>
              <w:pStyle w:val="ConsPlusNormal"/>
            </w:pPr>
            <w:r>
              <w:t>1663472,0</w:t>
            </w:r>
          </w:p>
        </w:tc>
      </w:tr>
      <w:tr w:rsidR="00F20485">
        <w:tc>
          <w:tcPr>
            <w:tcW w:w="3288" w:type="dxa"/>
          </w:tcPr>
          <w:p w:rsidR="00F20485" w:rsidRDefault="00F20485">
            <w:pPr>
              <w:pStyle w:val="ConsPlusNormal"/>
            </w:pPr>
            <w:r>
              <w:t>Местный бюджет</w:t>
            </w:r>
          </w:p>
        </w:tc>
        <w:tc>
          <w:tcPr>
            <w:tcW w:w="1361" w:type="dxa"/>
          </w:tcPr>
          <w:p w:rsidR="00F20485" w:rsidRDefault="00F20485">
            <w:pPr>
              <w:pStyle w:val="ConsPlusNormal"/>
            </w:pPr>
            <w:r>
              <w:t>273934,3</w:t>
            </w:r>
          </w:p>
        </w:tc>
        <w:tc>
          <w:tcPr>
            <w:tcW w:w="1304" w:type="dxa"/>
          </w:tcPr>
          <w:p w:rsidR="00F20485" w:rsidRDefault="00F20485">
            <w:pPr>
              <w:pStyle w:val="ConsPlusNormal"/>
            </w:pPr>
            <w:r>
              <w:t>273934,3</w:t>
            </w:r>
          </w:p>
        </w:tc>
        <w:tc>
          <w:tcPr>
            <w:tcW w:w="1304" w:type="dxa"/>
          </w:tcPr>
          <w:p w:rsidR="00F20485" w:rsidRDefault="00F20485">
            <w:pPr>
              <w:pStyle w:val="ConsPlusNormal"/>
            </w:pPr>
            <w:r>
              <w:t>226285,6</w:t>
            </w:r>
          </w:p>
        </w:tc>
        <w:tc>
          <w:tcPr>
            <w:tcW w:w="1361" w:type="dxa"/>
          </w:tcPr>
          <w:p w:rsidR="00F20485" w:rsidRDefault="00F20485">
            <w:pPr>
              <w:pStyle w:val="ConsPlusNormal"/>
            </w:pPr>
            <w:r>
              <w:t>284891,7</w:t>
            </w:r>
          </w:p>
        </w:tc>
        <w:tc>
          <w:tcPr>
            <w:tcW w:w="1304" w:type="dxa"/>
          </w:tcPr>
          <w:p w:rsidR="00F20485" w:rsidRDefault="00F20485">
            <w:pPr>
              <w:pStyle w:val="ConsPlusNormal"/>
            </w:pPr>
            <w:r>
              <w:t>296287,3</w:t>
            </w:r>
          </w:p>
        </w:tc>
        <w:tc>
          <w:tcPr>
            <w:tcW w:w="1304" w:type="dxa"/>
          </w:tcPr>
          <w:p w:rsidR="00F20485" w:rsidRDefault="00F20485">
            <w:pPr>
              <w:pStyle w:val="ConsPlusNormal"/>
            </w:pPr>
            <w:r>
              <w:t>308138,8</w:t>
            </w:r>
          </w:p>
        </w:tc>
        <w:tc>
          <w:tcPr>
            <w:tcW w:w="1417" w:type="dxa"/>
          </w:tcPr>
          <w:p w:rsidR="00F20485" w:rsidRDefault="00F20485">
            <w:pPr>
              <w:pStyle w:val="ConsPlusNormal"/>
            </w:pPr>
            <w:r>
              <w:t>1663472,0</w:t>
            </w:r>
          </w:p>
        </w:tc>
      </w:tr>
      <w:tr w:rsidR="00F20485">
        <w:tc>
          <w:tcPr>
            <w:tcW w:w="3288" w:type="dxa"/>
          </w:tcPr>
          <w:p w:rsidR="00F20485" w:rsidRDefault="00F20485">
            <w:pPr>
              <w:pStyle w:val="ConsPlusNormal"/>
            </w:pPr>
            <w:r>
              <w:t>Мероприятие (результат) "Содержание и обслуживание средств регулирования дорожного движения" N 2</w:t>
            </w:r>
          </w:p>
        </w:tc>
        <w:tc>
          <w:tcPr>
            <w:tcW w:w="1361" w:type="dxa"/>
          </w:tcPr>
          <w:p w:rsidR="00F20485" w:rsidRDefault="00F20485">
            <w:pPr>
              <w:pStyle w:val="ConsPlusNormal"/>
            </w:pPr>
            <w:r>
              <w:t>56233,2</w:t>
            </w:r>
          </w:p>
        </w:tc>
        <w:tc>
          <w:tcPr>
            <w:tcW w:w="1304" w:type="dxa"/>
          </w:tcPr>
          <w:p w:rsidR="00F20485" w:rsidRDefault="00F20485">
            <w:pPr>
              <w:pStyle w:val="ConsPlusNormal"/>
            </w:pPr>
            <w:r>
              <w:t>56233,2</w:t>
            </w:r>
          </w:p>
        </w:tc>
        <w:tc>
          <w:tcPr>
            <w:tcW w:w="1304" w:type="dxa"/>
          </w:tcPr>
          <w:p w:rsidR="00F20485" w:rsidRDefault="00F20485">
            <w:pPr>
              <w:pStyle w:val="ConsPlusNormal"/>
            </w:pPr>
            <w:r>
              <w:t>56233,2</w:t>
            </w:r>
          </w:p>
        </w:tc>
        <w:tc>
          <w:tcPr>
            <w:tcW w:w="1361" w:type="dxa"/>
          </w:tcPr>
          <w:p w:rsidR="00F20485" w:rsidRDefault="00F20485">
            <w:pPr>
              <w:pStyle w:val="ConsPlusNormal"/>
            </w:pPr>
            <w:r>
              <w:t>58482,5</w:t>
            </w:r>
          </w:p>
        </w:tc>
        <w:tc>
          <w:tcPr>
            <w:tcW w:w="1304" w:type="dxa"/>
          </w:tcPr>
          <w:p w:rsidR="00F20485" w:rsidRDefault="00F20485">
            <w:pPr>
              <w:pStyle w:val="ConsPlusNormal"/>
            </w:pPr>
            <w:r>
              <w:t>60821,8</w:t>
            </w:r>
          </w:p>
        </w:tc>
        <w:tc>
          <w:tcPr>
            <w:tcW w:w="1304" w:type="dxa"/>
          </w:tcPr>
          <w:p w:rsidR="00F20485" w:rsidRDefault="00F20485">
            <w:pPr>
              <w:pStyle w:val="ConsPlusNormal"/>
            </w:pPr>
            <w:r>
              <w:t>63254,7</w:t>
            </w:r>
          </w:p>
        </w:tc>
        <w:tc>
          <w:tcPr>
            <w:tcW w:w="1417" w:type="dxa"/>
          </w:tcPr>
          <w:p w:rsidR="00F20485" w:rsidRDefault="00F20485">
            <w:pPr>
              <w:pStyle w:val="ConsPlusNormal"/>
            </w:pPr>
            <w:r>
              <w:t>351258,6</w:t>
            </w:r>
          </w:p>
        </w:tc>
      </w:tr>
      <w:tr w:rsidR="00F20485">
        <w:tc>
          <w:tcPr>
            <w:tcW w:w="3288" w:type="dxa"/>
          </w:tcPr>
          <w:p w:rsidR="00F20485" w:rsidRDefault="00F20485">
            <w:pPr>
              <w:pStyle w:val="ConsPlusNormal"/>
            </w:pPr>
            <w:r>
              <w:t>Муниципальный бюджет, из него:</w:t>
            </w:r>
          </w:p>
        </w:tc>
        <w:tc>
          <w:tcPr>
            <w:tcW w:w="1361" w:type="dxa"/>
          </w:tcPr>
          <w:p w:rsidR="00F20485" w:rsidRDefault="00F20485">
            <w:pPr>
              <w:pStyle w:val="ConsPlusNormal"/>
            </w:pPr>
            <w:r>
              <w:t>56233,2</w:t>
            </w:r>
          </w:p>
        </w:tc>
        <w:tc>
          <w:tcPr>
            <w:tcW w:w="1304" w:type="dxa"/>
          </w:tcPr>
          <w:p w:rsidR="00F20485" w:rsidRDefault="00F20485">
            <w:pPr>
              <w:pStyle w:val="ConsPlusNormal"/>
            </w:pPr>
            <w:r>
              <w:t>56233,2</w:t>
            </w:r>
          </w:p>
        </w:tc>
        <w:tc>
          <w:tcPr>
            <w:tcW w:w="1304" w:type="dxa"/>
          </w:tcPr>
          <w:p w:rsidR="00F20485" w:rsidRDefault="00F20485">
            <w:pPr>
              <w:pStyle w:val="ConsPlusNormal"/>
            </w:pPr>
            <w:r>
              <w:t>56233,2</w:t>
            </w:r>
          </w:p>
        </w:tc>
        <w:tc>
          <w:tcPr>
            <w:tcW w:w="1361" w:type="dxa"/>
          </w:tcPr>
          <w:p w:rsidR="00F20485" w:rsidRDefault="00F20485">
            <w:pPr>
              <w:pStyle w:val="ConsPlusNormal"/>
            </w:pPr>
            <w:r>
              <w:t>58482,5</w:t>
            </w:r>
          </w:p>
        </w:tc>
        <w:tc>
          <w:tcPr>
            <w:tcW w:w="1304" w:type="dxa"/>
          </w:tcPr>
          <w:p w:rsidR="00F20485" w:rsidRDefault="00F20485">
            <w:pPr>
              <w:pStyle w:val="ConsPlusNormal"/>
            </w:pPr>
            <w:r>
              <w:t>60821,8</w:t>
            </w:r>
          </w:p>
        </w:tc>
        <w:tc>
          <w:tcPr>
            <w:tcW w:w="1304" w:type="dxa"/>
          </w:tcPr>
          <w:p w:rsidR="00F20485" w:rsidRDefault="00F20485">
            <w:pPr>
              <w:pStyle w:val="ConsPlusNormal"/>
            </w:pPr>
            <w:r>
              <w:t>63254,7</w:t>
            </w:r>
          </w:p>
        </w:tc>
        <w:tc>
          <w:tcPr>
            <w:tcW w:w="1417" w:type="dxa"/>
          </w:tcPr>
          <w:p w:rsidR="00F20485" w:rsidRDefault="00F20485">
            <w:pPr>
              <w:pStyle w:val="ConsPlusNormal"/>
            </w:pPr>
            <w:r>
              <w:t>351258,6</w:t>
            </w:r>
          </w:p>
        </w:tc>
      </w:tr>
      <w:tr w:rsidR="00F20485">
        <w:tc>
          <w:tcPr>
            <w:tcW w:w="3288" w:type="dxa"/>
          </w:tcPr>
          <w:p w:rsidR="00F20485" w:rsidRDefault="00F20485">
            <w:pPr>
              <w:pStyle w:val="ConsPlusNormal"/>
            </w:pPr>
            <w:r>
              <w:t>Местный бюджет</w:t>
            </w:r>
          </w:p>
        </w:tc>
        <w:tc>
          <w:tcPr>
            <w:tcW w:w="1361" w:type="dxa"/>
          </w:tcPr>
          <w:p w:rsidR="00F20485" w:rsidRDefault="00F20485">
            <w:pPr>
              <w:pStyle w:val="ConsPlusNormal"/>
            </w:pPr>
            <w:r>
              <w:t>56233,2</w:t>
            </w:r>
          </w:p>
        </w:tc>
        <w:tc>
          <w:tcPr>
            <w:tcW w:w="1304" w:type="dxa"/>
          </w:tcPr>
          <w:p w:rsidR="00F20485" w:rsidRDefault="00F20485">
            <w:pPr>
              <w:pStyle w:val="ConsPlusNormal"/>
            </w:pPr>
            <w:r>
              <w:t>56233,2</w:t>
            </w:r>
          </w:p>
        </w:tc>
        <w:tc>
          <w:tcPr>
            <w:tcW w:w="1304" w:type="dxa"/>
          </w:tcPr>
          <w:p w:rsidR="00F20485" w:rsidRDefault="00F20485">
            <w:pPr>
              <w:pStyle w:val="ConsPlusNormal"/>
            </w:pPr>
            <w:r>
              <w:t>56233,2</w:t>
            </w:r>
          </w:p>
        </w:tc>
        <w:tc>
          <w:tcPr>
            <w:tcW w:w="1361" w:type="dxa"/>
          </w:tcPr>
          <w:p w:rsidR="00F20485" w:rsidRDefault="00F20485">
            <w:pPr>
              <w:pStyle w:val="ConsPlusNormal"/>
            </w:pPr>
            <w:r>
              <w:t>58482,5</w:t>
            </w:r>
          </w:p>
        </w:tc>
        <w:tc>
          <w:tcPr>
            <w:tcW w:w="1304" w:type="dxa"/>
          </w:tcPr>
          <w:p w:rsidR="00F20485" w:rsidRDefault="00F20485">
            <w:pPr>
              <w:pStyle w:val="ConsPlusNormal"/>
            </w:pPr>
            <w:r>
              <w:t>60821,8</w:t>
            </w:r>
          </w:p>
        </w:tc>
        <w:tc>
          <w:tcPr>
            <w:tcW w:w="1304" w:type="dxa"/>
          </w:tcPr>
          <w:p w:rsidR="00F20485" w:rsidRDefault="00F20485">
            <w:pPr>
              <w:pStyle w:val="ConsPlusNormal"/>
            </w:pPr>
            <w:r>
              <w:t>63254,7</w:t>
            </w:r>
          </w:p>
        </w:tc>
        <w:tc>
          <w:tcPr>
            <w:tcW w:w="1417" w:type="dxa"/>
          </w:tcPr>
          <w:p w:rsidR="00F20485" w:rsidRDefault="00F20485">
            <w:pPr>
              <w:pStyle w:val="ConsPlusNormal"/>
            </w:pPr>
            <w:r>
              <w:t>351258,6</w:t>
            </w:r>
          </w:p>
        </w:tc>
      </w:tr>
    </w:tbl>
    <w:p w:rsidR="00F20485" w:rsidRDefault="00F20485">
      <w:pPr>
        <w:pStyle w:val="ConsPlusNormal"/>
        <w:jc w:val="both"/>
      </w:pPr>
    </w:p>
    <w:p w:rsidR="00F20485" w:rsidRDefault="00F20485">
      <w:pPr>
        <w:pStyle w:val="ConsPlusNormal"/>
        <w:jc w:val="both"/>
      </w:pPr>
    </w:p>
    <w:p w:rsidR="00F20485" w:rsidRDefault="00F20485">
      <w:pPr>
        <w:pStyle w:val="ConsPlusNormal"/>
        <w:jc w:val="both"/>
      </w:pPr>
    </w:p>
    <w:p w:rsidR="00F20485" w:rsidRDefault="00F20485">
      <w:pPr>
        <w:pStyle w:val="ConsPlusNormal"/>
        <w:jc w:val="both"/>
      </w:pPr>
    </w:p>
    <w:p w:rsidR="00F20485" w:rsidRDefault="00F20485">
      <w:pPr>
        <w:pStyle w:val="ConsPlusNormal"/>
        <w:jc w:val="both"/>
      </w:pPr>
    </w:p>
    <w:p w:rsidR="00F20485" w:rsidRDefault="00F20485">
      <w:pPr>
        <w:pStyle w:val="ConsPlusNormal"/>
        <w:jc w:val="right"/>
        <w:outlineLvl w:val="1"/>
      </w:pPr>
      <w:r>
        <w:t>Приложение</w:t>
      </w:r>
    </w:p>
    <w:p w:rsidR="00F20485" w:rsidRDefault="00F20485">
      <w:pPr>
        <w:pStyle w:val="ConsPlusNormal"/>
        <w:jc w:val="right"/>
      </w:pPr>
      <w:r>
        <w:t>к муниципальной программе</w:t>
      </w:r>
    </w:p>
    <w:p w:rsidR="00F20485" w:rsidRDefault="00F20485">
      <w:pPr>
        <w:pStyle w:val="ConsPlusNormal"/>
        <w:jc w:val="both"/>
      </w:pPr>
    </w:p>
    <w:p w:rsidR="00F20485" w:rsidRDefault="00F20485">
      <w:pPr>
        <w:pStyle w:val="ConsPlusTitle"/>
        <w:jc w:val="center"/>
      </w:pPr>
      <w:bookmarkStart w:id="2" w:name="P1679"/>
      <w:bookmarkEnd w:id="2"/>
      <w:r>
        <w:t>ПЕРЕЧЕНЬ</w:t>
      </w:r>
    </w:p>
    <w:p w:rsidR="00F20485" w:rsidRDefault="00F20485">
      <w:pPr>
        <w:pStyle w:val="ConsPlusTitle"/>
        <w:jc w:val="center"/>
      </w:pPr>
      <w:r>
        <w:t>ОБЪЕКТОВ КАПИТАЛЬНОГО СТРОИТЕЛЬСТВА, ПРИОБРЕТАЕМЫХ</w:t>
      </w:r>
    </w:p>
    <w:p w:rsidR="00F20485" w:rsidRDefault="00F20485">
      <w:pPr>
        <w:pStyle w:val="ConsPlusTitle"/>
        <w:jc w:val="center"/>
      </w:pPr>
      <w:r>
        <w:t>ОБЪЕКТОВ НЕДВИЖИМОСТИ</w:t>
      </w:r>
    </w:p>
    <w:p w:rsidR="00F20485" w:rsidRDefault="00F204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2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0485" w:rsidRDefault="00F204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0485" w:rsidRDefault="00F204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0485" w:rsidRDefault="00F20485">
            <w:pPr>
              <w:pStyle w:val="ConsPlusNormal"/>
              <w:jc w:val="center"/>
            </w:pPr>
            <w:r>
              <w:rPr>
                <w:color w:val="392C69"/>
              </w:rPr>
              <w:t>Список изменяющих документов</w:t>
            </w:r>
          </w:p>
          <w:p w:rsidR="00F20485" w:rsidRDefault="00F20485">
            <w:pPr>
              <w:pStyle w:val="ConsPlusNormal"/>
              <w:jc w:val="center"/>
            </w:pPr>
            <w:r>
              <w:rPr>
                <w:color w:val="392C69"/>
              </w:rPr>
              <w:t>(в ред. постановления администрации города Благовещенска</w:t>
            </w:r>
          </w:p>
          <w:p w:rsidR="00F20485" w:rsidRDefault="00F20485">
            <w:pPr>
              <w:pStyle w:val="ConsPlusNormal"/>
              <w:jc w:val="center"/>
            </w:pPr>
            <w:r>
              <w:rPr>
                <w:color w:val="392C69"/>
              </w:rPr>
              <w:t xml:space="preserve">от 27.02.2025 </w:t>
            </w:r>
            <w:hyperlink r:id="rId173">
              <w:r>
                <w:rPr>
                  <w:color w:val="0000FF"/>
                </w:rPr>
                <w:t>N 1048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85" w:rsidRDefault="00F20485">
            <w:pPr>
              <w:pStyle w:val="ConsPlusNormal"/>
            </w:pPr>
          </w:p>
        </w:tc>
      </w:tr>
    </w:tbl>
    <w:p w:rsidR="00F20485" w:rsidRDefault="00F2048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0"/>
        <w:gridCol w:w="1659"/>
        <w:gridCol w:w="1451"/>
        <w:gridCol w:w="1108"/>
        <w:gridCol w:w="1755"/>
        <w:gridCol w:w="1425"/>
        <w:gridCol w:w="535"/>
        <w:gridCol w:w="791"/>
        <w:gridCol w:w="1491"/>
        <w:gridCol w:w="1160"/>
        <w:gridCol w:w="907"/>
        <w:gridCol w:w="778"/>
        <w:gridCol w:w="1282"/>
        <w:gridCol w:w="1302"/>
      </w:tblGrid>
      <w:tr w:rsidR="00F20485">
        <w:tc>
          <w:tcPr>
            <w:tcW w:w="624" w:type="dxa"/>
            <w:vMerge w:val="restart"/>
          </w:tcPr>
          <w:p w:rsidR="00F20485" w:rsidRDefault="00F20485">
            <w:pPr>
              <w:pStyle w:val="ConsPlusNormal"/>
              <w:jc w:val="center"/>
            </w:pPr>
            <w:r>
              <w:t>N п/п</w:t>
            </w:r>
          </w:p>
        </w:tc>
        <w:tc>
          <w:tcPr>
            <w:tcW w:w="2352" w:type="dxa"/>
            <w:vMerge w:val="restart"/>
          </w:tcPr>
          <w:p w:rsidR="00F20485" w:rsidRDefault="00F20485">
            <w:pPr>
              <w:pStyle w:val="ConsPlusNormal"/>
              <w:jc w:val="center"/>
            </w:pPr>
            <w:r>
              <w:t>Наименование объекта капитального строительства (объекта недвижимого имущества)</w:t>
            </w:r>
          </w:p>
        </w:tc>
        <w:tc>
          <w:tcPr>
            <w:tcW w:w="1814" w:type="dxa"/>
            <w:vMerge w:val="restart"/>
          </w:tcPr>
          <w:p w:rsidR="00F20485" w:rsidRDefault="00F20485">
            <w:pPr>
              <w:pStyle w:val="ConsPlusNormal"/>
              <w:jc w:val="center"/>
            </w:pPr>
            <w:r>
              <w:t>Механизм реализации объекта (новое строительство, реконструкция, техническое перевооружение, приобретение, обоснование инвестиций, строительство "под ключ"</w:t>
            </w:r>
          </w:p>
        </w:tc>
        <w:tc>
          <w:tcPr>
            <w:tcW w:w="1417" w:type="dxa"/>
            <w:vMerge w:val="restart"/>
          </w:tcPr>
          <w:p w:rsidR="00F20485" w:rsidRDefault="00F20485">
            <w:pPr>
              <w:pStyle w:val="ConsPlusNormal"/>
              <w:jc w:val="center"/>
            </w:pPr>
            <w:r>
              <w:t>Создаваемая мощность (прирост мощности) объекта</w:t>
            </w:r>
          </w:p>
        </w:tc>
        <w:tc>
          <w:tcPr>
            <w:tcW w:w="1587" w:type="dxa"/>
            <w:vMerge w:val="restart"/>
          </w:tcPr>
          <w:p w:rsidR="00F20485" w:rsidRDefault="00F20485">
            <w:pPr>
              <w:pStyle w:val="ConsPlusNormal"/>
              <w:jc w:val="center"/>
            </w:pPr>
            <w:r>
              <w:t>Наличие утвержденной проектной документации (имеется/отсутствует)</w:t>
            </w:r>
          </w:p>
        </w:tc>
        <w:tc>
          <w:tcPr>
            <w:tcW w:w="1361" w:type="dxa"/>
            <w:vMerge w:val="restart"/>
          </w:tcPr>
          <w:p w:rsidR="00F20485" w:rsidRDefault="00F20485">
            <w:pPr>
              <w:pStyle w:val="ConsPlusNormal"/>
              <w:jc w:val="center"/>
            </w:pPr>
            <w:r>
              <w:t>Сметная стоимость объекта или предполагаемая (предельная) стоимость объекта (тыс. руб., в ценах соответствующих лет)</w:t>
            </w:r>
          </w:p>
        </w:tc>
        <w:tc>
          <w:tcPr>
            <w:tcW w:w="7386" w:type="dxa"/>
            <w:gridSpan w:val="7"/>
          </w:tcPr>
          <w:p w:rsidR="00F20485" w:rsidRDefault="00F20485">
            <w:pPr>
              <w:pStyle w:val="ConsPlusNormal"/>
              <w:jc w:val="center"/>
            </w:pPr>
            <w:r>
              <w:t>Плановый объем и источники финансирования по годам, тыс. руб.</w:t>
            </w:r>
          </w:p>
        </w:tc>
        <w:tc>
          <w:tcPr>
            <w:tcW w:w="1134" w:type="dxa"/>
            <w:vMerge w:val="restart"/>
          </w:tcPr>
          <w:p w:rsidR="00F20485" w:rsidRDefault="00F20485">
            <w:pPr>
              <w:pStyle w:val="ConsPlusNormal"/>
              <w:jc w:val="center"/>
            </w:pPr>
            <w:r>
              <w:t>Срок планируемого ввода (приобретения) объекта в эксплуатацию</w:t>
            </w: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vMerge w:val="restart"/>
          </w:tcPr>
          <w:p w:rsidR="00F20485" w:rsidRDefault="00F20485">
            <w:pPr>
              <w:pStyle w:val="ConsPlusNormal"/>
              <w:jc w:val="center"/>
            </w:pPr>
            <w:r>
              <w:t>год</w:t>
            </w:r>
          </w:p>
        </w:tc>
        <w:tc>
          <w:tcPr>
            <w:tcW w:w="2438" w:type="dxa"/>
            <w:gridSpan w:val="2"/>
          </w:tcPr>
          <w:p w:rsidR="00F20485" w:rsidRDefault="00F20485">
            <w:pPr>
              <w:pStyle w:val="ConsPlusNormal"/>
              <w:jc w:val="center"/>
            </w:pPr>
            <w:r>
              <w:t>общий объем финансирования, тыс. руб.</w:t>
            </w:r>
          </w:p>
        </w:tc>
        <w:tc>
          <w:tcPr>
            <w:tcW w:w="907" w:type="dxa"/>
            <w:vMerge w:val="restart"/>
          </w:tcPr>
          <w:p w:rsidR="00F20485" w:rsidRDefault="00F20485">
            <w:pPr>
              <w:pStyle w:val="ConsPlusNormal"/>
              <w:jc w:val="center"/>
            </w:pPr>
            <w:r>
              <w:t>федеральный бюджет</w:t>
            </w:r>
          </w:p>
        </w:tc>
        <w:tc>
          <w:tcPr>
            <w:tcW w:w="1134" w:type="dxa"/>
            <w:vMerge w:val="restart"/>
          </w:tcPr>
          <w:p w:rsidR="00F20485" w:rsidRDefault="00F20485">
            <w:pPr>
              <w:pStyle w:val="ConsPlusNormal"/>
              <w:jc w:val="center"/>
            </w:pPr>
            <w:r>
              <w:t>областной бюджет</w:t>
            </w:r>
          </w:p>
        </w:tc>
        <w:tc>
          <w:tcPr>
            <w:tcW w:w="1134" w:type="dxa"/>
            <w:vMerge w:val="restart"/>
          </w:tcPr>
          <w:p w:rsidR="00F20485" w:rsidRDefault="00F20485">
            <w:pPr>
              <w:pStyle w:val="ConsPlusNormal"/>
              <w:jc w:val="center"/>
            </w:pPr>
            <w:r>
              <w:t>местный бюджет</w:t>
            </w:r>
          </w:p>
        </w:tc>
        <w:tc>
          <w:tcPr>
            <w:tcW w:w="809" w:type="dxa"/>
            <w:vMerge w:val="restart"/>
          </w:tcPr>
          <w:p w:rsidR="00F20485" w:rsidRDefault="00F20485">
            <w:pPr>
              <w:pStyle w:val="ConsPlusNormal"/>
              <w:jc w:val="center"/>
            </w:pPr>
            <w:r>
              <w:t>внебюджетные средства</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1191" w:type="dxa"/>
          </w:tcPr>
          <w:p w:rsidR="00F20485" w:rsidRDefault="00F20485">
            <w:pPr>
              <w:pStyle w:val="ConsPlusNormal"/>
              <w:jc w:val="center"/>
            </w:pPr>
            <w:r>
              <w:t>всего</w:t>
            </w:r>
          </w:p>
        </w:tc>
        <w:tc>
          <w:tcPr>
            <w:tcW w:w="1247" w:type="dxa"/>
          </w:tcPr>
          <w:p w:rsidR="00F20485" w:rsidRDefault="00F20485">
            <w:pPr>
              <w:pStyle w:val="ConsPlusNormal"/>
              <w:jc w:val="center"/>
            </w:pPr>
            <w:r>
              <w:t>в т.ч. на ПИР и ПСД/обоснование инвестиций</w:t>
            </w: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r>
      <w:tr w:rsidR="00F20485">
        <w:tc>
          <w:tcPr>
            <w:tcW w:w="17675" w:type="dxa"/>
            <w:gridSpan w:val="14"/>
          </w:tcPr>
          <w:p w:rsidR="00F20485" w:rsidRDefault="00F20485">
            <w:pPr>
              <w:pStyle w:val="ConsPlusNormal"/>
              <w:jc w:val="center"/>
            </w:pPr>
            <w:r>
              <w:lastRenderedPageBreak/>
              <w:t>Муниципальный проект города Благовещенска "Развитие улично-дорожной сети города Благовещенска"</w:t>
            </w:r>
          </w:p>
        </w:tc>
      </w:tr>
      <w:tr w:rsidR="00F20485">
        <w:tc>
          <w:tcPr>
            <w:tcW w:w="624" w:type="dxa"/>
            <w:vMerge w:val="restart"/>
          </w:tcPr>
          <w:p w:rsidR="00F20485" w:rsidRDefault="00F20485">
            <w:pPr>
              <w:pStyle w:val="ConsPlusNormal"/>
            </w:pPr>
          </w:p>
        </w:tc>
        <w:tc>
          <w:tcPr>
            <w:tcW w:w="2352" w:type="dxa"/>
            <w:vMerge w:val="restart"/>
          </w:tcPr>
          <w:p w:rsidR="00F20485" w:rsidRDefault="00F20485">
            <w:pPr>
              <w:pStyle w:val="ConsPlusNormal"/>
            </w:pPr>
            <w:r>
              <w:t>Муниципальный проект города Благовещенска "Развитие улично-дорожной сети города Благовещенска"</w:t>
            </w:r>
          </w:p>
        </w:tc>
        <w:tc>
          <w:tcPr>
            <w:tcW w:w="1814" w:type="dxa"/>
            <w:vMerge w:val="restart"/>
          </w:tcPr>
          <w:p w:rsidR="00F20485" w:rsidRDefault="00F20485">
            <w:pPr>
              <w:pStyle w:val="ConsPlusNormal"/>
            </w:pPr>
          </w:p>
        </w:tc>
        <w:tc>
          <w:tcPr>
            <w:tcW w:w="1417" w:type="dxa"/>
            <w:vMerge w:val="restart"/>
          </w:tcPr>
          <w:p w:rsidR="00F20485" w:rsidRDefault="00F20485">
            <w:pPr>
              <w:pStyle w:val="ConsPlusNormal"/>
            </w:pPr>
          </w:p>
        </w:tc>
        <w:tc>
          <w:tcPr>
            <w:tcW w:w="1587" w:type="dxa"/>
            <w:vMerge w:val="restart"/>
          </w:tcPr>
          <w:p w:rsidR="00F20485" w:rsidRDefault="00F20485">
            <w:pPr>
              <w:pStyle w:val="ConsPlusNormal"/>
            </w:pPr>
          </w:p>
        </w:tc>
        <w:tc>
          <w:tcPr>
            <w:tcW w:w="1361" w:type="dxa"/>
            <w:vMerge w:val="restart"/>
          </w:tcPr>
          <w:p w:rsidR="00F20485" w:rsidRDefault="00F20485">
            <w:pPr>
              <w:pStyle w:val="ConsPlusNormal"/>
            </w:pPr>
          </w:p>
        </w:tc>
        <w:tc>
          <w:tcPr>
            <w:tcW w:w="964" w:type="dxa"/>
          </w:tcPr>
          <w:p w:rsidR="00F20485" w:rsidRDefault="00F20485">
            <w:pPr>
              <w:pStyle w:val="ConsPlusNormal"/>
            </w:pPr>
            <w:r>
              <w:t>Всего</w:t>
            </w:r>
          </w:p>
        </w:tc>
        <w:tc>
          <w:tcPr>
            <w:tcW w:w="1191" w:type="dxa"/>
          </w:tcPr>
          <w:p w:rsidR="00F20485" w:rsidRDefault="00F20485">
            <w:pPr>
              <w:pStyle w:val="ConsPlusNormal"/>
            </w:pPr>
            <w:r>
              <w:t>167907,4</w:t>
            </w:r>
          </w:p>
        </w:tc>
        <w:tc>
          <w:tcPr>
            <w:tcW w:w="1247" w:type="dxa"/>
          </w:tcPr>
          <w:p w:rsidR="00F20485" w:rsidRDefault="00F20485">
            <w:pPr>
              <w:pStyle w:val="ConsPlusNormal"/>
            </w:pPr>
            <w:r>
              <w:t>167907,4</w:t>
            </w:r>
          </w:p>
        </w:tc>
        <w:tc>
          <w:tcPr>
            <w:tcW w:w="907" w:type="dxa"/>
          </w:tcPr>
          <w:p w:rsidR="00F20485" w:rsidRDefault="00F20485">
            <w:pPr>
              <w:pStyle w:val="ConsPlusNormal"/>
            </w:pPr>
            <w:r>
              <w:t>0,0</w:t>
            </w:r>
          </w:p>
        </w:tc>
        <w:tc>
          <w:tcPr>
            <w:tcW w:w="1134" w:type="dxa"/>
          </w:tcPr>
          <w:p w:rsidR="00F20485" w:rsidRDefault="00F20485">
            <w:pPr>
              <w:pStyle w:val="ConsPlusNormal"/>
            </w:pPr>
            <w:r>
              <w:t>141298,3</w:t>
            </w:r>
          </w:p>
        </w:tc>
        <w:tc>
          <w:tcPr>
            <w:tcW w:w="1134" w:type="dxa"/>
          </w:tcPr>
          <w:p w:rsidR="00F20485" w:rsidRDefault="00F20485">
            <w:pPr>
              <w:pStyle w:val="ConsPlusNormal"/>
            </w:pPr>
            <w:r>
              <w:t>26609,1</w:t>
            </w:r>
          </w:p>
        </w:tc>
        <w:tc>
          <w:tcPr>
            <w:tcW w:w="809" w:type="dxa"/>
          </w:tcPr>
          <w:p w:rsidR="00F20485" w:rsidRDefault="00F20485">
            <w:pPr>
              <w:pStyle w:val="ConsPlusNormal"/>
            </w:pPr>
            <w:r>
              <w:t>0,0</w:t>
            </w:r>
          </w:p>
        </w:tc>
        <w:tc>
          <w:tcPr>
            <w:tcW w:w="1134" w:type="dxa"/>
            <w:vMerge w:val="restart"/>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2025</w:t>
            </w:r>
          </w:p>
        </w:tc>
        <w:tc>
          <w:tcPr>
            <w:tcW w:w="1191" w:type="dxa"/>
          </w:tcPr>
          <w:p w:rsidR="00F20485" w:rsidRDefault="00F20485">
            <w:pPr>
              <w:pStyle w:val="ConsPlusNormal"/>
            </w:pPr>
            <w:r>
              <w:t>91363,1</w:t>
            </w:r>
          </w:p>
        </w:tc>
        <w:tc>
          <w:tcPr>
            <w:tcW w:w="1247" w:type="dxa"/>
          </w:tcPr>
          <w:p w:rsidR="00F20485" w:rsidRDefault="00F20485">
            <w:pPr>
              <w:pStyle w:val="ConsPlusNormal"/>
            </w:pPr>
            <w:r>
              <w:t>90426,4</w:t>
            </w:r>
          </w:p>
        </w:tc>
        <w:tc>
          <w:tcPr>
            <w:tcW w:w="907" w:type="dxa"/>
          </w:tcPr>
          <w:p w:rsidR="00F20485" w:rsidRDefault="00F20485">
            <w:pPr>
              <w:pStyle w:val="ConsPlusNormal"/>
            </w:pPr>
            <w:r>
              <w:t>0,0</w:t>
            </w:r>
          </w:p>
        </w:tc>
        <w:tc>
          <w:tcPr>
            <w:tcW w:w="1134" w:type="dxa"/>
          </w:tcPr>
          <w:p w:rsidR="00F20485" w:rsidRDefault="00F20485">
            <w:pPr>
              <w:pStyle w:val="ConsPlusNormal"/>
            </w:pPr>
            <w:r>
              <w:t>71247,5</w:t>
            </w:r>
          </w:p>
        </w:tc>
        <w:tc>
          <w:tcPr>
            <w:tcW w:w="1134" w:type="dxa"/>
          </w:tcPr>
          <w:p w:rsidR="00F20485" w:rsidRDefault="00F20485">
            <w:pPr>
              <w:pStyle w:val="ConsPlusNormal"/>
            </w:pPr>
            <w:r>
              <w:t>22137,8</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2026</w:t>
            </w:r>
          </w:p>
        </w:tc>
        <w:tc>
          <w:tcPr>
            <w:tcW w:w="1191" w:type="dxa"/>
          </w:tcPr>
          <w:p w:rsidR="00F20485" w:rsidRDefault="00F20485">
            <w:pPr>
              <w:pStyle w:val="ConsPlusNormal"/>
            </w:pPr>
            <w:r>
              <w:t>74522,1</w:t>
            </w:r>
          </w:p>
        </w:tc>
        <w:tc>
          <w:tcPr>
            <w:tcW w:w="1247" w:type="dxa"/>
          </w:tcPr>
          <w:p w:rsidR="00F20485" w:rsidRDefault="00F20485">
            <w:pPr>
              <w:pStyle w:val="ConsPlusNormal"/>
            </w:pPr>
            <w:r>
              <w:t>74522,1</w:t>
            </w:r>
          </w:p>
        </w:tc>
        <w:tc>
          <w:tcPr>
            <w:tcW w:w="907" w:type="dxa"/>
          </w:tcPr>
          <w:p w:rsidR="00F20485" w:rsidRDefault="00F20485">
            <w:pPr>
              <w:pStyle w:val="ConsPlusNormal"/>
            </w:pPr>
            <w:r>
              <w:t>0,0</w:t>
            </w:r>
          </w:p>
        </w:tc>
        <w:tc>
          <w:tcPr>
            <w:tcW w:w="1134" w:type="dxa"/>
          </w:tcPr>
          <w:p w:rsidR="00F20485" w:rsidRDefault="00F20485">
            <w:pPr>
              <w:pStyle w:val="ConsPlusNormal"/>
            </w:pPr>
            <w:r>
              <w:t>70050,8</w:t>
            </w:r>
          </w:p>
        </w:tc>
        <w:tc>
          <w:tcPr>
            <w:tcW w:w="1134" w:type="dxa"/>
          </w:tcPr>
          <w:p w:rsidR="00F20485" w:rsidRDefault="00F20485">
            <w:pPr>
              <w:pStyle w:val="ConsPlusNormal"/>
            </w:pPr>
            <w:r>
              <w:t>4471,3</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2027</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2028</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2029</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2030</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624" w:type="dxa"/>
            <w:vMerge w:val="restart"/>
          </w:tcPr>
          <w:p w:rsidR="00F20485" w:rsidRDefault="00F20485">
            <w:pPr>
              <w:pStyle w:val="ConsPlusNormal"/>
            </w:pPr>
            <w:r>
              <w:t>1.</w:t>
            </w:r>
          </w:p>
        </w:tc>
        <w:tc>
          <w:tcPr>
            <w:tcW w:w="2352" w:type="dxa"/>
            <w:vMerge w:val="restart"/>
          </w:tcPr>
          <w:p w:rsidR="00F20485" w:rsidRDefault="00F20485">
            <w:pPr>
              <w:pStyle w:val="ConsPlusNormal"/>
            </w:pPr>
            <w:r>
              <w:t xml:space="preserve">Осуществление муниципальными образованиями дорожной деятельности в отношении автомобильных дорог местного значения и сооружений на них (ПИР), в том </w:t>
            </w:r>
            <w:r>
              <w:lastRenderedPageBreak/>
              <w:t>числе:</w:t>
            </w:r>
          </w:p>
        </w:tc>
        <w:tc>
          <w:tcPr>
            <w:tcW w:w="1814" w:type="dxa"/>
            <w:vMerge w:val="restart"/>
          </w:tcPr>
          <w:p w:rsidR="00F20485" w:rsidRDefault="00F20485">
            <w:pPr>
              <w:pStyle w:val="ConsPlusNormal"/>
            </w:pPr>
          </w:p>
        </w:tc>
        <w:tc>
          <w:tcPr>
            <w:tcW w:w="1417" w:type="dxa"/>
            <w:vMerge w:val="restart"/>
          </w:tcPr>
          <w:p w:rsidR="00F20485" w:rsidRDefault="00F20485">
            <w:pPr>
              <w:pStyle w:val="ConsPlusNormal"/>
            </w:pPr>
          </w:p>
        </w:tc>
        <w:tc>
          <w:tcPr>
            <w:tcW w:w="1587" w:type="dxa"/>
            <w:vMerge w:val="restart"/>
          </w:tcPr>
          <w:p w:rsidR="00F20485" w:rsidRDefault="00F20485">
            <w:pPr>
              <w:pStyle w:val="ConsPlusNormal"/>
            </w:pPr>
          </w:p>
        </w:tc>
        <w:tc>
          <w:tcPr>
            <w:tcW w:w="1361" w:type="dxa"/>
            <w:vMerge w:val="restart"/>
          </w:tcPr>
          <w:p w:rsidR="00F20485" w:rsidRDefault="00F20485">
            <w:pPr>
              <w:pStyle w:val="ConsPlusNormal"/>
            </w:pPr>
          </w:p>
        </w:tc>
        <w:tc>
          <w:tcPr>
            <w:tcW w:w="964" w:type="dxa"/>
          </w:tcPr>
          <w:p w:rsidR="00F20485" w:rsidRDefault="00F20485">
            <w:pPr>
              <w:pStyle w:val="ConsPlusNormal"/>
            </w:pPr>
            <w:r>
              <w:t>Всего</w:t>
            </w:r>
          </w:p>
        </w:tc>
        <w:tc>
          <w:tcPr>
            <w:tcW w:w="1191" w:type="dxa"/>
          </w:tcPr>
          <w:p w:rsidR="00F20485" w:rsidRDefault="00F20485">
            <w:pPr>
              <w:pStyle w:val="ConsPlusNormal"/>
            </w:pPr>
            <w:r>
              <w:t>106013,1</w:t>
            </w:r>
          </w:p>
        </w:tc>
        <w:tc>
          <w:tcPr>
            <w:tcW w:w="1247" w:type="dxa"/>
          </w:tcPr>
          <w:p w:rsidR="00F20485" w:rsidRDefault="00F20485">
            <w:pPr>
              <w:pStyle w:val="ConsPlusNormal"/>
            </w:pPr>
            <w:r>
              <w:t>106013,1</w:t>
            </w:r>
          </w:p>
        </w:tc>
        <w:tc>
          <w:tcPr>
            <w:tcW w:w="907" w:type="dxa"/>
          </w:tcPr>
          <w:p w:rsidR="00F20485" w:rsidRDefault="00F20485">
            <w:pPr>
              <w:pStyle w:val="ConsPlusNormal"/>
            </w:pPr>
            <w:r>
              <w:t>0,0</w:t>
            </w:r>
          </w:p>
        </w:tc>
        <w:tc>
          <w:tcPr>
            <w:tcW w:w="1134" w:type="dxa"/>
          </w:tcPr>
          <w:p w:rsidR="00F20485" w:rsidRDefault="00F20485">
            <w:pPr>
              <w:pStyle w:val="ConsPlusNormal"/>
            </w:pPr>
            <w:r>
              <w:t>99652,3</w:t>
            </w:r>
          </w:p>
        </w:tc>
        <w:tc>
          <w:tcPr>
            <w:tcW w:w="1134" w:type="dxa"/>
          </w:tcPr>
          <w:p w:rsidR="00F20485" w:rsidRDefault="00F20485">
            <w:pPr>
              <w:pStyle w:val="ConsPlusNormal"/>
            </w:pPr>
            <w:r>
              <w:t>6360,8</w:t>
            </w:r>
          </w:p>
        </w:tc>
        <w:tc>
          <w:tcPr>
            <w:tcW w:w="809" w:type="dxa"/>
          </w:tcPr>
          <w:p w:rsidR="00F20485" w:rsidRDefault="00F20485">
            <w:pPr>
              <w:pStyle w:val="ConsPlusNormal"/>
            </w:pPr>
            <w:r>
              <w:t>0,0</w:t>
            </w:r>
          </w:p>
        </w:tc>
        <w:tc>
          <w:tcPr>
            <w:tcW w:w="1134" w:type="dxa"/>
            <w:vMerge w:val="restart"/>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2025</w:t>
            </w:r>
          </w:p>
        </w:tc>
        <w:tc>
          <w:tcPr>
            <w:tcW w:w="1191" w:type="dxa"/>
          </w:tcPr>
          <w:p w:rsidR="00F20485" w:rsidRDefault="00F20485">
            <w:pPr>
              <w:pStyle w:val="ConsPlusNormal"/>
            </w:pPr>
            <w:r>
              <w:t>31491,0</w:t>
            </w:r>
          </w:p>
        </w:tc>
        <w:tc>
          <w:tcPr>
            <w:tcW w:w="1247" w:type="dxa"/>
          </w:tcPr>
          <w:p w:rsidR="00F20485" w:rsidRDefault="00F20485">
            <w:pPr>
              <w:pStyle w:val="ConsPlusNormal"/>
            </w:pPr>
            <w:r>
              <w:t>31491,0</w:t>
            </w:r>
          </w:p>
        </w:tc>
        <w:tc>
          <w:tcPr>
            <w:tcW w:w="907" w:type="dxa"/>
          </w:tcPr>
          <w:p w:rsidR="00F20485" w:rsidRDefault="00F20485">
            <w:pPr>
              <w:pStyle w:val="ConsPlusNormal"/>
            </w:pPr>
            <w:r>
              <w:t>0,0</w:t>
            </w:r>
          </w:p>
        </w:tc>
        <w:tc>
          <w:tcPr>
            <w:tcW w:w="1134" w:type="dxa"/>
          </w:tcPr>
          <w:p w:rsidR="00F20485" w:rsidRDefault="00F20485">
            <w:pPr>
              <w:pStyle w:val="ConsPlusNormal"/>
            </w:pPr>
            <w:r>
              <w:t>29601,5</w:t>
            </w:r>
          </w:p>
        </w:tc>
        <w:tc>
          <w:tcPr>
            <w:tcW w:w="1134" w:type="dxa"/>
          </w:tcPr>
          <w:p w:rsidR="00F20485" w:rsidRDefault="00F20485">
            <w:pPr>
              <w:pStyle w:val="ConsPlusNormal"/>
            </w:pPr>
            <w:r>
              <w:t>1889,5</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2026</w:t>
            </w:r>
          </w:p>
        </w:tc>
        <w:tc>
          <w:tcPr>
            <w:tcW w:w="1191" w:type="dxa"/>
          </w:tcPr>
          <w:p w:rsidR="00F20485" w:rsidRDefault="00F20485">
            <w:pPr>
              <w:pStyle w:val="ConsPlusNormal"/>
            </w:pPr>
            <w:r>
              <w:t>74522,1</w:t>
            </w:r>
          </w:p>
        </w:tc>
        <w:tc>
          <w:tcPr>
            <w:tcW w:w="1247" w:type="dxa"/>
          </w:tcPr>
          <w:p w:rsidR="00F20485" w:rsidRDefault="00F20485">
            <w:pPr>
              <w:pStyle w:val="ConsPlusNormal"/>
            </w:pPr>
            <w:r>
              <w:t>74522,1</w:t>
            </w:r>
          </w:p>
        </w:tc>
        <w:tc>
          <w:tcPr>
            <w:tcW w:w="907" w:type="dxa"/>
          </w:tcPr>
          <w:p w:rsidR="00F20485" w:rsidRDefault="00F20485">
            <w:pPr>
              <w:pStyle w:val="ConsPlusNormal"/>
            </w:pPr>
            <w:r>
              <w:t>0,0</w:t>
            </w:r>
          </w:p>
        </w:tc>
        <w:tc>
          <w:tcPr>
            <w:tcW w:w="1134" w:type="dxa"/>
          </w:tcPr>
          <w:p w:rsidR="00F20485" w:rsidRDefault="00F20485">
            <w:pPr>
              <w:pStyle w:val="ConsPlusNormal"/>
            </w:pPr>
            <w:r>
              <w:t>70050,8</w:t>
            </w:r>
          </w:p>
        </w:tc>
        <w:tc>
          <w:tcPr>
            <w:tcW w:w="1134" w:type="dxa"/>
          </w:tcPr>
          <w:p w:rsidR="00F20485" w:rsidRDefault="00F20485">
            <w:pPr>
              <w:pStyle w:val="ConsPlusNormal"/>
            </w:pPr>
            <w:r>
              <w:t>4471,3</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2027</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w:t>
            </w:r>
            <w:r>
              <w:lastRenderedPageBreak/>
              <w:t>8</w:t>
            </w:r>
          </w:p>
        </w:tc>
        <w:tc>
          <w:tcPr>
            <w:tcW w:w="1191" w:type="dxa"/>
          </w:tcPr>
          <w:p w:rsidR="00F20485" w:rsidRDefault="00F20485">
            <w:pPr>
              <w:pStyle w:val="ConsPlusNormal"/>
            </w:pPr>
            <w:r>
              <w:lastRenderedPageBreak/>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2029</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2030</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624" w:type="dxa"/>
            <w:vMerge w:val="restart"/>
          </w:tcPr>
          <w:p w:rsidR="00F20485" w:rsidRDefault="00F20485">
            <w:pPr>
              <w:pStyle w:val="ConsPlusNormal"/>
            </w:pPr>
            <w:r>
              <w:t>1.1.</w:t>
            </w:r>
          </w:p>
        </w:tc>
        <w:tc>
          <w:tcPr>
            <w:tcW w:w="2352" w:type="dxa"/>
            <w:vMerge w:val="restart"/>
          </w:tcPr>
          <w:p w:rsidR="00F20485" w:rsidRDefault="00F20485">
            <w:pPr>
              <w:pStyle w:val="ConsPlusNormal"/>
            </w:pPr>
            <w:r>
              <w:t>Проектные и изыскательские работы по объекту "Реконструкция автомобильной дороги по ул. Октябрьской от ул. Лазо до ул. Театральной г. Благовещенск, Амурская область"</w:t>
            </w:r>
          </w:p>
        </w:tc>
        <w:tc>
          <w:tcPr>
            <w:tcW w:w="1814" w:type="dxa"/>
            <w:vMerge w:val="restart"/>
          </w:tcPr>
          <w:p w:rsidR="00F20485" w:rsidRDefault="00F20485">
            <w:pPr>
              <w:pStyle w:val="ConsPlusNormal"/>
            </w:pPr>
            <w:r>
              <w:t>Проектные работы</w:t>
            </w:r>
          </w:p>
        </w:tc>
        <w:tc>
          <w:tcPr>
            <w:tcW w:w="1417" w:type="dxa"/>
            <w:vMerge w:val="restart"/>
          </w:tcPr>
          <w:p w:rsidR="00F20485" w:rsidRDefault="00F20485">
            <w:pPr>
              <w:pStyle w:val="ConsPlusNormal"/>
            </w:pPr>
            <w:r>
              <w:t>1100 м</w:t>
            </w:r>
          </w:p>
        </w:tc>
        <w:tc>
          <w:tcPr>
            <w:tcW w:w="1587" w:type="dxa"/>
            <w:vMerge w:val="restart"/>
          </w:tcPr>
          <w:p w:rsidR="00F20485" w:rsidRDefault="00F20485">
            <w:pPr>
              <w:pStyle w:val="ConsPlusNormal"/>
            </w:pPr>
            <w:r>
              <w:t>Отсутствует</w:t>
            </w:r>
          </w:p>
        </w:tc>
        <w:tc>
          <w:tcPr>
            <w:tcW w:w="1361" w:type="dxa"/>
            <w:vMerge w:val="restart"/>
          </w:tcPr>
          <w:p w:rsidR="00F20485" w:rsidRDefault="00F20485">
            <w:pPr>
              <w:pStyle w:val="ConsPlusNormal"/>
            </w:pPr>
            <w:r>
              <w:t>31491,00</w:t>
            </w:r>
          </w:p>
        </w:tc>
        <w:tc>
          <w:tcPr>
            <w:tcW w:w="964" w:type="dxa"/>
          </w:tcPr>
          <w:p w:rsidR="00F20485" w:rsidRDefault="00F20485">
            <w:pPr>
              <w:pStyle w:val="ConsPlusNormal"/>
            </w:pPr>
            <w:r>
              <w:t>Всего</w:t>
            </w:r>
          </w:p>
        </w:tc>
        <w:tc>
          <w:tcPr>
            <w:tcW w:w="1191" w:type="dxa"/>
          </w:tcPr>
          <w:p w:rsidR="00F20485" w:rsidRDefault="00F20485">
            <w:pPr>
              <w:pStyle w:val="ConsPlusNormal"/>
            </w:pPr>
            <w:r>
              <w:t>31491,0</w:t>
            </w:r>
          </w:p>
        </w:tc>
        <w:tc>
          <w:tcPr>
            <w:tcW w:w="1247" w:type="dxa"/>
          </w:tcPr>
          <w:p w:rsidR="00F20485" w:rsidRDefault="00F20485">
            <w:pPr>
              <w:pStyle w:val="ConsPlusNormal"/>
            </w:pPr>
            <w:r>
              <w:t>31491,0</w:t>
            </w:r>
          </w:p>
        </w:tc>
        <w:tc>
          <w:tcPr>
            <w:tcW w:w="907" w:type="dxa"/>
          </w:tcPr>
          <w:p w:rsidR="00F20485" w:rsidRDefault="00F20485">
            <w:pPr>
              <w:pStyle w:val="ConsPlusNormal"/>
            </w:pPr>
            <w:r>
              <w:t>0,0</w:t>
            </w:r>
          </w:p>
        </w:tc>
        <w:tc>
          <w:tcPr>
            <w:tcW w:w="1134" w:type="dxa"/>
          </w:tcPr>
          <w:p w:rsidR="00F20485" w:rsidRDefault="00F20485">
            <w:pPr>
              <w:pStyle w:val="ConsPlusNormal"/>
            </w:pPr>
            <w:r>
              <w:t>29601,5</w:t>
            </w:r>
          </w:p>
        </w:tc>
        <w:tc>
          <w:tcPr>
            <w:tcW w:w="1134" w:type="dxa"/>
          </w:tcPr>
          <w:p w:rsidR="00F20485" w:rsidRDefault="00F20485">
            <w:pPr>
              <w:pStyle w:val="ConsPlusNormal"/>
            </w:pPr>
            <w:r>
              <w:t>1889,5</w:t>
            </w:r>
          </w:p>
        </w:tc>
        <w:tc>
          <w:tcPr>
            <w:tcW w:w="809" w:type="dxa"/>
          </w:tcPr>
          <w:p w:rsidR="00F20485" w:rsidRDefault="00F20485">
            <w:pPr>
              <w:pStyle w:val="ConsPlusNormal"/>
            </w:pPr>
            <w:r>
              <w:t>0,0</w:t>
            </w:r>
          </w:p>
        </w:tc>
        <w:tc>
          <w:tcPr>
            <w:tcW w:w="1134" w:type="dxa"/>
            <w:vMerge w:val="restart"/>
          </w:tcPr>
          <w:p w:rsidR="00F20485" w:rsidRDefault="00F20485">
            <w:pPr>
              <w:pStyle w:val="ConsPlusNormal"/>
            </w:pPr>
            <w:r>
              <w:t>2025</w:t>
            </w: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2025</w:t>
            </w:r>
          </w:p>
        </w:tc>
        <w:tc>
          <w:tcPr>
            <w:tcW w:w="1191" w:type="dxa"/>
          </w:tcPr>
          <w:p w:rsidR="00F20485" w:rsidRDefault="00F20485">
            <w:pPr>
              <w:pStyle w:val="ConsPlusNormal"/>
            </w:pPr>
            <w:r>
              <w:t>31491,0</w:t>
            </w:r>
          </w:p>
        </w:tc>
        <w:tc>
          <w:tcPr>
            <w:tcW w:w="1247" w:type="dxa"/>
          </w:tcPr>
          <w:p w:rsidR="00F20485" w:rsidRDefault="00F20485">
            <w:pPr>
              <w:pStyle w:val="ConsPlusNormal"/>
            </w:pPr>
            <w:r>
              <w:t>31491,0</w:t>
            </w:r>
          </w:p>
        </w:tc>
        <w:tc>
          <w:tcPr>
            <w:tcW w:w="907" w:type="dxa"/>
          </w:tcPr>
          <w:p w:rsidR="00F20485" w:rsidRDefault="00F20485">
            <w:pPr>
              <w:pStyle w:val="ConsPlusNormal"/>
            </w:pPr>
            <w:r>
              <w:t>0,0</w:t>
            </w:r>
          </w:p>
        </w:tc>
        <w:tc>
          <w:tcPr>
            <w:tcW w:w="1134" w:type="dxa"/>
          </w:tcPr>
          <w:p w:rsidR="00F20485" w:rsidRDefault="00F20485">
            <w:pPr>
              <w:pStyle w:val="ConsPlusNormal"/>
            </w:pPr>
            <w:r>
              <w:t>29601,5</w:t>
            </w:r>
          </w:p>
        </w:tc>
        <w:tc>
          <w:tcPr>
            <w:tcW w:w="1134" w:type="dxa"/>
          </w:tcPr>
          <w:p w:rsidR="00F20485" w:rsidRDefault="00F20485">
            <w:pPr>
              <w:pStyle w:val="ConsPlusNormal"/>
            </w:pPr>
            <w:r>
              <w:t>1889,5</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2026</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2027</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2028</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2029</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2030</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624" w:type="dxa"/>
            <w:vMerge w:val="restart"/>
          </w:tcPr>
          <w:p w:rsidR="00F20485" w:rsidRDefault="00F20485">
            <w:pPr>
              <w:pStyle w:val="ConsPlusNormal"/>
            </w:pPr>
            <w:r>
              <w:t>1.2.</w:t>
            </w:r>
          </w:p>
        </w:tc>
        <w:tc>
          <w:tcPr>
            <w:tcW w:w="2352" w:type="dxa"/>
            <w:vMerge w:val="restart"/>
          </w:tcPr>
          <w:p w:rsidR="00F20485" w:rsidRDefault="00F20485">
            <w:pPr>
              <w:pStyle w:val="ConsPlusNormal"/>
            </w:pPr>
            <w:r>
              <w:t xml:space="preserve">Проектные и изыскательские работы по объекту "Реконструкция автомобильной </w:t>
            </w:r>
            <w:r>
              <w:lastRenderedPageBreak/>
              <w:t>дороги по ул. Шафира от ул. Театральной до ул. Муравьева-Амурского"</w:t>
            </w:r>
          </w:p>
        </w:tc>
        <w:tc>
          <w:tcPr>
            <w:tcW w:w="1814" w:type="dxa"/>
            <w:vMerge w:val="restart"/>
          </w:tcPr>
          <w:p w:rsidR="00F20485" w:rsidRDefault="00F20485">
            <w:pPr>
              <w:pStyle w:val="ConsPlusNormal"/>
            </w:pPr>
            <w:r>
              <w:lastRenderedPageBreak/>
              <w:t>Проектные работы</w:t>
            </w:r>
          </w:p>
        </w:tc>
        <w:tc>
          <w:tcPr>
            <w:tcW w:w="1417" w:type="dxa"/>
            <w:vMerge w:val="restart"/>
          </w:tcPr>
          <w:p w:rsidR="00F20485" w:rsidRDefault="00F20485">
            <w:pPr>
              <w:pStyle w:val="ConsPlusNormal"/>
            </w:pPr>
            <w:r>
              <w:t>700 м</w:t>
            </w:r>
          </w:p>
        </w:tc>
        <w:tc>
          <w:tcPr>
            <w:tcW w:w="1587" w:type="dxa"/>
            <w:vMerge w:val="restart"/>
          </w:tcPr>
          <w:p w:rsidR="00F20485" w:rsidRDefault="00F20485">
            <w:pPr>
              <w:pStyle w:val="ConsPlusNormal"/>
            </w:pPr>
            <w:r>
              <w:t>Отсутствует</w:t>
            </w:r>
          </w:p>
        </w:tc>
        <w:tc>
          <w:tcPr>
            <w:tcW w:w="1361" w:type="dxa"/>
            <w:vMerge w:val="restart"/>
          </w:tcPr>
          <w:p w:rsidR="00F20485" w:rsidRDefault="00F20485">
            <w:pPr>
              <w:pStyle w:val="ConsPlusNormal"/>
            </w:pPr>
            <w:r>
              <w:t>30480,4</w:t>
            </w:r>
          </w:p>
        </w:tc>
        <w:tc>
          <w:tcPr>
            <w:tcW w:w="964" w:type="dxa"/>
          </w:tcPr>
          <w:p w:rsidR="00F20485" w:rsidRDefault="00F20485">
            <w:pPr>
              <w:pStyle w:val="ConsPlusNormal"/>
            </w:pPr>
            <w:r>
              <w:t>Всего</w:t>
            </w:r>
          </w:p>
        </w:tc>
        <w:tc>
          <w:tcPr>
            <w:tcW w:w="1191" w:type="dxa"/>
          </w:tcPr>
          <w:p w:rsidR="00F20485" w:rsidRDefault="00F20485">
            <w:pPr>
              <w:pStyle w:val="ConsPlusNormal"/>
            </w:pPr>
            <w:r>
              <w:t>30480,4</w:t>
            </w:r>
          </w:p>
        </w:tc>
        <w:tc>
          <w:tcPr>
            <w:tcW w:w="1247" w:type="dxa"/>
          </w:tcPr>
          <w:p w:rsidR="00F20485" w:rsidRDefault="00F20485">
            <w:pPr>
              <w:pStyle w:val="ConsPlusNormal"/>
            </w:pPr>
            <w:r>
              <w:t>30480,4</w:t>
            </w:r>
          </w:p>
        </w:tc>
        <w:tc>
          <w:tcPr>
            <w:tcW w:w="907" w:type="dxa"/>
          </w:tcPr>
          <w:p w:rsidR="00F20485" w:rsidRDefault="00F20485">
            <w:pPr>
              <w:pStyle w:val="ConsPlusNormal"/>
            </w:pPr>
            <w:r>
              <w:t>0,0</w:t>
            </w:r>
          </w:p>
        </w:tc>
        <w:tc>
          <w:tcPr>
            <w:tcW w:w="1134" w:type="dxa"/>
          </w:tcPr>
          <w:p w:rsidR="00F20485" w:rsidRDefault="00F20485">
            <w:pPr>
              <w:pStyle w:val="ConsPlusNormal"/>
            </w:pPr>
            <w:r>
              <w:t>28651,6</w:t>
            </w:r>
          </w:p>
        </w:tc>
        <w:tc>
          <w:tcPr>
            <w:tcW w:w="1134" w:type="dxa"/>
          </w:tcPr>
          <w:p w:rsidR="00F20485" w:rsidRDefault="00F20485">
            <w:pPr>
              <w:pStyle w:val="ConsPlusNormal"/>
            </w:pPr>
            <w:r>
              <w:t>1828,8</w:t>
            </w:r>
          </w:p>
        </w:tc>
        <w:tc>
          <w:tcPr>
            <w:tcW w:w="809" w:type="dxa"/>
          </w:tcPr>
          <w:p w:rsidR="00F20485" w:rsidRDefault="00F20485">
            <w:pPr>
              <w:pStyle w:val="ConsPlusNormal"/>
            </w:pPr>
            <w:r>
              <w:t>0,0</w:t>
            </w:r>
          </w:p>
        </w:tc>
        <w:tc>
          <w:tcPr>
            <w:tcW w:w="1134" w:type="dxa"/>
            <w:vMerge w:val="restart"/>
          </w:tcPr>
          <w:p w:rsidR="00F20485" w:rsidRDefault="00F20485">
            <w:pPr>
              <w:pStyle w:val="ConsPlusNormal"/>
            </w:pPr>
            <w:r>
              <w:t>2026</w:t>
            </w: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2025</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w:t>
            </w:r>
            <w:r>
              <w:lastRenderedPageBreak/>
              <w:t>6</w:t>
            </w:r>
          </w:p>
        </w:tc>
        <w:tc>
          <w:tcPr>
            <w:tcW w:w="1191" w:type="dxa"/>
          </w:tcPr>
          <w:p w:rsidR="00F20485" w:rsidRDefault="00F20485">
            <w:pPr>
              <w:pStyle w:val="ConsPlusNormal"/>
            </w:pPr>
            <w:r>
              <w:lastRenderedPageBreak/>
              <w:t>30480,</w:t>
            </w:r>
            <w:r>
              <w:lastRenderedPageBreak/>
              <w:t>4</w:t>
            </w:r>
          </w:p>
        </w:tc>
        <w:tc>
          <w:tcPr>
            <w:tcW w:w="1247" w:type="dxa"/>
          </w:tcPr>
          <w:p w:rsidR="00F20485" w:rsidRDefault="00F20485">
            <w:pPr>
              <w:pStyle w:val="ConsPlusNormal"/>
            </w:pPr>
            <w:r>
              <w:lastRenderedPageBreak/>
              <w:t>30480,4</w:t>
            </w:r>
          </w:p>
        </w:tc>
        <w:tc>
          <w:tcPr>
            <w:tcW w:w="907" w:type="dxa"/>
          </w:tcPr>
          <w:p w:rsidR="00F20485" w:rsidRDefault="00F20485">
            <w:pPr>
              <w:pStyle w:val="ConsPlusNormal"/>
            </w:pPr>
            <w:r>
              <w:t>0,0</w:t>
            </w:r>
          </w:p>
        </w:tc>
        <w:tc>
          <w:tcPr>
            <w:tcW w:w="1134" w:type="dxa"/>
          </w:tcPr>
          <w:p w:rsidR="00F20485" w:rsidRDefault="00F20485">
            <w:pPr>
              <w:pStyle w:val="ConsPlusNormal"/>
            </w:pPr>
            <w:r>
              <w:t>28651,6</w:t>
            </w:r>
          </w:p>
        </w:tc>
        <w:tc>
          <w:tcPr>
            <w:tcW w:w="1134" w:type="dxa"/>
          </w:tcPr>
          <w:p w:rsidR="00F20485" w:rsidRDefault="00F20485">
            <w:pPr>
              <w:pStyle w:val="ConsPlusNormal"/>
            </w:pPr>
            <w:r>
              <w:t>1828,8</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2027</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2028</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2029</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2030</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624" w:type="dxa"/>
            <w:vMerge w:val="restart"/>
          </w:tcPr>
          <w:p w:rsidR="00F20485" w:rsidRDefault="00F20485">
            <w:pPr>
              <w:pStyle w:val="ConsPlusNormal"/>
            </w:pPr>
            <w:r>
              <w:t>1.3.</w:t>
            </w:r>
          </w:p>
        </w:tc>
        <w:tc>
          <w:tcPr>
            <w:tcW w:w="2352" w:type="dxa"/>
            <w:vMerge w:val="restart"/>
          </w:tcPr>
          <w:p w:rsidR="00F20485" w:rsidRDefault="00F20485">
            <w:pPr>
              <w:pStyle w:val="ConsPlusNormal"/>
            </w:pPr>
            <w:r>
              <w:t>Проектные и изыскательские работы по объекту "Автомобильная дорога по ул. Шафира от ул. Муравьева-Амурского до ул. Новотроицкое шоссе"</w:t>
            </w:r>
          </w:p>
        </w:tc>
        <w:tc>
          <w:tcPr>
            <w:tcW w:w="1814" w:type="dxa"/>
            <w:vMerge w:val="restart"/>
          </w:tcPr>
          <w:p w:rsidR="00F20485" w:rsidRDefault="00F20485">
            <w:pPr>
              <w:pStyle w:val="ConsPlusNormal"/>
            </w:pPr>
            <w:r>
              <w:t>Проектные работы</w:t>
            </w:r>
          </w:p>
        </w:tc>
        <w:tc>
          <w:tcPr>
            <w:tcW w:w="1417" w:type="dxa"/>
            <w:vMerge w:val="restart"/>
          </w:tcPr>
          <w:p w:rsidR="00F20485" w:rsidRDefault="00F20485">
            <w:pPr>
              <w:pStyle w:val="ConsPlusNormal"/>
            </w:pPr>
            <w:r>
              <w:t>1600 м</w:t>
            </w:r>
          </w:p>
        </w:tc>
        <w:tc>
          <w:tcPr>
            <w:tcW w:w="1587" w:type="dxa"/>
            <w:vMerge w:val="restart"/>
          </w:tcPr>
          <w:p w:rsidR="00F20485" w:rsidRDefault="00F20485">
            <w:pPr>
              <w:pStyle w:val="ConsPlusNormal"/>
            </w:pPr>
            <w:r>
              <w:t>Отсутствует</w:t>
            </w:r>
          </w:p>
        </w:tc>
        <w:tc>
          <w:tcPr>
            <w:tcW w:w="1361" w:type="dxa"/>
            <w:vMerge w:val="restart"/>
          </w:tcPr>
          <w:p w:rsidR="00F20485" w:rsidRDefault="00F20485">
            <w:pPr>
              <w:pStyle w:val="ConsPlusNormal"/>
            </w:pPr>
            <w:r>
              <w:t>44041,70</w:t>
            </w:r>
          </w:p>
        </w:tc>
        <w:tc>
          <w:tcPr>
            <w:tcW w:w="964" w:type="dxa"/>
          </w:tcPr>
          <w:p w:rsidR="00F20485" w:rsidRDefault="00F20485">
            <w:pPr>
              <w:pStyle w:val="ConsPlusNormal"/>
            </w:pPr>
            <w:r>
              <w:t>Всего</w:t>
            </w:r>
          </w:p>
        </w:tc>
        <w:tc>
          <w:tcPr>
            <w:tcW w:w="1191" w:type="dxa"/>
          </w:tcPr>
          <w:p w:rsidR="00F20485" w:rsidRDefault="00F20485">
            <w:pPr>
              <w:pStyle w:val="ConsPlusNormal"/>
            </w:pPr>
            <w:r>
              <w:t>44041,7</w:t>
            </w:r>
          </w:p>
        </w:tc>
        <w:tc>
          <w:tcPr>
            <w:tcW w:w="1247" w:type="dxa"/>
          </w:tcPr>
          <w:p w:rsidR="00F20485" w:rsidRDefault="00F20485">
            <w:pPr>
              <w:pStyle w:val="ConsPlusNormal"/>
            </w:pPr>
            <w:r>
              <w:t>44041,7</w:t>
            </w:r>
          </w:p>
        </w:tc>
        <w:tc>
          <w:tcPr>
            <w:tcW w:w="907" w:type="dxa"/>
          </w:tcPr>
          <w:p w:rsidR="00F20485" w:rsidRDefault="00F20485">
            <w:pPr>
              <w:pStyle w:val="ConsPlusNormal"/>
            </w:pPr>
            <w:r>
              <w:t>0,0</w:t>
            </w:r>
          </w:p>
        </w:tc>
        <w:tc>
          <w:tcPr>
            <w:tcW w:w="1134" w:type="dxa"/>
          </w:tcPr>
          <w:p w:rsidR="00F20485" w:rsidRDefault="00F20485">
            <w:pPr>
              <w:pStyle w:val="ConsPlusNormal"/>
            </w:pPr>
            <w:r>
              <w:t>41399,2</w:t>
            </w:r>
          </w:p>
        </w:tc>
        <w:tc>
          <w:tcPr>
            <w:tcW w:w="1134" w:type="dxa"/>
          </w:tcPr>
          <w:p w:rsidR="00F20485" w:rsidRDefault="00F20485">
            <w:pPr>
              <w:pStyle w:val="ConsPlusNormal"/>
            </w:pPr>
            <w:r>
              <w:t>2642,5</w:t>
            </w:r>
          </w:p>
        </w:tc>
        <w:tc>
          <w:tcPr>
            <w:tcW w:w="809" w:type="dxa"/>
          </w:tcPr>
          <w:p w:rsidR="00F20485" w:rsidRDefault="00F20485">
            <w:pPr>
              <w:pStyle w:val="ConsPlusNormal"/>
            </w:pPr>
            <w:r>
              <w:t>0,0</w:t>
            </w:r>
          </w:p>
        </w:tc>
        <w:tc>
          <w:tcPr>
            <w:tcW w:w="1134" w:type="dxa"/>
            <w:vMerge w:val="restart"/>
          </w:tcPr>
          <w:p w:rsidR="00F20485" w:rsidRDefault="00F20485">
            <w:pPr>
              <w:pStyle w:val="ConsPlusNormal"/>
            </w:pPr>
            <w:r>
              <w:t>2026</w:t>
            </w: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2025</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2026</w:t>
            </w:r>
          </w:p>
        </w:tc>
        <w:tc>
          <w:tcPr>
            <w:tcW w:w="1191" w:type="dxa"/>
          </w:tcPr>
          <w:p w:rsidR="00F20485" w:rsidRDefault="00F20485">
            <w:pPr>
              <w:pStyle w:val="ConsPlusNormal"/>
            </w:pPr>
            <w:r>
              <w:t>44041,7</w:t>
            </w:r>
          </w:p>
        </w:tc>
        <w:tc>
          <w:tcPr>
            <w:tcW w:w="1247" w:type="dxa"/>
          </w:tcPr>
          <w:p w:rsidR="00F20485" w:rsidRDefault="00F20485">
            <w:pPr>
              <w:pStyle w:val="ConsPlusNormal"/>
            </w:pPr>
            <w:r>
              <w:t>44041,7</w:t>
            </w:r>
          </w:p>
        </w:tc>
        <w:tc>
          <w:tcPr>
            <w:tcW w:w="907" w:type="dxa"/>
          </w:tcPr>
          <w:p w:rsidR="00F20485" w:rsidRDefault="00F20485">
            <w:pPr>
              <w:pStyle w:val="ConsPlusNormal"/>
            </w:pPr>
            <w:r>
              <w:t>0,0</w:t>
            </w:r>
          </w:p>
        </w:tc>
        <w:tc>
          <w:tcPr>
            <w:tcW w:w="1134" w:type="dxa"/>
          </w:tcPr>
          <w:p w:rsidR="00F20485" w:rsidRDefault="00F20485">
            <w:pPr>
              <w:pStyle w:val="ConsPlusNormal"/>
            </w:pPr>
            <w:r>
              <w:t>41399,2</w:t>
            </w:r>
          </w:p>
        </w:tc>
        <w:tc>
          <w:tcPr>
            <w:tcW w:w="1134" w:type="dxa"/>
          </w:tcPr>
          <w:p w:rsidR="00F20485" w:rsidRDefault="00F20485">
            <w:pPr>
              <w:pStyle w:val="ConsPlusNormal"/>
            </w:pPr>
            <w:r>
              <w:t>2642,5</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2027</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2028</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2029</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2030</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624" w:type="dxa"/>
            <w:vMerge w:val="restart"/>
          </w:tcPr>
          <w:p w:rsidR="00F20485" w:rsidRDefault="00F20485">
            <w:pPr>
              <w:pStyle w:val="ConsPlusNormal"/>
            </w:pPr>
            <w:r>
              <w:t>2.</w:t>
            </w:r>
          </w:p>
        </w:tc>
        <w:tc>
          <w:tcPr>
            <w:tcW w:w="2352" w:type="dxa"/>
            <w:vMerge w:val="restart"/>
          </w:tcPr>
          <w:p w:rsidR="00F20485" w:rsidRDefault="00F20485">
            <w:pPr>
              <w:pStyle w:val="ConsPlusNormal"/>
            </w:pPr>
            <w:r>
              <w:t xml:space="preserve">Выполнение </w:t>
            </w:r>
            <w:r>
              <w:lastRenderedPageBreak/>
              <w:t>проектных и изыскательских работ по объекту "Дороги в районе "5-й стройки" для обеспечения транспортной инфраструктурой земельных участков, представленных многодетным семьям (ул. Молодежная от ул. Центральной до ул. Энтузиастов)"</w:t>
            </w:r>
          </w:p>
        </w:tc>
        <w:tc>
          <w:tcPr>
            <w:tcW w:w="1814" w:type="dxa"/>
            <w:vMerge w:val="restart"/>
          </w:tcPr>
          <w:p w:rsidR="00F20485" w:rsidRDefault="00F20485">
            <w:pPr>
              <w:pStyle w:val="ConsPlusNormal"/>
            </w:pPr>
            <w:r>
              <w:lastRenderedPageBreak/>
              <w:t xml:space="preserve">Проектные </w:t>
            </w:r>
            <w:r>
              <w:lastRenderedPageBreak/>
              <w:t>работы</w:t>
            </w:r>
          </w:p>
        </w:tc>
        <w:tc>
          <w:tcPr>
            <w:tcW w:w="1417" w:type="dxa"/>
            <w:vMerge w:val="restart"/>
          </w:tcPr>
          <w:p w:rsidR="00F20485" w:rsidRDefault="00F20485">
            <w:pPr>
              <w:pStyle w:val="ConsPlusNormal"/>
            </w:pPr>
            <w:r>
              <w:lastRenderedPageBreak/>
              <w:t>760 м</w:t>
            </w:r>
          </w:p>
        </w:tc>
        <w:tc>
          <w:tcPr>
            <w:tcW w:w="1587" w:type="dxa"/>
            <w:vMerge w:val="restart"/>
          </w:tcPr>
          <w:p w:rsidR="00F20485" w:rsidRDefault="00F20485">
            <w:pPr>
              <w:pStyle w:val="ConsPlusNormal"/>
            </w:pPr>
            <w:r>
              <w:t>Отсутствует</w:t>
            </w:r>
          </w:p>
        </w:tc>
        <w:tc>
          <w:tcPr>
            <w:tcW w:w="1361" w:type="dxa"/>
            <w:vMerge w:val="restart"/>
          </w:tcPr>
          <w:p w:rsidR="00F20485" w:rsidRDefault="00F20485">
            <w:pPr>
              <w:pStyle w:val="ConsPlusNormal"/>
            </w:pPr>
            <w:r>
              <w:t>14631,2</w:t>
            </w:r>
          </w:p>
        </w:tc>
        <w:tc>
          <w:tcPr>
            <w:tcW w:w="964" w:type="dxa"/>
          </w:tcPr>
          <w:p w:rsidR="00F20485" w:rsidRDefault="00F20485">
            <w:pPr>
              <w:pStyle w:val="ConsPlusNormal"/>
            </w:pPr>
            <w:r>
              <w:t>Всег</w:t>
            </w:r>
            <w:r>
              <w:lastRenderedPageBreak/>
              <w:t>о</w:t>
            </w:r>
          </w:p>
        </w:tc>
        <w:tc>
          <w:tcPr>
            <w:tcW w:w="1191" w:type="dxa"/>
          </w:tcPr>
          <w:p w:rsidR="00F20485" w:rsidRDefault="00F20485">
            <w:pPr>
              <w:pStyle w:val="ConsPlusNormal"/>
            </w:pPr>
            <w:r>
              <w:lastRenderedPageBreak/>
              <w:t>14631,</w:t>
            </w:r>
            <w:r>
              <w:lastRenderedPageBreak/>
              <w:t>2</w:t>
            </w:r>
          </w:p>
        </w:tc>
        <w:tc>
          <w:tcPr>
            <w:tcW w:w="1247" w:type="dxa"/>
          </w:tcPr>
          <w:p w:rsidR="00F20485" w:rsidRDefault="00F20485">
            <w:pPr>
              <w:pStyle w:val="ConsPlusNormal"/>
            </w:pPr>
            <w:r>
              <w:lastRenderedPageBreak/>
              <w:t>14631,2</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14631,</w:t>
            </w:r>
            <w:r>
              <w:lastRenderedPageBreak/>
              <w:t>2</w:t>
            </w:r>
          </w:p>
        </w:tc>
        <w:tc>
          <w:tcPr>
            <w:tcW w:w="809" w:type="dxa"/>
          </w:tcPr>
          <w:p w:rsidR="00F20485" w:rsidRDefault="00F20485">
            <w:pPr>
              <w:pStyle w:val="ConsPlusNormal"/>
            </w:pPr>
            <w:r>
              <w:lastRenderedPageBreak/>
              <w:t>0,0</w:t>
            </w:r>
          </w:p>
        </w:tc>
        <w:tc>
          <w:tcPr>
            <w:tcW w:w="1134" w:type="dxa"/>
            <w:vMerge w:val="restart"/>
          </w:tcPr>
          <w:p w:rsidR="00F20485" w:rsidRDefault="00F20485">
            <w:pPr>
              <w:pStyle w:val="ConsPlusNormal"/>
            </w:pPr>
            <w:r>
              <w:t>2025</w:t>
            </w: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2025</w:t>
            </w:r>
          </w:p>
        </w:tc>
        <w:tc>
          <w:tcPr>
            <w:tcW w:w="1191" w:type="dxa"/>
          </w:tcPr>
          <w:p w:rsidR="00F20485" w:rsidRDefault="00F20485">
            <w:pPr>
              <w:pStyle w:val="ConsPlusNormal"/>
            </w:pPr>
            <w:r>
              <w:t>14631,2</w:t>
            </w:r>
          </w:p>
        </w:tc>
        <w:tc>
          <w:tcPr>
            <w:tcW w:w="1247" w:type="dxa"/>
          </w:tcPr>
          <w:p w:rsidR="00F20485" w:rsidRDefault="00F20485">
            <w:pPr>
              <w:pStyle w:val="ConsPlusNormal"/>
            </w:pPr>
            <w:r>
              <w:t>14631,2</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14631,2</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2026</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2027</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2028</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2029</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2030</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624" w:type="dxa"/>
            <w:vMerge w:val="restart"/>
          </w:tcPr>
          <w:p w:rsidR="00F20485" w:rsidRDefault="00F20485">
            <w:pPr>
              <w:pStyle w:val="ConsPlusNormal"/>
            </w:pPr>
            <w:r>
              <w:t>3.</w:t>
            </w:r>
          </w:p>
        </w:tc>
        <w:tc>
          <w:tcPr>
            <w:tcW w:w="2352" w:type="dxa"/>
            <w:vMerge w:val="restart"/>
          </w:tcPr>
          <w:p w:rsidR="00F20485" w:rsidRDefault="00F20485">
            <w:pPr>
              <w:pStyle w:val="ConsPlusNormal"/>
            </w:pPr>
            <w:r>
              <w:t>Автомобильная дорога по ул. Конной от ул. Пушкина до ул. Набережной, г. Благовещенск, Амурская область (оплата за публичный сервитут)</w:t>
            </w:r>
          </w:p>
        </w:tc>
        <w:tc>
          <w:tcPr>
            <w:tcW w:w="1814" w:type="dxa"/>
            <w:vMerge w:val="restart"/>
          </w:tcPr>
          <w:p w:rsidR="00F20485" w:rsidRDefault="00F20485">
            <w:pPr>
              <w:pStyle w:val="ConsPlusNormal"/>
            </w:pPr>
            <w:r>
              <w:t>Прочие работы</w:t>
            </w:r>
          </w:p>
        </w:tc>
        <w:tc>
          <w:tcPr>
            <w:tcW w:w="1417" w:type="dxa"/>
            <w:vMerge w:val="restart"/>
          </w:tcPr>
          <w:p w:rsidR="00F20485" w:rsidRDefault="00F20485">
            <w:pPr>
              <w:pStyle w:val="ConsPlusNormal"/>
            </w:pPr>
            <w:r>
              <w:t>369 м</w:t>
            </w:r>
          </w:p>
        </w:tc>
        <w:tc>
          <w:tcPr>
            <w:tcW w:w="1587" w:type="dxa"/>
            <w:vMerge w:val="restart"/>
          </w:tcPr>
          <w:p w:rsidR="00F20485" w:rsidRDefault="00F20485">
            <w:pPr>
              <w:pStyle w:val="ConsPlusNormal"/>
            </w:pPr>
            <w:r>
              <w:t>Отсутствует</w:t>
            </w:r>
          </w:p>
        </w:tc>
        <w:tc>
          <w:tcPr>
            <w:tcW w:w="1361" w:type="dxa"/>
            <w:vMerge w:val="restart"/>
          </w:tcPr>
          <w:p w:rsidR="00F20485" w:rsidRDefault="00F20485">
            <w:pPr>
              <w:pStyle w:val="ConsPlusNormal"/>
            </w:pPr>
            <w:r>
              <w:t>111,7</w:t>
            </w:r>
          </w:p>
        </w:tc>
        <w:tc>
          <w:tcPr>
            <w:tcW w:w="964" w:type="dxa"/>
          </w:tcPr>
          <w:p w:rsidR="00F20485" w:rsidRDefault="00F20485">
            <w:pPr>
              <w:pStyle w:val="ConsPlusNormal"/>
            </w:pPr>
            <w:r>
              <w:t>Всего</w:t>
            </w:r>
          </w:p>
        </w:tc>
        <w:tc>
          <w:tcPr>
            <w:tcW w:w="1191" w:type="dxa"/>
          </w:tcPr>
          <w:p w:rsidR="00F20485" w:rsidRDefault="00F20485">
            <w:pPr>
              <w:pStyle w:val="ConsPlusNormal"/>
            </w:pPr>
            <w:r>
              <w:t>111,7</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111,7</w:t>
            </w:r>
          </w:p>
        </w:tc>
        <w:tc>
          <w:tcPr>
            <w:tcW w:w="809" w:type="dxa"/>
          </w:tcPr>
          <w:p w:rsidR="00F20485" w:rsidRDefault="00F20485">
            <w:pPr>
              <w:pStyle w:val="ConsPlusNormal"/>
            </w:pPr>
            <w:r>
              <w:t>0,0</w:t>
            </w:r>
          </w:p>
        </w:tc>
        <w:tc>
          <w:tcPr>
            <w:tcW w:w="1134" w:type="dxa"/>
            <w:vMerge w:val="restart"/>
          </w:tcPr>
          <w:p w:rsidR="00F20485" w:rsidRDefault="00F20485">
            <w:pPr>
              <w:pStyle w:val="ConsPlusNormal"/>
            </w:pPr>
            <w:r>
              <w:t>2025</w:t>
            </w: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2025</w:t>
            </w:r>
          </w:p>
        </w:tc>
        <w:tc>
          <w:tcPr>
            <w:tcW w:w="1191" w:type="dxa"/>
          </w:tcPr>
          <w:p w:rsidR="00F20485" w:rsidRDefault="00F20485">
            <w:pPr>
              <w:pStyle w:val="ConsPlusNormal"/>
            </w:pPr>
            <w:r>
              <w:t>111,7</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111,7</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2026</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2027</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2028</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2029</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2030</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624" w:type="dxa"/>
            <w:vMerge w:val="restart"/>
          </w:tcPr>
          <w:p w:rsidR="00F20485" w:rsidRDefault="00F20485">
            <w:pPr>
              <w:pStyle w:val="ConsPlusNormal"/>
            </w:pPr>
            <w:r>
              <w:t>4.</w:t>
            </w:r>
          </w:p>
        </w:tc>
        <w:tc>
          <w:tcPr>
            <w:tcW w:w="2352" w:type="dxa"/>
            <w:vMerge w:val="restart"/>
          </w:tcPr>
          <w:p w:rsidR="00F20485" w:rsidRDefault="00F20485">
            <w:pPr>
              <w:pStyle w:val="ConsPlusNormal"/>
            </w:pPr>
            <w:r>
              <w:t>Изъятие земельного участка, расположенного в квартале 26 города Благовещенска, для размещения линейного объекта улично-дорожной сети</w:t>
            </w:r>
          </w:p>
        </w:tc>
        <w:tc>
          <w:tcPr>
            <w:tcW w:w="1814" w:type="dxa"/>
            <w:vMerge w:val="restart"/>
          </w:tcPr>
          <w:p w:rsidR="00F20485" w:rsidRDefault="00F20485">
            <w:pPr>
              <w:pStyle w:val="ConsPlusNormal"/>
            </w:pPr>
            <w:r>
              <w:t>Приобретение</w:t>
            </w:r>
          </w:p>
        </w:tc>
        <w:tc>
          <w:tcPr>
            <w:tcW w:w="1417" w:type="dxa"/>
            <w:vMerge w:val="restart"/>
          </w:tcPr>
          <w:p w:rsidR="00F20485" w:rsidRDefault="00F20485">
            <w:pPr>
              <w:pStyle w:val="ConsPlusNormal"/>
            </w:pPr>
            <w:r>
              <w:t>1427 кв. м</w:t>
            </w:r>
          </w:p>
        </w:tc>
        <w:tc>
          <w:tcPr>
            <w:tcW w:w="1587" w:type="dxa"/>
            <w:vMerge w:val="restart"/>
          </w:tcPr>
          <w:p w:rsidR="00F20485" w:rsidRDefault="00F20485">
            <w:pPr>
              <w:pStyle w:val="ConsPlusNormal"/>
            </w:pPr>
            <w:r>
              <w:t>Отсутствует</w:t>
            </w:r>
          </w:p>
        </w:tc>
        <w:tc>
          <w:tcPr>
            <w:tcW w:w="1361" w:type="dxa"/>
            <w:vMerge w:val="restart"/>
          </w:tcPr>
          <w:p w:rsidR="00F20485" w:rsidRDefault="00F20485">
            <w:pPr>
              <w:pStyle w:val="ConsPlusNormal"/>
            </w:pPr>
            <w:r>
              <w:t>825</w:t>
            </w:r>
          </w:p>
        </w:tc>
        <w:tc>
          <w:tcPr>
            <w:tcW w:w="964" w:type="dxa"/>
          </w:tcPr>
          <w:p w:rsidR="00F20485" w:rsidRDefault="00F20485">
            <w:pPr>
              <w:pStyle w:val="ConsPlusNormal"/>
            </w:pPr>
            <w:r>
              <w:t>Всего</w:t>
            </w:r>
          </w:p>
        </w:tc>
        <w:tc>
          <w:tcPr>
            <w:tcW w:w="1191" w:type="dxa"/>
          </w:tcPr>
          <w:p w:rsidR="00F20485" w:rsidRDefault="00F20485">
            <w:pPr>
              <w:pStyle w:val="ConsPlusNormal"/>
            </w:pPr>
            <w:r>
              <w:t>825,0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825,0</w:t>
            </w:r>
          </w:p>
        </w:tc>
        <w:tc>
          <w:tcPr>
            <w:tcW w:w="809" w:type="dxa"/>
          </w:tcPr>
          <w:p w:rsidR="00F20485" w:rsidRDefault="00F20485">
            <w:pPr>
              <w:pStyle w:val="ConsPlusNormal"/>
            </w:pPr>
            <w:r>
              <w:t>0,0</w:t>
            </w:r>
          </w:p>
        </w:tc>
        <w:tc>
          <w:tcPr>
            <w:tcW w:w="1134" w:type="dxa"/>
            <w:vMerge w:val="restart"/>
          </w:tcPr>
          <w:p w:rsidR="00F20485" w:rsidRDefault="00F20485">
            <w:pPr>
              <w:pStyle w:val="ConsPlusNormal"/>
            </w:pPr>
            <w:r>
              <w:t>2025</w:t>
            </w: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2025</w:t>
            </w:r>
          </w:p>
        </w:tc>
        <w:tc>
          <w:tcPr>
            <w:tcW w:w="1191" w:type="dxa"/>
          </w:tcPr>
          <w:p w:rsidR="00F20485" w:rsidRDefault="00F20485">
            <w:pPr>
              <w:pStyle w:val="ConsPlusNormal"/>
            </w:pPr>
            <w:r>
              <w:t>825,0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825,0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2026</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2027</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2028</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2029</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2030</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624" w:type="dxa"/>
            <w:vMerge w:val="restart"/>
          </w:tcPr>
          <w:p w:rsidR="00F20485" w:rsidRDefault="00F20485">
            <w:pPr>
              <w:pStyle w:val="ConsPlusNormal"/>
            </w:pPr>
            <w:r>
              <w:t>5.</w:t>
            </w:r>
          </w:p>
        </w:tc>
        <w:tc>
          <w:tcPr>
            <w:tcW w:w="2352" w:type="dxa"/>
            <w:vMerge w:val="restart"/>
          </w:tcPr>
          <w:p w:rsidR="00F20485" w:rsidRDefault="00F20485">
            <w:pPr>
              <w:pStyle w:val="ConsPlusNormal"/>
            </w:pPr>
            <w:r>
              <w:t xml:space="preserve">Осуществление муниципальными образованиями дорожной деятельности в отношении </w:t>
            </w:r>
            <w:r>
              <w:lastRenderedPageBreak/>
              <w:t>автомобильных дорог местного значения и сооружений на них (строительство, реконструкция, капитальный ремонт и ремонт дорог)</w:t>
            </w:r>
          </w:p>
        </w:tc>
        <w:tc>
          <w:tcPr>
            <w:tcW w:w="1814" w:type="dxa"/>
            <w:vMerge w:val="restart"/>
          </w:tcPr>
          <w:p w:rsidR="00F20485" w:rsidRDefault="00F20485">
            <w:pPr>
              <w:pStyle w:val="ConsPlusNormal"/>
            </w:pPr>
          </w:p>
        </w:tc>
        <w:tc>
          <w:tcPr>
            <w:tcW w:w="1417" w:type="dxa"/>
            <w:vMerge w:val="restart"/>
          </w:tcPr>
          <w:p w:rsidR="00F20485" w:rsidRDefault="00F20485">
            <w:pPr>
              <w:pStyle w:val="ConsPlusNormal"/>
            </w:pPr>
          </w:p>
        </w:tc>
        <w:tc>
          <w:tcPr>
            <w:tcW w:w="1587" w:type="dxa"/>
            <w:vMerge w:val="restart"/>
          </w:tcPr>
          <w:p w:rsidR="00F20485" w:rsidRDefault="00F20485">
            <w:pPr>
              <w:pStyle w:val="ConsPlusNormal"/>
            </w:pPr>
          </w:p>
        </w:tc>
        <w:tc>
          <w:tcPr>
            <w:tcW w:w="1361" w:type="dxa"/>
            <w:vMerge w:val="restart"/>
          </w:tcPr>
          <w:p w:rsidR="00F20485" w:rsidRDefault="00F20485">
            <w:pPr>
              <w:pStyle w:val="ConsPlusNormal"/>
            </w:pPr>
          </w:p>
        </w:tc>
        <w:tc>
          <w:tcPr>
            <w:tcW w:w="964" w:type="dxa"/>
          </w:tcPr>
          <w:p w:rsidR="00F20485" w:rsidRDefault="00F20485">
            <w:pPr>
              <w:pStyle w:val="ConsPlusNormal"/>
            </w:pPr>
            <w:r>
              <w:t>Всего</w:t>
            </w:r>
          </w:p>
        </w:tc>
        <w:tc>
          <w:tcPr>
            <w:tcW w:w="1191" w:type="dxa"/>
          </w:tcPr>
          <w:p w:rsidR="00F20485" w:rsidRDefault="00F20485">
            <w:pPr>
              <w:pStyle w:val="ConsPlusNormal"/>
            </w:pPr>
            <w:r>
              <w:t>44304,2</w:t>
            </w:r>
          </w:p>
        </w:tc>
        <w:tc>
          <w:tcPr>
            <w:tcW w:w="1247" w:type="dxa"/>
          </w:tcPr>
          <w:p w:rsidR="00F20485" w:rsidRDefault="00F20485">
            <w:pPr>
              <w:pStyle w:val="ConsPlusNormal"/>
            </w:pPr>
            <w:r>
              <w:t>44304,2</w:t>
            </w:r>
          </w:p>
        </w:tc>
        <w:tc>
          <w:tcPr>
            <w:tcW w:w="907" w:type="dxa"/>
          </w:tcPr>
          <w:p w:rsidR="00F20485" w:rsidRDefault="00F20485">
            <w:pPr>
              <w:pStyle w:val="ConsPlusNormal"/>
            </w:pPr>
            <w:r>
              <w:t>0,0</w:t>
            </w:r>
          </w:p>
        </w:tc>
        <w:tc>
          <w:tcPr>
            <w:tcW w:w="1134" w:type="dxa"/>
          </w:tcPr>
          <w:p w:rsidR="00F20485" w:rsidRDefault="00F20485">
            <w:pPr>
              <w:pStyle w:val="ConsPlusNormal"/>
            </w:pPr>
            <w:r>
              <w:t>41646,0</w:t>
            </w:r>
          </w:p>
        </w:tc>
        <w:tc>
          <w:tcPr>
            <w:tcW w:w="1134" w:type="dxa"/>
          </w:tcPr>
          <w:p w:rsidR="00F20485" w:rsidRDefault="00F20485">
            <w:pPr>
              <w:pStyle w:val="ConsPlusNormal"/>
            </w:pPr>
            <w:r>
              <w:t>2658,2</w:t>
            </w:r>
          </w:p>
        </w:tc>
        <w:tc>
          <w:tcPr>
            <w:tcW w:w="809" w:type="dxa"/>
          </w:tcPr>
          <w:p w:rsidR="00F20485" w:rsidRDefault="00F20485">
            <w:pPr>
              <w:pStyle w:val="ConsPlusNormal"/>
            </w:pPr>
            <w:r>
              <w:t>0,0</w:t>
            </w:r>
          </w:p>
        </w:tc>
        <w:tc>
          <w:tcPr>
            <w:tcW w:w="1134" w:type="dxa"/>
            <w:vMerge w:val="restart"/>
          </w:tcPr>
          <w:p w:rsidR="00F20485" w:rsidRDefault="00F20485">
            <w:pPr>
              <w:pStyle w:val="ConsPlusNormal"/>
            </w:pPr>
            <w:r>
              <w:t>2025</w:t>
            </w: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2025</w:t>
            </w:r>
          </w:p>
        </w:tc>
        <w:tc>
          <w:tcPr>
            <w:tcW w:w="1191" w:type="dxa"/>
          </w:tcPr>
          <w:p w:rsidR="00F20485" w:rsidRDefault="00F20485">
            <w:pPr>
              <w:pStyle w:val="ConsPlusNormal"/>
            </w:pPr>
            <w:r>
              <w:t>44304,2</w:t>
            </w:r>
          </w:p>
        </w:tc>
        <w:tc>
          <w:tcPr>
            <w:tcW w:w="1247" w:type="dxa"/>
          </w:tcPr>
          <w:p w:rsidR="00F20485" w:rsidRDefault="00F20485">
            <w:pPr>
              <w:pStyle w:val="ConsPlusNormal"/>
            </w:pPr>
            <w:r>
              <w:t>44304,2</w:t>
            </w:r>
          </w:p>
        </w:tc>
        <w:tc>
          <w:tcPr>
            <w:tcW w:w="907" w:type="dxa"/>
          </w:tcPr>
          <w:p w:rsidR="00F20485" w:rsidRDefault="00F20485">
            <w:pPr>
              <w:pStyle w:val="ConsPlusNormal"/>
            </w:pPr>
            <w:r>
              <w:t>0,0</w:t>
            </w:r>
          </w:p>
        </w:tc>
        <w:tc>
          <w:tcPr>
            <w:tcW w:w="1134" w:type="dxa"/>
          </w:tcPr>
          <w:p w:rsidR="00F20485" w:rsidRDefault="00F20485">
            <w:pPr>
              <w:pStyle w:val="ConsPlusNormal"/>
            </w:pPr>
            <w:r>
              <w:t>41646,0</w:t>
            </w:r>
          </w:p>
        </w:tc>
        <w:tc>
          <w:tcPr>
            <w:tcW w:w="1134" w:type="dxa"/>
          </w:tcPr>
          <w:p w:rsidR="00F20485" w:rsidRDefault="00F20485">
            <w:pPr>
              <w:pStyle w:val="ConsPlusNormal"/>
            </w:pPr>
            <w:r>
              <w:t>2658,2</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2026</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2027</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2028</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2029</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2030</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624" w:type="dxa"/>
            <w:vMerge w:val="restart"/>
          </w:tcPr>
          <w:p w:rsidR="00F20485" w:rsidRDefault="00F20485">
            <w:pPr>
              <w:pStyle w:val="ConsPlusNormal"/>
            </w:pPr>
            <w:r>
              <w:t>5.1.</w:t>
            </w:r>
          </w:p>
        </w:tc>
        <w:tc>
          <w:tcPr>
            <w:tcW w:w="2352" w:type="dxa"/>
            <w:vMerge w:val="restart"/>
          </w:tcPr>
          <w:p w:rsidR="00F20485" w:rsidRDefault="00F20485">
            <w:pPr>
              <w:pStyle w:val="ConsPlusNormal"/>
            </w:pPr>
            <w:r>
              <w:t>Выполнение работ по подготовке проектной документации и выполнению инженерных изысканий, выполнению работ по строительству объекта "Автомобильная дорога по ул. Конной от ул. Пушкина до ул. Набережной, г. Благовещенск, Амурская область"</w:t>
            </w:r>
          </w:p>
        </w:tc>
        <w:tc>
          <w:tcPr>
            <w:tcW w:w="1814" w:type="dxa"/>
            <w:vMerge w:val="restart"/>
          </w:tcPr>
          <w:p w:rsidR="00F20485" w:rsidRDefault="00F20485">
            <w:pPr>
              <w:pStyle w:val="ConsPlusNormal"/>
            </w:pPr>
            <w:r>
              <w:t>Проектные работы</w:t>
            </w:r>
          </w:p>
        </w:tc>
        <w:tc>
          <w:tcPr>
            <w:tcW w:w="1417" w:type="dxa"/>
            <w:vMerge w:val="restart"/>
          </w:tcPr>
          <w:p w:rsidR="00F20485" w:rsidRDefault="00F20485">
            <w:pPr>
              <w:pStyle w:val="ConsPlusNormal"/>
            </w:pPr>
            <w:r>
              <w:t>369 м</w:t>
            </w:r>
          </w:p>
        </w:tc>
        <w:tc>
          <w:tcPr>
            <w:tcW w:w="1587" w:type="dxa"/>
            <w:vMerge w:val="restart"/>
          </w:tcPr>
          <w:p w:rsidR="00F20485" w:rsidRDefault="00F20485">
            <w:pPr>
              <w:pStyle w:val="ConsPlusNormal"/>
            </w:pPr>
            <w:r>
              <w:t>Отсутствует</w:t>
            </w:r>
          </w:p>
        </w:tc>
        <w:tc>
          <w:tcPr>
            <w:tcW w:w="1361" w:type="dxa"/>
            <w:vMerge w:val="restart"/>
          </w:tcPr>
          <w:p w:rsidR="00F20485" w:rsidRDefault="00F20485">
            <w:pPr>
              <w:pStyle w:val="ConsPlusNormal"/>
            </w:pPr>
            <w:r>
              <w:t>44304,20</w:t>
            </w:r>
          </w:p>
        </w:tc>
        <w:tc>
          <w:tcPr>
            <w:tcW w:w="964" w:type="dxa"/>
          </w:tcPr>
          <w:p w:rsidR="00F20485" w:rsidRDefault="00F20485">
            <w:pPr>
              <w:pStyle w:val="ConsPlusNormal"/>
            </w:pPr>
            <w:r>
              <w:t>Всего</w:t>
            </w:r>
          </w:p>
        </w:tc>
        <w:tc>
          <w:tcPr>
            <w:tcW w:w="1191" w:type="dxa"/>
          </w:tcPr>
          <w:p w:rsidR="00F20485" w:rsidRDefault="00F20485">
            <w:pPr>
              <w:pStyle w:val="ConsPlusNormal"/>
            </w:pPr>
            <w:r>
              <w:t>44304,2</w:t>
            </w:r>
          </w:p>
        </w:tc>
        <w:tc>
          <w:tcPr>
            <w:tcW w:w="1247" w:type="dxa"/>
          </w:tcPr>
          <w:p w:rsidR="00F20485" w:rsidRDefault="00F20485">
            <w:pPr>
              <w:pStyle w:val="ConsPlusNormal"/>
            </w:pPr>
            <w:r>
              <w:t>44304,2</w:t>
            </w:r>
          </w:p>
        </w:tc>
        <w:tc>
          <w:tcPr>
            <w:tcW w:w="907" w:type="dxa"/>
          </w:tcPr>
          <w:p w:rsidR="00F20485" w:rsidRDefault="00F20485">
            <w:pPr>
              <w:pStyle w:val="ConsPlusNormal"/>
            </w:pPr>
            <w:r>
              <w:t>0,0</w:t>
            </w:r>
          </w:p>
        </w:tc>
        <w:tc>
          <w:tcPr>
            <w:tcW w:w="1134" w:type="dxa"/>
          </w:tcPr>
          <w:p w:rsidR="00F20485" w:rsidRDefault="00F20485">
            <w:pPr>
              <w:pStyle w:val="ConsPlusNormal"/>
            </w:pPr>
            <w:r>
              <w:t>41646,0</w:t>
            </w:r>
          </w:p>
        </w:tc>
        <w:tc>
          <w:tcPr>
            <w:tcW w:w="1134" w:type="dxa"/>
          </w:tcPr>
          <w:p w:rsidR="00F20485" w:rsidRDefault="00F20485">
            <w:pPr>
              <w:pStyle w:val="ConsPlusNormal"/>
            </w:pPr>
            <w:r>
              <w:t>2658,2</w:t>
            </w:r>
          </w:p>
        </w:tc>
        <w:tc>
          <w:tcPr>
            <w:tcW w:w="809" w:type="dxa"/>
          </w:tcPr>
          <w:p w:rsidR="00F20485" w:rsidRDefault="00F20485">
            <w:pPr>
              <w:pStyle w:val="ConsPlusNormal"/>
            </w:pPr>
            <w:r>
              <w:t>0,0</w:t>
            </w:r>
          </w:p>
        </w:tc>
        <w:tc>
          <w:tcPr>
            <w:tcW w:w="1134" w:type="dxa"/>
            <w:vMerge w:val="restart"/>
          </w:tcPr>
          <w:p w:rsidR="00F20485" w:rsidRDefault="00F20485">
            <w:pPr>
              <w:pStyle w:val="ConsPlusNormal"/>
            </w:pPr>
            <w:r>
              <w:t>2025</w:t>
            </w: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2025</w:t>
            </w:r>
          </w:p>
        </w:tc>
        <w:tc>
          <w:tcPr>
            <w:tcW w:w="1191" w:type="dxa"/>
          </w:tcPr>
          <w:p w:rsidR="00F20485" w:rsidRDefault="00F20485">
            <w:pPr>
              <w:pStyle w:val="ConsPlusNormal"/>
            </w:pPr>
            <w:r>
              <w:t>44304,2</w:t>
            </w:r>
          </w:p>
        </w:tc>
        <w:tc>
          <w:tcPr>
            <w:tcW w:w="1247" w:type="dxa"/>
          </w:tcPr>
          <w:p w:rsidR="00F20485" w:rsidRDefault="00F20485">
            <w:pPr>
              <w:pStyle w:val="ConsPlusNormal"/>
            </w:pPr>
            <w:r>
              <w:t>44304,2</w:t>
            </w:r>
          </w:p>
        </w:tc>
        <w:tc>
          <w:tcPr>
            <w:tcW w:w="907" w:type="dxa"/>
          </w:tcPr>
          <w:p w:rsidR="00F20485" w:rsidRDefault="00F20485">
            <w:pPr>
              <w:pStyle w:val="ConsPlusNormal"/>
            </w:pPr>
            <w:r>
              <w:t>0,0</w:t>
            </w:r>
          </w:p>
        </w:tc>
        <w:tc>
          <w:tcPr>
            <w:tcW w:w="1134" w:type="dxa"/>
          </w:tcPr>
          <w:p w:rsidR="00F20485" w:rsidRDefault="00F20485">
            <w:pPr>
              <w:pStyle w:val="ConsPlusNormal"/>
            </w:pPr>
            <w:r>
              <w:t>41646,0</w:t>
            </w:r>
          </w:p>
        </w:tc>
        <w:tc>
          <w:tcPr>
            <w:tcW w:w="1134" w:type="dxa"/>
          </w:tcPr>
          <w:p w:rsidR="00F20485" w:rsidRDefault="00F20485">
            <w:pPr>
              <w:pStyle w:val="ConsPlusNormal"/>
            </w:pPr>
            <w:r>
              <w:t>2658,2</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2026</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2027</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2028</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2029</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2030</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624" w:type="dxa"/>
            <w:vMerge w:val="restart"/>
          </w:tcPr>
          <w:p w:rsidR="00F20485" w:rsidRDefault="00F20485">
            <w:pPr>
              <w:pStyle w:val="ConsPlusNormal"/>
            </w:pPr>
            <w:r>
              <w:t>6.</w:t>
            </w:r>
          </w:p>
        </w:tc>
        <w:tc>
          <w:tcPr>
            <w:tcW w:w="2352" w:type="dxa"/>
            <w:vMerge w:val="restart"/>
          </w:tcPr>
          <w:p w:rsidR="00F20485" w:rsidRDefault="00F20485">
            <w:pPr>
              <w:pStyle w:val="ConsPlusNormal"/>
            </w:pPr>
            <w:r>
              <w:t xml:space="preserve">Выполнение проектных и </w:t>
            </w:r>
            <w:r>
              <w:lastRenderedPageBreak/>
              <w:t>изыскательских работ по объекту "Дороги в районе "5-й стройки" для обеспечения транспортной инфраструктурой земельных участков, представленных многодетным семьям" (внутриквартальный проезд по ул. Энтузиастов от ул. Театральной до ул. Ромашковой), г. Благовещенск, Амурская область</w:t>
            </w:r>
          </w:p>
        </w:tc>
        <w:tc>
          <w:tcPr>
            <w:tcW w:w="1814" w:type="dxa"/>
            <w:vMerge w:val="restart"/>
          </w:tcPr>
          <w:p w:rsidR="00F20485" w:rsidRDefault="00F20485">
            <w:pPr>
              <w:pStyle w:val="ConsPlusNormal"/>
            </w:pPr>
            <w:r>
              <w:lastRenderedPageBreak/>
              <w:t>Проектные работы</w:t>
            </w:r>
          </w:p>
        </w:tc>
        <w:tc>
          <w:tcPr>
            <w:tcW w:w="1417" w:type="dxa"/>
            <w:vMerge w:val="restart"/>
          </w:tcPr>
          <w:p w:rsidR="00F20485" w:rsidRDefault="00F20485">
            <w:pPr>
              <w:pStyle w:val="ConsPlusNormal"/>
            </w:pPr>
            <w:r>
              <w:t>510 м</w:t>
            </w:r>
          </w:p>
        </w:tc>
        <w:tc>
          <w:tcPr>
            <w:tcW w:w="1587" w:type="dxa"/>
            <w:vMerge w:val="restart"/>
          </w:tcPr>
          <w:p w:rsidR="00F20485" w:rsidRDefault="00F20485">
            <w:pPr>
              <w:pStyle w:val="ConsPlusNormal"/>
            </w:pPr>
            <w:r>
              <w:t>Отсутствует</w:t>
            </w:r>
          </w:p>
        </w:tc>
        <w:tc>
          <w:tcPr>
            <w:tcW w:w="1361" w:type="dxa"/>
            <w:vMerge w:val="restart"/>
          </w:tcPr>
          <w:p w:rsidR="00F20485" w:rsidRDefault="00F20485">
            <w:pPr>
              <w:pStyle w:val="ConsPlusNormal"/>
            </w:pPr>
            <w:r>
              <w:t>2022,20</w:t>
            </w:r>
          </w:p>
        </w:tc>
        <w:tc>
          <w:tcPr>
            <w:tcW w:w="964" w:type="dxa"/>
          </w:tcPr>
          <w:p w:rsidR="00F20485" w:rsidRDefault="00F20485">
            <w:pPr>
              <w:pStyle w:val="ConsPlusNormal"/>
            </w:pPr>
            <w:r>
              <w:t>Всего</w:t>
            </w:r>
          </w:p>
        </w:tc>
        <w:tc>
          <w:tcPr>
            <w:tcW w:w="1191" w:type="dxa"/>
          </w:tcPr>
          <w:p w:rsidR="00F20485" w:rsidRDefault="00F20485">
            <w:pPr>
              <w:pStyle w:val="ConsPlusNormal"/>
            </w:pPr>
            <w:r>
              <w:t>2022,2</w:t>
            </w:r>
          </w:p>
        </w:tc>
        <w:tc>
          <w:tcPr>
            <w:tcW w:w="1247" w:type="dxa"/>
          </w:tcPr>
          <w:p w:rsidR="00F20485" w:rsidRDefault="00F20485">
            <w:pPr>
              <w:pStyle w:val="ConsPlusNormal"/>
            </w:pPr>
            <w:r>
              <w:t>2022,2</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2022,2</w:t>
            </w:r>
          </w:p>
        </w:tc>
        <w:tc>
          <w:tcPr>
            <w:tcW w:w="809" w:type="dxa"/>
          </w:tcPr>
          <w:p w:rsidR="00F20485" w:rsidRDefault="00F20485">
            <w:pPr>
              <w:pStyle w:val="ConsPlusNormal"/>
            </w:pPr>
            <w:r>
              <w:t>0,0</w:t>
            </w:r>
          </w:p>
        </w:tc>
        <w:tc>
          <w:tcPr>
            <w:tcW w:w="1134" w:type="dxa"/>
            <w:vMerge w:val="restart"/>
          </w:tcPr>
          <w:p w:rsidR="00F20485" w:rsidRDefault="00F20485">
            <w:pPr>
              <w:pStyle w:val="ConsPlusNormal"/>
            </w:pPr>
            <w:r>
              <w:t>2025</w:t>
            </w: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2025</w:t>
            </w:r>
          </w:p>
        </w:tc>
        <w:tc>
          <w:tcPr>
            <w:tcW w:w="1191" w:type="dxa"/>
          </w:tcPr>
          <w:p w:rsidR="00F20485" w:rsidRDefault="00F20485">
            <w:pPr>
              <w:pStyle w:val="ConsPlusNormal"/>
            </w:pPr>
            <w:r>
              <w:t>2022,2</w:t>
            </w:r>
          </w:p>
        </w:tc>
        <w:tc>
          <w:tcPr>
            <w:tcW w:w="1247" w:type="dxa"/>
          </w:tcPr>
          <w:p w:rsidR="00F20485" w:rsidRDefault="00F20485">
            <w:pPr>
              <w:pStyle w:val="ConsPlusNormal"/>
            </w:pPr>
            <w:r>
              <w:t>2022,2</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2022,2</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2026</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2027</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2028</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2029</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r w:rsidR="00F20485">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0" w:type="auto"/>
            <w:vMerge/>
          </w:tcPr>
          <w:p w:rsidR="00F20485" w:rsidRDefault="00F20485">
            <w:pPr>
              <w:pStyle w:val="ConsPlusNormal"/>
            </w:pPr>
          </w:p>
        </w:tc>
        <w:tc>
          <w:tcPr>
            <w:tcW w:w="964" w:type="dxa"/>
          </w:tcPr>
          <w:p w:rsidR="00F20485" w:rsidRDefault="00F20485">
            <w:pPr>
              <w:pStyle w:val="ConsPlusNormal"/>
            </w:pPr>
            <w:r>
              <w:t>2030</w:t>
            </w:r>
          </w:p>
        </w:tc>
        <w:tc>
          <w:tcPr>
            <w:tcW w:w="1191" w:type="dxa"/>
          </w:tcPr>
          <w:p w:rsidR="00F20485" w:rsidRDefault="00F20485">
            <w:pPr>
              <w:pStyle w:val="ConsPlusNormal"/>
            </w:pPr>
            <w:r>
              <w:t>0,0</w:t>
            </w:r>
          </w:p>
        </w:tc>
        <w:tc>
          <w:tcPr>
            <w:tcW w:w="1247" w:type="dxa"/>
          </w:tcPr>
          <w:p w:rsidR="00F20485" w:rsidRDefault="00F20485">
            <w:pPr>
              <w:pStyle w:val="ConsPlusNormal"/>
            </w:pPr>
            <w:r>
              <w:t>0,0</w:t>
            </w:r>
          </w:p>
        </w:tc>
        <w:tc>
          <w:tcPr>
            <w:tcW w:w="907" w:type="dxa"/>
          </w:tcPr>
          <w:p w:rsidR="00F20485" w:rsidRDefault="00F20485">
            <w:pPr>
              <w:pStyle w:val="ConsPlusNormal"/>
            </w:pPr>
            <w:r>
              <w:t>0,0</w:t>
            </w:r>
          </w:p>
        </w:tc>
        <w:tc>
          <w:tcPr>
            <w:tcW w:w="1134" w:type="dxa"/>
          </w:tcPr>
          <w:p w:rsidR="00F20485" w:rsidRDefault="00F20485">
            <w:pPr>
              <w:pStyle w:val="ConsPlusNormal"/>
            </w:pPr>
            <w:r>
              <w:t>0,0</w:t>
            </w:r>
          </w:p>
        </w:tc>
        <w:tc>
          <w:tcPr>
            <w:tcW w:w="1134" w:type="dxa"/>
          </w:tcPr>
          <w:p w:rsidR="00F20485" w:rsidRDefault="00F20485">
            <w:pPr>
              <w:pStyle w:val="ConsPlusNormal"/>
            </w:pPr>
            <w:r>
              <w:t>0,0</w:t>
            </w:r>
          </w:p>
        </w:tc>
        <w:tc>
          <w:tcPr>
            <w:tcW w:w="809" w:type="dxa"/>
          </w:tcPr>
          <w:p w:rsidR="00F20485" w:rsidRDefault="00F20485">
            <w:pPr>
              <w:pStyle w:val="ConsPlusNormal"/>
            </w:pPr>
            <w:r>
              <w:t>0,0</w:t>
            </w:r>
          </w:p>
        </w:tc>
        <w:tc>
          <w:tcPr>
            <w:tcW w:w="0" w:type="auto"/>
            <w:vMerge/>
          </w:tcPr>
          <w:p w:rsidR="00F20485" w:rsidRDefault="00F20485">
            <w:pPr>
              <w:pStyle w:val="ConsPlusNormal"/>
            </w:pPr>
          </w:p>
        </w:tc>
      </w:tr>
    </w:tbl>
    <w:p w:rsidR="00F20485" w:rsidRDefault="00F20485">
      <w:pPr>
        <w:pStyle w:val="ConsPlusNormal"/>
        <w:jc w:val="both"/>
      </w:pPr>
    </w:p>
    <w:p w:rsidR="00F20485" w:rsidRDefault="00F20485">
      <w:pPr>
        <w:pStyle w:val="ConsPlusNormal"/>
        <w:jc w:val="both"/>
      </w:pPr>
    </w:p>
    <w:p w:rsidR="00F20485" w:rsidRDefault="00F20485">
      <w:pPr>
        <w:pStyle w:val="ConsPlusNormal"/>
        <w:pBdr>
          <w:bottom w:val="single" w:sz="6" w:space="0" w:color="auto"/>
        </w:pBdr>
        <w:spacing w:before="100" w:after="100"/>
        <w:jc w:val="both"/>
        <w:rPr>
          <w:sz w:val="2"/>
          <w:szCs w:val="2"/>
        </w:rPr>
      </w:pPr>
    </w:p>
    <w:p w:rsidR="008C31BE" w:rsidRDefault="008C31BE"/>
    <w:sectPr w:rsidR="008C31BE">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85"/>
    <w:rsid w:val="008C31BE"/>
    <w:rsid w:val="00F20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FD6E1-43C3-4384-BCCC-D52D568B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04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04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04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04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04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048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048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048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51627" TargetMode="External"/><Relationship Id="rId21" Type="http://schemas.openxmlformats.org/officeDocument/2006/relationships/hyperlink" Target="https://login.consultant.ru/link/?req=doc&amp;base=RLAW080&amp;n=83300" TargetMode="External"/><Relationship Id="rId42" Type="http://schemas.openxmlformats.org/officeDocument/2006/relationships/hyperlink" Target="https://login.consultant.ru/link/?req=doc&amp;base=RLAW080&amp;n=99753" TargetMode="External"/><Relationship Id="rId63" Type="http://schemas.openxmlformats.org/officeDocument/2006/relationships/hyperlink" Target="https://login.consultant.ru/link/?req=doc&amp;base=RLAW080&amp;n=117217" TargetMode="External"/><Relationship Id="rId84" Type="http://schemas.openxmlformats.org/officeDocument/2006/relationships/hyperlink" Target="https://login.consultant.ru/link/?req=doc&amp;base=RLAW080&amp;n=130371" TargetMode="External"/><Relationship Id="rId138" Type="http://schemas.openxmlformats.org/officeDocument/2006/relationships/hyperlink" Target="https://login.consultant.ru/link/?req=doc&amp;base=RLAW080&amp;n=164675" TargetMode="External"/><Relationship Id="rId159" Type="http://schemas.openxmlformats.org/officeDocument/2006/relationships/hyperlink" Target="https://login.consultant.ru/link/?req=doc&amp;base=RLAW080&amp;n=170214&amp;dst=100013" TargetMode="External"/><Relationship Id="rId170" Type="http://schemas.openxmlformats.org/officeDocument/2006/relationships/hyperlink" Target="https://login.consultant.ru/link/?req=doc&amp;base=RLAW080&amp;n=173219&amp;dst=100012" TargetMode="External"/><Relationship Id="rId107" Type="http://schemas.openxmlformats.org/officeDocument/2006/relationships/hyperlink" Target="https://login.consultant.ru/link/?req=doc&amp;base=RLAW080&amp;n=143899" TargetMode="External"/><Relationship Id="rId11" Type="http://schemas.openxmlformats.org/officeDocument/2006/relationships/hyperlink" Target="https://login.consultant.ru/link/?req=doc&amp;base=RLAW080&amp;n=165454" TargetMode="External"/><Relationship Id="rId32" Type="http://schemas.openxmlformats.org/officeDocument/2006/relationships/hyperlink" Target="https://login.consultant.ru/link/?req=doc&amp;base=RLAW080&amp;n=89707" TargetMode="External"/><Relationship Id="rId53" Type="http://schemas.openxmlformats.org/officeDocument/2006/relationships/hyperlink" Target="https://login.consultant.ru/link/?req=doc&amp;base=RLAW080&amp;n=108246" TargetMode="External"/><Relationship Id="rId74" Type="http://schemas.openxmlformats.org/officeDocument/2006/relationships/hyperlink" Target="https://login.consultant.ru/link/?req=doc&amp;base=RLAW080&amp;n=124584" TargetMode="External"/><Relationship Id="rId128" Type="http://schemas.openxmlformats.org/officeDocument/2006/relationships/hyperlink" Target="https://login.consultant.ru/link/?req=doc&amp;base=RLAW080&amp;n=159769" TargetMode="External"/><Relationship Id="rId149" Type="http://schemas.openxmlformats.org/officeDocument/2006/relationships/hyperlink" Target="https://login.consultant.ru/link/?req=doc&amp;base=RLAW080&amp;n=172867&amp;dst=100005" TargetMode="External"/><Relationship Id="rId5" Type="http://schemas.openxmlformats.org/officeDocument/2006/relationships/hyperlink" Target="https://login.consultant.ru/link/?req=doc&amp;base=RLAW080&amp;n=172461&amp;dst=100005" TargetMode="External"/><Relationship Id="rId95" Type="http://schemas.openxmlformats.org/officeDocument/2006/relationships/hyperlink" Target="https://login.consultant.ru/link/?req=doc&amp;base=RLAW080&amp;n=136930" TargetMode="External"/><Relationship Id="rId160" Type="http://schemas.openxmlformats.org/officeDocument/2006/relationships/hyperlink" Target="https://login.consultant.ru/link/?req=doc&amp;base=RLAW080&amp;n=172461&amp;dst=100009" TargetMode="External"/><Relationship Id="rId22" Type="http://schemas.openxmlformats.org/officeDocument/2006/relationships/hyperlink" Target="https://login.consultant.ru/link/?req=doc&amp;base=RLAW080&amp;n=83526" TargetMode="External"/><Relationship Id="rId43" Type="http://schemas.openxmlformats.org/officeDocument/2006/relationships/hyperlink" Target="https://login.consultant.ru/link/?req=doc&amp;base=RLAW080&amp;n=99975" TargetMode="External"/><Relationship Id="rId64" Type="http://schemas.openxmlformats.org/officeDocument/2006/relationships/hyperlink" Target="https://login.consultant.ru/link/?req=doc&amp;base=RLAW080&amp;n=117001" TargetMode="External"/><Relationship Id="rId118" Type="http://schemas.openxmlformats.org/officeDocument/2006/relationships/hyperlink" Target="https://login.consultant.ru/link/?req=doc&amp;base=RLAW080&amp;n=152053" TargetMode="External"/><Relationship Id="rId139" Type="http://schemas.openxmlformats.org/officeDocument/2006/relationships/hyperlink" Target="https://login.consultant.ru/link/?req=doc&amp;base=RLAW080&amp;n=165452" TargetMode="External"/><Relationship Id="rId85" Type="http://schemas.openxmlformats.org/officeDocument/2006/relationships/hyperlink" Target="https://login.consultant.ru/link/?req=doc&amp;base=RLAW080&amp;n=130479" TargetMode="External"/><Relationship Id="rId150" Type="http://schemas.openxmlformats.org/officeDocument/2006/relationships/hyperlink" Target="https://login.consultant.ru/link/?req=doc&amp;base=RLAW080&amp;n=173052&amp;dst=100005" TargetMode="External"/><Relationship Id="rId171" Type="http://schemas.openxmlformats.org/officeDocument/2006/relationships/hyperlink" Target="https://login.consultant.ru/link/?req=doc&amp;base=LAW&amp;n=495935" TargetMode="External"/><Relationship Id="rId12" Type="http://schemas.openxmlformats.org/officeDocument/2006/relationships/hyperlink" Target="https://login.consultant.ru/link/?req=doc&amp;base=RLAW080&amp;n=166558" TargetMode="External"/><Relationship Id="rId33" Type="http://schemas.openxmlformats.org/officeDocument/2006/relationships/hyperlink" Target="https://login.consultant.ru/link/?req=doc&amp;base=RLAW080&amp;n=91144" TargetMode="External"/><Relationship Id="rId108" Type="http://schemas.openxmlformats.org/officeDocument/2006/relationships/hyperlink" Target="https://login.consultant.ru/link/?req=doc&amp;base=RLAW080&amp;n=143865" TargetMode="External"/><Relationship Id="rId129" Type="http://schemas.openxmlformats.org/officeDocument/2006/relationships/hyperlink" Target="https://login.consultant.ru/link/?req=doc&amp;base=RLAW080&amp;n=160313" TargetMode="External"/><Relationship Id="rId54" Type="http://schemas.openxmlformats.org/officeDocument/2006/relationships/hyperlink" Target="https://login.consultant.ru/link/?req=doc&amp;base=RLAW080&amp;n=109476" TargetMode="External"/><Relationship Id="rId75" Type="http://schemas.openxmlformats.org/officeDocument/2006/relationships/hyperlink" Target="https://login.consultant.ru/link/?req=doc&amp;base=RLAW080&amp;n=125033" TargetMode="External"/><Relationship Id="rId96" Type="http://schemas.openxmlformats.org/officeDocument/2006/relationships/hyperlink" Target="https://login.consultant.ru/link/?req=doc&amp;base=RLAW080&amp;n=137393" TargetMode="External"/><Relationship Id="rId140" Type="http://schemas.openxmlformats.org/officeDocument/2006/relationships/hyperlink" Target="https://login.consultant.ru/link/?req=doc&amp;base=RLAW080&amp;n=165985" TargetMode="External"/><Relationship Id="rId161" Type="http://schemas.openxmlformats.org/officeDocument/2006/relationships/hyperlink" Target="https://login.consultant.ru/link/?req=doc&amp;base=LAW&amp;n=475991" TargetMode="External"/><Relationship Id="rId1" Type="http://schemas.openxmlformats.org/officeDocument/2006/relationships/styles" Target="styles.xml"/><Relationship Id="rId6" Type="http://schemas.openxmlformats.org/officeDocument/2006/relationships/hyperlink" Target="https://login.consultant.ru/link/?req=doc&amp;base=RLAW080&amp;n=172867&amp;dst=100005" TargetMode="External"/><Relationship Id="rId23" Type="http://schemas.openxmlformats.org/officeDocument/2006/relationships/hyperlink" Target="https://login.consultant.ru/link/?req=doc&amp;base=RLAW080&amp;n=84242" TargetMode="External"/><Relationship Id="rId28" Type="http://schemas.openxmlformats.org/officeDocument/2006/relationships/hyperlink" Target="https://login.consultant.ru/link/?req=doc&amp;base=RLAW080&amp;n=86508" TargetMode="External"/><Relationship Id="rId49" Type="http://schemas.openxmlformats.org/officeDocument/2006/relationships/hyperlink" Target="https://login.consultant.ru/link/?req=doc&amp;base=RLAW080&amp;n=106865" TargetMode="External"/><Relationship Id="rId114" Type="http://schemas.openxmlformats.org/officeDocument/2006/relationships/hyperlink" Target="https://login.consultant.ru/link/?req=doc&amp;base=RLAW080&amp;n=148442" TargetMode="External"/><Relationship Id="rId119" Type="http://schemas.openxmlformats.org/officeDocument/2006/relationships/hyperlink" Target="https://login.consultant.ru/link/?req=doc&amp;base=RLAW080&amp;n=152797" TargetMode="External"/><Relationship Id="rId44" Type="http://schemas.openxmlformats.org/officeDocument/2006/relationships/hyperlink" Target="https://login.consultant.ru/link/?req=doc&amp;base=RLAW080&amp;n=101631" TargetMode="External"/><Relationship Id="rId60" Type="http://schemas.openxmlformats.org/officeDocument/2006/relationships/hyperlink" Target="https://login.consultant.ru/link/?req=doc&amp;base=RLAW080&amp;n=113548" TargetMode="External"/><Relationship Id="rId65" Type="http://schemas.openxmlformats.org/officeDocument/2006/relationships/hyperlink" Target="https://login.consultant.ru/link/?req=doc&amp;base=RLAW080&amp;n=117965" TargetMode="External"/><Relationship Id="rId81" Type="http://schemas.openxmlformats.org/officeDocument/2006/relationships/hyperlink" Target="https://login.consultant.ru/link/?req=doc&amp;base=RLAW080&amp;n=128811" TargetMode="External"/><Relationship Id="rId86" Type="http://schemas.openxmlformats.org/officeDocument/2006/relationships/hyperlink" Target="https://login.consultant.ru/link/?req=doc&amp;base=RLAW080&amp;n=131364" TargetMode="External"/><Relationship Id="rId130" Type="http://schemas.openxmlformats.org/officeDocument/2006/relationships/hyperlink" Target="https://login.consultant.ru/link/?req=doc&amp;base=RLAW080&amp;n=160863" TargetMode="External"/><Relationship Id="rId135" Type="http://schemas.openxmlformats.org/officeDocument/2006/relationships/hyperlink" Target="https://login.consultant.ru/link/?req=doc&amp;base=RLAW080&amp;n=163270" TargetMode="External"/><Relationship Id="rId151" Type="http://schemas.openxmlformats.org/officeDocument/2006/relationships/hyperlink" Target="https://login.consultant.ru/link/?req=doc&amp;base=RLAW080&amp;n=135321&amp;dst=107824" TargetMode="External"/><Relationship Id="rId156" Type="http://schemas.openxmlformats.org/officeDocument/2006/relationships/hyperlink" Target="https://login.consultant.ru/link/?req=doc&amp;base=RLAW080&amp;n=172461&amp;dst=100007" TargetMode="External"/><Relationship Id="rId172" Type="http://schemas.openxmlformats.org/officeDocument/2006/relationships/hyperlink" Target="https://login.consultant.ru/link/?req=doc&amp;base=RLAW080&amp;n=173052&amp;dst=100177" TargetMode="External"/><Relationship Id="rId13" Type="http://schemas.openxmlformats.org/officeDocument/2006/relationships/hyperlink" Target="https://login.consultant.ru/link/?req=doc&amp;base=RLAW080&amp;n=171273&amp;dst=168814" TargetMode="External"/><Relationship Id="rId18" Type="http://schemas.openxmlformats.org/officeDocument/2006/relationships/hyperlink" Target="https://login.consultant.ru/link/?req=doc&amp;base=RLAW080&amp;n=80591" TargetMode="External"/><Relationship Id="rId39" Type="http://schemas.openxmlformats.org/officeDocument/2006/relationships/hyperlink" Target="https://login.consultant.ru/link/?req=doc&amp;base=RLAW080&amp;n=96748" TargetMode="External"/><Relationship Id="rId109" Type="http://schemas.openxmlformats.org/officeDocument/2006/relationships/hyperlink" Target="https://login.consultant.ru/link/?req=doc&amp;base=RLAW080&amp;n=144715" TargetMode="External"/><Relationship Id="rId34" Type="http://schemas.openxmlformats.org/officeDocument/2006/relationships/hyperlink" Target="https://login.consultant.ru/link/?req=doc&amp;base=RLAW080&amp;n=92229" TargetMode="External"/><Relationship Id="rId50" Type="http://schemas.openxmlformats.org/officeDocument/2006/relationships/hyperlink" Target="https://login.consultant.ru/link/?req=doc&amp;base=RLAW080&amp;n=106922" TargetMode="External"/><Relationship Id="rId55" Type="http://schemas.openxmlformats.org/officeDocument/2006/relationships/hyperlink" Target="https://login.consultant.ru/link/?req=doc&amp;base=RLAW080&amp;n=110105" TargetMode="External"/><Relationship Id="rId76" Type="http://schemas.openxmlformats.org/officeDocument/2006/relationships/hyperlink" Target="https://login.consultant.ru/link/?req=doc&amp;base=RLAW080&amp;n=125292" TargetMode="External"/><Relationship Id="rId97" Type="http://schemas.openxmlformats.org/officeDocument/2006/relationships/hyperlink" Target="https://login.consultant.ru/link/?req=doc&amp;base=RLAW080&amp;n=137783" TargetMode="External"/><Relationship Id="rId104" Type="http://schemas.openxmlformats.org/officeDocument/2006/relationships/hyperlink" Target="https://login.consultant.ru/link/?req=doc&amp;base=RLAW080&amp;n=142159" TargetMode="External"/><Relationship Id="rId120" Type="http://schemas.openxmlformats.org/officeDocument/2006/relationships/hyperlink" Target="https://login.consultant.ru/link/?req=doc&amp;base=RLAW080&amp;n=153876" TargetMode="External"/><Relationship Id="rId125" Type="http://schemas.openxmlformats.org/officeDocument/2006/relationships/hyperlink" Target="https://login.consultant.ru/link/?req=doc&amp;base=RLAW080&amp;n=158021" TargetMode="External"/><Relationship Id="rId141" Type="http://schemas.openxmlformats.org/officeDocument/2006/relationships/hyperlink" Target="https://login.consultant.ru/link/?req=doc&amp;base=RLAW080&amp;n=166543" TargetMode="External"/><Relationship Id="rId146" Type="http://schemas.openxmlformats.org/officeDocument/2006/relationships/hyperlink" Target="www.admblag.ru" TargetMode="External"/><Relationship Id="rId167" Type="http://schemas.openxmlformats.org/officeDocument/2006/relationships/hyperlink" Target="https://login.consultant.ru/link/?req=doc&amp;base=LAW&amp;n=475991" TargetMode="External"/><Relationship Id="rId7" Type="http://schemas.openxmlformats.org/officeDocument/2006/relationships/hyperlink" Target="https://login.consultant.ru/link/?req=doc&amp;base=RLAW080&amp;n=173052&amp;dst=100005" TargetMode="External"/><Relationship Id="rId71" Type="http://schemas.openxmlformats.org/officeDocument/2006/relationships/hyperlink" Target="https://login.consultant.ru/link/?req=doc&amp;base=RLAW080&amp;n=121567" TargetMode="External"/><Relationship Id="rId92" Type="http://schemas.openxmlformats.org/officeDocument/2006/relationships/hyperlink" Target="https://login.consultant.ru/link/?req=doc&amp;base=RLAW080&amp;n=135583" TargetMode="External"/><Relationship Id="rId162" Type="http://schemas.openxmlformats.org/officeDocument/2006/relationships/hyperlink" Target="https://login.consultant.ru/link/?req=doc&amp;base=RLAW080&amp;n=173052&amp;dst=100005" TargetMode="External"/><Relationship Id="rId2" Type="http://schemas.openxmlformats.org/officeDocument/2006/relationships/settings" Target="settings.xml"/><Relationship Id="rId29" Type="http://schemas.openxmlformats.org/officeDocument/2006/relationships/hyperlink" Target="https://login.consultant.ru/link/?req=doc&amp;base=RLAW080&amp;n=86695" TargetMode="External"/><Relationship Id="rId24" Type="http://schemas.openxmlformats.org/officeDocument/2006/relationships/hyperlink" Target="https://login.consultant.ru/link/?req=doc&amp;base=RLAW080&amp;n=85301" TargetMode="External"/><Relationship Id="rId40" Type="http://schemas.openxmlformats.org/officeDocument/2006/relationships/hyperlink" Target="https://login.consultant.ru/link/?req=doc&amp;base=RLAW080&amp;n=98103" TargetMode="External"/><Relationship Id="rId45" Type="http://schemas.openxmlformats.org/officeDocument/2006/relationships/hyperlink" Target="https://login.consultant.ru/link/?req=doc&amp;base=RLAW080&amp;n=102704" TargetMode="External"/><Relationship Id="rId66" Type="http://schemas.openxmlformats.org/officeDocument/2006/relationships/hyperlink" Target="https://login.consultant.ru/link/?req=doc&amp;base=RLAW080&amp;n=118799" TargetMode="External"/><Relationship Id="rId87" Type="http://schemas.openxmlformats.org/officeDocument/2006/relationships/hyperlink" Target="https://login.consultant.ru/link/?req=doc&amp;base=RLAW080&amp;n=132061" TargetMode="External"/><Relationship Id="rId110" Type="http://schemas.openxmlformats.org/officeDocument/2006/relationships/hyperlink" Target="https://login.consultant.ru/link/?req=doc&amp;base=RLAW080&amp;n=145941" TargetMode="External"/><Relationship Id="rId115" Type="http://schemas.openxmlformats.org/officeDocument/2006/relationships/hyperlink" Target="https://login.consultant.ru/link/?req=doc&amp;base=RLAW080&amp;n=148850" TargetMode="External"/><Relationship Id="rId131" Type="http://schemas.openxmlformats.org/officeDocument/2006/relationships/hyperlink" Target="https://login.consultant.ru/link/?req=doc&amp;base=RLAW080&amp;n=161167" TargetMode="External"/><Relationship Id="rId136" Type="http://schemas.openxmlformats.org/officeDocument/2006/relationships/hyperlink" Target="https://login.consultant.ru/link/?req=doc&amp;base=RLAW080&amp;n=163771" TargetMode="External"/><Relationship Id="rId157" Type="http://schemas.openxmlformats.org/officeDocument/2006/relationships/hyperlink" Target="https://login.consultant.ru/link/?req=doc&amp;base=LAW&amp;n=488671&amp;dst=100008" TargetMode="External"/><Relationship Id="rId61" Type="http://schemas.openxmlformats.org/officeDocument/2006/relationships/hyperlink" Target="https://login.consultant.ru/link/?req=doc&amp;base=RLAW080&amp;n=114940" TargetMode="External"/><Relationship Id="rId82" Type="http://schemas.openxmlformats.org/officeDocument/2006/relationships/hyperlink" Target="https://login.consultant.ru/link/?req=doc&amp;base=RLAW080&amp;n=128959" TargetMode="External"/><Relationship Id="rId152" Type="http://schemas.openxmlformats.org/officeDocument/2006/relationships/hyperlink" Target="https://login.consultant.ru/link/?req=doc&amp;base=LAW&amp;n=475991" TargetMode="External"/><Relationship Id="rId173" Type="http://schemas.openxmlformats.org/officeDocument/2006/relationships/hyperlink" Target="https://login.consultant.ru/link/?req=doc&amp;base=RLAW080&amp;n=172867&amp;dst=100007" TargetMode="External"/><Relationship Id="rId19" Type="http://schemas.openxmlformats.org/officeDocument/2006/relationships/hyperlink" Target="https://login.consultant.ru/link/?req=doc&amp;base=RLAW080&amp;n=81681" TargetMode="External"/><Relationship Id="rId14" Type="http://schemas.openxmlformats.org/officeDocument/2006/relationships/hyperlink" Target="https://login.consultant.ru/link/?req=doc&amp;base=RLAW080&amp;n=171273" TargetMode="External"/><Relationship Id="rId30" Type="http://schemas.openxmlformats.org/officeDocument/2006/relationships/hyperlink" Target="https://login.consultant.ru/link/?req=doc&amp;base=RLAW080&amp;n=87573" TargetMode="External"/><Relationship Id="rId35" Type="http://schemas.openxmlformats.org/officeDocument/2006/relationships/hyperlink" Target="https://login.consultant.ru/link/?req=doc&amp;base=RLAW080&amp;n=92223" TargetMode="External"/><Relationship Id="rId56" Type="http://schemas.openxmlformats.org/officeDocument/2006/relationships/hyperlink" Target="https://login.consultant.ru/link/?req=doc&amp;base=RLAW080&amp;n=110448" TargetMode="External"/><Relationship Id="rId77" Type="http://schemas.openxmlformats.org/officeDocument/2006/relationships/hyperlink" Target="https://login.consultant.ru/link/?req=doc&amp;base=RLAW080&amp;n=126529" TargetMode="External"/><Relationship Id="rId100" Type="http://schemas.openxmlformats.org/officeDocument/2006/relationships/hyperlink" Target="https://login.consultant.ru/link/?req=doc&amp;base=RLAW080&amp;n=139741" TargetMode="External"/><Relationship Id="rId105" Type="http://schemas.openxmlformats.org/officeDocument/2006/relationships/hyperlink" Target="https://login.consultant.ru/link/?req=doc&amp;base=RLAW080&amp;n=142498" TargetMode="External"/><Relationship Id="rId126" Type="http://schemas.openxmlformats.org/officeDocument/2006/relationships/hyperlink" Target="https://login.consultant.ru/link/?req=doc&amp;base=RLAW080&amp;n=158260" TargetMode="External"/><Relationship Id="rId147" Type="http://schemas.openxmlformats.org/officeDocument/2006/relationships/hyperlink" Target="https://login.consultant.ru/link/?req=doc&amp;base=RLAW080&amp;n=171576&amp;dst=100005" TargetMode="External"/><Relationship Id="rId168" Type="http://schemas.openxmlformats.org/officeDocument/2006/relationships/hyperlink" Target="https://login.consultant.ru/link/?req=doc&amp;base=RLAW080&amp;n=173219&amp;dst=100012" TargetMode="External"/><Relationship Id="rId8" Type="http://schemas.openxmlformats.org/officeDocument/2006/relationships/hyperlink" Target="https://login.consultant.ru/link/?req=doc&amp;base=LAW&amp;n=466790&amp;dst=103281" TargetMode="External"/><Relationship Id="rId51" Type="http://schemas.openxmlformats.org/officeDocument/2006/relationships/hyperlink" Target="https://login.consultant.ru/link/?req=doc&amp;base=RLAW080&amp;n=107190" TargetMode="External"/><Relationship Id="rId72" Type="http://schemas.openxmlformats.org/officeDocument/2006/relationships/hyperlink" Target="https://login.consultant.ru/link/?req=doc&amp;base=RLAW080&amp;n=122626" TargetMode="External"/><Relationship Id="rId93" Type="http://schemas.openxmlformats.org/officeDocument/2006/relationships/hyperlink" Target="https://login.consultant.ru/link/?req=doc&amp;base=RLAW080&amp;n=136528" TargetMode="External"/><Relationship Id="rId98" Type="http://schemas.openxmlformats.org/officeDocument/2006/relationships/hyperlink" Target="https://login.consultant.ru/link/?req=doc&amp;base=RLAW080&amp;n=138862" TargetMode="External"/><Relationship Id="rId121" Type="http://schemas.openxmlformats.org/officeDocument/2006/relationships/hyperlink" Target="https://login.consultant.ru/link/?req=doc&amp;base=RLAW080&amp;n=155062" TargetMode="External"/><Relationship Id="rId142" Type="http://schemas.openxmlformats.org/officeDocument/2006/relationships/hyperlink" Target="https://login.consultant.ru/link/?req=doc&amp;base=RLAW080&amp;n=167025" TargetMode="External"/><Relationship Id="rId163" Type="http://schemas.openxmlformats.org/officeDocument/2006/relationships/hyperlink" Target="https://login.consultant.ru/link/?req=doc&amp;base=LAW&amp;n=475991" TargetMode="External"/><Relationship Id="rId3" Type="http://schemas.openxmlformats.org/officeDocument/2006/relationships/webSettings" Target="webSettings.xml"/><Relationship Id="rId25" Type="http://schemas.openxmlformats.org/officeDocument/2006/relationships/hyperlink" Target="https://login.consultant.ru/link/?req=doc&amp;base=RLAW080&amp;n=84958" TargetMode="External"/><Relationship Id="rId46" Type="http://schemas.openxmlformats.org/officeDocument/2006/relationships/hyperlink" Target="https://login.consultant.ru/link/?req=doc&amp;base=RLAW080&amp;n=103169" TargetMode="External"/><Relationship Id="rId67" Type="http://schemas.openxmlformats.org/officeDocument/2006/relationships/hyperlink" Target="https://login.consultant.ru/link/?req=doc&amp;base=RLAW080&amp;n=119069" TargetMode="External"/><Relationship Id="rId116" Type="http://schemas.openxmlformats.org/officeDocument/2006/relationships/hyperlink" Target="https://login.consultant.ru/link/?req=doc&amp;base=RLAW080&amp;n=150665" TargetMode="External"/><Relationship Id="rId137" Type="http://schemas.openxmlformats.org/officeDocument/2006/relationships/hyperlink" Target="https://login.consultant.ru/link/?req=doc&amp;base=RLAW080&amp;n=164967" TargetMode="External"/><Relationship Id="rId158" Type="http://schemas.openxmlformats.org/officeDocument/2006/relationships/hyperlink" Target="https://login.consultant.ru/link/?req=doc&amp;base=RLAW080&amp;n=173431&amp;dst=100014" TargetMode="External"/><Relationship Id="rId20" Type="http://schemas.openxmlformats.org/officeDocument/2006/relationships/hyperlink" Target="https://login.consultant.ru/link/?req=doc&amp;base=RLAW080&amp;n=83193" TargetMode="External"/><Relationship Id="rId41" Type="http://schemas.openxmlformats.org/officeDocument/2006/relationships/hyperlink" Target="https://login.consultant.ru/link/?req=doc&amp;base=RLAW080&amp;n=98817" TargetMode="External"/><Relationship Id="rId62" Type="http://schemas.openxmlformats.org/officeDocument/2006/relationships/hyperlink" Target="https://login.consultant.ru/link/?req=doc&amp;base=RLAW080&amp;n=115763" TargetMode="External"/><Relationship Id="rId83" Type="http://schemas.openxmlformats.org/officeDocument/2006/relationships/hyperlink" Target="https://login.consultant.ru/link/?req=doc&amp;base=RLAW080&amp;n=129833" TargetMode="External"/><Relationship Id="rId88" Type="http://schemas.openxmlformats.org/officeDocument/2006/relationships/hyperlink" Target="https://login.consultant.ru/link/?req=doc&amp;base=RLAW080&amp;n=133054" TargetMode="External"/><Relationship Id="rId111" Type="http://schemas.openxmlformats.org/officeDocument/2006/relationships/hyperlink" Target="https://login.consultant.ru/link/?req=doc&amp;base=RLAW080&amp;n=146740" TargetMode="External"/><Relationship Id="rId132" Type="http://schemas.openxmlformats.org/officeDocument/2006/relationships/hyperlink" Target="https://login.consultant.ru/link/?req=doc&amp;base=RLAW080&amp;n=162000" TargetMode="External"/><Relationship Id="rId153" Type="http://schemas.openxmlformats.org/officeDocument/2006/relationships/hyperlink" Target="https://login.consultant.ru/link/?req=doc&amp;base=LAW&amp;n=355816" TargetMode="External"/><Relationship Id="rId174" Type="http://schemas.openxmlformats.org/officeDocument/2006/relationships/fontTable" Target="fontTable.xml"/><Relationship Id="rId15" Type="http://schemas.openxmlformats.org/officeDocument/2006/relationships/hyperlink" Target="https://login.consultant.ru/link/?req=doc&amp;base=RLAW080&amp;n=78330" TargetMode="External"/><Relationship Id="rId36" Type="http://schemas.openxmlformats.org/officeDocument/2006/relationships/hyperlink" Target="https://login.consultant.ru/link/?req=doc&amp;base=RLAW080&amp;n=93961" TargetMode="External"/><Relationship Id="rId57" Type="http://schemas.openxmlformats.org/officeDocument/2006/relationships/hyperlink" Target="https://login.consultant.ru/link/?req=doc&amp;base=RLAW080&amp;n=111275" TargetMode="External"/><Relationship Id="rId106" Type="http://schemas.openxmlformats.org/officeDocument/2006/relationships/hyperlink" Target="https://login.consultant.ru/link/?req=doc&amp;base=RLAW080&amp;n=142785" TargetMode="External"/><Relationship Id="rId127" Type="http://schemas.openxmlformats.org/officeDocument/2006/relationships/hyperlink" Target="https://login.consultant.ru/link/?req=doc&amp;base=RLAW080&amp;n=160207" TargetMode="External"/><Relationship Id="rId10" Type="http://schemas.openxmlformats.org/officeDocument/2006/relationships/hyperlink" Target="https://login.consultant.ru/link/?req=doc&amp;base=RLAW080&amp;n=164773" TargetMode="External"/><Relationship Id="rId31" Type="http://schemas.openxmlformats.org/officeDocument/2006/relationships/hyperlink" Target="https://login.consultant.ru/link/?req=doc&amp;base=RLAW080&amp;n=88281" TargetMode="External"/><Relationship Id="rId52" Type="http://schemas.openxmlformats.org/officeDocument/2006/relationships/hyperlink" Target="https://login.consultant.ru/link/?req=doc&amp;base=RLAW080&amp;n=108265" TargetMode="External"/><Relationship Id="rId73" Type="http://schemas.openxmlformats.org/officeDocument/2006/relationships/hyperlink" Target="https://login.consultant.ru/link/?req=doc&amp;base=RLAW080&amp;n=124583" TargetMode="External"/><Relationship Id="rId78" Type="http://schemas.openxmlformats.org/officeDocument/2006/relationships/hyperlink" Target="https://login.consultant.ru/link/?req=doc&amp;base=RLAW080&amp;n=128038" TargetMode="External"/><Relationship Id="rId94" Type="http://schemas.openxmlformats.org/officeDocument/2006/relationships/hyperlink" Target="https://login.consultant.ru/link/?req=doc&amp;base=RLAW080&amp;n=136387" TargetMode="External"/><Relationship Id="rId99" Type="http://schemas.openxmlformats.org/officeDocument/2006/relationships/hyperlink" Target="https://login.consultant.ru/link/?req=doc&amp;base=RLAW080&amp;n=139220" TargetMode="External"/><Relationship Id="rId101" Type="http://schemas.openxmlformats.org/officeDocument/2006/relationships/hyperlink" Target="https://login.consultant.ru/link/?req=doc&amp;base=RLAW080&amp;n=140455" TargetMode="External"/><Relationship Id="rId122" Type="http://schemas.openxmlformats.org/officeDocument/2006/relationships/hyperlink" Target="https://login.consultant.ru/link/?req=doc&amp;base=RLAW080&amp;n=155678" TargetMode="External"/><Relationship Id="rId143" Type="http://schemas.openxmlformats.org/officeDocument/2006/relationships/hyperlink" Target="https://login.consultant.ru/link/?req=doc&amp;base=RLAW080&amp;n=167381" TargetMode="External"/><Relationship Id="rId148" Type="http://schemas.openxmlformats.org/officeDocument/2006/relationships/hyperlink" Target="https://login.consultant.ru/link/?req=doc&amp;base=RLAW080&amp;n=172461&amp;dst=100005" TargetMode="External"/><Relationship Id="rId164" Type="http://schemas.openxmlformats.org/officeDocument/2006/relationships/hyperlink" Target="https://login.consultant.ru/link/?req=doc&amp;base=LAW&amp;n=491688&amp;dst=134203" TargetMode="External"/><Relationship Id="rId169" Type="http://schemas.openxmlformats.org/officeDocument/2006/relationships/hyperlink" Target="https://login.consultant.ru/link/?req=doc&amp;base=LAW&amp;n=475991" TargetMode="External"/><Relationship Id="rId4" Type="http://schemas.openxmlformats.org/officeDocument/2006/relationships/hyperlink" Target="https://login.consultant.ru/link/?req=doc&amp;base=RLAW080&amp;n=171576&amp;dst=100005" TargetMode="External"/><Relationship Id="rId9" Type="http://schemas.openxmlformats.org/officeDocument/2006/relationships/hyperlink" Target="https://login.consultant.ru/link/?req=doc&amp;base=LAW&amp;n=480785" TargetMode="External"/><Relationship Id="rId26" Type="http://schemas.openxmlformats.org/officeDocument/2006/relationships/hyperlink" Target="https://login.consultant.ru/link/?req=doc&amp;base=RLAW080&amp;n=86186" TargetMode="External"/><Relationship Id="rId47" Type="http://schemas.openxmlformats.org/officeDocument/2006/relationships/hyperlink" Target="https://login.consultant.ru/link/?req=doc&amp;base=RLAW080&amp;n=104230" TargetMode="External"/><Relationship Id="rId68" Type="http://schemas.openxmlformats.org/officeDocument/2006/relationships/hyperlink" Target="https://login.consultant.ru/link/?req=doc&amp;base=RLAW080&amp;n=119562" TargetMode="External"/><Relationship Id="rId89" Type="http://schemas.openxmlformats.org/officeDocument/2006/relationships/hyperlink" Target="https://login.consultant.ru/link/?req=doc&amp;base=RLAW080&amp;n=133662" TargetMode="External"/><Relationship Id="rId112" Type="http://schemas.openxmlformats.org/officeDocument/2006/relationships/hyperlink" Target="https://login.consultant.ru/link/?req=doc&amp;base=RLAW080&amp;n=146690" TargetMode="External"/><Relationship Id="rId133" Type="http://schemas.openxmlformats.org/officeDocument/2006/relationships/hyperlink" Target="https://login.consultant.ru/link/?req=doc&amp;base=RLAW080&amp;n=162792" TargetMode="External"/><Relationship Id="rId154" Type="http://schemas.openxmlformats.org/officeDocument/2006/relationships/hyperlink" Target="https://login.consultant.ru/link/?req=doc&amp;base=LAW&amp;n=491688&amp;dst=134203" TargetMode="External"/><Relationship Id="rId175" Type="http://schemas.openxmlformats.org/officeDocument/2006/relationships/theme" Target="theme/theme1.xml"/><Relationship Id="rId16" Type="http://schemas.openxmlformats.org/officeDocument/2006/relationships/hyperlink" Target="https://login.consultant.ru/link/?req=doc&amp;base=RLAW080&amp;n=79116" TargetMode="External"/><Relationship Id="rId37" Type="http://schemas.openxmlformats.org/officeDocument/2006/relationships/hyperlink" Target="https://login.consultant.ru/link/?req=doc&amp;base=RLAW080&amp;n=95885" TargetMode="External"/><Relationship Id="rId58" Type="http://schemas.openxmlformats.org/officeDocument/2006/relationships/hyperlink" Target="https://login.consultant.ru/link/?req=doc&amp;base=RLAW080&amp;n=112307" TargetMode="External"/><Relationship Id="rId79" Type="http://schemas.openxmlformats.org/officeDocument/2006/relationships/hyperlink" Target="https://login.consultant.ru/link/?req=doc&amp;base=RLAW080&amp;n=126651" TargetMode="External"/><Relationship Id="rId102" Type="http://schemas.openxmlformats.org/officeDocument/2006/relationships/hyperlink" Target="https://login.consultant.ru/link/?req=doc&amp;base=RLAW080&amp;n=140825" TargetMode="External"/><Relationship Id="rId123" Type="http://schemas.openxmlformats.org/officeDocument/2006/relationships/hyperlink" Target="https://login.consultant.ru/link/?req=doc&amp;base=RLAW080&amp;n=156583" TargetMode="External"/><Relationship Id="rId144" Type="http://schemas.openxmlformats.org/officeDocument/2006/relationships/hyperlink" Target="https://login.consultant.ru/link/?req=doc&amp;base=RLAW080&amp;n=168929" TargetMode="External"/><Relationship Id="rId90" Type="http://schemas.openxmlformats.org/officeDocument/2006/relationships/hyperlink" Target="https://login.consultant.ru/link/?req=doc&amp;base=RLAW080&amp;n=134448" TargetMode="External"/><Relationship Id="rId165" Type="http://schemas.openxmlformats.org/officeDocument/2006/relationships/hyperlink" Target="https://login.consultant.ru/link/?req=doc&amp;base=RLAW080&amp;n=173219&amp;dst=100012" TargetMode="External"/><Relationship Id="rId27" Type="http://schemas.openxmlformats.org/officeDocument/2006/relationships/hyperlink" Target="https://login.consultant.ru/link/?req=doc&amp;base=RLAW080&amp;n=86098" TargetMode="External"/><Relationship Id="rId48" Type="http://schemas.openxmlformats.org/officeDocument/2006/relationships/hyperlink" Target="https://login.consultant.ru/link/?req=doc&amp;base=RLAW080&amp;n=104418" TargetMode="External"/><Relationship Id="rId69" Type="http://schemas.openxmlformats.org/officeDocument/2006/relationships/hyperlink" Target="https://login.consultant.ru/link/?req=doc&amp;base=RLAW080&amp;n=119991" TargetMode="External"/><Relationship Id="rId113" Type="http://schemas.openxmlformats.org/officeDocument/2006/relationships/hyperlink" Target="https://login.consultant.ru/link/?req=doc&amp;base=RLAW080&amp;n=147868" TargetMode="External"/><Relationship Id="rId134" Type="http://schemas.openxmlformats.org/officeDocument/2006/relationships/hyperlink" Target="https://login.consultant.ru/link/?req=doc&amp;base=RLAW080&amp;n=162942" TargetMode="External"/><Relationship Id="rId80" Type="http://schemas.openxmlformats.org/officeDocument/2006/relationships/hyperlink" Target="https://login.consultant.ru/link/?req=doc&amp;base=RLAW080&amp;n=128461" TargetMode="External"/><Relationship Id="rId155" Type="http://schemas.openxmlformats.org/officeDocument/2006/relationships/hyperlink" Target="https://login.consultant.ru/link/?req=doc&amp;base=LAW&amp;n=495719" TargetMode="External"/><Relationship Id="rId17" Type="http://schemas.openxmlformats.org/officeDocument/2006/relationships/hyperlink" Target="https://login.consultant.ru/link/?req=doc&amp;base=RLAW080&amp;n=80335" TargetMode="External"/><Relationship Id="rId38" Type="http://schemas.openxmlformats.org/officeDocument/2006/relationships/hyperlink" Target="https://login.consultant.ru/link/?req=doc&amp;base=RLAW080&amp;n=96408" TargetMode="External"/><Relationship Id="rId59" Type="http://schemas.openxmlformats.org/officeDocument/2006/relationships/hyperlink" Target="https://login.consultant.ru/link/?req=doc&amp;base=RLAW080&amp;n=113338" TargetMode="External"/><Relationship Id="rId103" Type="http://schemas.openxmlformats.org/officeDocument/2006/relationships/hyperlink" Target="https://login.consultant.ru/link/?req=doc&amp;base=RLAW080&amp;n=141162" TargetMode="External"/><Relationship Id="rId124" Type="http://schemas.openxmlformats.org/officeDocument/2006/relationships/hyperlink" Target="https://login.consultant.ru/link/?req=doc&amp;base=RLAW080&amp;n=157134" TargetMode="External"/><Relationship Id="rId70" Type="http://schemas.openxmlformats.org/officeDocument/2006/relationships/hyperlink" Target="https://login.consultant.ru/link/?req=doc&amp;base=RLAW080&amp;n=120444" TargetMode="External"/><Relationship Id="rId91" Type="http://schemas.openxmlformats.org/officeDocument/2006/relationships/hyperlink" Target="https://login.consultant.ru/link/?req=doc&amp;base=RLAW080&amp;n=135079" TargetMode="External"/><Relationship Id="rId145" Type="http://schemas.openxmlformats.org/officeDocument/2006/relationships/hyperlink" Target="https://login.consultant.ru/link/?req=doc&amp;base=RLAW080&amp;n=168859" TargetMode="External"/><Relationship Id="rId166" Type="http://schemas.openxmlformats.org/officeDocument/2006/relationships/hyperlink" Target="https://login.consultant.ru/link/?req=doc&amp;base=LAW&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10592</Words>
  <Characters>60380</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2</cp:revision>
  <dcterms:created xsi:type="dcterms:W3CDTF">2025-04-02T02:24:00Z</dcterms:created>
  <dcterms:modified xsi:type="dcterms:W3CDTF">2025-04-02T02:24:00Z</dcterms:modified>
</cp:coreProperties>
</file>