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51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779"/>
        <w:gridCol w:w="4240"/>
        <w:gridCol w:w="2632"/>
      </w:tblGrid>
      <w:tr w:rsidR="00440D91" w14:paraId="2FCF8B4C" w14:textId="77777777" w:rsidTr="00D27894">
        <w:trPr>
          <w:trHeight w:hRule="exact" w:val="1539"/>
        </w:trPr>
        <w:tc>
          <w:tcPr>
            <w:tcW w:w="9651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D27894">
        <w:trPr>
          <w:trHeight w:val="922"/>
        </w:trPr>
        <w:tc>
          <w:tcPr>
            <w:tcW w:w="2779" w:type="dxa"/>
            <w:tcBorders>
              <w:bottom w:val="single" w:sz="4" w:space="0" w:color="auto"/>
            </w:tcBorders>
            <w:vAlign w:val="center"/>
          </w:tcPr>
          <w:p w14:paraId="1F005C3E" w14:textId="4C66ED18" w:rsidR="005271D9" w:rsidRPr="00762076" w:rsidRDefault="005271D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REGDATE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REGDATES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0"/>
          </w:p>
        </w:tc>
        <w:tc>
          <w:tcPr>
            <w:tcW w:w="424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481FB93A" w14:textId="74E6AD33" w:rsidR="005271D9" w:rsidRPr="00762076" w:rsidRDefault="005271D9" w:rsidP="001F2F29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bookmarkStart w:id="1" w:name="REGNUM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GNU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1"/>
          </w:p>
        </w:tc>
      </w:tr>
      <w:tr w:rsidR="008B1860" w14:paraId="32FD4921" w14:textId="77777777" w:rsidTr="00D27894">
        <w:trPr>
          <w:trHeight w:hRule="exact" w:val="461"/>
        </w:trPr>
        <w:tc>
          <w:tcPr>
            <w:tcW w:w="9651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D27894">
        <w:trPr>
          <w:trHeight w:hRule="exact" w:val="461"/>
        </w:trPr>
        <w:tc>
          <w:tcPr>
            <w:tcW w:w="9651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14:paraId="06C1F3B8" w14:textId="77777777" w:rsidTr="00D27894">
        <w:trPr>
          <w:trHeight w:hRule="exact" w:val="2241"/>
        </w:trPr>
        <w:tc>
          <w:tcPr>
            <w:tcW w:w="9651" w:type="dxa"/>
            <w:gridSpan w:val="3"/>
          </w:tcPr>
          <w:p w14:paraId="6ADB40BD" w14:textId="10CBFACC" w:rsidR="00D775C1" w:rsidRPr="008773F0" w:rsidRDefault="00D27894" w:rsidP="00877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D775C1" w:rsidRPr="00D775C1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D775C1" w:rsidRPr="00D775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изменений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D775C1" w:rsidRPr="00D775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дминистративный регламент администрации города Благовещенска по предоставлению муниципальной услуги </w:t>
            </w:r>
            <w:r w:rsidR="008773F0">
              <w:rPr>
                <w:rFonts w:ascii="Times New Roman" w:hAnsi="Times New Roman" w:cs="Times New Roman"/>
                <w:sz w:val="28"/>
                <w:szCs w:val="28"/>
              </w:rPr>
              <w:t>"Утверждение схемы расположения земельного участка или земельных участков на кадастровом плане территории"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D27894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утвержденный постановлением администрации города Благовещенска от 14.07.2022 № 364</w:t>
            </w:r>
            <w:r w:rsidR="008773F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  <w:p w14:paraId="5CF6E527" w14:textId="718AD7F8" w:rsidR="001F6C8B" w:rsidRPr="00E673AD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988" w14:paraId="111EA27F" w14:textId="77777777" w:rsidTr="00D27894">
        <w:trPr>
          <w:trHeight w:val="375"/>
        </w:trPr>
        <w:tc>
          <w:tcPr>
            <w:tcW w:w="9651" w:type="dxa"/>
            <w:gridSpan w:val="3"/>
          </w:tcPr>
          <w:p w14:paraId="39EB40B8" w14:textId="06205797" w:rsidR="00650815" w:rsidRPr="00650815" w:rsidRDefault="00650815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4788ED82" w14:textId="77777777" w:rsidR="00D27894" w:rsidRPr="002763B7" w:rsidRDefault="00D27894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4CE3B2B" w14:textId="77777777" w:rsidR="00AC059E" w:rsidRDefault="00D775C1" w:rsidP="00AC059E">
      <w:pPr>
        <w:tabs>
          <w:tab w:val="left" w:pos="709"/>
          <w:tab w:val="left" w:pos="1006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75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</w:t>
      </w:r>
      <w:r w:rsidR="00AC05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5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в соответстви</w:t>
      </w:r>
      <w:r w:rsidR="00D2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 земельным законодательством, </w:t>
      </w:r>
    </w:p>
    <w:p w14:paraId="5968F123" w14:textId="5239093E" w:rsidR="00D775C1" w:rsidRPr="00D775C1" w:rsidRDefault="00D27894" w:rsidP="00D775C1">
      <w:pPr>
        <w:tabs>
          <w:tab w:val="left" w:pos="709"/>
          <w:tab w:val="left" w:pos="1006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7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AC0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7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C0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7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C0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7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AC0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7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C0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7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AC0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7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C0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7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C0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7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AC0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7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AC0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7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F7B717" w14:textId="5D9EF2D8" w:rsidR="00D775C1" w:rsidRPr="008773F0" w:rsidRDefault="00D775C1" w:rsidP="00877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5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Внести в Административный регламент администрации города Благовещенска по предоставлению муниципальной услуги </w:t>
      </w:r>
      <w:r w:rsidR="008773F0">
        <w:rPr>
          <w:rFonts w:ascii="Times New Roman" w:hAnsi="Times New Roman" w:cs="Times New Roman"/>
          <w:sz w:val="28"/>
          <w:szCs w:val="28"/>
        </w:rPr>
        <w:t>"Утверждение схемы расположения земельного участка или земельных участков на кадастровом плане территории"</w:t>
      </w:r>
      <w:r w:rsidRPr="00D775C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постановлением администрации города Благовещенска от 14.07.2022 № 364</w:t>
      </w:r>
      <w:r w:rsidR="008773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775C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14:paraId="1F37ABFF" w14:textId="77777777" w:rsidR="00D775C1" w:rsidRPr="00D775C1" w:rsidRDefault="00D775C1" w:rsidP="00D775C1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  <w:t>1.1</w:t>
      </w:r>
      <w:proofErr w:type="gramStart"/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В</w:t>
      </w:r>
      <w:proofErr w:type="gramEnd"/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разделе </w:t>
      </w:r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II</w:t>
      </w:r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«Стандарт предоставления муниципальной услуги»:</w:t>
      </w:r>
    </w:p>
    <w:p w14:paraId="35CE29C8" w14:textId="08D6CFD0" w:rsidR="00D775C1" w:rsidRPr="00D775C1" w:rsidRDefault="00D775C1" w:rsidP="00D775C1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  <w:t>1.1.1 Пункт 2.</w:t>
      </w:r>
      <w:r w:rsidR="008773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5</w:t>
      </w:r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изложить в следующей редакции:</w:t>
      </w:r>
    </w:p>
    <w:p w14:paraId="4125B6D2" w14:textId="1D9639AF" w:rsidR="00D775C1" w:rsidRPr="00D775C1" w:rsidRDefault="00D775C1" w:rsidP="00D775C1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«2.</w:t>
      </w:r>
      <w:r w:rsidR="008773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5</w:t>
      </w:r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8E508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lang w:eastAsia="ru-RU"/>
        </w:rPr>
        <w:t>с</w:t>
      </w:r>
      <w:bookmarkStart w:id="2" w:name="_GoBack"/>
      <w:bookmarkEnd w:id="2"/>
      <w:r w:rsidRPr="00D775C1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lang w:eastAsia="ru-RU"/>
        </w:rPr>
        <w:t>рок предоставления Муниципальной услуги определяется в соответствии с земельным законодательством Российской Федерации»;</w:t>
      </w:r>
    </w:p>
    <w:p w14:paraId="5EE375F9" w14:textId="7623D32E" w:rsidR="00D775C1" w:rsidRPr="00D775C1" w:rsidRDefault="00D775C1" w:rsidP="00D775C1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  <w:t>1.1.2</w:t>
      </w:r>
      <w:proofErr w:type="gramStart"/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В</w:t>
      </w:r>
      <w:proofErr w:type="gramEnd"/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подпункте 2.</w:t>
      </w:r>
      <w:r w:rsidR="00210E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15.1</w:t>
      </w:r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пункта 2.</w:t>
      </w:r>
      <w:r w:rsidR="00210E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15</w:t>
      </w:r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слова  «</w:t>
      </w:r>
      <w:hyperlink r:id="rId8" w:history="1">
        <w:r w:rsidRPr="00D775C1">
          <w:rPr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приказ</w:t>
        </w:r>
      </w:hyperlink>
      <w:r w:rsidR="00210E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ом</w:t>
      </w:r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Минэкономразвития России от 27 ноября 2014 г. N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 заменить словами  «приказ</w:t>
      </w:r>
      <w:r w:rsidR="00210E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ом </w:t>
      </w:r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Росреестра</w:t>
      </w:r>
      <w:proofErr w:type="spellEnd"/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от 19.04.2022 N </w:t>
      </w:r>
      <w:proofErr w:type="gramStart"/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proofErr w:type="gramEnd"/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</w:t>
      </w:r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участка или земельных участков на </w:t>
      </w:r>
      <w:proofErr w:type="gramStart"/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носителе».</w:t>
      </w:r>
      <w:proofErr w:type="gramEnd"/>
    </w:p>
    <w:p w14:paraId="5731A992" w14:textId="77777777" w:rsidR="00D775C1" w:rsidRPr="00D775C1" w:rsidRDefault="00D775C1" w:rsidP="00D775C1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  <w:t xml:space="preserve">2. Настоящее постановление вступает в силу со дня опубликования в газете «Благовещенск» и подлежит размещению в официальном сетевом издании </w:t>
      </w:r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www</w:t>
      </w:r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.admblag.ru.</w:t>
      </w:r>
    </w:p>
    <w:p w14:paraId="27433742" w14:textId="77777777" w:rsidR="00D775C1" w:rsidRPr="00D775C1" w:rsidRDefault="00D775C1" w:rsidP="00D775C1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  <w:t xml:space="preserve">3. </w:t>
      </w:r>
      <w:proofErr w:type="gramStart"/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Контроль за</w:t>
      </w:r>
      <w:proofErr w:type="gramEnd"/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города Благовещенска А.Е. Воронова.</w:t>
      </w:r>
    </w:p>
    <w:p w14:paraId="58ABA40F" w14:textId="77777777" w:rsidR="00D775C1" w:rsidRPr="00D775C1" w:rsidRDefault="00D775C1" w:rsidP="00D775C1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775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14:paraId="3458B0E2" w14:textId="77777777" w:rsidR="003A30CC" w:rsidRPr="002763B7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ECE6FBF" w14:textId="77777777" w:rsidR="003A30CC" w:rsidRPr="002763B7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CB2BBB" w14:textId="23F4E406" w:rsidR="003A30CC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DC8D6E" w14:textId="77777777" w:rsidR="00C7276D" w:rsidRPr="002763B7" w:rsidRDefault="00C7276D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4414F3" w:rsidRPr="002763B7" w14:paraId="3D8130BE" w14:textId="77777777" w:rsidTr="003F161B">
        <w:tc>
          <w:tcPr>
            <w:tcW w:w="3828" w:type="dxa"/>
            <w:shd w:val="clear" w:color="auto" w:fill="auto"/>
            <w:vAlign w:val="center"/>
          </w:tcPr>
          <w:p w14:paraId="45E8A877" w14:textId="49978F3E" w:rsidR="00884C0C" w:rsidRPr="002763B7" w:rsidRDefault="00484BE6" w:rsidP="00C41BA2">
            <w:pPr>
              <w:spacing w:after="0" w:line="240" w:lineRule="auto"/>
              <w:ind w:left="-74"/>
              <w:rPr>
                <w:rFonts w:ascii="Times New Roman" w:hAnsi="Times New Roman"/>
                <w:sz w:val="28"/>
                <w:szCs w:val="28"/>
              </w:rPr>
            </w:pPr>
            <w:bookmarkStart w:id="3" w:name="SIGNERPOST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bookmarkEnd w:id="3"/>
          </w:p>
        </w:tc>
        <w:tc>
          <w:tcPr>
            <w:tcW w:w="5528" w:type="dxa"/>
            <w:shd w:val="clear" w:color="auto" w:fill="auto"/>
            <w:vAlign w:val="bottom"/>
          </w:tcPr>
          <w:p w14:paraId="2A69F24D" w14:textId="2614E48E" w:rsidR="004414F3" w:rsidRPr="002763B7" w:rsidRDefault="00484BE6" w:rsidP="003F161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4" w:name="SIGNERNAME1"/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И.О. Фамилия</w:t>
            </w:r>
            <w:bookmarkEnd w:id="4"/>
          </w:p>
        </w:tc>
      </w:tr>
    </w:tbl>
    <w:p w14:paraId="5E01C5ED" w14:textId="69E2DEC1" w:rsidR="00440D91" w:rsidRPr="00440D91" w:rsidRDefault="0065697D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5" w:name="SIGNERSTAMP1"/>
      <w:r w:rsidRPr="002C5621">
        <w:rPr>
          <w:rFonts w:ascii="Times New Roman" w:hAnsi="Times New Roman"/>
          <w:color w:val="D9D9D9" w:themeColor="background1" w:themeShade="D9"/>
          <w:sz w:val="28"/>
          <w:szCs w:val="28"/>
        </w:rPr>
        <w:t>Штамп Э</w:t>
      </w:r>
      <w:r>
        <w:rPr>
          <w:rFonts w:ascii="Times New Roman" w:hAnsi="Times New Roman"/>
          <w:color w:val="D9D9D9" w:themeColor="background1" w:themeShade="D9"/>
          <w:sz w:val="28"/>
          <w:szCs w:val="28"/>
        </w:rPr>
        <w:t>П (не редактировать)</w:t>
      </w:r>
      <w:bookmarkEnd w:id="5"/>
    </w:p>
    <w:sectPr w:rsidR="00440D91" w:rsidRPr="00440D91" w:rsidSect="002763B7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30100" w14:textId="77777777" w:rsidR="005A7DC1" w:rsidRDefault="005A7DC1" w:rsidP="002747B1">
      <w:pPr>
        <w:spacing w:after="0" w:line="240" w:lineRule="auto"/>
      </w:pPr>
      <w:r>
        <w:separator/>
      </w:r>
    </w:p>
  </w:endnote>
  <w:endnote w:type="continuationSeparator" w:id="0">
    <w:p w14:paraId="23E9A6EF" w14:textId="77777777" w:rsidR="005A7DC1" w:rsidRDefault="005A7DC1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D712E" w14:textId="77777777" w:rsidR="005A7DC1" w:rsidRDefault="005A7DC1" w:rsidP="002747B1">
      <w:pPr>
        <w:spacing w:after="0" w:line="240" w:lineRule="auto"/>
      </w:pPr>
      <w:r>
        <w:separator/>
      </w:r>
    </w:p>
  </w:footnote>
  <w:footnote w:type="continuationSeparator" w:id="0">
    <w:p w14:paraId="19E06F92" w14:textId="77777777" w:rsidR="005A7DC1" w:rsidRDefault="005A7DC1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08E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E"/>
    <w:rsid w:val="0000083A"/>
    <w:rsid w:val="00020988"/>
    <w:rsid w:val="00034F5B"/>
    <w:rsid w:val="000360CE"/>
    <w:rsid w:val="00107C33"/>
    <w:rsid w:val="00163940"/>
    <w:rsid w:val="001F2F29"/>
    <w:rsid w:val="001F6C8B"/>
    <w:rsid w:val="00210EC4"/>
    <w:rsid w:val="00250725"/>
    <w:rsid w:val="00260AEB"/>
    <w:rsid w:val="00273BAD"/>
    <w:rsid w:val="002747B1"/>
    <w:rsid w:val="002763B7"/>
    <w:rsid w:val="002A5F0E"/>
    <w:rsid w:val="002B11D2"/>
    <w:rsid w:val="002C3B9E"/>
    <w:rsid w:val="002C3C62"/>
    <w:rsid w:val="002D16C6"/>
    <w:rsid w:val="00335536"/>
    <w:rsid w:val="00372789"/>
    <w:rsid w:val="003A2736"/>
    <w:rsid w:val="003A30CC"/>
    <w:rsid w:val="003D1D45"/>
    <w:rsid w:val="003E7B86"/>
    <w:rsid w:val="003F161B"/>
    <w:rsid w:val="00440D91"/>
    <w:rsid w:val="004414F3"/>
    <w:rsid w:val="00446C13"/>
    <w:rsid w:val="00471BBF"/>
    <w:rsid w:val="004768ED"/>
    <w:rsid w:val="00484BE6"/>
    <w:rsid w:val="00487FF0"/>
    <w:rsid w:val="004A0BC3"/>
    <w:rsid w:val="004E07E2"/>
    <w:rsid w:val="00510EEF"/>
    <w:rsid w:val="00517F02"/>
    <w:rsid w:val="00523E2A"/>
    <w:rsid w:val="0052484E"/>
    <w:rsid w:val="005271D9"/>
    <w:rsid w:val="00530F74"/>
    <w:rsid w:val="00564ED0"/>
    <w:rsid w:val="005A7DC1"/>
    <w:rsid w:val="00624012"/>
    <w:rsid w:val="00626C33"/>
    <w:rsid w:val="00650815"/>
    <w:rsid w:val="0065697D"/>
    <w:rsid w:val="006671EE"/>
    <w:rsid w:val="00685B4F"/>
    <w:rsid w:val="00687A63"/>
    <w:rsid w:val="006A7AF3"/>
    <w:rsid w:val="006C5D56"/>
    <w:rsid w:val="006C7A89"/>
    <w:rsid w:val="006D6F5D"/>
    <w:rsid w:val="00716CE0"/>
    <w:rsid w:val="00762076"/>
    <w:rsid w:val="007811BD"/>
    <w:rsid w:val="007C1D5C"/>
    <w:rsid w:val="00801BAF"/>
    <w:rsid w:val="00847EFD"/>
    <w:rsid w:val="008773F0"/>
    <w:rsid w:val="00884C0C"/>
    <w:rsid w:val="00892A3A"/>
    <w:rsid w:val="008B1860"/>
    <w:rsid w:val="008E508E"/>
    <w:rsid w:val="009C53D3"/>
    <w:rsid w:val="00A12ADB"/>
    <w:rsid w:val="00A12F1B"/>
    <w:rsid w:val="00A217A0"/>
    <w:rsid w:val="00A96E78"/>
    <w:rsid w:val="00AC059E"/>
    <w:rsid w:val="00AC378A"/>
    <w:rsid w:val="00AD6CE4"/>
    <w:rsid w:val="00AF657E"/>
    <w:rsid w:val="00B21DFE"/>
    <w:rsid w:val="00B35B7D"/>
    <w:rsid w:val="00B360BB"/>
    <w:rsid w:val="00B65283"/>
    <w:rsid w:val="00B837B2"/>
    <w:rsid w:val="00B8462E"/>
    <w:rsid w:val="00BD2435"/>
    <w:rsid w:val="00BE374F"/>
    <w:rsid w:val="00C15123"/>
    <w:rsid w:val="00C41BA2"/>
    <w:rsid w:val="00C43D00"/>
    <w:rsid w:val="00C7276D"/>
    <w:rsid w:val="00C935EB"/>
    <w:rsid w:val="00CE4C32"/>
    <w:rsid w:val="00D050C7"/>
    <w:rsid w:val="00D11634"/>
    <w:rsid w:val="00D27894"/>
    <w:rsid w:val="00D35724"/>
    <w:rsid w:val="00D40CC9"/>
    <w:rsid w:val="00D54BEC"/>
    <w:rsid w:val="00D775C1"/>
    <w:rsid w:val="00E0733C"/>
    <w:rsid w:val="00E1635D"/>
    <w:rsid w:val="00E24798"/>
    <w:rsid w:val="00E329AC"/>
    <w:rsid w:val="00E360F5"/>
    <w:rsid w:val="00E673AD"/>
    <w:rsid w:val="00EC4320"/>
    <w:rsid w:val="00ED2F84"/>
    <w:rsid w:val="00EE6B36"/>
    <w:rsid w:val="00F5547E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B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E2BB7F9A6A14D36599E71EF216EC6EFB4FC41898F835A30F1FCADAA7629BA3BEE387DAE73D6BB081A38D996Aj7M8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Покарева Ольга Михайловна</cp:lastModifiedBy>
  <cp:revision>64</cp:revision>
  <cp:lastPrinted>2023-01-10T05:21:00Z</cp:lastPrinted>
  <dcterms:created xsi:type="dcterms:W3CDTF">2019-11-06T05:49:00Z</dcterms:created>
  <dcterms:modified xsi:type="dcterms:W3CDTF">2023-01-10T07:09:00Z</dcterms:modified>
</cp:coreProperties>
</file>