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587C11" w:rsidRDefault="00214614" w:rsidP="00BE0231">
      <w:pPr>
        <w:autoSpaceDE w:val="0"/>
        <w:autoSpaceDN w:val="0"/>
        <w:adjustRightInd w:val="0"/>
        <w:ind w:left="6237"/>
      </w:pPr>
      <w:r w:rsidRPr="00587C11">
        <w:t xml:space="preserve">Приложение № </w:t>
      </w:r>
      <w:r w:rsidR="00CC6692">
        <w:t>14</w:t>
      </w:r>
    </w:p>
    <w:p w:rsidR="00A337A3" w:rsidRPr="00587C11" w:rsidRDefault="00A337A3" w:rsidP="00BE0231">
      <w:pPr>
        <w:autoSpaceDE w:val="0"/>
        <w:autoSpaceDN w:val="0"/>
        <w:adjustRightInd w:val="0"/>
        <w:ind w:left="6237"/>
      </w:pPr>
      <w:r w:rsidRPr="00587C11">
        <w:t xml:space="preserve">к постановлению </w:t>
      </w:r>
      <w:r w:rsidRPr="00587C11">
        <w:rPr>
          <w:bCs/>
        </w:rPr>
        <w:t>мэра</w:t>
      </w:r>
    </w:p>
    <w:p w:rsidR="00A337A3" w:rsidRPr="00587C11" w:rsidRDefault="00A337A3" w:rsidP="00BE0231">
      <w:pPr>
        <w:autoSpaceDE w:val="0"/>
        <w:autoSpaceDN w:val="0"/>
        <w:adjustRightInd w:val="0"/>
        <w:ind w:left="6237"/>
      </w:pPr>
      <w:r w:rsidRPr="00587C11">
        <w:t>города Благовещенска</w:t>
      </w:r>
    </w:p>
    <w:p w:rsidR="008A61A8" w:rsidRDefault="008A61A8" w:rsidP="008A61A8">
      <w:pPr>
        <w:tabs>
          <w:tab w:val="center" w:pos="5073"/>
          <w:tab w:val="left" w:pos="7050"/>
        </w:tabs>
        <w:ind w:left="6237"/>
        <w:jc w:val="both"/>
        <w:rPr>
          <w:bCs/>
          <w:sz w:val="28"/>
          <w:szCs w:val="28"/>
        </w:rPr>
      </w:pPr>
      <w:r>
        <w:t xml:space="preserve">от 05.08.2025 № 69 </w:t>
      </w:r>
    </w:p>
    <w:p w:rsidR="00FE2A6C" w:rsidRDefault="00FE2A6C" w:rsidP="009E5510">
      <w:pPr>
        <w:tabs>
          <w:tab w:val="center" w:pos="5073"/>
          <w:tab w:val="left" w:pos="7050"/>
        </w:tabs>
        <w:jc w:val="center"/>
        <w:rPr>
          <w:b/>
          <w:sz w:val="28"/>
          <w:szCs w:val="28"/>
        </w:rPr>
      </w:pPr>
      <w:bookmarkStart w:id="0" w:name="_GoBack"/>
      <w:bookmarkEnd w:id="0"/>
    </w:p>
    <w:p w:rsidR="00BE0231" w:rsidRPr="009E5510" w:rsidRDefault="00BE0231" w:rsidP="009E5510">
      <w:pPr>
        <w:tabs>
          <w:tab w:val="center" w:pos="5073"/>
          <w:tab w:val="left" w:pos="7050"/>
        </w:tabs>
        <w:jc w:val="center"/>
        <w:rPr>
          <w:b/>
          <w:sz w:val="28"/>
          <w:szCs w:val="28"/>
        </w:rPr>
      </w:pPr>
    </w:p>
    <w:p w:rsidR="005C2C2D" w:rsidRPr="00214614" w:rsidRDefault="00A40407" w:rsidP="00214614">
      <w:pPr>
        <w:pStyle w:val="ConsPlusNormal"/>
        <w:jc w:val="center"/>
        <w:rPr>
          <w:b/>
          <w:sz w:val="24"/>
          <w:szCs w:val="24"/>
        </w:rPr>
      </w:pPr>
      <w:r w:rsidRPr="00214614">
        <w:rPr>
          <w:b/>
          <w:sz w:val="24"/>
          <w:szCs w:val="24"/>
        </w:rPr>
        <w:t>Предложения по установлению границ территории,</w:t>
      </w:r>
      <w:r w:rsidR="00214614" w:rsidRPr="00214614">
        <w:rPr>
          <w:b/>
          <w:sz w:val="24"/>
          <w:szCs w:val="24"/>
        </w:rPr>
        <w:br/>
      </w:r>
      <w:r w:rsidRPr="00214614">
        <w:rPr>
          <w:b/>
          <w:sz w:val="24"/>
          <w:szCs w:val="24"/>
        </w:rPr>
        <w:t>формированию элементов планировочной структуры</w:t>
      </w:r>
    </w:p>
    <w:p w:rsidR="00992C48" w:rsidRPr="00A617A0" w:rsidRDefault="00992C48" w:rsidP="002723AE">
      <w:pPr>
        <w:pStyle w:val="affe"/>
        <w:spacing w:before="0" w:after="0"/>
        <w:ind w:firstLine="709"/>
        <w:rPr>
          <w:rFonts w:ascii="Times New Roman" w:hAnsi="Times New Roman"/>
        </w:rPr>
      </w:pPr>
    </w:p>
    <w:p w:rsidR="00992C48" w:rsidRDefault="00091F1C" w:rsidP="00992C48">
      <w:pPr>
        <w:pStyle w:val="affe"/>
        <w:spacing w:before="0" w:after="0"/>
        <w:ind w:firstLine="0"/>
      </w:pPr>
      <w:r>
        <w:rPr>
          <w:noProof/>
        </w:rPr>
        <w:drawing>
          <wp:anchor distT="0" distB="0" distL="114300" distR="114300" simplePos="0" relativeHeight="251658240" behindDoc="0" locked="0" layoutInCell="1" allowOverlap="1" wp14:anchorId="3203589B" wp14:editId="456AFEA9">
            <wp:simplePos x="0" y="0"/>
            <wp:positionH relativeFrom="column">
              <wp:posOffset>24130</wp:posOffset>
            </wp:positionH>
            <wp:positionV relativeFrom="paragraph">
              <wp:posOffset>110919</wp:posOffset>
            </wp:positionV>
            <wp:extent cx="6210300" cy="3403600"/>
            <wp:effectExtent l="0" t="0" r="0" b="6350"/>
            <wp:wrapNone/>
            <wp:docPr id="1" name="Рисунок 1" descr="D:\Рабочий стол\12_кварал_ КРТ\МП_КРТ_12_квартал_г._Благовещенск\2024-12-10_Итог Сдача\2.1 Предложения по установлению границ территории, подлежащей комплексному развитию, формированию элементов П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12_кварал_ КРТ\МП_КРТ_12_квартал_г._Благовещенск\2024-12-10_Итог Сдача\2.1 Предложения по установлению границ территории, подлежащей комплексному развитию, формированию элементов ПС.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20" t="6767" r="1005" b="649"/>
                    <a:stretch/>
                  </pic:blipFill>
                  <pic:spPr bwMode="auto">
                    <a:xfrm>
                      <a:off x="0" y="0"/>
                      <a:ext cx="6210300" cy="340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9C55AE" w:rsidRDefault="009C55AE" w:rsidP="002723AE">
      <w:pPr>
        <w:pStyle w:val="affe"/>
        <w:spacing w:before="0" w:after="0"/>
        <w:ind w:firstLine="709"/>
        <w:rPr>
          <w:rFonts w:ascii="Times New Roman" w:hAnsi="Times New Roman"/>
        </w:rPr>
      </w:pPr>
      <w:r w:rsidRPr="009C55AE">
        <w:rPr>
          <w:rFonts w:ascii="Times New Roman" w:hAnsi="Times New Roman"/>
        </w:rPr>
        <w:t>На территории комплексного развития предлагается размещение жилых многоквартирных домов переменной этажности с подземными паркингами, зданиями общественно-делового и социального назначения.</w:t>
      </w:r>
    </w:p>
    <w:p w:rsidR="00880123" w:rsidRDefault="00880123" w:rsidP="002723AE">
      <w:pPr>
        <w:pStyle w:val="affe"/>
        <w:spacing w:before="0" w:after="0"/>
        <w:ind w:firstLine="709"/>
        <w:rPr>
          <w:rFonts w:ascii="Times New Roman" w:hAnsi="Times New Roman"/>
        </w:rPr>
      </w:pPr>
      <w:r w:rsidRPr="00880123">
        <w:rPr>
          <w:rFonts w:ascii="Times New Roman" w:hAnsi="Times New Roman"/>
        </w:rPr>
        <w:t>В целях удовлетворения потребности граждан в различных типах жилья и обеспечения разнообразия объемно-пространственных решений предлагается размещение двухсекционных многоэтажных домов, односекционного среднеэтажного дома и односекционных многоэтажных домов (башен) с организацией внутридворовых пространств и проездов.</w:t>
      </w:r>
    </w:p>
    <w:p w:rsidR="00091F1C" w:rsidRPr="00091F1C" w:rsidRDefault="009C55AE" w:rsidP="002723AE">
      <w:pPr>
        <w:pStyle w:val="affe"/>
        <w:spacing w:before="0" w:after="0"/>
        <w:ind w:firstLine="709"/>
        <w:rPr>
          <w:rFonts w:ascii="Times New Roman" w:hAnsi="Times New Roman"/>
        </w:rPr>
      </w:pPr>
      <w:r w:rsidRPr="00091F1C">
        <w:rPr>
          <w:rFonts w:ascii="Times New Roman" w:hAnsi="Times New Roman"/>
        </w:rPr>
        <w:t>Проектом комплексного развития квартала 12 предусмотрено выделение территории под размещение отдельно стоящего объекта дошкольного образования в центре квартала и размещение многофункционального культурно-досугового комплекса с офисами и гостиницей на углу ул. Мухина и ул. Горького.</w:t>
      </w:r>
    </w:p>
    <w:p w:rsidR="002723AE" w:rsidRDefault="00091F1C" w:rsidP="002723AE">
      <w:pPr>
        <w:pStyle w:val="affe"/>
        <w:spacing w:before="0" w:after="0"/>
        <w:ind w:firstLine="709"/>
        <w:rPr>
          <w:rFonts w:ascii="Times New Roman" w:hAnsi="Times New Roman"/>
        </w:rPr>
      </w:pPr>
      <w:r w:rsidRPr="00091F1C">
        <w:rPr>
          <w:rFonts w:ascii="Times New Roman" w:hAnsi="Times New Roman"/>
        </w:rPr>
        <w:t>Для формирования единой системы озеленения и общественных пространств на проектируемой территории выделена зона озелененных территорий общего пользования вдоль улиц Горького и Мухина для организации пешеходных зон и сквера с благоустройством и площадками отдыха населения.</w:t>
      </w:r>
      <w:r w:rsidR="002723AE" w:rsidRPr="002723AE">
        <w:rPr>
          <w:rFonts w:ascii="Times New Roman" w:hAnsi="Times New Roman"/>
        </w:rPr>
        <w:t xml:space="preserve"> </w:t>
      </w:r>
    </w:p>
    <w:p w:rsidR="00880123" w:rsidRPr="002723AE" w:rsidRDefault="00880123" w:rsidP="002723AE">
      <w:pPr>
        <w:pStyle w:val="affe"/>
        <w:spacing w:before="0" w:after="0"/>
        <w:ind w:firstLine="709"/>
        <w:rPr>
          <w:rFonts w:ascii="Times New Roman" w:hAnsi="Times New Roman"/>
        </w:rPr>
      </w:pPr>
      <w:r w:rsidRPr="00880123">
        <w:rPr>
          <w:rFonts w:ascii="Times New Roman" w:hAnsi="Times New Roman"/>
        </w:rPr>
        <w:t>Основные параметры планируемой застройки территории комплексного развития определены в соответствии с разделом 2.9 нормативов градостроительного проектирования муниципального об</w:t>
      </w:r>
      <w:r>
        <w:rPr>
          <w:rFonts w:ascii="Times New Roman" w:hAnsi="Times New Roman"/>
        </w:rPr>
        <w:t xml:space="preserve">разования города Благовещенска </w:t>
      </w:r>
      <w:r w:rsidRPr="00880123">
        <w:rPr>
          <w:rFonts w:ascii="Times New Roman" w:hAnsi="Times New Roman"/>
        </w:rPr>
        <w:t xml:space="preserve">исходя из строительства жилья </w:t>
      </w:r>
      <w:proofErr w:type="gramStart"/>
      <w:r w:rsidRPr="00880123">
        <w:rPr>
          <w:rFonts w:ascii="Times New Roman" w:hAnsi="Times New Roman"/>
        </w:rPr>
        <w:t>бизнес-класса</w:t>
      </w:r>
      <w:proofErr w:type="gramEnd"/>
      <w:r w:rsidRPr="00880123">
        <w:rPr>
          <w:rFonts w:ascii="Times New Roman" w:hAnsi="Times New Roman"/>
        </w:rPr>
        <w:t>. Коэффициент плотности застройки в границах проектируемой территории составит 1,95, плотность застройки – 17,6 тыс. кв. м/</w:t>
      </w:r>
      <w:proofErr w:type="gramStart"/>
      <w:r w:rsidRPr="00880123">
        <w:rPr>
          <w:rFonts w:ascii="Times New Roman" w:hAnsi="Times New Roman"/>
        </w:rPr>
        <w:t>га</w:t>
      </w:r>
      <w:proofErr w:type="gramEnd"/>
      <w:r w:rsidRPr="00880123">
        <w:rPr>
          <w:rFonts w:ascii="Times New Roman" w:hAnsi="Times New Roman"/>
        </w:rPr>
        <w:t>.</w:t>
      </w:r>
    </w:p>
    <w:sectPr w:rsidR="00880123" w:rsidRPr="002723AE" w:rsidSect="00BE0231">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251" w:rsidRDefault="00662251" w:rsidP="007F43B8">
      <w:r>
        <w:separator/>
      </w:r>
    </w:p>
  </w:endnote>
  <w:endnote w:type="continuationSeparator" w:id="0">
    <w:p w:rsidR="00662251" w:rsidRDefault="00662251"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A0" w:rsidRPr="003929E1" w:rsidRDefault="00A617A0"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251" w:rsidRDefault="00662251" w:rsidP="007F43B8">
      <w:r>
        <w:separator/>
      </w:r>
    </w:p>
  </w:footnote>
  <w:footnote w:type="continuationSeparator" w:id="0">
    <w:p w:rsidR="00662251" w:rsidRDefault="00662251"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A0" w:rsidRDefault="00A617A0"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A617A0" w:rsidRDefault="00A617A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A0" w:rsidRDefault="00A617A0"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880123">
      <w:rPr>
        <w:rStyle w:val="aff2"/>
        <w:noProof/>
      </w:rPr>
      <w:t>2</w:t>
    </w:r>
    <w:r>
      <w:rPr>
        <w:rStyle w:val="aff2"/>
      </w:rPr>
      <w:fldChar w:fldCharType="end"/>
    </w:r>
  </w:p>
  <w:p w:rsidR="00A617A0" w:rsidRDefault="00A617A0">
    <w:pPr>
      <w:pStyle w:val="ac"/>
      <w:jc w:val="center"/>
    </w:pPr>
  </w:p>
  <w:p w:rsidR="00A617A0" w:rsidRDefault="00A617A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2ABA9F84">
      <w:start w:val="1"/>
      <w:numFmt w:val="bullet"/>
      <w:pStyle w:val="S"/>
      <w:lvlText w:val=""/>
      <w:lvlJc w:val="left"/>
      <w:pPr>
        <w:ind w:left="1429" w:hanging="360"/>
      </w:pPr>
      <w:rPr>
        <w:rFonts w:ascii="Symbol" w:hAnsi="Symbol" w:hint="default"/>
      </w:rPr>
    </w:lvl>
    <w:lvl w:ilvl="1" w:tplc="F5D0E302" w:tentative="1">
      <w:start w:val="1"/>
      <w:numFmt w:val="bullet"/>
      <w:lvlText w:val="o"/>
      <w:lvlJc w:val="left"/>
      <w:pPr>
        <w:ind w:left="2149" w:hanging="360"/>
      </w:pPr>
      <w:rPr>
        <w:rFonts w:ascii="Courier New" w:hAnsi="Courier New" w:cs="Courier New" w:hint="default"/>
      </w:rPr>
    </w:lvl>
    <w:lvl w:ilvl="2" w:tplc="5636E2B2" w:tentative="1">
      <w:start w:val="1"/>
      <w:numFmt w:val="bullet"/>
      <w:lvlText w:val=""/>
      <w:lvlJc w:val="left"/>
      <w:pPr>
        <w:ind w:left="2869" w:hanging="360"/>
      </w:pPr>
      <w:rPr>
        <w:rFonts w:ascii="Wingdings" w:hAnsi="Wingdings" w:hint="default"/>
      </w:rPr>
    </w:lvl>
    <w:lvl w:ilvl="3" w:tplc="70C0E538" w:tentative="1">
      <w:start w:val="1"/>
      <w:numFmt w:val="bullet"/>
      <w:lvlText w:val=""/>
      <w:lvlJc w:val="left"/>
      <w:pPr>
        <w:ind w:left="3589" w:hanging="360"/>
      </w:pPr>
      <w:rPr>
        <w:rFonts w:ascii="Symbol" w:hAnsi="Symbol" w:hint="default"/>
      </w:rPr>
    </w:lvl>
    <w:lvl w:ilvl="4" w:tplc="1D98C240" w:tentative="1">
      <w:start w:val="1"/>
      <w:numFmt w:val="bullet"/>
      <w:lvlText w:val="o"/>
      <w:lvlJc w:val="left"/>
      <w:pPr>
        <w:ind w:left="4309" w:hanging="360"/>
      </w:pPr>
      <w:rPr>
        <w:rFonts w:ascii="Courier New" w:hAnsi="Courier New" w:cs="Courier New" w:hint="default"/>
      </w:rPr>
    </w:lvl>
    <w:lvl w:ilvl="5" w:tplc="97DC6470" w:tentative="1">
      <w:start w:val="1"/>
      <w:numFmt w:val="bullet"/>
      <w:lvlText w:val=""/>
      <w:lvlJc w:val="left"/>
      <w:pPr>
        <w:ind w:left="5029" w:hanging="360"/>
      </w:pPr>
      <w:rPr>
        <w:rFonts w:ascii="Wingdings" w:hAnsi="Wingdings" w:hint="default"/>
      </w:rPr>
    </w:lvl>
    <w:lvl w:ilvl="6" w:tplc="B67E6F50" w:tentative="1">
      <w:start w:val="1"/>
      <w:numFmt w:val="bullet"/>
      <w:lvlText w:val=""/>
      <w:lvlJc w:val="left"/>
      <w:pPr>
        <w:ind w:left="5749" w:hanging="360"/>
      </w:pPr>
      <w:rPr>
        <w:rFonts w:ascii="Symbol" w:hAnsi="Symbol" w:hint="default"/>
      </w:rPr>
    </w:lvl>
    <w:lvl w:ilvl="7" w:tplc="D6366F08" w:tentative="1">
      <w:start w:val="1"/>
      <w:numFmt w:val="bullet"/>
      <w:lvlText w:val="o"/>
      <w:lvlJc w:val="left"/>
      <w:pPr>
        <w:ind w:left="6469" w:hanging="360"/>
      </w:pPr>
      <w:rPr>
        <w:rFonts w:ascii="Courier New" w:hAnsi="Courier New" w:cs="Courier New" w:hint="default"/>
      </w:rPr>
    </w:lvl>
    <w:lvl w:ilvl="8" w:tplc="DEF63DC0"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18A6DA42">
      <w:start w:val="1"/>
      <w:numFmt w:val="bullet"/>
      <w:lvlText w:val=""/>
      <w:lvlJc w:val="left"/>
      <w:pPr>
        <w:ind w:left="1429" w:hanging="360"/>
      </w:pPr>
      <w:rPr>
        <w:rFonts w:ascii="Symbol" w:hAnsi="Symbol" w:hint="default"/>
      </w:rPr>
    </w:lvl>
    <w:lvl w:ilvl="1" w:tplc="BF9C4AA0" w:tentative="1">
      <w:start w:val="1"/>
      <w:numFmt w:val="bullet"/>
      <w:lvlText w:val="o"/>
      <w:lvlJc w:val="left"/>
      <w:pPr>
        <w:ind w:left="2149" w:hanging="360"/>
      </w:pPr>
      <w:rPr>
        <w:rFonts w:ascii="Courier New" w:hAnsi="Courier New" w:cs="Courier New" w:hint="default"/>
      </w:rPr>
    </w:lvl>
    <w:lvl w:ilvl="2" w:tplc="7414ACAE" w:tentative="1">
      <w:start w:val="1"/>
      <w:numFmt w:val="bullet"/>
      <w:lvlText w:val=""/>
      <w:lvlJc w:val="left"/>
      <w:pPr>
        <w:ind w:left="2869" w:hanging="360"/>
      </w:pPr>
      <w:rPr>
        <w:rFonts w:ascii="Wingdings" w:hAnsi="Wingdings" w:hint="default"/>
      </w:rPr>
    </w:lvl>
    <w:lvl w:ilvl="3" w:tplc="26EC6D92" w:tentative="1">
      <w:start w:val="1"/>
      <w:numFmt w:val="bullet"/>
      <w:lvlText w:val=""/>
      <w:lvlJc w:val="left"/>
      <w:pPr>
        <w:ind w:left="3589" w:hanging="360"/>
      </w:pPr>
      <w:rPr>
        <w:rFonts w:ascii="Symbol" w:hAnsi="Symbol" w:hint="default"/>
      </w:rPr>
    </w:lvl>
    <w:lvl w:ilvl="4" w:tplc="0778F2A6" w:tentative="1">
      <w:start w:val="1"/>
      <w:numFmt w:val="bullet"/>
      <w:lvlText w:val="o"/>
      <w:lvlJc w:val="left"/>
      <w:pPr>
        <w:ind w:left="4309" w:hanging="360"/>
      </w:pPr>
      <w:rPr>
        <w:rFonts w:ascii="Courier New" w:hAnsi="Courier New" w:cs="Courier New" w:hint="default"/>
      </w:rPr>
    </w:lvl>
    <w:lvl w:ilvl="5" w:tplc="67DA8A98" w:tentative="1">
      <w:start w:val="1"/>
      <w:numFmt w:val="bullet"/>
      <w:lvlText w:val=""/>
      <w:lvlJc w:val="left"/>
      <w:pPr>
        <w:ind w:left="5029" w:hanging="360"/>
      </w:pPr>
      <w:rPr>
        <w:rFonts w:ascii="Wingdings" w:hAnsi="Wingdings" w:hint="default"/>
      </w:rPr>
    </w:lvl>
    <w:lvl w:ilvl="6" w:tplc="7A08E040" w:tentative="1">
      <w:start w:val="1"/>
      <w:numFmt w:val="bullet"/>
      <w:lvlText w:val=""/>
      <w:lvlJc w:val="left"/>
      <w:pPr>
        <w:ind w:left="5749" w:hanging="360"/>
      </w:pPr>
      <w:rPr>
        <w:rFonts w:ascii="Symbol" w:hAnsi="Symbol" w:hint="default"/>
      </w:rPr>
    </w:lvl>
    <w:lvl w:ilvl="7" w:tplc="BCAEFA7C" w:tentative="1">
      <w:start w:val="1"/>
      <w:numFmt w:val="bullet"/>
      <w:lvlText w:val="o"/>
      <w:lvlJc w:val="left"/>
      <w:pPr>
        <w:ind w:left="6469" w:hanging="360"/>
      </w:pPr>
      <w:rPr>
        <w:rFonts w:ascii="Courier New" w:hAnsi="Courier New" w:cs="Courier New" w:hint="default"/>
      </w:rPr>
    </w:lvl>
    <w:lvl w:ilvl="8" w:tplc="18085768"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5AE"/>
    <w:rsid w:val="00081C06"/>
    <w:rsid w:val="00083408"/>
    <w:rsid w:val="00083F92"/>
    <w:rsid w:val="000847DE"/>
    <w:rsid w:val="00084C1A"/>
    <w:rsid w:val="00084DF2"/>
    <w:rsid w:val="00085594"/>
    <w:rsid w:val="000855A0"/>
    <w:rsid w:val="000901B2"/>
    <w:rsid w:val="00091F1C"/>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165"/>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E47"/>
    <w:rsid w:val="00176898"/>
    <w:rsid w:val="00176BA9"/>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201FFC"/>
    <w:rsid w:val="00204601"/>
    <w:rsid w:val="00204EEA"/>
    <w:rsid w:val="002052BA"/>
    <w:rsid w:val="002057B7"/>
    <w:rsid w:val="00207AE8"/>
    <w:rsid w:val="0021337F"/>
    <w:rsid w:val="00214614"/>
    <w:rsid w:val="00221AF3"/>
    <w:rsid w:val="00221C65"/>
    <w:rsid w:val="0022430C"/>
    <w:rsid w:val="00230F7E"/>
    <w:rsid w:val="0023161F"/>
    <w:rsid w:val="002329E9"/>
    <w:rsid w:val="002342FD"/>
    <w:rsid w:val="002345E6"/>
    <w:rsid w:val="00240611"/>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23AE"/>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5D2C"/>
    <w:rsid w:val="003815E4"/>
    <w:rsid w:val="00387800"/>
    <w:rsid w:val="003929E1"/>
    <w:rsid w:val="003940EC"/>
    <w:rsid w:val="0039638E"/>
    <w:rsid w:val="00396A0F"/>
    <w:rsid w:val="003A05DA"/>
    <w:rsid w:val="003B021F"/>
    <w:rsid w:val="003B7008"/>
    <w:rsid w:val="003C0A41"/>
    <w:rsid w:val="003D35BD"/>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4695"/>
    <w:rsid w:val="00443BDE"/>
    <w:rsid w:val="004521E0"/>
    <w:rsid w:val="00452378"/>
    <w:rsid w:val="00455524"/>
    <w:rsid w:val="004563F4"/>
    <w:rsid w:val="00457270"/>
    <w:rsid w:val="00457A8C"/>
    <w:rsid w:val="00460C3B"/>
    <w:rsid w:val="00461FB6"/>
    <w:rsid w:val="00462714"/>
    <w:rsid w:val="0046300B"/>
    <w:rsid w:val="004742B7"/>
    <w:rsid w:val="00475A45"/>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B72B8"/>
    <w:rsid w:val="004C29AC"/>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509A3"/>
    <w:rsid w:val="005517E7"/>
    <w:rsid w:val="0055257A"/>
    <w:rsid w:val="005533BB"/>
    <w:rsid w:val="005661AC"/>
    <w:rsid w:val="00574611"/>
    <w:rsid w:val="0057683D"/>
    <w:rsid w:val="00577AFB"/>
    <w:rsid w:val="00580F44"/>
    <w:rsid w:val="00581C8E"/>
    <w:rsid w:val="00587C11"/>
    <w:rsid w:val="00590800"/>
    <w:rsid w:val="00590C7B"/>
    <w:rsid w:val="00592F92"/>
    <w:rsid w:val="00593244"/>
    <w:rsid w:val="00593C55"/>
    <w:rsid w:val="0059409F"/>
    <w:rsid w:val="00595588"/>
    <w:rsid w:val="0059605A"/>
    <w:rsid w:val="00596320"/>
    <w:rsid w:val="005A3191"/>
    <w:rsid w:val="005A332A"/>
    <w:rsid w:val="005A648E"/>
    <w:rsid w:val="005B13CF"/>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FF5"/>
    <w:rsid w:val="00625529"/>
    <w:rsid w:val="00625930"/>
    <w:rsid w:val="00625B54"/>
    <w:rsid w:val="00625F93"/>
    <w:rsid w:val="00632CD3"/>
    <w:rsid w:val="00640E80"/>
    <w:rsid w:val="0064535C"/>
    <w:rsid w:val="006460C7"/>
    <w:rsid w:val="006506A5"/>
    <w:rsid w:val="006540F5"/>
    <w:rsid w:val="006543AF"/>
    <w:rsid w:val="00656F4D"/>
    <w:rsid w:val="00661021"/>
    <w:rsid w:val="00661943"/>
    <w:rsid w:val="00662229"/>
    <w:rsid w:val="00662251"/>
    <w:rsid w:val="0066262E"/>
    <w:rsid w:val="00665754"/>
    <w:rsid w:val="00666479"/>
    <w:rsid w:val="00671E76"/>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A59"/>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62DB"/>
    <w:rsid w:val="007268D2"/>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7F4FF0"/>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80123"/>
    <w:rsid w:val="00895191"/>
    <w:rsid w:val="008963AE"/>
    <w:rsid w:val="00897638"/>
    <w:rsid w:val="008A01C4"/>
    <w:rsid w:val="008A54C8"/>
    <w:rsid w:val="008A61A8"/>
    <w:rsid w:val="008B13DE"/>
    <w:rsid w:val="008B156A"/>
    <w:rsid w:val="008B246B"/>
    <w:rsid w:val="008B7452"/>
    <w:rsid w:val="008C2EE6"/>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C48"/>
    <w:rsid w:val="00992FDA"/>
    <w:rsid w:val="00994BE7"/>
    <w:rsid w:val="00994F4E"/>
    <w:rsid w:val="009A1192"/>
    <w:rsid w:val="009A43EC"/>
    <w:rsid w:val="009A70A9"/>
    <w:rsid w:val="009B69BD"/>
    <w:rsid w:val="009C376F"/>
    <w:rsid w:val="009C42AD"/>
    <w:rsid w:val="009C55AE"/>
    <w:rsid w:val="009D0528"/>
    <w:rsid w:val="009D0AB6"/>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6CD"/>
    <w:rsid w:val="00A05C99"/>
    <w:rsid w:val="00A123DF"/>
    <w:rsid w:val="00A15AFA"/>
    <w:rsid w:val="00A20AE2"/>
    <w:rsid w:val="00A21519"/>
    <w:rsid w:val="00A229E9"/>
    <w:rsid w:val="00A24695"/>
    <w:rsid w:val="00A32DDB"/>
    <w:rsid w:val="00A337A3"/>
    <w:rsid w:val="00A33C21"/>
    <w:rsid w:val="00A359A6"/>
    <w:rsid w:val="00A365CB"/>
    <w:rsid w:val="00A40356"/>
    <w:rsid w:val="00A40407"/>
    <w:rsid w:val="00A42E67"/>
    <w:rsid w:val="00A436BB"/>
    <w:rsid w:val="00A44033"/>
    <w:rsid w:val="00A446F1"/>
    <w:rsid w:val="00A44E36"/>
    <w:rsid w:val="00A50047"/>
    <w:rsid w:val="00A55AA3"/>
    <w:rsid w:val="00A55EB8"/>
    <w:rsid w:val="00A56493"/>
    <w:rsid w:val="00A5667A"/>
    <w:rsid w:val="00A617A0"/>
    <w:rsid w:val="00A61830"/>
    <w:rsid w:val="00A666DC"/>
    <w:rsid w:val="00A7012E"/>
    <w:rsid w:val="00A703F7"/>
    <w:rsid w:val="00A74414"/>
    <w:rsid w:val="00A754C9"/>
    <w:rsid w:val="00A75FF5"/>
    <w:rsid w:val="00A80781"/>
    <w:rsid w:val="00A81FEC"/>
    <w:rsid w:val="00A83500"/>
    <w:rsid w:val="00A87E3F"/>
    <w:rsid w:val="00A91539"/>
    <w:rsid w:val="00A9594B"/>
    <w:rsid w:val="00A96F7D"/>
    <w:rsid w:val="00A97E74"/>
    <w:rsid w:val="00AA127A"/>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E6A23"/>
    <w:rsid w:val="00AF542F"/>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995"/>
    <w:rsid w:val="00BC0B08"/>
    <w:rsid w:val="00BC1D14"/>
    <w:rsid w:val="00BC4263"/>
    <w:rsid w:val="00BC6249"/>
    <w:rsid w:val="00BC65F9"/>
    <w:rsid w:val="00BD1EC5"/>
    <w:rsid w:val="00BD2393"/>
    <w:rsid w:val="00BD3025"/>
    <w:rsid w:val="00BD4C88"/>
    <w:rsid w:val="00BD5C80"/>
    <w:rsid w:val="00BD6BD1"/>
    <w:rsid w:val="00BE023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57E4E"/>
    <w:rsid w:val="00C636C8"/>
    <w:rsid w:val="00C72B8A"/>
    <w:rsid w:val="00C73B41"/>
    <w:rsid w:val="00C76001"/>
    <w:rsid w:val="00C7643B"/>
    <w:rsid w:val="00C76FED"/>
    <w:rsid w:val="00C771F1"/>
    <w:rsid w:val="00C83614"/>
    <w:rsid w:val="00C86286"/>
    <w:rsid w:val="00C86B14"/>
    <w:rsid w:val="00C9533F"/>
    <w:rsid w:val="00C95CF5"/>
    <w:rsid w:val="00CA44C1"/>
    <w:rsid w:val="00CA5243"/>
    <w:rsid w:val="00CA6BAE"/>
    <w:rsid w:val="00CB01B1"/>
    <w:rsid w:val="00CB0E01"/>
    <w:rsid w:val="00CB1427"/>
    <w:rsid w:val="00CC1AE5"/>
    <w:rsid w:val="00CC37AF"/>
    <w:rsid w:val="00CC37E6"/>
    <w:rsid w:val="00CC6692"/>
    <w:rsid w:val="00CC7957"/>
    <w:rsid w:val="00CD18DC"/>
    <w:rsid w:val="00CD3995"/>
    <w:rsid w:val="00CE0035"/>
    <w:rsid w:val="00CE18B9"/>
    <w:rsid w:val="00CE4BF6"/>
    <w:rsid w:val="00CE5D45"/>
    <w:rsid w:val="00CF0725"/>
    <w:rsid w:val="00CF0789"/>
    <w:rsid w:val="00CF2F05"/>
    <w:rsid w:val="00CF6D0A"/>
    <w:rsid w:val="00CF748D"/>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B0D55"/>
    <w:rsid w:val="00DB4C40"/>
    <w:rsid w:val="00DB5938"/>
    <w:rsid w:val="00DB6087"/>
    <w:rsid w:val="00DC44E0"/>
    <w:rsid w:val="00DC4D74"/>
    <w:rsid w:val="00DD17F7"/>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959796595">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1398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2025-02-14T06:42:00Z</dcterms:created>
  <dcterms:modified xsi:type="dcterms:W3CDTF">2025-08-06T00:15:00Z</dcterms:modified>
</cp:coreProperties>
</file>