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1114425" cy="695325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АМУРСКАЯ ОБЛАСТЬ</w:t>
      </w:r>
    </w:p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ТЕРРИТОРИАЛЬНАЯ ИЗБИРАТЕЛЬНАЯ КОМИССИЯ </w:t>
      </w:r>
    </w:p>
    <w:p w:rsidR="00EE3E20" w:rsidRDefault="00EE3E20" w:rsidP="00EE3E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ГОРОДА БЛАГОВЕЩЕНСК </w:t>
      </w:r>
    </w:p>
    <w:p w:rsidR="00EE3E20" w:rsidRDefault="00EE3E20" w:rsidP="00EE3E20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EE3E20" w:rsidRDefault="00EE3E20" w:rsidP="00EE3E2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EE3E20" w:rsidRDefault="00EE3E20" w:rsidP="00EE3E2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23июня  2023 года                                                                           №  56/349-7</w:t>
      </w:r>
    </w:p>
    <w:p w:rsidR="00EE3E20" w:rsidRDefault="00EE3E20" w:rsidP="00EE3E20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>г. Благовещенск</w:t>
      </w:r>
    </w:p>
    <w:p w:rsidR="00EE3E20" w:rsidRDefault="00EE3E20" w:rsidP="00EE3E20"/>
    <w:p w:rsidR="00EE3E20" w:rsidRDefault="00EE3E20" w:rsidP="00EE3E2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выполнении плана работы территориальной избирательной комиссии города Благовещенск с полномочиями комиссии организующей выборы  в органы местного самоуправления, местного референдума муниципального образования  города Благовещенск </w:t>
      </w:r>
    </w:p>
    <w:p w:rsidR="00EE3E20" w:rsidRDefault="00EE3E20" w:rsidP="00EE3E2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январь – июнь 2023 года</w:t>
      </w:r>
    </w:p>
    <w:p w:rsidR="00EE3E20" w:rsidRDefault="00EE3E20" w:rsidP="00EE3E2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 соответствии со статьей 26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 Благовещенск    города Благовещенск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</w:rPr>
      </w:pPr>
    </w:p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EE3E20" w:rsidRDefault="00EE3E20" w:rsidP="00EE3E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Утвердить выполнение  плана работы территориальной избирательной комиссии города Благовещенск за январь – июнь  2023 года. </w:t>
      </w:r>
    </w:p>
    <w:p w:rsidR="00EE3E20" w:rsidRDefault="00EE3E20" w:rsidP="00EE3E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настоящее решение на информационном стенде избирательной комиссии.</w:t>
      </w: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избирательной</w:t>
      </w:r>
      <w:proofErr w:type="gramEnd"/>
    </w:p>
    <w:p w:rsidR="00EE3E20" w:rsidRDefault="00EE3E20" w:rsidP="00EE3E20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комиссии</w:t>
      </w:r>
      <w:r>
        <w:rPr>
          <w:rFonts w:ascii="Times New Roman" w:eastAsia="Times New Roman" w:hAnsi="Times New Roman"/>
          <w:sz w:val="28"/>
          <w:szCs w:val="28"/>
        </w:rPr>
        <w:tab/>
        <w:t>С. А. Чапаев</w:t>
      </w: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избирательной</w:t>
      </w:r>
      <w:proofErr w:type="gramEnd"/>
    </w:p>
    <w:p w:rsidR="00EE3E20" w:rsidRDefault="00EE3E20" w:rsidP="00EE3E20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комиссии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Миков</w:t>
      </w:r>
      <w:proofErr w:type="spellEnd"/>
    </w:p>
    <w:p w:rsidR="00EE3E20" w:rsidRDefault="00EE3E20" w:rsidP="00EE3E20">
      <w:pPr>
        <w:pStyle w:val="3"/>
        <w:tabs>
          <w:tab w:val="left" w:pos="-4962"/>
        </w:tabs>
        <w:overflowPunct/>
        <w:autoSpaceDE/>
        <w:adjustRightInd/>
        <w:ind w:firstLine="720"/>
        <w:jc w:val="center"/>
      </w:pPr>
    </w:p>
    <w:p w:rsidR="00EE3E20" w:rsidRDefault="00EE3E20" w:rsidP="00EE3E20">
      <w:pPr>
        <w:pStyle w:val="3"/>
        <w:tabs>
          <w:tab w:val="left" w:pos="-4962"/>
        </w:tabs>
        <w:overflowPunct/>
        <w:autoSpaceDE/>
        <w:adjustRightInd/>
        <w:ind w:firstLine="720"/>
        <w:jc w:val="center"/>
      </w:pPr>
    </w:p>
    <w:p w:rsidR="00EE3E20" w:rsidRDefault="00EE3E20" w:rsidP="00EE3E20">
      <w:pPr>
        <w:pStyle w:val="3"/>
        <w:tabs>
          <w:tab w:val="left" w:pos="-4962"/>
        </w:tabs>
        <w:overflowPunct/>
        <w:autoSpaceDE/>
        <w:adjustRightInd/>
        <w:ind w:firstLine="720"/>
        <w:jc w:val="center"/>
      </w:pPr>
    </w:p>
    <w:p w:rsidR="00EE3E20" w:rsidRDefault="00EE3E20" w:rsidP="00EE3E20">
      <w:pPr>
        <w:pStyle w:val="3"/>
        <w:tabs>
          <w:tab w:val="left" w:pos="-4962"/>
        </w:tabs>
        <w:overflowPunct/>
        <w:autoSpaceDE/>
        <w:adjustRightInd/>
        <w:ind w:firstLine="720"/>
        <w:jc w:val="center"/>
      </w:pPr>
    </w:p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1114425" cy="695325"/>
            <wp:effectExtent l="0" t="0" r="0" b="0"/>
            <wp:docPr id="2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АМУРСКАЯ ОБЛАСТЬ</w:t>
      </w:r>
    </w:p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ТЕРРИТОРИАЛЬНАЯ ИЗБИРАТЕЛЬНАЯ КОМИССИЯ </w:t>
      </w:r>
    </w:p>
    <w:p w:rsidR="00EE3E20" w:rsidRDefault="00EE3E20" w:rsidP="00EE3E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ГОРОДА БЛАГОВЕЩЕНСК </w:t>
      </w:r>
    </w:p>
    <w:p w:rsidR="00EE3E20" w:rsidRDefault="00EE3E20" w:rsidP="00EE3E20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EE3E20" w:rsidRDefault="00EE3E20" w:rsidP="00EE3E2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23 июня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2022 года                                                                           № 56/349-7</w:t>
      </w:r>
    </w:p>
    <w:p w:rsidR="00EE3E20" w:rsidRDefault="00EE3E20" w:rsidP="00EE3E20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>г. Благовещенск</w:t>
      </w:r>
    </w:p>
    <w:p w:rsidR="00EE3E20" w:rsidRDefault="00EE3E20" w:rsidP="00EE3E20"/>
    <w:p w:rsidR="00EE3E20" w:rsidRDefault="00EE3E20" w:rsidP="00EE3E2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выполнении плана работы территориальной избирательной комиссии города Благовещенск города Благовещенск </w:t>
      </w:r>
    </w:p>
    <w:p w:rsidR="00EE3E20" w:rsidRDefault="00EE3E20" w:rsidP="00EE3E2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 январь – июнь 2023 года</w:t>
      </w:r>
    </w:p>
    <w:p w:rsidR="00EE3E20" w:rsidRDefault="00EE3E20" w:rsidP="00EE3E2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 соответствии со статьей 26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 Благовещенск  с полномочиями комиссии организующей выборы  в органы местного самоуправления, местного референдума муниципального образования  города Благовещенск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</w:rPr>
      </w:pPr>
    </w:p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EE3E20" w:rsidRDefault="00EE3E20" w:rsidP="00EE3E2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EE3E20" w:rsidRDefault="00EE3E20" w:rsidP="00EE3E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Утвердить выполнение  плана работы территориальной избирательной комиссии города Благовещенск за январь – июнь 2023 года. </w:t>
      </w:r>
    </w:p>
    <w:p w:rsidR="00EE3E20" w:rsidRDefault="00EE3E20" w:rsidP="00EE3E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настоящее решение на информационном стенде избирательной комиссии.</w:t>
      </w: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избирательной</w:t>
      </w:r>
      <w:proofErr w:type="gramEnd"/>
    </w:p>
    <w:p w:rsidR="00EE3E20" w:rsidRDefault="00EE3E20" w:rsidP="00EE3E20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комиссии</w:t>
      </w:r>
      <w:r>
        <w:rPr>
          <w:rFonts w:ascii="Times New Roman" w:eastAsia="Times New Roman" w:hAnsi="Times New Roman"/>
          <w:sz w:val="28"/>
          <w:szCs w:val="28"/>
        </w:rPr>
        <w:tab/>
        <w:t>С. А. Чапаев</w:t>
      </w: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избирательной</w:t>
      </w:r>
      <w:proofErr w:type="gramEnd"/>
    </w:p>
    <w:p w:rsidR="00EE3E20" w:rsidRDefault="00EE3E20" w:rsidP="00EE3E20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комиссии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Миков</w:t>
      </w:r>
      <w:proofErr w:type="spellEnd"/>
    </w:p>
    <w:p w:rsidR="00EE3E20" w:rsidRDefault="00EE3E20" w:rsidP="00EE3E20">
      <w:pPr>
        <w:pStyle w:val="3"/>
        <w:tabs>
          <w:tab w:val="left" w:pos="-4962"/>
        </w:tabs>
        <w:overflowPunct/>
        <w:autoSpaceDE/>
        <w:adjustRightInd/>
        <w:ind w:firstLine="720"/>
        <w:jc w:val="center"/>
      </w:pPr>
    </w:p>
    <w:p w:rsidR="00EE3E20" w:rsidRDefault="00EE3E20" w:rsidP="00EE3E20">
      <w:pPr>
        <w:pStyle w:val="3"/>
        <w:tabs>
          <w:tab w:val="left" w:pos="-4962"/>
        </w:tabs>
        <w:overflowPunct/>
        <w:autoSpaceDE/>
        <w:adjustRightInd/>
        <w:ind w:firstLine="720"/>
        <w:jc w:val="center"/>
      </w:pPr>
    </w:p>
    <w:p w:rsidR="00EE3E20" w:rsidRDefault="00EE3E20" w:rsidP="00EE3E20">
      <w:pPr>
        <w:pStyle w:val="3"/>
        <w:tabs>
          <w:tab w:val="left" w:pos="-4962"/>
        </w:tabs>
        <w:overflowPunct/>
        <w:autoSpaceDE/>
        <w:adjustRightInd/>
        <w:ind w:firstLine="720"/>
        <w:jc w:val="center"/>
      </w:pPr>
    </w:p>
    <w:p w:rsidR="00EE3E20" w:rsidRDefault="00EE3E20" w:rsidP="00EE3E20">
      <w:pPr>
        <w:pStyle w:val="3"/>
        <w:tabs>
          <w:tab w:val="left" w:pos="-4962"/>
        </w:tabs>
        <w:overflowPunct/>
        <w:autoSpaceDE/>
        <w:adjustRightInd/>
        <w:ind w:firstLine="720"/>
        <w:jc w:val="center"/>
      </w:pPr>
    </w:p>
    <w:p w:rsidR="00EE3E20" w:rsidRDefault="00EE3E20" w:rsidP="00EE3E20">
      <w:pPr>
        <w:pStyle w:val="3"/>
        <w:tabs>
          <w:tab w:val="left" w:pos="-4962"/>
        </w:tabs>
        <w:overflowPunct/>
        <w:autoSpaceDE/>
        <w:adjustRightInd/>
        <w:ind w:firstLine="720"/>
        <w:jc w:val="center"/>
      </w:pPr>
    </w:p>
    <w:p w:rsidR="00EE3E20" w:rsidRDefault="00EE3E20" w:rsidP="00EE3E20">
      <w:pPr>
        <w:pageBreakBefore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Приложение к решению</w:t>
      </w:r>
    </w:p>
    <w:p w:rsidR="00EE3E20" w:rsidRDefault="00EE3E20" w:rsidP="00EE3E20">
      <w:pPr>
        <w:spacing w:after="0" w:line="240" w:lineRule="auto"/>
        <w:ind w:left="540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территориальной избирательной</w:t>
      </w:r>
    </w:p>
    <w:p w:rsidR="00EE3E20" w:rsidRDefault="00EE3E20" w:rsidP="00EE3E20">
      <w:pPr>
        <w:spacing w:after="0" w:line="240" w:lineRule="auto"/>
        <w:ind w:left="540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комиссии города Благовещенск </w:t>
      </w:r>
      <w:r>
        <w:rPr>
          <w:rFonts w:ascii="Times New Roman" w:eastAsia="Times New Roman" w:hAnsi="Times New Roman"/>
          <w:sz w:val="24"/>
          <w:szCs w:val="24"/>
        </w:rPr>
        <w:br/>
        <w:t>от   .23 июня.2023 г. № 56//349-7</w:t>
      </w:r>
    </w:p>
    <w:p w:rsidR="00EE3E20" w:rsidRDefault="00EE3E20" w:rsidP="00EE3E20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EE3E20" w:rsidRDefault="00EE3E20" w:rsidP="00EE3E2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Основные направления деятельности комиссии </w:t>
      </w:r>
    </w:p>
    <w:p w:rsidR="00EE3E20" w:rsidRDefault="00EE3E20" w:rsidP="00EE3E2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</w:t>
      </w:r>
      <w:r>
        <w:rPr>
          <w:rFonts w:ascii="Times New Roman" w:eastAsia="Times New Roman" w:hAnsi="Times New Roman"/>
          <w:b/>
          <w:bCs/>
          <w:sz w:val="16"/>
          <w:szCs w:val="16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>январь  - июнь 2023 год</w:t>
      </w: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Уточнение перечня избирательных участков на территории города Благовещенска.</w:t>
      </w: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Проведение  заседаний  территориальной избирательной комиссии.</w:t>
      </w: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Проведение  мероприятий  связанных  с днем  молодого  избирателя.</w:t>
      </w: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 в семинарах  организованных избирательной комиссией  Амурской области.</w:t>
      </w:r>
    </w:p>
    <w:p w:rsidR="00EE3E20" w:rsidRDefault="00EE3E20" w:rsidP="00EE3E20">
      <w:pPr>
        <w:spacing w:after="0" w:line="322" w:lineRule="exact"/>
        <w:ind w:right="14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опубликованию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информационного сообщения о сроке и порядке представления в территориальную избирательную комиссию города Благовещенск  предложений по кандидатурам для назначения в составы участковых избирательных комиссий с №№ 301 по  387 и с 389 по   399,   подлежащих формированию в 2023 году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E3E20" w:rsidRDefault="00EE3E20" w:rsidP="00EE3E20">
      <w:pPr>
        <w:spacing w:after="0" w:line="322" w:lineRule="exact"/>
        <w:ind w:right="14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Подготовка  документов  необходимых  для выдвижения  кандидатур в составы  участковых  комиссий  и резерва.  </w:t>
      </w: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Проведение  семинара  с председателями участковых комиссий  «О порядке проведения  первого заседания»</w:t>
      </w: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Обучение практике работы членов территориальной и участковых избирательных комиссий, с резервом составов участковых избирательных комиссий.</w:t>
      </w: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Обеспечение эксплуатации и использования территориального фрагмента ГАС "Выборы" при подготовке и проведении выборов.</w:t>
      </w: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Ведение Регистра избирателей, участников референдума, актуализация сведений о зарегистрированных избирателях.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составлением и уточнением списков избирателей.</w:t>
      </w:r>
    </w:p>
    <w:p w:rsidR="00EE3E20" w:rsidRDefault="00EE3E20" w:rsidP="00EE3E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Взаимодействие со средствами массовой информации, с общественными объединениями и иными структурами гражданского общества в обеспечении открытости и гласности избирательного процесса в муниципальном образовании городе Благовещенске. </w:t>
      </w:r>
    </w:p>
    <w:p w:rsidR="00EE3E20" w:rsidRDefault="00EE3E20" w:rsidP="00EE3E20">
      <w:pPr>
        <w:spacing w:after="0"/>
        <w:ind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:rsidR="00EE3E20" w:rsidRDefault="00EE3E20" w:rsidP="00EE3E2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Рассмотрены на заседаниях территориальной избирательной комиссии города Благовещенск</w:t>
      </w:r>
    </w:p>
    <w:p w:rsidR="00EE3E20" w:rsidRDefault="00EE3E20" w:rsidP="00EE3E2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3E20" w:rsidRDefault="00EE3E20" w:rsidP="00EE3E2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Январь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 Плане основных мероприятий территориальной избирательной комиссии  города   Благовещенск  Амурской области на январь – июнь 2023 года»</w:t>
      </w:r>
    </w:p>
    <w:p w:rsidR="00EE3E20" w:rsidRDefault="00EE3E20" w:rsidP="00EE3E20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Февраль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создании  конкурсной  комиссии»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E20" w:rsidRDefault="00EE3E20" w:rsidP="00EE3E20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итогах первого этапа областного конкурса эссе на тему: «Если бы я стал Губернатором Амурской области»  на территории города Благовещенска»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 обращении  в избирательную  комиссию   Амурской области»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конкурсе:  видеороликов «Голосуй!  -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конкурсе:  на тему «Нам жить – нам  выбирать»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нему.</w:t>
      </w:r>
    </w:p>
    <w:p w:rsidR="00EE3E20" w:rsidRDefault="00EE3E20" w:rsidP="00EE3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конкурсе на тему «Я будущий  избиратель» 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согласовании  постановления администрации города Благовещенска от 11.01.2013 года № 03 (в редакции  постановления от 14.05.3021)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E20" w:rsidRDefault="00EE3E20" w:rsidP="00EE3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досрочном  прекращении полномочий  членов участковой избирательной комиссии   избирательного участка № 388»</w:t>
      </w:r>
    </w:p>
    <w:p w:rsidR="00EE3E20" w:rsidRDefault="00EE3E20" w:rsidP="00EE3E2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EE3E20" w:rsidRDefault="00EE3E20" w:rsidP="00EE3E20">
      <w:pPr>
        <w:pStyle w:val="a3"/>
        <w:ind w:right="-2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 количественном составе участковых избирательных комиссий, </w:t>
      </w:r>
    </w:p>
    <w:p w:rsidR="00EE3E20" w:rsidRDefault="00EE3E20" w:rsidP="00EE3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подлежащих формированию со сроком полномочий пять лет»</w:t>
      </w:r>
    </w:p>
    <w:p w:rsidR="00EE3E20" w:rsidRDefault="00EE3E20" w:rsidP="00EE3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«Об опубликовании информационного сообщения о сроке и порядке представления в территориальную избирательную комиссию города Благовещенск  предложений по кандидатурам для назначения в составы участковых избирательных комиссий с №№ 301 по  387 и с 389 по   399,   подлежащих формированию в 2023 году»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«Об образовании  рабочей группы  по приемке  документов  от субъектов   выдвижения  кандидатур  в составы  участковых избирательных комиссий города Благовещенска»</w:t>
      </w:r>
    </w:p>
    <w:p w:rsidR="00EE3E20" w:rsidRDefault="00EE3E20" w:rsidP="00EE3E2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«Об установлении итогов  конкурса «Голосуй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 Не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коиплексуй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«Об установлении итогов  конкурса «Нам жить – нам выбирать» 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«Об установлении итогов  конкурса «Я  будущий  избиратель»</w:t>
      </w:r>
    </w:p>
    <w:p w:rsidR="00EE3E20" w:rsidRDefault="00EE3E20" w:rsidP="00EE3E20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EE3E20" w:rsidRDefault="00EE3E20" w:rsidP="00EE3E20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-  обучающий семинары с членами территориальной избирательной комиссии по вопросу:</w:t>
      </w:r>
    </w:p>
    <w:p w:rsidR="00EE3E20" w:rsidRDefault="00EE3E20" w:rsidP="00EE3E20">
      <w:pPr>
        <w:tabs>
          <w:tab w:val="left" w:pos="851"/>
        </w:tabs>
        <w:spacing w:after="0" w:line="240" w:lineRule="auto"/>
        <w:ind w:left="852"/>
        <w:jc w:val="both"/>
        <w:rPr>
          <w:rFonts w:ascii="Times New Roman" w:hAnsi="Times New Roman"/>
          <w:sz w:val="28"/>
          <w:szCs w:val="28"/>
        </w:rPr>
      </w:pPr>
    </w:p>
    <w:p w:rsidR="00EE3E20" w:rsidRDefault="00EE3E20" w:rsidP="00EE3E20">
      <w:pPr>
        <w:tabs>
          <w:tab w:val="left" w:pos="851"/>
        </w:tabs>
        <w:spacing w:after="0" w:line="240" w:lineRule="auto"/>
        <w:ind w:left="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Порядок  и прием документов  от  политических партий и  других субъектов выдвижения в составы участковых комиссий </w:t>
      </w: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E3E20" w:rsidRDefault="00EE3E20" w:rsidP="00EE3E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Май</w:t>
      </w:r>
    </w:p>
    <w:p w:rsidR="00EE3E20" w:rsidRDefault="00EE3E20" w:rsidP="00EE3E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4"/>
        </w:rPr>
        <w:t>О согласовании  проекта, постановления  мэра города Благовещенска  от 11.01.2013 года № 03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«О внесении  дополнений  в регламент территориальной избирательной комиссии города Благовещенск»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E3E20" w:rsidRDefault="00EE3E20" w:rsidP="00EE3E20">
      <w:pPr>
        <w:pStyle w:val="a3"/>
        <w:ind w:right="-2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 изменений в  решение № 49/139 от 09 апреля  2023 года территориальной  избирательной комиссии «</w:t>
      </w:r>
      <w:r>
        <w:rPr>
          <w:rFonts w:ascii="Times New Roman" w:hAnsi="Times New Roman" w:cs="Times New Roman"/>
          <w:bCs/>
          <w:sz w:val="28"/>
          <w:szCs w:val="28"/>
        </w:rPr>
        <w:t>О количественном составе участковых избирательных комиссий подлежащих формированию со сроком полномочий пять лет</w:t>
      </w:r>
      <w:r>
        <w:rPr>
          <w:rFonts w:ascii="Times New Roman" w:hAnsi="Times New Roman" w:cs="Times New Roman"/>
          <w:sz w:val="28"/>
          <w:szCs w:val="28"/>
        </w:rPr>
        <w:t>»»</w:t>
      </w:r>
    </w:p>
    <w:p w:rsidR="00EE3E20" w:rsidRDefault="00EE3E20" w:rsidP="00EE3E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«.О формировании  участковых  комиссий  избирательных участков  с №  301-387  и с № 389 -399»</w:t>
      </w:r>
    </w:p>
    <w:p w:rsidR="00EE3E20" w:rsidRDefault="00EE3E20" w:rsidP="00EE3E2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 председателей  участковых комиссий  избирательных участков №  301-387  и с № 389 -399»</w:t>
      </w:r>
    </w:p>
    <w:p w:rsidR="00EE3E20" w:rsidRDefault="00EE3E20" w:rsidP="00EE3E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Июнь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«О сложении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полномочий заместителя председателя территориальной избирательной комиссии города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Благовещенск »</w:t>
      </w:r>
    </w:p>
    <w:p w:rsidR="00EE3E20" w:rsidRDefault="00EE3E20" w:rsidP="00EE3E20">
      <w:pPr>
        <w:tabs>
          <w:tab w:val="left" w:pos="11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«Об  избрании  заместителя  председателя </w:t>
      </w:r>
      <w:r>
        <w:rPr>
          <w:rFonts w:ascii="Times New Roman" w:eastAsia="Times New Roman" w:hAnsi="Times New Roman" w:cs="Times New Roman"/>
          <w:sz w:val="28"/>
          <w:szCs w:val="24"/>
        </w:rPr>
        <w:t>территориальной избирательной комиссии города Благовещенск»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«О формировании  составов  резерва участковых избирательных  комиссий»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выполнении  плана  работы  территориальной комиссий  за  первое полугодие  2023 года»</w:t>
      </w: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Подготовлены  удостоверения  для членов участковых комиссий  с правом  решающего голоса.</w:t>
      </w: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3E20" w:rsidRDefault="00EE3E20" w:rsidP="00EE3E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00560" w:rsidRDefault="00B00560"/>
    <w:sectPr w:rsidR="00B00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E20"/>
    <w:rsid w:val="00B00560"/>
    <w:rsid w:val="00EE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E3E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3E20"/>
  </w:style>
  <w:style w:type="paragraph" w:styleId="3">
    <w:name w:val="Body Text 3"/>
    <w:basedOn w:val="a"/>
    <w:link w:val="30"/>
    <w:semiHidden/>
    <w:unhideWhenUsed/>
    <w:rsid w:val="00EE3E2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16"/>
    </w:rPr>
  </w:style>
  <w:style w:type="character" w:customStyle="1" w:styleId="30">
    <w:name w:val="Основной текст 3 Знак"/>
    <w:basedOn w:val="a0"/>
    <w:link w:val="3"/>
    <w:semiHidden/>
    <w:rsid w:val="00EE3E20"/>
    <w:rPr>
      <w:rFonts w:ascii="Times New Roman" w:eastAsia="Times New Roman" w:hAnsi="Times New Roman" w:cs="Times New Roman"/>
      <w:sz w:val="28"/>
      <w:szCs w:val="16"/>
    </w:rPr>
  </w:style>
  <w:style w:type="paragraph" w:styleId="a5">
    <w:name w:val="List Paragraph"/>
    <w:basedOn w:val="a"/>
    <w:uiPriority w:val="34"/>
    <w:qFormat/>
    <w:rsid w:val="00EE3E20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E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5787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2</cp:revision>
  <dcterms:created xsi:type="dcterms:W3CDTF">2023-06-21T05:01:00Z</dcterms:created>
  <dcterms:modified xsi:type="dcterms:W3CDTF">2023-06-21T05:01:00Z</dcterms:modified>
</cp:coreProperties>
</file>