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761" w:rsidRPr="00F36761" w:rsidRDefault="00F36761" w:rsidP="00F36761">
      <w:pPr>
        <w:jc w:val="center"/>
        <w:rPr>
          <w:sz w:val="28"/>
          <w:szCs w:val="28"/>
        </w:rPr>
      </w:pPr>
      <w:r w:rsidRPr="00F36761">
        <w:rPr>
          <w:sz w:val="28"/>
          <w:szCs w:val="28"/>
        </w:rPr>
        <w:t>Пояснительная записка</w:t>
      </w:r>
    </w:p>
    <w:p w:rsidR="00F36761" w:rsidRPr="00F36761" w:rsidRDefault="00F36761" w:rsidP="00F36761">
      <w:pPr>
        <w:jc w:val="center"/>
        <w:rPr>
          <w:sz w:val="28"/>
          <w:szCs w:val="28"/>
        </w:rPr>
      </w:pPr>
      <w:r w:rsidRPr="00F36761">
        <w:rPr>
          <w:sz w:val="28"/>
          <w:szCs w:val="28"/>
        </w:rPr>
        <w:t xml:space="preserve">к проекту постановления администрации города Благовещенска </w:t>
      </w:r>
    </w:p>
    <w:p w:rsidR="00F36761" w:rsidRPr="00F36761" w:rsidRDefault="00F36761" w:rsidP="00F36761">
      <w:pPr>
        <w:jc w:val="center"/>
        <w:rPr>
          <w:sz w:val="28"/>
          <w:szCs w:val="28"/>
        </w:rPr>
      </w:pPr>
      <w:r w:rsidRPr="00F36761">
        <w:rPr>
          <w:sz w:val="28"/>
          <w:szCs w:val="28"/>
        </w:rPr>
        <w:t>«Об утверждении лимитов потребления коммунальных услуг и топлива на 2023 год и плановый период 2024 и 2025 годов для муниципальных учреждений, финансируемых из городского бюджета»</w:t>
      </w:r>
    </w:p>
    <w:p w:rsidR="00F36761" w:rsidRPr="00F36761" w:rsidRDefault="00F36761" w:rsidP="00F36761">
      <w:pPr>
        <w:ind w:firstLine="720"/>
        <w:jc w:val="both"/>
        <w:rPr>
          <w:color w:val="FF0000"/>
          <w:sz w:val="28"/>
          <w:szCs w:val="28"/>
        </w:rPr>
      </w:pPr>
    </w:p>
    <w:p w:rsidR="00F36761" w:rsidRPr="00F36761" w:rsidRDefault="00F36761" w:rsidP="00F36761">
      <w:pPr>
        <w:ind w:firstLine="851"/>
        <w:jc w:val="both"/>
        <w:rPr>
          <w:sz w:val="28"/>
          <w:szCs w:val="28"/>
        </w:rPr>
      </w:pPr>
      <w:r w:rsidRPr="00F36761">
        <w:rPr>
          <w:sz w:val="28"/>
          <w:szCs w:val="28"/>
        </w:rPr>
        <w:t xml:space="preserve">Лимиты потребления коммунальных услуг и топлива на 2023 год и плановый период 2024 и 2025 годов для муниципальных учреждений, финансируемых из городского бюджета, утверждены постановлением администрации города Благовещенска от 12.07.2022 № 3592 (в редакции от 14.06.2023 № 3045). </w:t>
      </w:r>
    </w:p>
    <w:p w:rsidR="00F36761" w:rsidRPr="00F36761" w:rsidRDefault="00F36761" w:rsidP="00F36761">
      <w:pPr>
        <w:ind w:firstLine="851"/>
        <w:jc w:val="both"/>
        <w:rPr>
          <w:sz w:val="28"/>
          <w:szCs w:val="28"/>
        </w:rPr>
      </w:pPr>
      <w:r w:rsidRPr="00F36761">
        <w:rPr>
          <w:rFonts w:eastAsia="Calibri"/>
          <w:sz w:val="28"/>
          <w:szCs w:val="28"/>
          <w:lang w:eastAsia="en-US"/>
        </w:rPr>
        <w:t xml:space="preserve">Проект постановления администрации города Благовещенска разработан на основании обращения муниципального учреждения спортивно-оздоровительный комплекс «Юность» </w:t>
      </w:r>
      <w:r>
        <w:rPr>
          <w:rFonts w:eastAsia="Calibri"/>
          <w:sz w:val="28"/>
          <w:szCs w:val="28"/>
          <w:lang w:eastAsia="en-US"/>
        </w:rPr>
        <w:t xml:space="preserve">(далее - МУ СОК «Юность») </w:t>
      </w:r>
      <w:r w:rsidRPr="00F36761">
        <w:rPr>
          <w:rFonts w:eastAsia="Calibri"/>
          <w:sz w:val="28"/>
          <w:szCs w:val="28"/>
          <w:lang w:eastAsia="en-US"/>
        </w:rPr>
        <w:t>от 31.</w:t>
      </w:r>
      <w:r>
        <w:rPr>
          <w:rFonts w:eastAsia="Calibri"/>
          <w:sz w:val="28"/>
          <w:szCs w:val="28"/>
          <w:lang w:eastAsia="en-US"/>
        </w:rPr>
        <w:t>07.2023 № 387</w:t>
      </w:r>
      <w:r w:rsidRPr="00F36761">
        <w:rPr>
          <w:rFonts w:eastAsia="Calibri"/>
          <w:sz w:val="28"/>
          <w:szCs w:val="28"/>
          <w:lang w:eastAsia="en-US"/>
        </w:rPr>
        <w:t>.</w:t>
      </w:r>
    </w:p>
    <w:p w:rsidR="00F36761" w:rsidRDefault="00F36761" w:rsidP="00F36761">
      <w:pPr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МУ СОК «Юность» предлагает внести корректировку лимитов потребления электрической энергии и корректировку услуг в сфере обращения с твердыми коммунальными отходами в связи с планируемым вводом в эксплуатацию</w:t>
      </w:r>
      <w:r w:rsidR="00650295">
        <w:rPr>
          <w:rFonts w:eastAsia="Calibri"/>
          <w:sz w:val="28"/>
          <w:szCs w:val="28"/>
          <w:lang w:eastAsia="en-US"/>
        </w:rPr>
        <w:t xml:space="preserve"> (с 01.08.2023)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36761">
        <w:rPr>
          <w:sz w:val="28"/>
          <w:szCs w:val="28"/>
        </w:rPr>
        <w:t>«Умной» спортивной площадки, расположенной по адресу п. Моховая падь Л20, корпус 2</w:t>
      </w:r>
      <w:r w:rsidR="00650295">
        <w:rPr>
          <w:sz w:val="28"/>
          <w:szCs w:val="28"/>
        </w:rPr>
        <w:t>.</w:t>
      </w:r>
    </w:p>
    <w:p w:rsidR="006B46F8" w:rsidRDefault="00BE45AF" w:rsidP="00F3676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Дополнительный</w:t>
      </w:r>
      <w:r w:rsidR="006B46F8">
        <w:rPr>
          <w:sz w:val="28"/>
          <w:szCs w:val="28"/>
        </w:rPr>
        <w:t xml:space="preserve"> </w:t>
      </w:r>
      <w:r>
        <w:rPr>
          <w:sz w:val="28"/>
          <w:szCs w:val="28"/>
        </w:rPr>
        <w:t>объем</w:t>
      </w:r>
      <w:r w:rsidR="006B46F8">
        <w:rPr>
          <w:sz w:val="28"/>
          <w:szCs w:val="28"/>
        </w:rPr>
        <w:t xml:space="preserve"> финансирования из средств городского бюджета на оплату коммунал</w:t>
      </w:r>
      <w:r w:rsidR="005B6CA2">
        <w:rPr>
          <w:sz w:val="28"/>
          <w:szCs w:val="28"/>
        </w:rPr>
        <w:t>ьных услуг на 2023 год составил</w:t>
      </w:r>
      <w:r w:rsidR="006B46F8">
        <w:rPr>
          <w:sz w:val="28"/>
          <w:szCs w:val="28"/>
        </w:rPr>
        <w:t xml:space="preserve"> </w:t>
      </w:r>
      <w:r w:rsidR="000D24D3">
        <w:rPr>
          <w:sz w:val="28"/>
          <w:szCs w:val="28"/>
        </w:rPr>
        <w:t xml:space="preserve">37 429,0 </w:t>
      </w:r>
      <w:r w:rsidR="006B46F8">
        <w:rPr>
          <w:sz w:val="28"/>
          <w:szCs w:val="28"/>
        </w:rPr>
        <w:t>руб., в том числе:</w:t>
      </w:r>
    </w:p>
    <w:p w:rsidR="000D24D3" w:rsidRDefault="000D24D3" w:rsidP="00F3676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оплату электроэнергии - 22 511,8 руб. (2,95431 тыс.кВт * 7,62 руб., где 2,95431 кВт – расчетное потребление электроэнергии (Приложение </w:t>
      </w:r>
      <w:r w:rsidR="00BE45AF">
        <w:rPr>
          <w:sz w:val="28"/>
          <w:szCs w:val="28"/>
        </w:rPr>
        <w:t>к Пояснительной записке);</w:t>
      </w:r>
      <w:r>
        <w:rPr>
          <w:sz w:val="28"/>
          <w:szCs w:val="28"/>
        </w:rPr>
        <w:t xml:space="preserve"> 7,62 руб. – тариф на электрическую энергию);</w:t>
      </w:r>
    </w:p>
    <w:p w:rsidR="000D24D3" w:rsidRDefault="000D24D3" w:rsidP="00F3676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оплату услуг </w:t>
      </w:r>
      <w:r>
        <w:rPr>
          <w:rFonts w:eastAsia="Calibri"/>
          <w:sz w:val="28"/>
          <w:szCs w:val="28"/>
          <w:lang w:eastAsia="en-US"/>
        </w:rPr>
        <w:t xml:space="preserve">в сфере обращения с твердыми коммунальными отходами </w:t>
      </w:r>
      <w:r w:rsidR="006228BC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6228BC">
        <w:rPr>
          <w:rFonts w:eastAsia="Calibri"/>
          <w:sz w:val="28"/>
          <w:szCs w:val="28"/>
          <w:lang w:eastAsia="en-US"/>
        </w:rPr>
        <w:t>14 917,2 руб. (30,0 куб. * 497,24 руб., где 30,0 куб.м – расчетное потребление услуг (0,75 куб.м * 2 раз</w:t>
      </w:r>
      <w:r w:rsidR="005B6CA2">
        <w:rPr>
          <w:rFonts w:eastAsia="Calibri"/>
          <w:sz w:val="28"/>
          <w:szCs w:val="28"/>
          <w:lang w:eastAsia="en-US"/>
        </w:rPr>
        <w:t>а в неделю * 4 недели * 5 мес.);</w:t>
      </w:r>
      <w:r w:rsidR="006228BC">
        <w:rPr>
          <w:rFonts w:eastAsia="Calibri"/>
          <w:sz w:val="28"/>
          <w:szCs w:val="28"/>
          <w:lang w:eastAsia="en-US"/>
        </w:rPr>
        <w:t xml:space="preserve"> 497,24 руб. – тариф на услуги).</w:t>
      </w:r>
    </w:p>
    <w:p w:rsidR="006B46F8" w:rsidRDefault="006B46F8" w:rsidP="00F3676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228BC">
        <w:rPr>
          <w:sz w:val="28"/>
          <w:szCs w:val="28"/>
        </w:rPr>
        <w:t xml:space="preserve">На плановый период 2024 и 2025 годы объемы потребления коммунальных услуг </w:t>
      </w:r>
      <w:r w:rsidR="00BE45AF">
        <w:rPr>
          <w:sz w:val="28"/>
          <w:szCs w:val="28"/>
        </w:rPr>
        <w:t xml:space="preserve">по </w:t>
      </w:r>
      <w:r w:rsidR="00BE45AF">
        <w:rPr>
          <w:rFonts w:eastAsia="Calibri"/>
          <w:sz w:val="28"/>
          <w:szCs w:val="28"/>
          <w:lang w:eastAsia="en-US"/>
        </w:rPr>
        <w:t xml:space="preserve">МУ СОК «Юность» </w:t>
      </w:r>
      <w:r w:rsidR="00BE45AF">
        <w:rPr>
          <w:sz w:val="28"/>
          <w:szCs w:val="28"/>
        </w:rPr>
        <w:t>приняты в расчете на год</w:t>
      </w:r>
      <w:r w:rsidR="006228BC">
        <w:rPr>
          <w:sz w:val="28"/>
          <w:szCs w:val="28"/>
        </w:rPr>
        <w:t>.</w:t>
      </w:r>
    </w:p>
    <w:p w:rsidR="006228BC" w:rsidRDefault="006228BC" w:rsidP="00F36761">
      <w:pPr>
        <w:ind w:firstLine="851"/>
        <w:jc w:val="both"/>
        <w:rPr>
          <w:sz w:val="28"/>
          <w:szCs w:val="28"/>
        </w:rPr>
      </w:pPr>
    </w:p>
    <w:p w:rsidR="006228BC" w:rsidRDefault="006228BC" w:rsidP="00F36761">
      <w:pPr>
        <w:ind w:firstLine="851"/>
        <w:jc w:val="both"/>
        <w:rPr>
          <w:sz w:val="28"/>
          <w:szCs w:val="28"/>
        </w:rPr>
      </w:pPr>
    </w:p>
    <w:p w:rsidR="005B6CA2" w:rsidRDefault="005B6CA2" w:rsidP="00F36761">
      <w:pPr>
        <w:ind w:firstLine="851"/>
        <w:jc w:val="both"/>
        <w:rPr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211"/>
        <w:gridCol w:w="4678"/>
      </w:tblGrid>
      <w:tr w:rsidR="006228BC" w:rsidRPr="006228BC" w:rsidTr="00676777">
        <w:tc>
          <w:tcPr>
            <w:tcW w:w="5211" w:type="dxa"/>
            <w:shd w:val="clear" w:color="auto" w:fill="auto"/>
          </w:tcPr>
          <w:p w:rsidR="006228BC" w:rsidRPr="006228BC" w:rsidRDefault="006228BC" w:rsidP="006228BC">
            <w:pPr>
              <w:jc w:val="both"/>
              <w:rPr>
                <w:sz w:val="28"/>
                <w:szCs w:val="28"/>
              </w:rPr>
            </w:pPr>
            <w:r w:rsidRPr="006228BC">
              <w:rPr>
                <w:sz w:val="28"/>
                <w:szCs w:val="28"/>
              </w:rPr>
              <w:t xml:space="preserve">Начальник управления </w:t>
            </w:r>
          </w:p>
          <w:p w:rsidR="006228BC" w:rsidRPr="006228BC" w:rsidRDefault="006228BC" w:rsidP="006228BC">
            <w:pPr>
              <w:jc w:val="both"/>
              <w:rPr>
                <w:sz w:val="28"/>
                <w:szCs w:val="28"/>
              </w:rPr>
            </w:pPr>
            <w:r w:rsidRPr="006228BC">
              <w:rPr>
                <w:sz w:val="28"/>
                <w:szCs w:val="28"/>
              </w:rPr>
              <w:t>экономического развития и инвестиций</w:t>
            </w:r>
          </w:p>
        </w:tc>
        <w:tc>
          <w:tcPr>
            <w:tcW w:w="4678" w:type="dxa"/>
            <w:shd w:val="clear" w:color="auto" w:fill="auto"/>
          </w:tcPr>
          <w:p w:rsidR="006228BC" w:rsidRPr="006228BC" w:rsidRDefault="006228BC" w:rsidP="006228BC">
            <w:pPr>
              <w:jc w:val="right"/>
              <w:rPr>
                <w:sz w:val="28"/>
                <w:szCs w:val="28"/>
              </w:rPr>
            </w:pPr>
          </w:p>
          <w:p w:rsidR="006228BC" w:rsidRPr="006228BC" w:rsidRDefault="006228BC" w:rsidP="006228BC">
            <w:pPr>
              <w:jc w:val="right"/>
              <w:rPr>
                <w:sz w:val="28"/>
                <w:szCs w:val="28"/>
              </w:rPr>
            </w:pPr>
            <w:r w:rsidRPr="006228BC">
              <w:rPr>
                <w:sz w:val="28"/>
                <w:szCs w:val="28"/>
              </w:rPr>
              <w:t>Е.А.Соколовская</w:t>
            </w:r>
          </w:p>
        </w:tc>
      </w:tr>
    </w:tbl>
    <w:p w:rsidR="006228BC" w:rsidRPr="006228BC" w:rsidRDefault="006228BC" w:rsidP="006228BC">
      <w:pPr>
        <w:jc w:val="both"/>
        <w:rPr>
          <w:sz w:val="20"/>
          <w:szCs w:val="20"/>
        </w:rPr>
      </w:pPr>
    </w:p>
    <w:p w:rsidR="006228BC" w:rsidRDefault="006228BC" w:rsidP="00F36761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6228BC" w:rsidRDefault="006228BC" w:rsidP="00F36761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5B6CA2" w:rsidRDefault="005B6CA2" w:rsidP="00F36761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5B6CA2" w:rsidRDefault="005B6CA2" w:rsidP="00F36761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6228BC" w:rsidRPr="006228BC" w:rsidRDefault="006228BC" w:rsidP="006228BC">
      <w:pPr>
        <w:jc w:val="both"/>
        <w:rPr>
          <w:rFonts w:eastAsia="Calibri"/>
          <w:sz w:val="20"/>
          <w:szCs w:val="20"/>
          <w:lang w:eastAsia="en-US"/>
        </w:rPr>
      </w:pPr>
      <w:r w:rsidRPr="006228BC">
        <w:rPr>
          <w:rFonts w:eastAsia="Calibri"/>
          <w:sz w:val="20"/>
          <w:szCs w:val="20"/>
          <w:lang w:eastAsia="en-US"/>
        </w:rPr>
        <w:t>Плешкевич О.А.</w:t>
      </w:r>
    </w:p>
    <w:p w:rsidR="006228BC" w:rsidRPr="006228BC" w:rsidRDefault="006228BC" w:rsidP="006228BC">
      <w:pPr>
        <w:jc w:val="both"/>
        <w:rPr>
          <w:rFonts w:eastAsia="Calibri"/>
          <w:sz w:val="20"/>
          <w:szCs w:val="20"/>
          <w:lang w:eastAsia="en-US"/>
        </w:rPr>
      </w:pPr>
      <w:r w:rsidRPr="006228BC">
        <w:rPr>
          <w:rFonts w:eastAsia="Calibri"/>
          <w:sz w:val="20"/>
          <w:szCs w:val="20"/>
          <w:lang w:eastAsia="en-US"/>
        </w:rPr>
        <w:t>233-906</w:t>
      </w:r>
    </w:p>
    <w:sectPr w:rsidR="006228BC" w:rsidRPr="00622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5A2"/>
    <w:rsid w:val="000D24D3"/>
    <w:rsid w:val="001E6561"/>
    <w:rsid w:val="003001F2"/>
    <w:rsid w:val="005915A2"/>
    <w:rsid w:val="005B6CA2"/>
    <w:rsid w:val="006228BC"/>
    <w:rsid w:val="00650295"/>
    <w:rsid w:val="006B46F8"/>
    <w:rsid w:val="00A02746"/>
    <w:rsid w:val="00BE45AF"/>
    <w:rsid w:val="00CD0D51"/>
    <w:rsid w:val="00F3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7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7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Плешкевич Ольга Анатольевна</dc:creator>
  <cp:keywords/>
  <dc:description/>
  <cp:lastModifiedBy>Плешкевич Ольга Анатольевна</cp:lastModifiedBy>
  <cp:revision>8</cp:revision>
  <cp:lastPrinted>2023-08-01T03:55:00Z</cp:lastPrinted>
  <dcterms:created xsi:type="dcterms:W3CDTF">2023-08-01T00:51:00Z</dcterms:created>
  <dcterms:modified xsi:type="dcterms:W3CDTF">2023-08-01T05:19:00Z</dcterms:modified>
</cp:coreProperties>
</file>