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D1C2C" w:rsidP="00ED1C2C">
      <w:pPr>
        <w:tabs>
          <w:tab w:val="left" w:pos="8690"/>
        </w:tabs>
        <w:ind w:right="15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94569" w:rsidRPr="00394569" w:rsidRDefault="007719B2" w:rsidP="003E7818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3E7818" w:rsidRPr="003E7818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разрешённый вид использования земельного участка с кадастровым номером 28:01:050002:30 и объекта капитального строительства с кадастровым номером 28:01:050002:686, </w:t>
      </w:r>
      <w:proofErr w:type="gramStart"/>
      <w:r w:rsidR="003E7818" w:rsidRPr="003E7818">
        <w:rPr>
          <w:rFonts w:eastAsia="Times New Roman"/>
          <w:sz w:val="28"/>
          <w:szCs w:val="28"/>
          <w:lang w:eastAsia="ru-RU"/>
        </w:rPr>
        <w:t>расположенных</w:t>
      </w:r>
      <w:proofErr w:type="gramEnd"/>
      <w:r w:rsidR="003E7818" w:rsidRPr="003E7818">
        <w:rPr>
          <w:rFonts w:eastAsia="Times New Roman"/>
          <w:sz w:val="28"/>
          <w:szCs w:val="28"/>
          <w:lang w:eastAsia="ru-RU"/>
        </w:rPr>
        <w:t xml:space="preserve"> в квартале МП-2 п. Моховая Падь 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3E7818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192D9" wp14:editId="123B6B5F">
                <wp:simplePos x="0" y="0"/>
                <wp:positionH relativeFrom="column">
                  <wp:posOffset>3000623</wp:posOffset>
                </wp:positionH>
                <wp:positionV relativeFrom="paragraph">
                  <wp:posOffset>1398104</wp:posOffset>
                </wp:positionV>
                <wp:extent cx="691957" cy="3053301"/>
                <wp:effectExtent l="0" t="38100" r="70485" b="1397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1957" cy="305330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6.25pt;margin-top:110.1pt;width:54.5pt;height:240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" strokecolor="black [3213]">
                <v:stroke endarrow="open"/>
              </v:shape>
            </w:pict>
          </mc:Fallback>
        </mc:AlternateContent>
      </w:r>
      <w:r w:rsidRPr="003E7818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25E9E9E8" wp14:editId="19BF4047">
            <wp:extent cx="5422790" cy="3601704"/>
            <wp:effectExtent l="0" t="0" r="6985" b="0"/>
            <wp:docPr id="3" name="Рисунок 3" descr="\\192.168.1.27\arh_cloud\Управление архитектуры и градостроительства\ОТДЕЛ ТП\_ 15. ЗАСЕДАНИЯ КОМ по ПЗЗ\МАТЕРИАЛЫ 2022 год\Комиссия № 20 от 14.10.2022\2.1. УРВИ _КУИ_кв. МП-2, дел. упр. ,4.1\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2 год\Комиссия № 20 от 14.10.2022\2.1. УРВИ _КУИ_кв. МП-2, дел. упр. ,4.1\кг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" r="14072"/>
                    <a:stretch/>
                  </pic:blipFill>
                  <pic:spPr bwMode="auto">
                    <a:xfrm>
                      <a:off x="0" y="0"/>
                      <a:ext cx="5422814" cy="360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</w:t>
      </w:r>
      <w:r w:rsidR="003611C4">
        <w:rPr>
          <w:rFonts w:eastAsia="Times New Roman"/>
          <w:sz w:val="28"/>
          <w:szCs w:val="28"/>
          <w:u w:val="single"/>
          <w:lang w:eastAsia="ru-RU"/>
        </w:rPr>
        <w:t>емельный участок</w:t>
      </w:r>
      <w:r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3E7818" w:rsidRPr="003E7818">
        <w:rPr>
          <w:rFonts w:eastAsia="Times New Roman"/>
          <w:sz w:val="28"/>
          <w:szCs w:val="28"/>
          <w:u w:val="single"/>
          <w:lang w:eastAsia="ru-RU"/>
        </w:rPr>
        <w:t>28:01:050002:30</w:t>
      </w:r>
    </w:p>
    <w:sectPr w:rsidR="00EE2299" w:rsidRPr="003632BB" w:rsidSect="00494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1D" w:rsidRDefault="002D001D">
      <w:r>
        <w:separator/>
      </w:r>
    </w:p>
  </w:endnote>
  <w:endnote w:type="continuationSeparator" w:id="0">
    <w:p w:rsidR="002D001D" w:rsidRDefault="002D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2C" w:rsidRDefault="00ED1C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2C" w:rsidRDefault="00ED1C2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2C" w:rsidRDefault="00ED1C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1D" w:rsidRDefault="002D001D">
      <w:r>
        <w:separator/>
      </w:r>
    </w:p>
  </w:footnote>
  <w:footnote w:type="continuationSeparator" w:id="0">
    <w:p w:rsidR="002D001D" w:rsidRDefault="002D0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ED1C2C" w:rsidRPr="00F75FF5" w:rsidRDefault="00ED1C2C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19.10.2022 № </w:t>
    </w:r>
    <w:r>
      <w:rPr>
        <w:sz w:val="26"/>
        <w:szCs w:val="26"/>
      </w:rPr>
      <w:t>64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001D"/>
    <w:rsid w:val="002D642B"/>
    <w:rsid w:val="002F1174"/>
    <w:rsid w:val="003611C4"/>
    <w:rsid w:val="00392DCE"/>
    <w:rsid w:val="00394569"/>
    <w:rsid w:val="003C65C0"/>
    <w:rsid w:val="003D4774"/>
    <w:rsid w:val="003E7818"/>
    <w:rsid w:val="004635CB"/>
    <w:rsid w:val="00494912"/>
    <w:rsid w:val="00545186"/>
    <w:rsid w:val="00550E51"/>
    <w:rsid w:val="0055355A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A7394C"/>
    <w:rsid w:val="00B05628"/>
    <w:rsid w:val="00B84357"/>
    <w:rsid w:val="00C52A40"/>
    <w:rsid w:val="00CB7DCE"/>
    <w:rsid w:val="00D75779"/>
    <w:rsid w:val="00D9006B"/>
    <w:rsid w:val="00DB6A84"/>
    <w:rsid w:val="00DC2356"/>
    <w:rsid w:val="00E51FA6"/>
    <w:rsid w:val="00E8531F"/>
    <w:rsid w:val="00EA728C"/>
    <w:rsid w:val="00ED1C2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F856C-B2D7-4E46-84F8-12D69E14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52</cp:revision>
  <cp:lastPrinted>2022-10-17T01:56:00Z</cp:lastPrinted>
  <dcterms:created xsi:type="dcterms:W3CDTF">2019-01-23T06:20:00Z</dcterms:created>
  <dcterms:modified xsi:type="dcterms:W3CDTF">2022-10-19T05:11:00Z</dcterms:modified>
</cp:coreProperties>
</file>