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48" w:type="dxa"/>
        <w:tblInd w:w="-106" w:type="dxa"/>
        <w:tblLook w:val="01E0" w:firstRow="1" w:lastRow="1" w:firstColumn="1" w:lastColumn="1" w:noHBand="0" w:noVBand="0"/>
      </w:tblPr>
      <w:tblGrid>
        <w:gridCol w:w="8152"/>
        <w:gridCol w:w="7796"/>
      </w:tblGrid>
      <w:tr w:rsidR="00CF2F0D" w:rsidRPr="00711A28" w14:paraId="282D7270" w14:textId="77777777" w:rsidTr="00FC0986">
        <w:trPr>
          <w:trHeight w:val="1408"/>
        </w:trPr>
        <w:tc>
          <w:tcPr>
            <w:tcW w:w="8152" w:type="dxa"/>
          </w:tcPr>
          <w:p w14:paraId="3929F904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A42CE85" w14:textId="77777777" w:rsidR="001F23EE" w:rsidRPr="00711A28" w:rsidRDefault="001F23EE" w:rsidP="00E62EC2">
            <w:pPr>
              <w:spacing w:after="0" w:line="240" w:lineRule="auto"/>
              <w:ind w:left="-51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98369" w14:textId="4EFBF777" w:rsidR="002E70B4" w:rsidRPr="00711A28" w:rsidRDefault="00445128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F23EE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699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14:paraId="7233045F" w14:textId="77777777" w:rsidR="00FC0986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2A3B9751" w14:textId="77777777" w:rsidR="001F23EE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4B28B9FE" w14:textId="77777777" w:rsidR="00CF2655" w:rsidRPr="00711A28" w:rsidRDefault="00CF2655" w:rsidP="00CF26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от ____________ № ____________</w:t>
            </w:r>
          </w:p>
          <w:p w14:paraId="74742E9F" w14:textId="77777777" w:rsidR="00CF2F0D" w:rsidRPr="00711A28" w:rsidRDefault="00CF2F0D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F0D" w:rsidRPr="00711A28" w14:paraId="601AEFA5" w14:textId="77777777" w:rsidTr="00FC0986">
        <w:tc>
          <w:tcPr>
            <w:tcW w:w="8152" w:type="dxa"/>
          </w:tcPr>
          <w:p w14:paraId="728C0315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5F3904" w14:textId="77777777" w:rsidR="00CF2F0D" w:rsidRPr="00711A28" w:rsidRDefault="001F23EE" w:rsidP="00E6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="00E62EC2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F0D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</w:tc>
      </w:tr>
    </w:tbl>
    <w:p w14:paraId="046878B2" w14:textId="77777777" w:rsidR="00552E66" w:rsidRDefault="00552E66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EAE7CE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Перечень</w:t>
      </w:r>
    </w:p>
    <w:p w14:paraId="6CCBAAF1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1A28">
        <w:rPr>
          <w:rFonts w:ascii="Times New Roman" w:hAnsi="Times New Roman" w:cs="Times New Roman"/>
          <w:sz w:val="28"/>
          <w:szCs w:val="28"/>
        </w:rPr>
        <w:t>объектов капитального строительства (реконструкции, в том числе с элементами реставрации, технического</w:t>
      </w:r>
      <w:proofErr w:type="gramEnd"/>
    </w:p>
    <w:p w14:paraId="5C69C8F9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перевооружения) муниципальной собственности и объектов недвижимого имущества, приобретаемых</w:t>
      </w:r>
    </w:p>
    <w:p w14:paraId="614FE82C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в муниципальную собственность муниципального образования города Благовещенска</w:t>
      </w:r>
    </w:p>
    <w:p w14:paraId="518AD984" w14:textId="77777777" w:rsidR="00486AF3" w:rsidRPr="00022B38" w:rsidRDefault="00486AF3" w:rsidP="00486AF3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5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0"/>
        <w:gridCol w:w="1566"/>
        <w:gridCol w:w="966"/>
        <w:gridCol w:w="1276"/>
        <w:gridCol w:w="66"/>
        <w:gridCol w:w="1210"/>
        <w:gridCol w:w="1217"/>
        <w:gridCol w:w="1493"/>
        <w:gridCol w:w="1133"/>
        <w:gridCol w:w="837"/>
        <w:gridCol w:w="21"/>
        <w:gridCol w:w="990"/>
        <w:gridCol w:w="453"/>
        <w:gridCol w:w="718"/>
        <w:gridCol w:w="10"/>
        <w:gridCol w:w="321"/>
        <w:gridCol w:w="624"/>
        <w:gridCol w:w="418"/>
        <w:gridCol w:w="443"/>
        <w:gridCol w:w="900"/>
        <w:gridCol w:w="150"/>
        <w:gridCol w:w="150"/>
        <w:gridCol w:w="150"/>
        <w:gridCol w:w="144"/>
      </w:tblGrid>
      <w:tr w:rsidR="00E954A3" w14:paraId="2BEE5E9B" w14:textId="77777777" w:rsidTr="0097332A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E9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муниципальной программы, основного мероприятия, мероприятия/объекта капитального строительства (объекта недвижимого имущества)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324B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Направление инвестирования (проектные работы, строительство, реконструкция, техническое перевооружение, приобретение)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3A7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Создаваемая мощность (прирост мощности)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60B" w14:textId="77777777" w:rsidR="00486AF3" w:rsidRPr="009D3A0F" w:rsidRDefault="00B322C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Сметная стоимость объекта </w:t>
            </w:r>
            <w:r w:rsidR="00486AF3"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или предполагаемая (предельная) стоимость объекта (тыс. руб.)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7EC5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определения стоимости строительства объекта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1F2F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 строительства объекта или реализации мероприятия (с учетом разработки ПСД) /срок разработки ПСД</w:t>
            </w:r>
          </w:p>
        </w:tc>
        <w:tc>
          <w:tcPr>
            <w:tcW w:w="21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4331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Плановый объем и источники финансирования по годам реализации муниципальной программы, тыс. руб.</w:t>
            </w:r>
          </w:p>
        </w:tc>
      </w:tr>
      <w:tr w:rsidR="00896058" w14:paraId="25F15451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35CD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DCFA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450E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E2A8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2632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F381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5D3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565A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Общий объем финансирования, тыс. руб.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98F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B5D0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8F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Городской бюджет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63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97332A" w14:paraId="7E00B620" w14:textId="77777777" w:rsidTr="00896058">
        <w:trPr>
          <w:gridAfter w:val="5"/>
          <w:wAfter w:w="428" w:type="pct"/>
          <w:trHeight w:val="1082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7F51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22BD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E1C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BCA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539F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C5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63DE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33FB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1999" w14:textId="77777777" w:rsidR="00022B38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 том числе расходы на ПИР и ПСД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CE43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A55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2C56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B3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</w:tr>
      <w:tr w:rsidR="0097332A" w14:paraId="7B04D798" w14:textId="77777777" w:rsidTr="00896058">
        <w:trPr>
          <w:gridAfter w:val="5"/>
          <w:wAfter w:w="428" w:type="pct"/>
          <w:trHeight w:val="179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EFA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889A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642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B8D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B7B2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177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BDA6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2A1F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D689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0623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2151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E788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34B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13</w:t>
            </w:r>
          </w:p>
        </w:tc>
      </w:tr>
      <w:tr w:rsidR="0097332A" w14:paraId="6AD11090" w14:textId="77777777" w:rsidTr="00896058">
        <w:trPr>
          <w:gridAfter w:val="5"/>
          <w:wAfter w:w="428" w:type="pct"/>
          <w:trHeight w:val="884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CFEC3E" w14:textId="77777777" w:rsidR="00510366" w:rsidRPr="00F51D89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1D89"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муниципальной программе "Развитие и сохранение культуры в городе Благовещенске»", в том числе: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6AA1D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8FF17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EE60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729C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5CE78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BEEA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Всего по муниципальной программе, в том числе:</w:t>
            </w:r>
          </w:p>
          <w:p w14:paraId="320EF173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02518579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2B62" w14:textId="63808576" w:rsidR="00510366" w:rsidRPr="00510366" w:rsidRDefault="0084221D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1 055 515,4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976" w14:textId="58E21A39" w:rsidR="00510366" w:rsidRPr="00510366" w:rsidRDefault="009A14F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25 100</w:t>
            </w:r>
            <w:r w:rsidR="00510366" w:rsidRPr="00510366">
              <w:rPr>
                <w:rFonts w:ascii="Times New Roman" w:hAnsi="Times New Roman" w:cs="Times New Roman"/>
                <w:sz w:val="20"/>
                <w:lang w:eastAsia="en-US"/>
              </w:rPr>
              <w:t>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0CE" w14:textId="26D42B93" w:rsidR="00510366" w:rsidRPr="00510366" w:rsidRDefault="00BC3F19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 000,0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7D70" w14:textId="580F8C9E" w:rsidR="00510366" w:rsidRPr="00AE4794" w:rsidRDefault="00BC3F19" w:rsidP="0097332A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9EB" w14:textId="63DD9C5D" w:rsidR="00510366" w:rsidRPr="00510366" w:rsidRDefault="0084221D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86 924,9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8A1C" w14:textId="77777777" w:rsidR="00510366" w:rsidRP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7E370174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54D9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554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A39EA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CBDE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DC5A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2168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28426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478E6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EFA40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35C44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76F9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0303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5C72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3763B30F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DDCE7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05FDD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61E0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97E1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473D9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D0EE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13079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D5E29" w14:textId="568804F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53 415,4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21A52" w14:textId="2090DF49" w:rsidR="00510366" w:rsidRDefault="009A14F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</w:t>
            </w:r>
            <w:r w:rsidR="007B03AD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lang w:eastAsia="en-US"/>
              </w:rPr>
              <w:t>000,0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883F2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AB1A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F4716" w14:textId="3B334EA6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24 824,9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6FFE5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1D3232EF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6B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654E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3C60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FCF2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DA7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8ECC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10F37" w14:textId="38CD1AA1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16210" w14:textId="7D4F28A2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BB250" w14:textId="43CAD581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4913D" w14:textId="48E232D7" w:rsidR="00510366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49379" w14:textId="51353FCB" w:rsidR="00510366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A5947" w14:textId="25B2C6F9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FEE35" w14:textId="49BF3F21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E954A3" w14:paraId="27090448" w14:textId="77777777" w:rsidTr="00896058">
        <w:trPr>
          <w:trHeight w:val="142"/>
        </w:trPr>
        <w:tc>
          <w:tcPr>
            <w:tcW w:w="457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363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 xml:space="preserve">Подпрограмма 2 «Дополнительное образование детей в сфере культуры» 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FD51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F6EC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ADABC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28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" w:type="pct"/>
            <w:tcBorders>
              <w:left w:val="nil"/>
            </w:tcBorders>
            <w:vAlign w:val="center"/>
          </w:tcPr>
          <w:p w14:paraId="2B8BA36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115A8" w14:paraId="2344EFE3" w14:textId="77777777" w:rsidTr="00896058">
        <w:trPr>
          <w:gridAfter w:val="5"/>
          <w:wAfter w:w="428" w:type="pct"/>
          <w:trHeight w:val="1824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F611C7" w14:textId="77777777" w:rsidR="001A183A" w:rsidRPr="00E872DE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Основное мероприятие 2.2. «</w:t>
            </w:r>
            <w:r w:rsidRPr="00E872DE">
              <w:rPr>
                <w:rFonts w:ascii="Times New Roman" w:hAnsi="Times New Roman" w:cs="Times New Roman"/>
                <w:sz w:val="20"/>
              </w:rPr>
              <w:t xml:space="preserve">Развитие инфраструктуры учреждений дополнительного образования детей в сфере культуры», 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4CE0B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1522A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9EAC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FAB4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9BED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4368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основному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593" w14:textId="543C30C0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EC77" w14:textId="0CD81FA3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8FF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3A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4A16" w14:textId="42EB4CF6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F0C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35780239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38DC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34C4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348F2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2204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FAC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8808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8EFA6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E9D55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67A2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A084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D911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5249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400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2493E057" w14:textId="77777777" w:rsidTr="00896058">
        <w:trPr>
          <w:gridAfter w:val="5"/>
          <w:wAfter w:w="428" w:type="pct"/>
          <w:trHeight w:val="1452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FA13D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Мероприятие 2.2.1. «Выполнение проектных и изыскательских работ по объектам капитального строительства», в том числе: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D7A507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2BE6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B06756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79454E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648CD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CD7B9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C9B18" w14:textId="6286151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694C0" w14:textId="7CD691D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69F5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EBE8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06224" w14:textId="6AB4C763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C6C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75877C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42D8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3F1F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15C4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D1B3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981D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6064B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C3D26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9360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CA90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D8BF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F90CC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2A492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0534D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589100CB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C934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ABD5E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FB05F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CB3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A8269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AB4F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FDA086" w14:textId="72444AE2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3F3F5" w14:textId="4719E8B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2D3D6" w14:textId="480246CB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58206" w14:textId="6BF3BC1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9EC63" w14:textId="00846294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E3B06" w14:textId="1A62B310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B43B3" w14:textId="71C68A86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229812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80015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2.2.1.1. Выполнение проектных и изыскательских работ на реконструкцию здания </w:t>
            </w:r>
            <w:r w:rsidRPr="00B543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МБУДО «Художественная школа» по ул. Чайковского, 61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2809F6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Проектные работы</w:t>
            </w: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12DE28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E1A2C9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30 415,4</w:t>
            </w: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2ED567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BDCF32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2020/2023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297E4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9E0D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472BA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20789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7F4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BFFFE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8693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7ECC81CB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A017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73E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EA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C49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13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08E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57166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C0E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56EC4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738C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A39D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A614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792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7F8AD5A0" w14:textId="77777777" w:rsidTr="00896058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93AB8" w14:textId="77777777" w:rsidR="00F115A8" w:rsidRPr="00B3305B" w:rsidRDefault="00F115A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05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2.2.1.2.</w:t>
            </w:r>
            <w:r w:rsidRPr="00B3305B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 по проектированию строительства детской школы иску</w:t>
            </w:r>
            <w:proofErr w:type="gramStart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сств в г</w:t>
            </w:r>
            <w:proofErr w:type="gramEnd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. Благовещенске.</w:t>
            </w:r>
          </w:p>
          <w:p w14:paraId="40DAC394" w14:textId="77777777" w:rsidR="00F115A8" w:rsidRPr="00E872DE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DDDA2" w14:textId="7E3DE90A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Проектные работы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C53AA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26300" w14:textId="70DA388B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23000,00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C99FD" w14:textId="22BD7A6D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C7873" w14:textId="375D60BE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8441" w14:textId="6604C7EE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F75" w14:textId="776FB266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06F" w14:textId="04441FB1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DF80" w14:textId="329AB4CF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0EC9" w14:textId="68B9E9DF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454" w14:textId="128CF575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B627" w14:textId="2DAC03DD" w:rsidR="00F115A8" w:rsidRPr="00EB605C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27633E5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91DE6" w14:textId="77777777" w:rsidR="00F115A8" w:rsidRPr="00E872DE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CDC44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B0322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EE71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F3CA4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64660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92B" w14:textId="7741CE61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300C" w14:textId="18EA8151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05A5" w14:textId="131BF92E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30C7" w14:textId="7417310D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3815" w14:textId="3F4DFB3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45C9" w14:textId="44808C23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06CA" w14:textId="3B1D11AC" w:rsidR="00F115A8" w:rsidRPr="00EB605C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113EEC31" w14:textId="77777777" w:rsidTr="00896058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C4FD8" w14:textId="77777777" w:rsidR="001A183A" w:rsidRPr="00E872DE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>Основное мероприятие 2.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. «</w:t>
            </w:r>
            <w:r w:rsidRPr="00117975">
              <w:rPr>
                <w:rFonts w:ascii="Times New Roman" w:hAnsi="Times New Roman" w:cs="Times New Roman"/>
                <w:sz w:val="20"/>
              </w:rPr>
              <w:t>Регион</w:t>
            </w:r>
            <w:r>
              <w:rPr>
                <w:rFonts w:ascii="Times New Roman" w:hAnsi="Times New Roman" w:cs="Times New Roman"/>
                <w:sz w:val="20"/>
              </w:rPr>
              <w:t>альный проект «Культурная среда</w:t>
            </w:r>
            <w:r w:rsidRPr="00E872DE">
              <w:rPr>
                <w:rFonts w:ascii="Times New Roman" w:hAnsi="Times New Roman" w:cs="Times New Roman"/>
                <w:sz w:val="20"/>
              </w:rPr>
              <w:t xml:space="preserve">», 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FD821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3287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4BCE4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583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8D4B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E917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основному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B6B" w14:textId="5F47E0D9" w:rsidR="001A183A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F9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CDE" w14:textId="43A477A2" w:rsidR="001A183A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770 000,0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A88C" w14:textId="4D297269" w:rsidR="001A183A" w:rsidRDefault="00D40A3E" w:rsidP="00D40A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C9AA" w14:textId="16226F2A" w:rsidR="001A183A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718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2DF87EC6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F98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D21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87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5E7E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29E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9880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F24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1D59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ADEE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720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60D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3B0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FE46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2125B0" w14:paraId="1DF277B7" w14:textId="77777777" w:rsidTr="00896058">
        <w:trPr>
          <w:gridAfter w:val="5"/>
          <w:wAfter w:w="428" w:type="pct"/>
          <w:trHeight w:val="31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65B7" w14:textId="77777777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DFE" w14:textId="77777777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2B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8E2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B674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5FD3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F9C5" w14:textId="6F902718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56B" w14:textId="113B7CA2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8551" w14:textId="4234FA70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065" w14:textId="4417E4D5" w:rsidR="002125B0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F926" w14:textId="0A3B976E" w:rsidR="002125B0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DAD" w14:textId="69F3E62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1DE3" w14:textId="23066494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395CE17D" w14:textId="77777777" w:rsidTr="00896058">
        <w:trPr>
          <w:gridAfter w:val="5"/>
          <w:wAfter w:w="428" w:type="pct"/>
          <w:trHeight w:val="3720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244660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Мероприятие 2.3.2. «</w:t>
            </w: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», 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C9F8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1B36D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D0FD9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5DAF6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DF51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735D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мероприятию за весь период реализации муниципальной программы, в том числе: </w:t>
            </w:r>
          </w:p>
          <w:p w14:paraId="68638D1A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E2901E0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1639C9A4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1F95532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154636F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1B81087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D5EE09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BDBAB25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3C54252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ECB8" w14:textId="3EB44AFD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1 030 415,4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F940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51D" w14:textId="495B5B4D" w:rsidR="00A65595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F37E" w14:textId="04CE02C5" w:rsidR="00A65595" w:rsidRDefault="00D40A3E" w:rsidP="00D40A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E6F7" w14:textId="136859B0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26E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6814B6B2" w14:textId="77777777" w:rsidTr="00896058">
        <w:trPr>
          <w:gridAfter w:val="5"/>
          <w:wAfter w:w="428" w:type="pct"/>
          <w:trHeight w:val="225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4355D9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12CB7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D3BE0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EE094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A96A9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2A5D6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F7C7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82DB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53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8BFC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42E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62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F23B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4CBD8B00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C7C30" w14:textId="77777777" w:rsidR="00A65595" w:rsidRDefault="00A65595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537A5" w14:textId="77777777" w:rsidR="00A65595" w:rsidRDefault="00A65595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49899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EF63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27F96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55011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8D52" w14:textId="139F6C85" w:rsidR="00A65595" w:rsidRDefault="00A65595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410F" w14:textId="448213D1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DC1" w14:textId="139A2E63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C85" w14:textId="6459BDE5" w:rsidR="00A65595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820" w14:textId="2988201A" w:rsidR="00A65595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D59" w14:textId="2B38C434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C490" w14:textId="17A8FEFF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010E53B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C8E51" w14:textId="3A48B25B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2.3.2.1. </w:t>
            </w:r>
            <w:r w:rsidRPr="00976269">
              <w:rPr>
                <w:rFonts w:ascii="Times New Roman" w:hAnsi="Times New Roman" w:cs="Times New Roman"/>
                <w:sz w:val="20"/>
                <w:lang w:eastAsia="en-US"/>
              </w:rPr>
              <w:t>Реконструкция здания МБУДО «Художественная школа» по ул. Чайковского,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 61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C71A0" w14:textId="4489E74A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Реконструкция (надстройка) здания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FC372" w14:textId="64A5BC3C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130 мест</w:t>
            </w: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9BF5B" w14:textId="1E2229A9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EDB2E" w14:textId="2EF11FAE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B3460" w14:textId="09FA6BB8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759" w14:textId="15454018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99C7" w14:textId="62326DE5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F6F" w14:textId="43AECD06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0,0 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72E" w14:textId="23FC2910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4AF2" w14:textId="1BC0020A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857" w14:textId="301AE81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D96" w14:textId="1346858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4D2F3AA7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87187" w14:textId="77777777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808B5" w14:textId="77777777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2D83A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060F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B30E2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3A39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7ABF" w14:textId="104B20B4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34B" w14:textId="2D3258A2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26AD" w14:textId="7F7EFE0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7B1" w14:textId="45E3BE0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932A" w14:textId="4CFD5BEB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638F" w14:textId="2EBC369D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52B8" w14:textId="058802A0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896058" w14:paraId="1CED1269" w14:textId="77777777" w:rsidTr="00896058">
        <w:trPr>
          <w:gridAfter w:val="5"/>
          <w:wAfter w:w="428" w:type="pct"/>
          <w:trHeight w:val="1541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7F64A" w14:textId="451FBA96" w:rsidR="00896058" w:rsidRDefault="0089605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Мероприятие 2.3.3.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Государственная поддержка отрасли культуры (софинансирование расходных обязательств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 связанных с капитальными вложениями в объекты капитального строительства (объекты культуры)</w:t>
            </w:r>
            <w:proofErr w:type="gramEnd"/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04E93" w14:textId="77777777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32122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B1D59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1ACE1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233DD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9681" w14:textId="1CB3D774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мероприятию за весь период реализации муниципальной программы, в том числе: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97F2" w14:textId="6BC1BDF8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AE2" w14:textId="063E236E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7691" w14:textId="23BA51EE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52D2" w14:textId="3ADF951C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1A54" w14:textId="5189B366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F2C4" w14:textId="2E55A587" w:rsidR="00896058" w:rsidRDefault="001F354C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896058" w14:paraId="3C2530DE" w14:textId="77777777" w:rsidTr="00F41634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C0E84" w14:textId="77777777" w:rsidR="00896058" w:rsidRDefault="0089605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59B65" w14:textId="77777777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7496F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8F5B3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6ADB7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32F95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265" w14:textId="51E25B86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088" w14:textId="15E72487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E433" w14:textId="67934AAA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6DB7" w14:textId="07AF35B4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E29D" w14:textId="177BB289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98C5" w14:textId="2F66E741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199" w14:textId="18A45645" w:rsidR="00896058" w:rsidRDefault="001F354C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4EC0AE1F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88D41" w14:textId="17D60DCA" w:rsidR="00F115A8" w:rsidRPr="00B3305B" w:rsidRDefault="00F115A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2.3.</w:t>
            </w:r>
            <w:r w:rsidR="008960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.2.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Строительство </w:t>
            </w:r>
            <w:r w:rsidRPr="00976269">
              <w:rPr>
                <w:rFonts w:ascii="Times New Roman" w:hAnsi="Times New Roman" w:cs="Times New Roman"/>
                <w:sz w:val="20"/>
                <w:lang w:eastAsia="en-US"/>
              </w:rPr>
              <w:t xml:space="preserve">здания </w:t>
            </w:r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детской школы иску</w:t>
            </w:r>
            <w:proofErr w:type="gramStart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сств в г</w:t>
            </w:r>
            <w:proofErr w:type="gramEnd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. Благовещенске</w:t>
            </w:r>
          </w:p>
          <w:p w14:paraId="7DB1AEC4" w14:textId="425FF3F8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88D2" w14:textId="5A6C545C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Строительство здания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9E41" w14:textId="03435D03" w:rsidR="00F115A8" w:rsidRDefault="009D4B4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600-800 мест</w:t>
            </w: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705C4" w14:textId="73FFCE36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52E9C" w14:textId="724B9B22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9DAA3" w14:textId="57378E8D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4906" w14:textId="15CFE3D3" w:rsidR="00F115A8" w:rsidRDefault="00BD4B9A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52A8" w14:textId="51FCAB4B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1F4" w14:textId="2D5F8DB5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2F32" w14:textId="1A4DC5C1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7E08" w14:textId="20BA0BFE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62F" w14:textId="437D5454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DE3" w14:textId="3D60B58C" w:rsidR="00F115A8" w:rsidRDefault="001C70B6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1744BF64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8E5B0" w14:textId="77777777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08FCA" w14:textId="77777777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92628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83FA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8F78C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D74A6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662" w14:textId="5E110CC5" w:rsidR="00F115A8" w:rsidRDefault="00BD4B9A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4E3" w14:textId="04ED6CD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C8E5" w14:textId="2D625A2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F0A1" w14:textId="4D05CBA7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18A6" w14:textId="143ADB75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48B6" w14:textId="33848BF5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2EA2" w14:textId="02041CE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</w:tbl>
    <w:p w14:paraId="03E3EA44" w14:textId="77777777" w:rsidR="00486AF3" w:rsidRDefault="00486AF3" w:rsidP="00AC6526">
      <w:pPr>
        <w:tabs>
          <w:tab w:val="left" w:pos="567"/>
        </w:tabs>
        <w:spacing w:line="240" w:lineRule="auto"/>
        <w:ind w:left="567"/>
      </w:pPr>
    </w:p>
    <w:sectPr w:rsidR="00486AF3" w:rsidSect="009D3A0F">
      <w:pgSz w:w="16838" w:h="11906" w:orient="landscape" w:code="9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B2E0E"/>
    <w:multiLevelType w:val="multilevel"/>
    <w:tmpl w:val="36B07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77"/>
    <w:rsid w:val="00021728"/>
    <w:rsid w:val="00022B38"/>
    <w:rsid w:val="00035481"/>
    <w:rsid w:val="00037B02"/>
    <w:rsid w:val="00041957"/>
    <w:rsid w:val="00055439"/>
    <w:rsid w:val="0005563A"/>
    <w:rsid w:val="00070E90"/>
    <w:rsid w:val="00076AF7"/>
    <w:rsid w:val="00086471"/>
    <w:rsid w:val="000B3792"/>
    <w:rsid w:val="00110E38"/>
    <w:rsid w:val="00117975"/>
    <w:rsid w:val="00117F63"/>
    <w:rsid w:val="00120DC2"/>
    <w:rsid w:val="001514B5"/>
    <w:rsid w:val="00163847"/>
    <w:rsid w:val="00164EF2"/>
    <w:rsid w:val="001765AA"/>
    <w:rsid w:val="001843E0"/>
    <w:rsid w:val="00196966"/>
    <w:rsid w:val="001A183A"/>
    <w:rsid w:val="001C70B6"/>
    <w:rsid w:val="001D46CD"/>
    <w:rsid w:val="001D75EE"/>
    <w:rsid w:val="001F23EE"/>
    <w:rsid w:val="001F354C"/>
    <w:rsid w:val="001F3A64"/>
    <w:rsid w:val="00206A7A"/>
    <w:rsid w:val="002125B0"/>
    <w:rsid w:val="002232E9"/>
    <w:rsid w:val="00227386"/>
    <w:rsid w:val="00234AA0"/>
    <w:rsid w:val="002541D4"/>
    <w:rsid w:val="00254A75"/>
    <w:rsid w:val="0026101C"/>
    <w:rsid w:val="002776AA"/>
    <w:rsid w:val="00287BC3"/>
    <w:rsid w:val="002936B3"/>
    <w:rsid w:val="00295641"/>
    <w:rsid w:val="002B0AC2"/>
    <w:rsid w:val="002D03E6"/>
    <w:rsid w:val="002E089A"/>
    <w:rsid w:val="002E70B4"/>
    <w:rsid w:val="003257D0"/>
    <w:rsid w:val="003279DE"/>
    <w:rsid w:val="003670A0"/>
    <w:rsid w:val="003808B9"/>
    <w:rsid w:val="003839C4"/>
    <w:rsid w:val="003A5D6F"/>
    <w:rsid w:val="003B219E"/>
    <w:rsid w:val="003B4B1D"/>
    <w:rsid w:val="003B7950"/>
    <w:rsid w:val="003C44AB"/>
    <w:rsid w:val="003E4CCC"/>
    <w:rsid w:val="003E5D1C"/>
    <w:rsid w:val="00410908"/>
    <w:rsid w:val="00416593"/>
    <w:rsid w:val="004243A7"/>
    <w:rsid w:val="00424B35"/>
    <w:rsid w:val="00445128"/>
    <w:rsid w:val="00473D29"/>
    <w:rsid w:val="00476587"/>
    <w:rsid w:val="00486AF3"/>
    <w:rsid w:val="00490E74"/>
    <w:rsid w:val="004A0AD8"/>
    <w:rsid w:val="004E6FBD"/>
    <w:rsid w:val="00510366"/>
    <w:rsid w:val="005217E4"/>
    <w:rsid w:val="00524943"/>
    <w:rsid w:val="00532774"/>
    <w:rsid w:val="00552E66"/>
    <w:rsid w:val="00555F1F"/>
    <w:rsid w:val="005854F0"/>
    <w:rsid w:val="005C79F0"/>
    <w:rsid w:val="005D2D96"/>
    <w:rsid w:val="005D492E"/>
    <w:rsid w:val="005E1667"/>
    <w:rsid w:val="006061C8"/>
    <w:rsid w:val="00621F4E"/>
    <w:rsid w:val="00623CC2"/>
    <w:rsid w:val="00660C79"/>
    <w:rsid w:val="00671333"/>
    <w:rsid w:val="00673F5C"/>
    <w:rsid w:val="006745BC"/>
    <w:rsid w:val="006A3699"/>
    <w:rsid w:val="006B4724"/>
    <w:rsid w:val="006C0837"/>
    <w:rsid w:val="007107B9"/>
    <w:rsid w:val="00711A1C"/>
    <w:rsid w:val="00711A28"/>
    <w:rsid w:val="00744C2F"/>
    <w:rsid w:val="00760CF0"/>
    <w:rsid w:val="00782D5C"/>
    <w:rsid w:val="00794956"/>
    <w:rsid w:val="007B03AD"/>
    <w:rsid w:val="007C18DE"/>
    <w:rsid w:val="007C6401"/>
    <w:rsid w:val="007D14A8"/>
    <w:rsid w:val="007D4BD0"/>
    <w:rsid w:val="00810145"/>
    <w:rsid w:val="0082012B"/>
    <w:rsid w:val="0084221D"/>
    <w:rsid w:val="008504C5"/>
    <w:rsid w:val="00857A3C"/>
    <w:rsid w:val="00862D23"/>
    <w:rsid w:val="008866AA"/>
    <w:rsid w:val="00891A61"/>
    <w:rsid w:val="00896058"/>
    <w:rsid w:val="008A049E"/>
    <w:rsid w:val="008A64A4"/>
    <w:rsid w:val="008B2A90"/>
    <w:rsid w:val="008C42AF"/>
    <w:rsid w:val="008E348D"/>
    <w:rsid w:val="008E466A"/>
    <w:rsid w:val="00914425"/>
    <w:rsid w:val="00915C49"/>
    <w:rsid w:val="00925E7A"/>
    <w:rsid w:val="00934F30"/>
    <w:rsid w:val="0095658C"/>
    <w:rsid w:val="0097197D"/>
    <w:rsid w:val="0097332A"/>
    <w:rsid w:val="00976269"/>
    <w:rsid w:val="00984B45"/>
    <w:rsid w:val="009A14F8"/>
    <w:rsid w:val="009B1C48"/>
    <w:rsid w:val="009B4AA8"/>
    <w:rsid w:val="009D0CC0"/>
    <w:rsid w:val="009D3A0F"/>
    <w:rsid w:val="009D4B4E"/>
    <w:rsid w:val="009E1A3C"/>
    <w:rsid w:val="00A11CCA"/>
    <w:rsid w:val="00A32A87"/>
    <w:rsid w:val="00A41B4A"/>
    <w:rsid w:val="00A61672"/>
    <w:rsid w:val="00A65595"/>
    <w:rsid w:val="00A85524"/>
    <w:rsid w:val="00AA01BF"/>
    <w:rsid w:val="00AC3604"/>
    <w:rsid w:val="00AC6526"/>
    <w:rsid w:val="00AD44A5"/>
    <w:rsid w:val="00AE4794"/>
    <w:rsid w:val="00B322C8"/>
    <w:rsid w:val="00B54372"/>
    <w:rsid w:val="00B559EA"/>
    <w:rsid w:val="00BA5909"/>
    <w:rsid w:val="00BA7B52"/>
    <w:rsid w:val="00BC3F19"/>
    <w:rsid w:val="00BD4B9A"/>
    <w:rsid w:val="00BF01AC"/>
    <w:rsid w:val="00BF2AA2"/>
    <w:rsid w:val="00BF3ED5"/>
    <w:rsid w:val="00C12296"/>
    <w:rsid w:val="00C64AE8"/>
    <w:rsid w:val="00C65235"/>
    <w:rsid w:val="00C86146"/>
    <w:rsid w:val="00CD25C2"/>
    <w:rsid w:val="00CE2228"/>
    <w:rsid w:val="00CF2655"/>
    <w:rsid w:val="00CF2F0D"/>
    <w:rsid w:val="00D13010"/>
    <w:rsid w:val="00D235B2"/>
    <w:rsid w:val="00D40A3E"/>
    <w:rsid w:val="00D42237"/>
    <w:rsid w:val="00D60A2A"/>
    <w:rsid w:val="00D63DBE"/>
    <w:rsid w:val="00DB5976"/>
    <w:rsid w:val="00DD12EA"/>
    <w:rsid w:val="00DD7179"/>
    <w:rsid w:val="00DD788B"/>
    <w:rsid w:val="00DE0B1B"/>
    <w:rsid w:val="00DF6A77"/>
    <w:rsid w:val="00E01C16"/>
    <w:rsid w:val="00E041F0"/>
    <w:rsid w:val="00E05785"/>
    <w:rsid w:val="00E2362F"/>
    <w:rsid w:val="00E31BCE"/>
    <w:rsid w:val="00E33683"/>
    <w:rsid w:val="00E505F0"/>
    <w:rsid w:val="00E6004F"/>
    <w:rsid w:val="00E62EC2"/>
    <w:rsid w:val="00E65F37"/>
    <w:rsid w:val="00E82BE4"/>
    <w:rsid w:val="00E872DE"/>
    <w:rsid w:val="00E9157B"/>
    <w:rsid w:val="00E954A3"/>
    <w:rsid w:val="00EA2622"/>
    <w:rsid w:val="00EA3733"/>
    <w:rsid w:val="00EB3836"/>
    <w:rsid w:val="00EB605C"/>
    <w:rsid w:val="00EC3C5F"/>
    <w:rsid w:val="00EC5F0B"/>
    <w:rsid w:val="00EE4B1F"/>
    <w:rsid w:val="00EF4D53"/>
    <w:rsid w:val="00EF64BD"/>
    <w:rsid w:val="00F115A8"/>
    <w:rsid w:val="00F12CD9"/>
    <w:rsid w:val="00F13DB4"/>
    <w:rsid w:val="00F51D89"/>
    <w:rsid w:val="00F52F3F"/>
    <w:rsid w:val="00F542BE"/>
    <w:rsid w:val="00F710F9"/>
    <w:rsid w:val="00F71CC2"/>
    <w:rsid w:val="00F9485B"/>
    <w:rsid w:val="00FC0986"/>
    <w:rsid w:val="00FD5541"/>
    <w:rsid w:val="00FF2478"/>
    <w:rsid w:val="00FF54D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A4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4</cp:revision>
  <cp:lastPrinted>2021-05-19T07:12:00Z</cp:lastPrinted>
  <dcterms:created xsi:type="dcterms:W3CDTF">2022-04-05T03:24:00Z</dcterms:created>
  <dcterms:modified xsi:type="dcterms:W3CDTF">2022-04-14T06:31:00Z</dcterms:modified>
</cp:coreProperties>
</file>