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A5D2E" w:rsidRDefault="005A5D2E" w:rsidP="005A5D2E">
      <w:pPr>
        <w:jc w:val="center"/>
        <w:rPr>
          <w:rFonts w:ascii="Times New Roman" w:hAnsi="Times New Roman" w:cs="Times New Roman"/>
          <w:b/>
          <w:sz w:val="28"/>
        </w:rPr>
      </w:pPr>
      <w:r w:rsidRPr="005A5D2E">
        <w:rPr>
          <w:rFonts w:ascii="Times New Roman" w:hAnsi="Times New Roman" w:cs="Times New Roman"/>
          <w:b/>
          <w:sz w:val="28"/>
        </w:rPr>
        <w:t>Перечень муниципальных периодических  печатных изданий</w:t>
      </w:r>
    </w:p>
    <w:tbl>
      <w:tblPr>
        <w:tblW w:w="15648" w:type="dxa"/>
        <w:tblInd w:w="93" w:type="dxa"/>
        <w:tblLayout w:type="fixed"/>
        <w:tblLook w:val="04A0"/>
      </w:tblPr>
      <w:tblGrid>
        <w:gridCol w:w="441"/>
        <w:gridCol w:w="1275"/>
        <w:gridCol w:w="1843"/>
        <w:gridCol w:w="1559"/>
        <w:gridCol w:w="1276"/>
        <w:gridCol w:w="1430"/>
        <w:gridCol w:w="1405"/>
        <w:gridCol w:w="1418"/>
        <w:gridCol w:w="1275"/>
        <w:gridCol w:w="1134"/>
        <w:gridCol w:w="1288"/>
        <w:gridCol w:w="1304"/>
      </w:tblGrid>
      <w:tr w:rsidR="005A5D2E" w:rsidRPr="005A5D2E" w:rsidTr="005A5D2E">
        <w:trPr>
          <w:trHeight w:val="39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A5D2E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A5D2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A5D2E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периодического печатного издания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sz w:val="16"/>
                <w:szCs w:val="16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sz w:val="16"/>
                <w:szCs w:val="16"/>
              </w:rPr>
              <w:t>Регистрационный номер свидетельства о регистрации  средства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выдачи свидетельства о регистрации  средства массовой информации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sz w:val="16"/>
                <w:szCs w:val="16"/>
              </w:rPr>
              <w:t>Юридический адрес редакции периодического печатного издания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sz w:val="16"/>
                <w:szCs w:val="16"/>
              </w:rPr>
              <w:t>Учредитель (учредители) периодического печатного издания, редакции печатного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sz w:val="16"/>
                <w:szCs w:val="16"/>
              </w:rPr>
              <w:t>Вид выделявшихся бюджетных ассигнований из местного бюджета на их функционирование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 выделявшихся бюджетных ассигнований из местного бюджета на их функционирование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sz w:val="16"/>
                <w:szCs w:val="16"/>
              </w:rPr>
              <w:t>Периодичность выпуска периодического печатного издания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sz w:val="16"/>
                <w:szCs w:val="16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5A5D2E" w:rsidRPr="005A5D2E" w:rsidTr="005A5D2E">
        <w:trPr>
          <w:trHeight w:val="39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Благовещенск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Благовещенск (Амурская область)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 № 15 - 0287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13.11.2001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Амурская обл., г. Благовещенск, ул. Пионерская, д. 31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города Благовещенска Амурской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D2E" w:rsidRPr="005A5D2E" w:rsidRDefault="005A5D2E" w:rsidP="00E8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 </w:t>
            </w:r>
            <w:proofErr w:type="gramStart"/>
            <w:r w:rsidRPr="005A5D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специализированное</w:t>
            </w:r>
            <w:proofErr w:type="gramEnd"/>
            <w:r w:rsidRPr="005A5D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СМИ</w:t>
            </w:r>
          </w:p>
        </w:tc>
      </w:tr>
    </w:tbl>
    <w:p w:rsidR="005A5D2E" w:rsidRDefault="005A5D2E"/>
    <w:p w:rsidR="005A5D2E" w:rsidRDefault="005A5D2E"/>
    <w:p w:rsidR="005A5D2E" w:rsidRPr="005A5D2E" w:rsidRDefault="005A5D2E" w:rsidP="005A5D2E">
      <w:pPr>
        <w:jc w:val="center"/>
        <w:rPr>
          <w:rFonts w:ascii="Times New Roman" w:hAnsi="Times New Roman" w:cs="Times New Roman"/>
          <w:b/>
          <w:sz w:val="28"/>
        </w:rPr>
      </w:pPr>
      <w:r w:rsidRPr="005A5D2E">
        <w:rPr>
          <w:rFonts w:ascii="Times New Roman" w:hAnsi="Times New Roman" w:cs="Times New Roman"/>
          <w:b/>
          <w:sz w:val="28"/>
        </w:rPr>
        <w:t xml:space="preserve">Перечень муниципальных </w:t>
      </w:r>
      <w:r>
        <w:rPr>
          <w:rFonts w:ascii="Times New Roman" w:hAnsi="Times New Roman" w:cs="Times New Roman"/>
          <w:b/>
          <w:sz w:val="28"/>
        </w:rPr>
        <w:t>организаций телерадиовещания</w:t>
      </w:r>
    </w:p>
    <w:tbl>
      <w:tblPr>
        <w:tblW w:w="1548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1785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5A5D2E" w:rsidRPr="005A5D2E" w:rsidTr="005A5D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организации телерадиовещания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выпускаемого этой организацией средства массовой информации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Форма периодического распространения СМИ (телеканал, радиоканал, телепрограмма, радиопрограмма)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 распространения СМИ в соответствии с лицензией на телевизионное вещание, радиовещание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Юридический адрес организации телерадиовещания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Учредитель (учредители) организации телерадиовещания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выделявшихся бюджетных ассигнований из местного бюджета на ее функционирование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 выделявшихся бюджетных ассигнований из местного бюджета на ее функционирование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Указание на то, что соответствующий телеканал, радиоканал, (телепрограмма, радиопрограмма) являются специализированными</w:t>
            </w:r>
          </w:p>
        </w:tc>
      </w:tr>
      <w:tr w:rsidR="005A5D2E" w:rsidRPr="005A5D2E" w:rsidTr="005A5D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УЧРЕЖДЕНИЕ "ИНФОРМАЦИОННОЕ АГЕНТСТВО "ГОРОД"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24 Благовещенск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телеканал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Амурская область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 № ФС 77 - 57765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18.04.2014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675004, Амурская область, </w:t>
            </w:r>
            <w:proofErr w:type="gramStart"/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End"/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Благовещенск, ул. Пионерская, д.31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УЧРЕЖДЕНИЕ "ИНФОРМАЦИОННОЕ АГЕНТСТВО "ГОРОД"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D2E" w:rsidRPr="005A5D2E" w:rsidRDefault="005A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</w:t>
            </w:r>
            <w:proofErr w:type="gramStart"/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специализированное</w:t>
            </w:r>
            <w:proofErr w:type="gramEnd"/>
            <w:r w:rsidRPr="005A5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СМИ</w:t>
            </w:r>
          </w:p>
        </w:tc>
      </w:tr>
    </w:tbl>
    <w:p w:rsidR="005A5D2E" w:rsidRDefault="005A5D2E"/>
    <w:sectPr w:rsidR="005A5D2E" w:rsidSect="005A5D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5D2E"/>
    <w:rsid w:val="005A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1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2032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2</cp:revision>
  <dcterms:created xsi:type="dcterms:W3CDTF">2024-06-19T08:26:00Z</dcterms:created>
  <dcterms:modified xsi:type="dcterms:W3CDTF">2024-06-19T08:31:00Z</dcterms:modified>
</cp:coreProperties>
</file>