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B123B" w:rsidRPr="000B123B" w:rsidRDefault="00C8667D" w:rsidP="000B1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</w:t>
      </w:r>
      <w:proofErr w:type="gramStart"/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разрешенный</w:t>
      </w:r>
      <w:proofErr w:type="gramEnd"/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0B123B" w:rsidRPr="000B123B" w:rsidRDefault="000B123B" w:rsidP="000B1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участка, образуемого</w:t>
      </w:r>
    </w:p>
    <w:p w:rsidR="00CC17FF" w:rsidRPr="00FA56CE" w:rsidRDefault="000B123B" w:rsidP="000B1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ЗПУ-9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632469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вгуста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0B12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образуемого</w:t>
      </w:r>
      <w:r w:rsid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ЗПУ-9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0B123B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0B123B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D462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</w:t>
      </w: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2469"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администрации города Благовещенска в информационно-телекоммуникационной сети «Интернет» от 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0B123B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B123B"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0B123B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2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0B12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31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</w:t>
      </w:r>
      <w:r w:rsidR="00632469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0B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632469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образуемого в квартале ЗПУ-9 города Благовещенска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0B123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281B2E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</w:t>
      </w:r>
      <w:r w:rsidR="00D976C8">
        <w:rPr>
          <w:rFonts w:ascii="Times New Roman" w:eastAsia="Calibri" w:hAnsi="Times New Roman" w:cs="Times New Roman"/>
          <w:sz w:val="20"/>
          <w:szCs w:val="20"/>
          <w:lang w:eastAsia="ru-RU"/>
        </w:rPr>
        <w:t>ичество участников публичных слушаний</w:t>
      </w:r>
      <w:r w:rsidR="00D976C8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D976C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281B2E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B123B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</w:t>
      </w:r>
      <w:r w:rsidRPr="000B12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слушаний </w:t>
      </w: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0B123B" w:rsidRDefault="000B123B">
      <w:pP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B123B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0B123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0B123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D976C8" w:rsidRPr="000B123B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D976C8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EE1657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D976C8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 разрешенный вид использования земельного</w:t>
      </w:r>
      <w:r w:rsidR="00D976C8" w:rsidRPr="00EE165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ориентировочной площадью 177563 кв</w:t>
      </w:r>
      <w:proofErr w:type="gramStart"/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(образуемого</w:t>
      </w:r>
      <w:r w:rsid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результате раздела земельного участка с кадастровым номером 28:01:110137:1 площадью 221063 кв.м), расположенного в квартале ЗПУ-9 города Благовещенска, в территориальной зоне прочей зелени</w:t>
      </w:r>
      <w:r w:rsid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(Р-3) – «природно-познавательный туризм», код 5.2, «туристическое обслуживание», код 5.2.1 </w:t>
      </w:r>
      <w:r w:rsid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</w:t>
      </w:r>
      <w:r w:rsidR="000B123B"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(в дополнение к основному виду – «питомник», код 1.17)</w:t>
      </w:r>
      <w:r w:rsidR="000B123B" w:rsidRPr="000B123B"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  <w:t xml:space="preserve"> 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0B12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5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 w:rsidRPr="004665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 w:rsidRPr="004665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4665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 w:rsidRPr="004665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4665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 w:rsidRPr="004665FC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4348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123B"/>
    <w:rsid w:val="000F4970"/>
    <w:rsid w:val="00103950"/>
    <w:rsid w:val="00116E59"/>
    <w:rsid w:val="00123E12"/>
    <w:rsid w:val="00125437"/>
    <w:rsid w:val="00135901"/>
    <w:rsid w:val="001874E9"/>
    <w:rsid w:val="001A4889"/>
    <w:rsid w:val="001D07D7"/>
    <w:rsid w:val="001F3988"/>
    <w:rsid w:val="00281B2E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665FC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57221"/>
    <w:rsid w:val="009771C9"/>
    <w:rsid w:val="00984878"/>
    <w:rsid w:val="009B2FF7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46219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94348"/>
    <w:rsid w:val="00EA0E33"/>
    <w:rsid w:val="00EB32E0"/>
    <w:rsid w:val="00ED062C"/>
    <w:rsid w:val="00EE1657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7DB9-793C-4944-A373-1B813A6A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107</cp:revision>
  <cp:lastPrinted>2020-08-03T05:31:00Z</cp:lastPrinted>
  <dcterms:created xsi:type="dcterms:W3CDTF">2018-05-23T06:46:00Z</dcterms:created>
  <dcterms:modified xsi:type="dcterms:W3CDTF">2020-08-03T05:33:00Z</dcterms:modified>
</cp:coreProperties>
</file>