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5C" w:rsidRDefault="00265B5C" w:rsidP="00265B5C">
      <w:pPr>
        <w:ind w:firstLine="854"/>
        <w:jc w:val="both"/>
      </w:pPr>
      <w:bookmarkStart w:id="0" w:name="_GoBack"/>
      <w:bookmarkEnd w:id="0"/>
    </w:p>
    <w:p w:rsidR="00265B5C" w:rsidRDefault="00265B5C" w:rsidP="00265B5C">
      <w:pPr>
        <w:ind w:firstLine="854"/>
        <w:jc w:val="both"/>
      </w:pPr>
    </w:p>
    <w:p w:rsidR="00265B5C" w:rsidRDefault="00265B5C" w:rsidP="00265B5C">
      <w:pPr>
        <w:ind w:firstLine="854"/>
        <w:jc w:val="both"/>
      </w:pPr>
    </w:p>
    <w:tbl>
      <w:tblPr>
        <w:tblpPr w:leftFromText="180" w:rightFromText="180" w:vertAnchor="text" w:horzAnchor="page" w:tblpX="1464" w:tblpY="403"/>
        <w:tblW w:w="0" w:type="auto"/>
        <w:tblLook w:val="04A0" w:firstRow="1" w:lastRow="0" w:firstColumn="1" w:lastColumn="0" w:noHBand="0" w:noVBand="1"/>
      </w:tblPr>
      <w:tblGrid>
        <w:gridCol w:w="4608"/>
      </w:tblGrid>
      <w:tr w:rsidR="00265B5C" w:rsidTr="00265B5C">
        <w:trPr>
          <w:trHeight w:val="1260"/>
        </w:trPr>
        <w:tc>
          <w:tcPr>
            <w:tcW w:w="4608" w:type="dxa"/>
            <w:hideMark/>
          </w:tcPr>
          <w:p w:rsidR="00265B5C" w:rsidRDefault="00265B5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внесении изменения в  административный регламент администрации города Благовещенска «Назначение пенсии за выслугу лет лицам, замещавшим муниципальные должности муниципальной службы в органах местного самоуправления муниципального образования города Благовещенска, и выборным лицам местного самоуправления, депутатам, осуществляющим свои полномочия на постоянной основе, и иным должностным лицам местного самоуправления муниципального образования города Благовещенска», утвержденный постановлением администрации города Благовещенска от 02.09.2011 №3873</w:t>
            </w:r>
            <w:proofErr w:type="gramEnd"/>
          </w:p>
        </w:tc>
      </w:tr>
    </w:tbl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5B5C" w:rsidRDefault="00265B5C" w:rsidP="00265B5C">
      <w:pPr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firstLine="854"/>
        <w:jc w:val="both"/>
        <w:rPr>
          <w:sz w:val="28"/>
          <w:szCs w:val="28"/>
        </w:rPr>
      </w:pPr>
    </w:p>
    <w:p w:rsidR="00265B5C" w:rsidRDefault="00265B5C" w:rsidP="00265B5C">
      <w:pPr>
        <w:ind w:left="567" w:firstLine="854"/>
        <w:rPr>
          <w:b/>
          <w:sz w:val="28"/>
          <w:szCs w:val="28"/>
        </w:rPr>
      </w:pPr>
      <w:r>
        <w:rPr>
          <w:sz w:val="28"/>
          <w:szCs w:val="28"/>
        </w:rPr>
        <w:t>В     соответствии   с  Уставом  муниципального   образования   города  Благовещенска</w:t>
      </w:r>
      <w:r>
        <w:rPr>
          <w:b/>
          <w:sz w:val="28"/>
          <w:szCs w:val="28"/>
        </w:rPr>
        <w:t xml:space="preserve"> </w:t>
      </w:r>
    </w:p>
    <w:p w:rsidR="00265B5C" w:rsidRDefault="00265B5C" w:rsidP="00265B5C">
      <w:pPr>
        <w:ind w:firstLine="8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 в административный регламент администрации города      Благовещенска «Назначение пенсии за выслугу лет лицам, замещавшим муниципальные должности муниципальной службы в органах местного самоуправления муниципального образования города Благовещенска, и выборным лицам местного самоуправления, депутатам, осуществляющим свои полномочия на постоянной основе, и иным должностным лицам местного самоуправления муниципального образования города Благовещенска, утвержденного постановлением администрации города Благовещенска от 02.09.2011 № 3873»,  изменение  в пункте 5.3</w:t>
      </w:r>
      <w:proofErr w:type="gramEnd"/>
      <w:r>
        <w:rPr>
          <w:sz w:val="28"/>
          <w:szCs w:val="28"/>
        </w:rPr>
        <w:t>. слова «главе администрации» заменить словом «мэру».</w:t>
      </w:r>
    </w:p>
    <w:p w:rsidR="00265B5C" w:rsidRDefault="00265B5C" w:rsidP="00265B5C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 подлежит размещению на официальном сайте администрации города Благовещенска и вступает в силу со дня опубликования в газете  «Благовещенск».</w:t>
      </w:r>
    </w:p>
    <w:p w:rsidR="00265B5C" w:rsidRDefault="00265B5C" w:rsidP="00265B5C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</w:t>
      </w:r>
      <w:proofErr w:type="spellStart"/>
      <w:r>
        <w:rPr>
          <w:sz w:val="28"/>
          <w:szCs w:val="28"/>
        </w:rPr>
        <w:t>О.А.Косолапова</w:t>
      </w:r>
      <w:proofErr w:type="spellEnd"/>
      <w:r>
        <w:rPr>
          <w:sz w:val="28"/>
          <w:szCs w:val="28"/>
        </w:rPr>
        <w:t>.</w:t>
      </w:r>
    </w:p>
    <w:p w:rsidR="00265B5C" w:rsidRDefault="00265B5C" w:rsidP="00265B5C">
      <w:pPr>
        <w:jc w:val="both"/>
        <w:rPr>
          <w:sz w:val="28"/>
          <w:szCs w:val="28"/>
        </w:rPr>
      </w:pPr>
    </w:p>
    <w:p w:rsidR="00265B5C" w:rsidRDefault="00265B5C" w:rsidP="00265B5C">
      <w:pPr>
        <w:jc w:val="both"/>
        <w:rPr>
          <w:sz w:val="28"/>
          <w:szCs w:val="28"/>
        </w:rPr>
      </w:pPr>
    </w:p>
    <w:p w:rsidR="00265B5C" w:rsidRDefault="00265B5C" w:rsidP="00265B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города Благовещенска                                                                  В.С. </w:t>
      </w:r>
      <w:proofErr w:type="spellStart"/>
      <w:r>
        <w:rPr>
          <w:sz w:val="28"/>
          <w:szCs w:val="28"/>
        </w:rPr>
        <w:t>Калита</w:t>
      </w:r>
      <w:proofErr w:type="spellEnd"/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265B5C" w:rsidRDefault="00265B5C" w:rsidP="00265B5C">
      <w:pPr>
        <w:ind w:firstLine="854"/>
        <w:jc w:val="center"/>
        <w:rPr>
          <w:sz w:val="28"/>
          <w:szCs w:val="28"/>
        </w:rPr>
      </w:pPr>
    </w:p>
    <w:p w:rsidR="0051486E" w:rsidRDefault="0051486E" w:rsidP="0051486E"/>
    <w:p w:rsidR="0051486E" w:rsidRDefault="0051486E" w:rsidP="0051486E"/>
    <w:p w:rsidR="0051486E" w:rsidRDefault="0051486E" w:rsidP="0051486E"/>
    <w:p w:rsidR="0051486E" w:rsidRDefault="0051486E" w:rsidP="0051486E"/>
    <w:sectPr w:rsidR="0051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11"/>
    <w:rsid w:val="00265B5C"/>
    <w:rsid w:val="0051486E"/>
    <w:rsid w:val="00717A04"/>
    <w:rsid w:val="00AB1D11"/>
    <w:rsid w:val="00C6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Беленко Ольга Дмитриевна</dc:creator>
  <cp:keywords/>
  <dc:description/>
  <cp:lastModifiedBy>Беленко Ольга Дмитриевна</cp:lastModifiedBy>
  <cp:revision>7</cp:revision>
  <dcterms:created xsi:type="dcterms:W3CDTF">2016-01-11T00:32:00Z</dcterms:created>
  <dcterms:modified xsi:type="dcterms:W3CDTF">2016-01-14T00:59:00Z</dcterms:modified>
</cp:coreProperties>
</file>