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4C66ED18" w:rsidR="005271D9" w:rsidRPr="00762076" w:rsidRDefault="005271D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REGDATE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REGDATES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0"/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74E6AD33" w:rsidR="005271D9" w:rsidRPr="00762076" w:rsidRDefault="005271D9" w:rsidP="001F2F29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bookmarkStart w:id="1" w:name="REGNUMSTAMP"/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62076">
              <w:rPr>
                <w:rFonts w:ascii="Times New Roman" w:hAnsi="Times New Roman" w:cs="Times New Roman"/>
                <w:sz w:val="28"/>
                <w:szCs w:val="28"/>
              </w:rPr>
              <w:t>GNU</w:t>
            </w:r>
            <w:r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3E7B86" w:rsidRPr="007620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TAMP</w:t>
            </w:r>
            <w:bookmarkEnd w:id="1"/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:rsidRPr="00062B7E" w14:paraId="06C1F3B8" w14:textId="77777777" w:rsidTr="00AF33B4">
        <w:trPr>
          <w:trHeight w:hRule="exact" w:val="1651"/>
        </w:trPr>
        <w:tc>
          <w:tcPr>
            <w:tcW w:w="9356" w:type="dxa"/>
            <w:gridSpan w:val="3"/>
          </w:tcPr>
          <w:p w14:paraId="70ED7C14" w14:textId="77777777" w:rsidR="001F6C8B" w:rsidRPr="00062B7E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1BE0B2B" w14:textId="65B9527B" w:rsidR="001F6C8B" w:rsidRPr="00062B7E" w:rsidRDefault="00062B7E" w:rsidP="00062B7E">
            <w:pPr>
              <w:ind w:left="-57" w:right="-57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62B7E">
              <w:rPr>
                <w:rFonts w:ascii="Times New Roman" w:hAnsi="Times New Roman" w:cs="Times New Roman"/>
                <w:bCs/>
                <w:sz w:val="26"/>
                <w:szCs w:val="26"/>
              </w:rPr>
              <w:t>О внесении изменений в Административный регламент по предоставлению государственной услуги «Выдача предварительного разрешения на совершение сделок с имуществом несовершеннолетних», утвержденный постановлением администрации города Благовещенска от 04.07.2023 № 3530</w:t>
            </w:r>
          </w:p>
          <w:p w14:paraId="52BF4CDB" w14:textId="77777777" w:rsidR="001F6C8B" w:rsidRPr="00062B7E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FF45E67" w14:textId="77777777" w:rsidR="001F6C8B" w:rsidRPr="00062B7E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CD65E06" w14:textId="77777777" w:rsidR="001F6C8B" w:rsidRPr="00062B7E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6E1E665" w14:textId="77777777" w:rsidR="001F6C8B" w:rsidRPr="00062B7E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CF6E527" w14:textId="718AD7F8" w:rsidR="001F6C8B" w:rsidRPr="00062B7E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20988" w14:paraId="111EA27F" w14:textId="77777777" w:rsidTr="008B1860">
        <w:trPr>
          <w:trHeight w:val="277"/>
        </w:trPr>
        <w:tc>
          <w:tcPr>
            <w:tcW w:w="9356" w:type="dxa"/>
            <w:gridSpan w:val="3"/>
          </w:tcPr>
          <w:p w14:paraId="39EB40B8" w14:textId="06205797" w:rsidR="00650815" w:rsidRPr="00650815" w:rsidRDefault="00650815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14:paraId="70C6627F" w14:textId="77777777" w:rsidR="00062B7E" w:rsidRPr="00062B7E" w:rsidRDefault="00062B7E" w:rsidP="00062B7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>В целях приведения нормативных правовых актов администрации города Благовещенска в соответствие действующему законодательству Российской Федерации,</w:t>
      </w:r>
    </w:p>
    <w:p w14:paraId="05BD85DF" w14:textId="77777777" w:rsidR="00062B7E" w:rsidRPr="00062B7E" w:rsidRDefault="00062B7E" w:rsidP="00062B7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62B7E">
        <w:rPr>
          <w:rFonts w:ascii="Times New Roman" w:hAnsi="Times New Roman" w:cs="Times New Roman"/>
          <w:b/>
          <w:sz w:val="26"/>
          <w:szCs w:val="26"/>
        </w:rPr>
        <w:t xml:space="preserve">п о с </w:t>
      </w:r>
      <w:proofErr w:type="gramStart"/>
      <w:r w:rsidRPr="00062B7E">
        <w:rPr>
          <w:rFonts w:ascii="Times New Roman" w:hAnsi="Times New Roman" w:cs="Times New Roman"/>
          <w:b/>
          <w:sz w:val="26"/>
          <w:szCs w:val="26"/>
        </w:rPr>
        <w:t>т</w:t>
      </w:r>
      <w:proofErr w:type="gramEnd"/>
      <w:r w:rsidRPr="00062B7E">
        <w:rPr>
          <w:rFonts w:ascii="Times New Roman" w:hAnsi="Times New Roman" w:cs="Times New Roman"/>
          <w:b/>
          <w:sz w:val="26"/>
          <w:szCs w:val="26"/>
        </w:rPr>
        <w:t xml:space="preserve"> а н о в л я ю:</w:t>
      </w:r>
    </w:p>
    <w:p w14:paraId="52C5667F" w14:textId="1651CF3E" w:rsidR="00062B7E" w:rsidRPr="00062B7E" w:rsidRDefault="00062B7E" w:rsidP="00062B7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62B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 w:rsidR="00B07C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062B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</w:t>
      </w:r>
      <w:hyperlink w:anchor="P31" w:history="1">
        <w:r w:rsidRPr="00062B7E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регламент</w:t>
        </w:r>
      </w:hyperlink>
      <w:r w:rsidRPr="00062B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государственной услуги «Выдача предварительного разрешения на совершение сделок с имуществом несовершеннолетних», утвержденный постановлением администрации города Благовещенска от 04.07.2023. № 3530</w:t>
      </w:r>
      <w:r w:rsidRPr="00062B7E">
        <w:rPr>
          <w:rFonts w:ascii="Calibri" w:eastAsia="Times New Roman" w:hAnsi="Calibri" w:cs="Calibri"/>
          <w:szCs w:val="20"/>
          <w:lang w:eastAsia="ru-RU"/>
        </w:rPr>
        <w:t xml:space="preserve"> (</w:t>
      </w:r>
      <w:r w:rsidRPr="00062B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редакции постановления администрации города Благовещенска от 26.07.2024 № 3484) </w:t>
      </w:r>
      <w:r w:rsidR="00B07C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следующие </w:t>
      </w:r>
      <w:r w:rsidRPr="00062B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изменения</w:t>
      </w:r>
      <w:r w:rsidR="00167E8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14:paraId="79F9EF99" w14:textId="77777777" w:rsidR="00062B7E" w:rsidRPr="00062B7E" w:rsidRDefault="00062B7E" w:rsidP="00062B7E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B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пункт 2.6.1 раздела </w:t>
      </w:r>
      <w:r w:rsidRPr="00062B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ru-RU"/>
        </w:rPr>
        <w:t>II</w:t>
      </w:r>
      <w:r w:rsidRPr="00062B7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регламента изложить в следующей редакции:</w:t>
      </w:r>
    </w:p>
    <w:p w14:paraId="0469BC25" w14:textId="52436A2A" w:rsidR="00062B7E" w:rsidRPr="00062B7E" w:rsidRDefault="00062B7E" w:rsidP="00062B7E">
      <w:pPr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sz w:val="26"/>
          <w:szCs w:val="26"/>
        </w:rPr>
        <w:t xml:space="preserve">«2.6.1 </w:t>
      </w: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Исчерпывающий перечень документов, обязательных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</w:t>
      </w: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>к предоставлению заявителем.</w:t>
      </w:r>
    </w:p>
    <w:p w14:paraId="676378C8" w14:textId="3AE22E59" w:rsidR="00062B7E" w:rsidRPr="00062B7E" w:rsidRDefault="00062B7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получения государственной услуги заявитель подает в орган опеки и попечительства по месту регистрации несовершеннолетнего (жительства, пребывания), по месту нахождения личного дела (для подопечного) заявление с просьбой выдать предварительное </w:t>
      </w:r>
      <w:r w:rsidR="00D468E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разрешение на совершение сделок </w:t>
      </w: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>с имуществом несовершеннолетнего с приложением документов, подтверждающих право заявителя действовать (давать согласие несовершеннолетне</w:t>
      </w:r>
      <w:r w:rsidR="00D031EE">
        <w:rPr>
          <w:rFonts w:ascii="Times New Roman" w:hAnsi="Times New Roman" w:cs="Times New Roman"/>
          <w:color w:val="000000" w:themeColor="text1"/>
          <w:sz w:val="26"/>
          <w:szCs w:val="26"/>
        </w:rPr>
        <w:t>му</w:t>
      </w: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имени несовершеннолетнего (приложение № 1, № 3), либо заявление несовершеннолетнего в возрасте от 14 до 18 лет о выдаче предварительного разрешения на совершение сделок с имуществом несовершеннолетнего (в случае невозможности его личного присутствия в органе опеки и попечительства – нотариально заверенное согласие) (приложение № 2, № 4) (далее – заявление).</w:t>
      </w:r>
      <w:bookmarkStart w:id="2" w:name="_GoBack"/>
      <w:bookmarkEnd w:id="2"/>
    </w:p>
    <w:p w14:paraId="6E1D8A56" w14:textId="50350C07" w:rsidR="00062B7E" w:rsidRPr="00062B7E" w:rsidRDefault="00062B7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>Не требуется обращение второго законного представителя в случае предоставления в орган опеки и попечительства:</w:t>
      </w:r>
    </w:p>
    <w:p w14:paraId="7E5104D7" w14:textId="77777777" w:rsidR="00062B7E" w:rsidRPr="00062B7E" w:rsidRDefault="00062B7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>а) нотариально удостоверенного заявления законного представителя на обращение в орган опеки и попечительства о выдаче предварительного разрешения на совершение (на дачу согласия на совершение) сделки с имуществом подопечного (в случае невозможности личного обращения);</w:t>
      </w:r>
    </w:p>
    <w:p w14:paraId="0533B933" w14:textId="3B3D358C" w:rsidR="00062B7E" w:rsidRPr="00062B7E" w:rsidRDefault="00062B7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б) заявления законного представителя на обращение в орган опеки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>и попечительства о выдаче предварительного разрешения на совершение (на дачу согласия на совершение) сделки с имуществом подопечного:</w:t>
      </w:r>
    </w:p>
    <w:p w14:paraId="2C548E34" w14:textId="77777777" w:rsidR="00062B7E" w:rsidRPr="00062B7E" w:rsidRDefault="00062B7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удостоверенного начальником госпиталя, санатория и другого военно-лечебного учреждения, его заместителем по медицинской части, а при их отсутствии старшим или дежурным врачом (в случае нахождения законного представителя на лечении в указанном учреждении);</w:t>
      </w:r>
    </w:p>
    <w:p w14:paraId="42E02EF7" w14:textId="77777777" w:rsidR="00062B7E" w:rsidRPr="00062B7E" w:rsidRDefault="00062B7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>удостоверенного командиром (начальником) воинской части, соединений, учреждений и военно-учебных заведений, где нет нотариальных контор и других органов, совершающих нотариальные действия (в случае подачи заявления в орган опеки и попечительства от законного представителя военнослужащего);</w:t>
      </w:r>
    </w:p>
    <w:p w14:paraId="2D769DE9" w14:textId="77777777" w:rsidR="00062B7E" w:rsidRPr="00062B7E" w:rsidRDefault="00062B7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>удостоверенного начальником места лишения свободы (в случае подачи заявления в орган опеки и попечительства от законного представителя, находящегося в местах лишения свободы);</w:t>
      </w:r>
    </w:p>
    <w:p w14:paraId="3A94C7DD" w14:textId="77777777" w:rsidR="00062B7E" w:rsidRPr="00062B7E" w:rsidRDefault="00062B7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в) документов, подтверждающих уклонение матери (отца) от воспитания и содержания ребенка без уважительных причин в случаях их </w:t>
      </w:r>
      <w:proofErr w:type="spellStart"/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>непроживания</w:t>
      </w:r>
      <w:proofErr w:type="spellEnd"/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совместно с ребенком более шести месяцев и уклонения от его воспитания и содержания (постановление судебного пристава-исполнителя о розыске должника, справка о задолженности по алиментам из органа судебных приставов в размере, превышающем величину прожиточного минимума на душу детского населения, установленного в Амурской области на момент подачи заявления законным представителем);</w:t>
      </w:r>
    </w:p>
    <w:p w14:paraId="78C4496A" w14:textId="5145AB8B" w:rsidR="00062B7E" w:rsidRPr="00062B7E" w:rsidRDefault="00062B7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>г) документов, свидетельствующих о невозможности установления места нахождения матери (отца) (справк</w:t>
      </w:r>
      <w:r w:rsidR="001741F3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органов внутренних дел о розыске матери (отца) ребенка, справк</w:t>
      </w:r>
      <w:r w:rsidR="001741F3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органов внутренних дел о том, что место нахождения матери (отца) ребенка не установлено, вступивш</w:t>
      </w:r>
      <w:r w:rsidR="001741F3">
        <w:rPr>
          <w:rFonts w:ascii="Times New Roman" w:hAnsi="Times New Roman" w:cs="Times New Roman"/>
          <w:color w:val="000000" w:themeColor="text1"/>
          <w:sz w:val="26"/>
          <w:szCs w:val="26"/>
        </w:rPr>
        <w:t>ее в законную силу решение</w:t>
      </w: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суда о признании матери (отца) ребенка безвест</w:t>
      </w:r>
      <w:r w:rsidR="001741F3">
        <w:rPr>
          <w:rFonts w:ascii="Times New Roman" w:hAnsi="Times New Roman" w:cs="Times New Roman"/>
          <w:color w:val="000000" w:themeColor="text1"/>
          <w:sz w:val="26"/>
          <w:szCs w:val="26"/>
        </w:rPr>
        <w:t>но отсутствующей(им), вступившее в законную силу решение</w:t>
      </w: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суда об установлении факта отсутствия родительского попечения над ребенком);</w:t>
      </w:r>
    </w:p>
    <w:p w14:paraId="1D416970" w14:textId="77777777" w:rsidR="00062B7E" w:rsidRPr="00062B7E" w:rsidRDefault="00062B7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>д) вступившего в законную силу решения суда о признании матери (отца) недееспособным (ограниченно дееспособным);</w:t>
      </w:r>
    </w:p>
    <w:p w14:paraId="71769FF6" w14:textId="77777777" w:rsidR="00062B7E" w:rsidRPr="00062B7E" w:rsidRDefault="00062B7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>е) свидетельства о смерти матери (отца);</w:t>
      </w:r>
    </w:p>
    <w:p w14:paraId="6EE39BFF" w14:textId="77777777" w:rsidR="00062B7E" w:rsidRPr="00062B7E" w:rsidRDefault="00062B7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>ж) вступившего в законную силу решения суда о признании матери (отца) ребенка умершей (-им);</w:t>
      </w:r>
    </w:p>
    <w:p w14:paraId="2CE47AC0" w14:textId="77777777" w:rsidR="00062B7E" w:rsidRPr="00062B7E" w:rsidRDefault="00062B7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>з) вступившего в законную силу решения суда о лишении (ограничении) матери (отца) родительских прав;</w:t>
      </w:r>
    </w:p>
    <w:p w14:paraId="5445EDFE" w14:textId="77777777" w:rsidR="00062B7E" w:rsidRPr="00062B7E" w:rsidRDefault="00062B7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>и) справки о рождении несовершеннолетнего, подтверждающей, что сведения об отце ребенка внесены в запись акта о рождении на основании заявления матери ребенка;</w:t>
      </w:r>
    </w:p>
    <w:p w14:paraId="19C805BD" w14:textId="77777777" w:rsidR="00062B7E" w:rsidRPr="00062B7E" w:rsidRDefault="00062B7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>к) вступившего в законную силу решения суда об отмене усыновления (удочерения) (в случае вынесения судебного решения об отмене усыновления (удочерения) ребенка, если в свидетельстве о рождении в графе «Мать» и «Отец» записаны усыновители(-ль), а также в случае изменения фамилии, имени или отчества (при наличии), даты рождения усыновленного ребенка);</w:t>
      </w:r>
    </w:p>
    <w:p w14:paraId="2990DCAF" w14:textId="363C0F68" w:rsidR="00062B7E" w:rsidRPr="00062B7E" w:rsidRDefault="00062B7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л) вступившего в законную силу решения суда об исключении сведений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>о матери (отце) ребенка из актовой записи о рождении;</w:t>
      </w:r>
    </w:p>
    <w:p w14:paraId="356EE1D1" w14:textId="4778FE9A" w:rsidR="00062B7E" w:rsidRPr="00062B7E" w:rsidRDefault="00062B7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м) постановления суда о принудительном лечении матери (отца) ребенка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медицинской организации, оказывающей психиатрическую помощь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>в стационарных условиях;</w:t>
      </w:r>
    </w:p>
    <w:p w14:paraId="75E30AFA" w14:textId="6D03D82F" w:rsidR="00062B7E" w:rsidRPr="00062B7E" w:rsidRDefault="00062B7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н) вступившего в законную силу решения суда о достаточности согласия одного законного представителя при доказанной невозможности получения согласия от второго законного представителя.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167E88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37FCF64A" w14:textId="6754098E" w:rsidR="00062B7E" w:rsidRPr="00062B7E" w:rsidRDefault="0064195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1.2. подпункт 3.6.5 пункта</w:t>
      </w:r>
      <w:r w:rsidR="00062B7E"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3.6 раздела </w:t>
      </w:r>
      <w:r w:rsidR="00062B7E" w:rsidRPr="00062B7E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III</w:t>
      </w:r>
      <w:r w:rsidR="00062B7E" w:rsidRPr="00062B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изложить в следующей редакции:</w:t>
      </w:r>
    </w:p>
    <w:p w14:paraId="7E8148B9" w14:textId="3A84AFFA" w:rsidR="00062B7E" w:rsidRPr="00062B7E" w:rsidRDefault="00062B7E" w:rsidP="00062B7E">
      <w:pPr>
        <w:tabs>
          <w:tab w:val="left" w:pos="0"/>
        </w:tabs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62B7E">
        <w:rPr>
          <w:rFonts w:ascii="Times New Roman" w:hAnsi="Times New Roman" w:cs="Times New Roman"/>
          <w:sz w:val="26"/>
          <w:szCs w:val="26"/>
        </w:rPr>
        <w:t xml:space="preserve">«3.6.5. Результатом выполнения административной процедуры является выдача либо направление почтовым отправлением заявителю, предварительного разрешения на совершение сделок с имуществом несовершеннолетних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62B7E">
        <w:rPr>
          <w:rFonts w:ascii="Times New Roman" w:hAnsi="Times New Roman" w:cs="Times New Roman"/>
          <w:sz w:val="26"/>
          <w:szCs w:val="26"/>
        </w:rPr>
        <w:t>с приложением всех представленных им документов или отказ в выдаче предварительного разрешения на совершение сделок с имуществом несовершеннолетних с разъяснением порядка его обжалования.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лично. Копии указанных документов хранятся в органе опеки и попечительства. Максимальный срок выдачи (направления) разрешения или выдачи (направления) отказа в выдаче предварительного разрешения на совершение сделок с имуществом несовершеннолетних - 1 день.»</w:t>
      </w:r>
      <w:r w:rsidR="00167E88">
        <w:rPr>
          <w:rFonts w:ascii="Times New Roman" w:hAnsi="Times New Roman" w:cs="Times New Roman"/>
          <w:sz w:val="26"/>
          <w:szCs w:val="26"/>
        </w:rPr>
        <w:t>.</w:t>
      </w:r>
    </w:p>
    <w:p w14:paraId="40CFEB3A" w14:textId="77777777" w:rsidR="00062B7E" w:rsidRPr="00062B7E" w:rsidRDefault="00062B7E" w:rsidP="00062B7E">
      <w:pPr>
        <w:spacing w:after="0" w:line="264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3F3F3"/>
        </w:rPr>
      </w:pPr>
      <w:r w:rsidRPr="00062B7E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размещения в сетевом издании «Официальный сайт Администрации города Благовещенска»</w:t>
      </w:r>
    </w:p>
    <w:p w14:paraId="037FDA07" w14:textId="77777777" w:rsidR="00062B7E" w:rsidRPr="00062B7E" w:rsidRDefault="00062B7E" w:rsidP="00062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2B7E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постановления возложить                на заместителя мэра города Благовещенска </w:t>
      </w:r>
      <w:proofErr w:type="spellStart"/>
      <w:r w:rsidRPr="00062B7E">
        <w:rPr>
          <w:rFonts w:ascii="Times New Roman" w:hAnsi="Times New Roman" w:cs="Times New Roman"/>
          <w:sz w:val="26"/>
          <w:szCs w:val="26"/>
        </w:rPr>
        <w:t>Хопатько</w:t>
      </w:r>
      <w:proofErr w:type="spellEnd"/>
      <w:r w:rsidRPr="00062B7E">
        <w:rPr>
          <w:rFonts w:ascii="Times New Roman" w:hAnsi="Times New Roman" w:cs="Times New Roman"/>
          <w:sz w:val="26"/>
          <w:szCs w:val="26"/>
        </w:rPr>
        <w:t xml:space="preserve"> В.А.</w:t>
      </w:r>
    </w:p>
    <w:p w14:paraId="00514A81" w14:textId="77777777" w:rsidR="003A30CC" w:rsidRPr="002763B7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58B0E2" w14:textId="77777777" w:rsidR="003A30CC" w:rsidRPr="002763B7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ECE6FBF" w14:textId="77777777" w:rsidR="003A30CC" w:rsidRPr="002763B7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CB2BBB" w14:textId="23F4E406" w:rsidR="003A30CC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DC8D6E" w14:textId="77777777" w:rsidR="00C7276D" w:rsidRPr="002763B7" w:rsidRDefault="00C7276D" w:rsidP="006508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4414F3" w:rsidRPr="002763B7" w14:paraId="3D8130BE" w14:textId="77777777" w:rsidTr="003F161B">
        <w:tc>
          <w:tcPr>
            <w:tcW w:w="3828" w:type="dxa"/>
            <w:shd w:val="clear" w:color="auto" w:fill="auto"/>
            <w:vAlign w:val="center"/>
          </w:tcPr>
          <w:p w14:paraId="45E8A877" w14:textId="49978F3E" w:rsidR="00884C0C" w:rsidRPr="002763B7" w:rsidRDefault="00484BE6" w:rsidP="00C41BA2">
            <w:pPr>
              <w:spacing w:after="0" w:line="240" w:lineRule="auto"/>
              <w:ind w:left="-74"/>
              <w:rPr>
                <w:rFonts w:ascii="Times New Roman" w:hAnsi="Times New Roman"/>
                <w:sz w:val="28"/>
                <w:szCs w:val="28"/>
              </w:rPr>
            </w:pPr>
            <w:bookmarkStart w:id="3" w:name="SIGNERPOST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bookmarkEnd w:id="3"/>
          </w:p>
        </w:tc>
        <w:tc>
          <w:tcPr>
            <w:tcW w:w="5528" w:type="dxa"/>
            <w:shd w:val="clear" w:color="auto" w:fill="auto"/>
            <w:vAlign w:val="bottom"/>
          </w:tcPr>
          <w:p w14:paraId="2A69F24D" w14:textId="2614E48E" w:rsidR="004414F3" w:rsidRPr="002763B7" w:rsidRDefault="00484BE6" w:rsidP="003F161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4" w:name="SIGNERNAME1"/>
            <w:r w:rsidRPr="00484BE6">
              <w:rPr>
                <w:rFonts w:ascii="Times New Roman" w:hAnsi="Times New Roman" w:cs="Times New Roman"/>
                <w:sz w:val="28"/>
                <w:szCs w:val="28"/>
              </w:rPr>
              <w:t>(не редактировать)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И.О. Фамилия</w:t>
            </w:r>
            <w:bookmarkEnd w:id="4"/>
          </w:p>
        </w:tc>
      </w:tr>
    </w:tbl>
    <w:p w14:paraId="5E01C5ED" w14:textId="69E2DEC1" w:rsidR="00440D91" w:rsidRPr="00440D91" w:rsidRDefault="0065697D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5" w:name="SIGNERSTAMP1"/>
      <w:r w:rsidRPr="00640405">
        <w:rPr>
          <w:rFonts w:ascii="Times New Roman" w:hAnsi="Times New Roman"/>
          <w:color w:val="FF0000"/>
          <w:sz w:val="28"/>
          <w:szCs w:val="28"/>
        </w:rPr>
        <w:t>Штамп ЭП (не редактировать)</w:t>
      </w:r>
      <w:bookmarkEnd w:id="5"/>
    </w:p>
    <w:sectPr w:rsidR="00440D91" w:rsidRPr="00440D91" w:rsidSect="00062B7E">
      <w:headerReference w:type="default" r:id="rId7"/>
      <w:headerReference w:type="first" r:id="rId8"/>
      <w:pgSz w:w="11906" w:h="16838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A2EE7" w14:textId="77777777" w:rsidR="00794B4E" w:rsidRDefault="00794B4E" w:rsidP="002747B1">
      <w:pPr>
        <w:spacing w:after="0" w:line="240" w:lineRule="auto"/>
      </w:pPr>
      <w:r>
        <w:separator/>
      </w:r>
    </w:p>
  </w:endnote>
  <w:endnote w:type="continuationSeparator" w:id="0">
    <w:p w14:paraId="043AEF55" w14:textId="77777777" w:rsidR="00794B4E" w:rsidRDefault="00794B4E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489F2" w14:textId="77777777" w:rsidR="00794B4E" w:rsidRDefault="00794B4E" w:rsidP="002747B1">
      <w:pPr>
        <w:spacing w:after="0" w:line="240" w:lineRule="auto"/>
      </w:pPr>
      <w:r>
        <w:separator/>
      </w:r>
    </w:p>
  </w:footnote>
  <w:footnote w:type="continuationSeparator" w:id="0">
    <w:p w14:paraId="459B2DC5" w14:textId="77777777" w:rsidR="00794B4E" w:rsidRDefault="00794B4E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7CC">
          <w:rPr>
            <w:noProof/>
          </w:rPr>
          <w:t>3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1" name="Рисунок 1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42766"/>
    <w:multiLevelType w:val="multilevel"/>
    <w:tmpl w:val="D1A42F9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5220" w:hanging="1800"/>
      </w:pPr>
      <w:rPr>
        <w:rFonts w:hint="default"/>
        <w:color w:val="000000" w:themeColor="text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57E"/>
    <w:rsid w:val="0000083A"/>
    <w:rsid w:val="00020988"/>
    <w:rsid w:val="00034F5B"/>
    <w:rsid w:val="000360CE"/>
    <w:rsid w:val="00062B7E"/>
    <w:rsid w:val="00076650"/>
    <w:rsid w:val="00107C33"/>
    <w:rsid w:val="00163940"/>
    <w:rsid w:val="00167E88"/>
    <w:rsid w:val="001741F3"/>
    <w:rsid w:val="001F2F29"/>
    <w:rsid w:val="001F6C8B"/>
    <w:rsid w:val="00250725"/>
    <w:rsid w:val="00260AEB"/>
    <w:rsid w:val="00273BAD"/>
    <w:rsid w:val="002747B1"/>
    <w:rsid w:val="002763B7"/>
    <w:rsid w:val="002A5F0E"/>
    <w:rsid w:val="002B11D2"/>
    <w:rsid w:val="002C3B9E"/>
    <w:rsid w:val="002C3C62"/>
    <w:rsid w:val="002D16C6"/>
    <w:rsid w:val="00335536"/>
    <w:rsid w:val="00372789"/>
    <w:rsid w:val="003A2736"/>
    <w:rsid w:val="003A30CC"/>
    <w:rsid w:val="003D1D45"/>
    <w:rsid w:val="003E7B86"/>
    <w:rsid w:val="003F161B"/>
    <w:rsid w:val="00440D91"/>
    <w:rsid w:val="004414F3"/>
    <w:rsid w:val="00471BBF"/>
    <w:rsid w:val="004768ED"/>
    <w:rsid w:val="00484BE6"/>
    <w:rsid w:val="00487FF0"/>
    <w:rsid w:val="004A0BC3"/>
    <w:rsid w:val="004E07E2"/>
    <w:rsid w:val="00517F02"/>
    <w:rsid w:val="00523E2A"/>
    <w:rsid w:val="0052484E"/>
    <w:rsid w:val="005271D9"/>
    <w:rsid w:val="00530F74"/>
    <w:rsid w:val="00564ED0"/>
    <w:rsid w:val="00624012"/>
    <w:rsid w:val="00626C33"/>
    <w:rsid w:val="00634F8C"/>
    <w:rsid w:val="00640405"/>
    <w:rsid w:val="0064195E"/>
    <w:rsid w:val="00650815"/>
    <w:rsid w:val="0065697D"/>
    <w:rsid w:val="006671EE"/>
    <w:rsid w:val="00687A63"/>
    <w:rsid w:val="006947CC"/>
    <w:rsid w:val="006C5D56"/>
    <w:rsid w:val="006C7A89"/>
    <w:rsid w:val="006D6F5D"/>
    <w:rsid w:val="00716CE0"/>
    <w:rsid w:val="00762076"/>
    <w:rsid w:val="007811BD"/>
    <w:rsid w:val="00794B4E"/>
    <w:rsid w:val="007C1D5C"/>
    <w:rsid w:val="00801BAF"/>
    <w:rsid w:val="00847EFD"/>
    <w:rsid w:val="00884C0C"/>
    <w:rsid w:val="00892A3A"/>
    <w:rsid w:val="008B1860"/>
    <w:rsid w:val="008B20A3"/>
    <w:rsid w:val="009C53D3"/>
    <w:rsid w:val="00A12F1B"/>
    <w:rsid w:val="00A217A0"/>
    <w:rsid w:val="00A96E78"/>
    <w:rsid w:val="00AC378A"/>
    <w:rsid w:val="00AD6CE4"/>
    <w:rsid w:val="00AF657E"/>
    <w:rsid w:val="00B06E2D"/>
    <w:rsid w:val="00B07C7A"/>
    <w:rsid w:val="00B21DFE"/>
    <w:rsid w:val="00B35B7D"/>
    <w:rsid w:val="00B360BB"/>
    <w:rsid w:val="00B65283"/>
    <w:rsid w:val="00B837B2"/>
    <w:rsid w:val="00B8462E"/>
    <w:rsid w:val="00BD2435"/>
    <w:rsid w:val="00BE374F"/>
    <w:rsid w:val="00C14BA1"/>
    <w:rsid w:val="00C15123"/>
    <w:rsid w:val="00C41BA2"/>
    <w:rsid w:val="00C43D00"/>
    <w:rsid w:val="00C7276D"/>
    <w:rsid w:val="00C935EB"/>
    <w:rsid w:val="00CE4C32"/>
    <w:rsid w:val="00D031EE"/>
    <w:rsid w:val="00D050C7"/>
    <w:rsid w:val="00D11634"/>
    <w:rsid w:val="00D35724"/>
    <w:rsid w:val="00D40CC9"/>
    <w:rsid w:val="00D468E5"/>
    <w:rsid w:val="00D54BEC"/>
    <w:rsid w:val="00E0733C"/>
    <w:rsid w:val="00E1635D"/>
    <w:rsid w:val="00E329AC"/>
    <w:rsid w:val="00E360F5"/>
    <w:rsid w:val="00E673AD"/>
    <w:rsid w:val="00EC4320"/>
    <w:rsid w:val="00ED2F84"/>
    <w:rsid w:val="00EE6B36"/>
    <w:rsid w:val="00F22650"/>
    <w:rsid w:val="00F5547E"/>
    <w:rsid w:val="00F76540"/>
    <w:rsid w:val="00FB2B7F"/>
    <w:rsid w:val="00FC465C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10BBF2"/>
  <w15:docId w15:val="{41F1B0A2-0EFE-4027-906F-A7D91F9E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User</cp:lastModifiedBy>
  <cp:revision>67</cp:revision>
  <cp:lastPrinted>2025-08-25T00:21:00Z</cp:lastPrinted>
  <dcterms:created xsi:type="dcterms:W3CDTF">2019-11-06T05:49:00Z</dcterms:created>
  <dcterms:modified xsi:type="dcterms:W3CDTF">2025-08-25T00:41:00Z</dcterms:modified>
</cp:coreProperties>
</file>