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51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779"/>
        <w:gridCol w:w="4240"/>
        <w:gridCol w:w="2632"/>
      </w:tblGrid>
      <w:tr w:rsidR="00440D91" w14:paraId="2FCF8B4C" w14:textId="77777777" w:rsidTr="00D27894">
        <w:trPr>
          <w:trHeight w:hRule="exact" w:val="1539"/>
        </w:trPr>
        <w:tc>
          <w:tcPr>
            <w:tcW w:w="9651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D27894">
        <w:trPr>
          <w:trHeight w:val="922"/>
        </w:trPr>
        <w:tc>
          <w:tcPr>
            <w:tcW w:w="2779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24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3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D27894">
        <w:trPr>
          <w:trHeight w:hRule="exact" w:val="461"/>
        </w:trPr>
        <w:tc>
          <w:tcPr>
            <w:tcW w:w="9651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D27894">
        <w:trPr>
          <w:trHeight w:hRule="exact" w:val="461"/>
        </w:trPr>
        <w:tc>
          <w:tcPr>
            <w:tcW w:w="9651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D27894">
        <w:trPr>
          <w:trHeight w:hRule="exact" w:val="2241"/>
        </w:trPr>
        <w:tc>
          <w:tcPr>
            <w:tcW w:w="9651" w:type="dxa"/>
            <w:gridSpan w:val="3"/>
          </w:tcPr>
          <w:p w14:paraId="6ADB40BD" w14:textId="13D978DC" w:rsidR="00D775C1" w:rsidRPr="00D775C1" w:rsidRDefault="00D27894" w:rsidP="00D2789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D775C1" w:rsidRPr="00D775C1">
              <w:rPr>
                <w:rFonts w:ascii="Times New Roman" w:hAnsi="Times New Roman" w:cs="Times New Roman"/>
                <w:bCs/>
                <w:sz w:val="28"/>
                <w:szCs w:val="28"/>
              </w:rPr>
              <w:t>внесени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D775C1" w:rsidRPr="00D77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изменений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D775C1" w:rsidRPr="00D775C1">
              <w:rPr>
                <w:rFonts w:ascii="Times New Roman" w:hAnsi="Times New Roman" w:cs="Times New Roman"/>
                <w:bCs/>
                <w:sz w:val="28"/>
                <w:szCs w:val="28"/>
              </w:rPr>
              <w:t>дминистративный регламент администрации города Благовещенска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муниципального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D775C1" w:rsidRPr="00D775C1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образования города Благовещенска Амурской области»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D27894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утвержденный постановлением администрации города Благовещенска от 14.07.2022 № 3649</w:t>
            </w: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D27894">
        <w:trPr>
          <w:trHeight w:val="375"/>
        </w:trPr>
        <w:tc>
          <w:tcPr>
            <w:tcW w:w="9651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4788ED82" w14:textId="77777777" w:rsidR="00D27894" w:rsidRPr="002763B7" w:rsidRDefault="00D27894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8CE8F97" w14:textId="77777777" w:rsidR="00603441" w:rsidRDefault="00D775C1" w:rsidP="00D775C1">
      <w:pPr>
        <w:tabs>
          <w:tab w:val="left" w:pos="709"/>
          <w:tab w:val="left" w:pos="1006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75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</w:t>
      </w:r>
      <w:r w:rsidR="009C030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775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в соответстви</w:t>
      </w:r>
      <w:r w:rsidR="00D27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 земельным законодательством, </w:t>
      </w:r>
    </w:p>
    <w:p w14:paraId="5968F123" w14:textId="37677FC1" w:rsidR="00D775C1" w:rsidRDefault="00603441" w:rsidP="00D775C1">
      <w:pPr>
        <w:tabs>
          <w:tab w:val="left" w:pos="709"/>
          <w:tab w:val="left" w:pos="1006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34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034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</w:t>
      </w:r>
      <w:r w:rsidR="00D2789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9F7B717" w14:textId="77777777" w:rsidR="00D775C1" w:rsidRPr="00D775C1" w:rsidRDefault="00D775C1" w:rsidP="00D775C1">
      <w:pPr>
        <w:tabs>
          <w:tab w:val="left" w:pos="0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775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Внести в Административный регламент администрации города Благовещенска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муниципального образования города Благовещенска Амурской области», утвержденный постановлением администрации города Благовещенска от 14.07.2022 № 3649, следующие изменения:</w:t>
      </w:r>
    </w:p>
    <w:p w14:paraId="1F37ABFF" w14:textId="77777777" w:rsidR="00D775C1" w:rsidRPr="00D775C1" w:rsidRDefault="00D775C1" w:rsidP="00D775C1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>1.1</w:t>
      </w:r>
      <w:proofErr w:type="gramStart"/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В</w:t>
      </w:r>
      <w:proofErr w:type="gramEnd"/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разделе </w:t>
      </w:r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II</w:t>
      </w:r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«Стандарт предоставления муниципальной услуги»:</w:t>
      </w:r>
    </w:p>
    <w:p w14:paraId="35CE29C8" w14:textId="77777777" w:rsidR="00D775C1" w:rsidRPr="00D775C1" w:rsidRDefault="00D775C1" w:rsidP="00D775C1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>1.1.1 Пункт 2.6 изложить в следующей редакции:</w:t>
      </w:r>
    </w:p>
    <w:p w14:paraId="4125B6D2" w14:textId="46E03A40" w:rsidR="00D775C1" w:rsidRPr="00D775C1" w:rsidRDefault="00D775C1" w:rsidP="00D775C1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«2.6</w:t>
      </w:r>
      <w:r w:rsidR="00D608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bookmarkStart w:id="2" w:name="_GoBack"/>
      <w:bookmarkEnd w:id="2"/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49593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D775C1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 xml:space="preserve">рок предоставления </w:t>
      </w:r>
      <w:r w:rsidR="00495938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>м</w:t>
      </w:r>
      <w:r w:rsidRPr="00D775C1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>униципальной услуги определяется в соответствии с земельным законодательством Российской Федерации»;</w:t>
      </w:r>
    </w:p>
    <w:p w14:paraId="5EE375F9" w14:textId="77777777" w:rsidR="00D775C1" w:rsidRPr="00D775C1" w:rsidRDefault="00D775C1" w:rsidP="00D775C1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>1.1.2</w:t>
      </w:r>
      <w:proofErr w:type="gramStart"/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В</w:t>
      </w:r>
      <w:proofErr w:type="gramEnd"/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подпункте 2.7.2 пункта 2.7 слова  «</w:t>
      </w:r>
      <w:hyperlink r:id="rId8" w:history="1">
        <w:r w:rsidRPr="00D775C1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приказ</w:t>
        </w:r>
      </w:hyperlink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Минэкономразвития России от 27 ноября 2014 г. N 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 заменить словами  «приказ </w:t>
      </w:r>
      <w:proofErr w:type="spellStart"/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Росреестра</w:t>
      </w:r>
      <w:proofErr w:type="spellEnd"/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от 19.04.2022 N </w:t>
      </w:r>
      <w:proofErr w:type="gramStart"/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proofErr w:type="gramEnd"/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/0148 "Об утверждении требований к подготовке схемы </w:t>
      </w:r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 xml:space="preserve">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</w:t>
      </w:r>
      <w:proofErr w:type="gramStart"/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носителе».</w:t>
      </w:r>
      <w:proofErr w:type="gramEnd"/>
    </w:p>
    <w:p w14:paraId="5731A992" w14:textId="77777777" w:rsidR="00D775C1" w:rsidRPr="00D775C1" w:rsidRDefault="00D775C1" w:rsidP="00D775C1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2. Настоящее постановление вступает в силу со дня опубликования в газете «Благовещенск» и подлежит размещению в официальном сетевом издании </w:t>
      </w:r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www</w:t>
      </w:r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.admblag.ru.</w:t>
      </w:r>
    </w:p>
    <w:p w14:paraId="27433742" w14:textId="77777777" w:rsidR="00D775C1" w:rsidRPr="00D775C1" w:rsidRDefault="00D775C1" w:rsidP="00D775C1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3. </w:t>
      </w:r>
      <w:proofErr w:type="gramStart"/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Контроль за</w:t>
      </w:r>
      <w:proofErr w:type="gramEnd"/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А.Е. Воронова.</w:t>
      </w:r>
    </w:p>
    <w:p w14:paraId="58ABA40F" w14:textId="77777777" w:rsidR="00D775C1" w:rsidRPr="00D775C1" w:rsidRDefault="00D775C1" w:rsidP="00D775C1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775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9B7DC" w14:textId="77777777" w:rsidR="00BB2109" w:rsidRDefault="00BB2109" w:rsidP="002747B1">
      <w:pPr>
        <w:spacing w:after="0" w:line="240" w:lineRule="auto"/>
      </w:pPr>
      <w:r>
        <w:separator/>
      </w:r>
    </w:p>
  </w:endnote>
  <w:endnote w:type="continuationSeparator" w:id="0">
    <w:p w14:paraId="385BBA2C" w14:textId="77777777" w:rsidR="00BB2109" w:rsidRDefault="00BB2109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A86B9" w14:textId="77777777" w:rsidR="00BB2109" w:rsidRDefault="00BB2109" w:rsidP="002747B1">
      <w:pPr>
        <w:spacing w:after="0" w:line="240" w:lineRule="auto"/>
      </w:pPr>
      <w:r>
        <w:separator/>
      </w:r>
    </w:p>
  </w:footnote>
  <w:footnote w:type="continuationSeparator" w:id="0">
    <w:p w14:paraId="7F65CC45" w14:textId="77777777" w:rsidR="00BB2109" w:rsidRDefault="00BB2109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8E7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A4D5B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46C13"/>
    <w:rsid w:val="00471BBF"/>
    <w:rsid w:val="004768ED"/>
    <w:rsid w:val="00484BE6"/>
    <w:rsid w:val="00487FF0"/>
    <w:rsid w:val="00495938"/>
    <w:rsid w:val="004A0BC3"/>
    <w:rsid w:val="004E07E2"/>
    <w:rsid w:val="00517F02"/>
    <w:rsid w:val="00523E2A"/>
    <w:rsid w:val="0052484E"/>
    <w:rsid w:val="005271D9"/>
    <w:rsid w:val="00530F74"/>
    <w:rsid w:val="00564ED0"/>
    <w:rsid w:val="00603441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0303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A6C33"/>
    <w:rsid w:val="00BB2109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27894"/>
    <w:rsid w:val="00D35724"/>
    <w:rsid w:val="00D40CC9"/>
    <w:rsid w:val="00D54BEC"/>
    <w:rsid w:val="00D608E7"/>
    <w:rsid w:val="00D775C1"/>
    <w:rsid w:val="00E0733C"/>
    <w:rsid w:val="00E1635D"/>
    <w:rsid w:val="00E24798"/>
    <w:rsid w:val="00E329AC"/>
    <w:rsid w:val="00E360F5"/>
    <w:rsid w:val="00E673AD"/>
    <w:rsid w:val="00EC4320"/>
    <w:rsid w:val="00EC520F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E2BB7F9A6A14D36599E71EF216EC6EFB4FC41898F835A30F1FCADAA7629BA3BEE387DAE73D6BB081A38D996Aj7M8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Федосеева Наталья Анатольевна</cp:lastModifiedBy>
  <cp:revision>67</cp:revision>
  <cp:lastPrinted>2019-12-11T06:16:00Z</cp:lastPrinted>
  <dcterms:created xsi:type="dcterms:W3CDTF">2019-11-06T05:49:00Z</dcterms:created>
  <dcterms:modified xsi:type="dcterms:W3CDTF">2023-01-10T07:50:00Z</dcterms:modified>
</cp:coreProperties>
</file>