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C12" w:rsidRDefault="00932C12">
      <w:pPr>
        <w:pStyle w:val="ConsPlusTitlePage"/>
      </w:pPr>
      <w:r>
        <w:t xml:space="preserve">Документ предоставлен </w:t>
      </w:r>
      <w:hyperlink r:id="rId5">
        <w:r>
          <w:rPr>
            <w:color w:val="0000FF"/>
          </w:rPr>
          <w:t>КонсультантПлюс</w:t>
        </w:r>
      </w:hyperlink>
      <w:r>
        <w:br/>
      </w:r>
    </w:p>
    <w:p w:rsidR="00932C12" w:rsidRDefault="00932C12">
      <w:pPr>
        <w:pStyle w:val="ConsPlusNormal"/>
        <w:ind w:firstLine="540"/>
        <w:jc w:val="both"/>
        <w:outlineLvl w:val="0"/>
      </w:pPr>
    </w:p>
    <w:p w:rsidR="00932C12" w:rsidRDefault="00932C12">
      <w:pPr>
        <w:pStyle w:val="ConsPlusTitle"/>
        <w:jc w:val="center"/>
        <w:outlineLvl w:val="0"/>
      </w:pPr>
      <w:r>
        <w:t>БЛАГОВЕЩЕНСКАЯ ГОРОДСКАЯ ДУМА</w:t>
      </w:r>
    </w:p>
    <w:p w:rsidR="00932C12" w:rsidRDefault="00932C12">
      <w:pPr>
        <w:pStyle w:val="ConsPlusTitle"/>
        <w:jc w:val="center"/>
      </w:pPr>
      <w:r>
        <w:t>(седьмой созыв)</w:t>
      </w:r>
    </w:p>
    <w:p w:rsidR="00932C12" w:rsidRDefault="00932C12">
      <w:pPr>
        <w:pStyle w:val="ConsPlusTitle"/>
        <w:ind w:firstLine="540"/>
        <w:jc w:val="both"/>
      </w:pPr>
    </w:p>
    <w:p w:rsidR="00932C12" w:rsidRDefault="00932C12">
      <w:pPr>
        <w:pStyle w:val="ConsPlusTitle"/>
        <w:jc w:val="center"/>
      </w:pPr>
      <w:r>
        <w:t>РЕШЕНИЕ</w:t>
      </w:r>
    </w:p>
    <w:p w:rsidR="00932C12" w:rsidRDefault="00932C12">
      <w:pPr>
        <w:pStyle w:val="ConsPlusTitle"/>
        <w:jc w:val="center"/>
      </w:pPr>
      <w:r>
        <w:t>от 24 февраля 2022 г. N 36/23</w:t>
      </w:r>
    </w:p>
    <w:p w:rsidR="00932C12" w:rsidRDefault="00932C12">
      <w:pPr>
        <w:pStyle w:val="ConsPlusTitle"/>
        <w:ind w:firstLine="540"/>
        <w:jc w:val="both"/>
      </w:pPr>
    </w:p>
    <w:p w:rsidR="00932C12" w:rsidRDefault="00932C12">
      <w:pPr>
        <w:pStyle w:val="ConsPlusTitle"/>
        <w:jc w:val="center"/>
      </w:pPr>
      <w:r>
        <w:t>ОБ УТВЕРЖДЕНИИ ПОЛОЖЕНИЯ О РЕАЛИЗАЦИИ НА ТЕРРИТОРИИ</w:t>
      </w:r>
    </w:p>
    <w:p w:rsidR="00932C12" w:rsidRDefault="00932C12">
      <w:pPr>
        <w:pStyle w:val="ConsPlusTitle"/>
        <w:jc w:val="center"/>
      </w:pPr>
      <w:r>
        <w:t>МУНИЦИПАЛЬНОГО ОБРАЗОВАНИЯ ГОРОДА БЛАГОВЕЩЕНСКА</w:t>
      </w:r>
    </w:p>
    <w:p w:rsidR="00932C12" w:rsidRDefault="00932C12">
      <w:pPr>
        <w:pStyle w:val="ConsPlusTitle"/>
        <w:jc w:val="center"/>
      </w:pPr>
      <w:r>
        <w:t>ИНИЦИАТИВНЫХ ПРОЕКТОВ</w:t>
      </w:r>
    </w:p>
    <w:p w:rsidR="00932C12" w:rsidRDefault="00932C12">
      <w:pPr>
        <w:pStyle w:val="ConsPlusNormal"/>
        <w:ind w:firstLine="540"/>
        <w:jc w:val="both"/>
      </w:pPr>
    </w:p>
    <w:p w:rsidR="00932C12" w:rsidRDefault="00932C12">
      <w:pPr>
        <w:pStyle w:val="ConsPlusNormal"/>
        <w:ind w:firstLine="540"/>
        <w:jc w:val="both"/>
      </w:pPr>
      <w:proofErr w:type="gramStart"/>
      <w:r>
        <w:t xml:space="preserve">Рассмотрев внесенный мэром города Благовещенска проект решения Благовещенской городской Думы "Об утверждении Положения о реализации на территории муниципального образования города Благовещенска инициативных проектов", в соответствии с </w:t>
      </w:r>
      <w:hyperlink r:id="rId6">
        <w:r>
          <w:rPr>
            <w:color w:val="0000FF"/>
          </w:rPr>
          <w:t>частью 9 статьи 26.1</w:t>
        </w:r>
      </w:hyperlink>
      <w:r>
        <w:t xml:space="preserve"> Федерального закона от 6 октября 2003 г. N 131-ФЗ "Об общих принципах организации местного самоуправления в Российской Федерации", на основании </w:t>
      </w:r>
      <w:hyperlink r:id="rId7">
        <w:r>
          <w:rPr>
            <w:color w:val="0000FF"/>
          </w:rPr>
          <w:t>статей 10.1</w:t>
        </w:r>
      </w:hyperlink>
      <w:r>
        <w:t xml:space="preserve"> и </w:t>
      </w:r>
      <w:hyperlink r:id="rId8">
        <w:r>
          <w:rPr>
            <w:color w:val="0000FF"/>
          </w:rPr>
          <w:t>20</w:t>
        </w:r>
      </w:hyperlink>
      <w:r>
        <w:t xml:space="preserve"> Устава муниципального образования города Благовещенска, учитывая</w:t>
      </w:r>
      <w:proofErr w:type="gramEnd"/>
      <w:r>
        <w:t xml:space="preserve"> заключение комитета Благовещенской городской Думы по местному самоуправлению, Благовещенская городская Дума решила:</w:t>
      </w:r>
    </w:p>
    <w:p w:rsidR="00932C12" w:rsidRDefault="00932C12">
      <w:pPr>
        <w:pStyle w:val="ConsPlusNormal"/>
        <w:spacing w:before="220"/>
        <w:ind w:firstLine="540"/>
        <w:jc w:val="both"/>
      </w:pPr>
      <w:r>
        <w:t xml:space="preserve">1. Утвердить прилагаемое </w:t>
      </w:r>
      <w:hyperlink w:anchor="P29">
        <w:r>
          <w:rPr>
            <w:color w:val="0000FF"/>
          </w:rPr>
          <w:t>Положение</w:t>
        </w:r>
      </w:hyperlink>
      <w:r>
        <w:t xml:space="preserve"> о реализации на территории муниципального образования города Благовещенска инициативных проектов.</w:t>
      </w:r>
    </w:p>
    <w:p w:rsidR="00932C12" w:rsidRDefault="00932C12">
      <w:pPr>
        <w:pStyle w:val="ConsPlusNormal"/>
        <w:spacing w:before="220"/>
        <w:ind w:firstLine="540"/>
        <w:jc w:val="both"/>
      </w:pPr>
      <w:r>
        <w:t>2. Настоящее решение вступает в силу после дня его официального опубликования в газете "Благовещенск" и подлежит размещению в официальном сетевом издании npa.admblag.ru, на официальных сайтах Благовещенской городской Думы и администрации города Благовещенска в информационно-телекоммуникационной сети Интернет.</w:t>
      </w:r>
    </w:p>
    <w:p w:rsidR="00932C12" w:rsidRDefault="00932C12">
      <w:pPr>
        <w:pStyle w:val="ConsPlusNormal"/>
        <w:spacing w:before="220"/>
        <w:ind w:firstLine="540"/>
        <w:jc w:val="both"/>
      </w:pPr>
      <w:r>
        <w:t xml:space="preserve">3. </w:t>
      </w:r>
      <w:proofErr w:type="gramStart"/>
      <w:r>
        <w:t>Контроль за</w:t>
      </w:r>
      <w:proofErr w:type="gramEnd"/>
      <w:r>
        <w:t xml:space="preserve"> исполнением настоящего решения возложить на комитет Благовещенской городской Думы по местному самоуправлению.</w:t>
      </w:r>
    </w:p>
    <w:p w:rsidR="00932C12" w:rsidRDefault="00932C12">
      <w:pPr>
        <w:pStyle w:val="ConsPlusNormal"/>
        <w:ind w:firstLine="540"/>
        <w:jc w:val="both"/>
      </w:pPr>
    </w:p>
    <w:p w:rsidR="00932C12" w:rsidRDefault="00932C12">
      <w:pPr>
        <w:pStyle w:val="ConsPlusNormal"/>
        <w:jc w:val="right"/>
      </w:pPr>
      <w:r>
        <w:t>Мэр</w:t>
      </w:r>
    </w:p>
    <w:p w:rsidR="00932C12" w:rsidRDefault="00932C12">
      <w:pPr>
        <w:pStyle w:val="ConsPlusNormal"/>
        <w:jc w:val="right"/>
      </w:pPr>
      <w:r>
        <w:t>города Благовещенска</w:t>
      </w:r>
    </w:p>
    <w:p w:rsidR="00932C12" w:rsidRDefault="00932C12">
      <w:pPr>
        <w:pStyle w:val="ConsPlusNormal"/>
        <w:jc w:val="right"/>
      </w:pPr>
      <w:r>
        <w:t>О.Г.ИМАМЕЕВ</w:t>
      </w: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jc w:val="right"/>
        <w:outlineLvl w:val="0"/>
      </w:pPr>
      <w:r>
        <w:t>Утверждено</w:t>
      </w:r>
    </w:p>
    <w:p w:rsidR="00932C12" w:rsidRDefault="00932C12">
      <w:pPr>
        <w:pStyle w:val="ConsPlusNormal"/>
        <w:jc w:val="right"/>
      </w:pPr>
      <w:r>
        <w:t>решением</w:t>
      </w:r>
    </w:p>
    <w:p w:rsidR="00932C12" w:rsidRDefault="00932C12">
      <w:pPr>
        <w:pStyle w:val="ConsPlusNormal"/>
        <w:jc w:val="right"/>
      </w:pPr>
      <w:r>
        <w:t>Благовещенской городской Думы</w:t>
      </w:r>
    </w:p>
    <w:p w:rsidR="00932C12" w:rsidRDefault="00932C12">
      <w:pPr>
        <w:pStyle w:val="ConsPlusNormal"/>
        <w:jc w:val="right"/>
      </w:pPr>
      <w:r>
        <w:t>от 24 февраля 2022 г. N 36/23</w:t>
      </w:r>
    </w:p>
    <w:p w:rsidR="00932C12" w:rsidRDefault="00932C12">
      <w:pPr>
        <w:pStyle w:val="ConsPlusNormal"/>
        <w:ind w:firstLine="540"/>
        <w:jc w:val="both"/>
      </w:pPr>
    </w:p>
    <w:p w:rsidR="00932C12" w:rsidRDefault="00932C12">
      <w:pPr>
        <w:pStyle w:val="ConsPlusTitle"/>
        <w:jc w:val="center"/>
      </w:pPr>
      <w:bookmarkStart w:id="0" w:name="P29"/>
      <w:bookmarkEnd w:id="0"/>
      <w:r>
        <w:t>ПОЛОЖЕНИЕ</w:t>
      </w:r>
    </w:p>
    <w:p w:rsidR="00932C12" w:rsidRDefault="00932C12">
      <w:pPr>
        <w:pStyle w:val="ConsPlusTitle"/>
        <w:jc w:val="center"/>
      </w:pPr>
      <w:r>
        <w:t>О РЕАЛИЗАЦИИ НА ТЕРРИТОРИИ МУНИЦИПАЛЬНОГО ОБРАЗОВАНИЯ</w:t>
      </w:r>
    </w:p>
    <w:p w:rsidR="00932C12" w:rsidRDefault="00932C12">
      <w:pPr>
        <w:pStyle w:val="ConsPlusTitle"/>
        <w:jc w:val="center"/>
      </w:pPr>
      <w:r>
        <w:t>ГОРОДА БЛАГОВЕЩЕНСКА ИНИЦИАТИВНЫХ ПРОЕКТОВ</w:t>
      </w:r>
    </w:p>
    <w:p w:rsidR="00932C12" w:rsidRDefault="00932C12">
      <w:pPr>
        <w:pStyle w:val="ConsPlusNormal"/>
        <w:ind w:firstLine="540"/>
        <w:jc w:val="both"/>
      </w:pPr>
    </w:p>
    <w:p w:rsidR="00932C12" w:rsidRDefault="00932C12">
      <w:pPr>
        <w:pStyle w:val="ConsPlusTitle"/>
        <w:jc w:val="center"/>
        <w:outlineLvl w:val="1"/>
      </w:pPr>
      <w:r>
        <w:t>I. Общие положения</w:t>
      </w:r>
    </w:p>
    <w:p w:rsidR="00932C12" w:rsidRDefault="00932C12">
      <w:pPr>
        <w:pStyle w:val="ConsPlusNormal"/>
        <w:ind w:firstLine="540"/>
        <w:jc w:val="both"/>
      </w:pPr>
    </w:p>
    <w:p w:rsidR="00932C12" w:rsidRDefault="00932C12">
      <w:pPr>
        <w:pStyle w:val="ConsPlusNormal"/>
        <w:ind w:firstLine="540"/>
        <w:jc w:val="both"/>
      </w:pPr>
      <w:r>
        <w:t xml:space="preserve">1.1. Настоящее Положение разработано в целях реализации мероприятий, имеющих приоритетное значение для жителей муниципального образования города Благовещенска (далее </w:t>
      </w:r>
      <w:r>
        <w:lastRenderedPageBreak/>
        <w:t xml:space="preserve">- город Благовещенск)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w:t>
      </w:r>
    </w:p>
    <w:p w:rsidR="00932C12" w:rsidRDefault="00932C12">
      <w:pPr>
        <w:pStyle w:val="ConsPlusNormal"/>
        <w:spacing w:before="220"/>
        <w:ind w:firstLine="540"/>
        <w:jc w:val="both"/>
      </w:pPr>
      <w:r>
        <w:t>1.2. Настоящее Положение устанавливает:</w:t>
      </w:r>
    </w:p>
    <w:p w:rsidR="00932C12" w:rsidRDefault="00932C12">
      <w:pPr>
        <w:pStyle w:val="ConsPlusNormal"/>
        <w:spacing w:before="220"/>
        <w:ind w:firstLine="540"/>
        <w:jc w:val="both"/>
      </w:pPr>
      <w:r>
        <w:t>порядок определения части территории города Благовещенска, на которой могут реализовываться инициативные проекты;</w:t>
      </w:r>
    </w:p>
    <w:p w:rsidR="00932C12" w:rsidRDefault="00932C12">
      <w:pPr>
        <w:pStyle w:val="ConsPlusNormal"/>
        <w:spacing w:before="220"/>
        <w:ind w:firstLine="540"/>
        <w:jc w:val="both"/>
      </w:pPr>
      <w:r>
        <w:t>процедуру выдвижения, внесения, обсуждения, рассмотрения инициативных проектов;</w:t>
      </w:r>
    </w:p>
    <w:p w:rsidR="00932C12" w:rsidRDefault="00932C12">
      <w:pPr>
        <w:pStyle w:val="ConsPlusNormal"/>
        <w:spacing w:before="220"/>
        <w:ind w:firstLine="540"/>
        <w:jc w:val="both"/>
      </w:pPr>
      <w:r>
        <w:t>правила проведения схода, собрания (конференции) граждан в целях рассмотрения и обсуждения вопросов внесения инициативных проектов, а также правила сбора подписей по вопросу о поддержке инициативного проекта;</w:t>
      </w:r>
    </w:p>
    <w:p w:rsidR="00932C12" w:rsidRDefault="00932C12">
      <w:pPr>
        <w:pStyle w:val="ConsPlusNormal"/>
        <w:spacing w:before="220"/>
        <w:ind w:firstLine="540"/>
        <w:jc w:val="both"/>
      </w:pPr>
      <w:r>
        <w:t>порядок проведения конкурсного отбора инициативных проектов;</w:t>
      </w:r>
    </w:p>
    <w:p w:rsidR="00932C12" w:rsidRDefault="00932C12">
      <w:pPr>
        <w:pStyle w:val="ConsPlusNormal"/>
        <w:spacing w:before="220"/>
        <w:ind w:firstLine="540"/>
        <w:jc w:val="both"/>
      </w:pPr>
      <w:r>
        <w:t>порядок финансирования инициативных проектов, расчета и возврата сумм инициативных платежей, подлежащих возврату лицам (в том числе организациям), осуществившим их перечисление в городской бюджет.</w:t>
      </w:r>
    </w:p>
    <w:p w:rsidR="00932C12" w:rsidRDefault="00932C12">
      <w:pPr>
        <w:pStyle w:val="ConsPlusNormal"/>
        <w:spacing w:before="220"/>
        <w:ind w:firstLine="540"/>
        <w:jc w:val="both"/>
      </w:pPr>
      <w:r>
        <w:t>1.3. Основные понятия, используемые для целей настоящего Положения:</w:t>
      </w:r>
    </w:p>
    <w:p w:rsidR="00932C12" w:rsidRDefault="00932C12">
      <w:pPr>
        <w:pStyle w:val="ConsPlusNormal"/>
        <w:spacing w:before="220"/>
        <w:ind w:firstLine="540"/>
        <w:jc w:val="both"/>
      </w:pPr>
      <w:r>
        <w:t xml:space="preserve">инициативные проекты - проекты, разработанные и выдвинутые в соответствии с настоящим Положением инициаторами проектов в целях реализации на территории, части территории города Благовещенска мероприятий, имеющих приоритетное значение для жителей города Благовещенска,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города Благовещенска;</w:t>
      </w:r>
    </w:p>
    <w:p w:rsidR="00932C12" w:rsidRDefault="00932C12">
      <w:pPr>
        <w:pStyle w:val="ConsPlusNormal"/>
        <w:spacing w:before="220"/>
        <w:ind w:firstLine="540"/>
        <w:jc w:val="both"/>
      </w:pPr>
      <w:proofErr w:type="gramStart"/>
      <w:r>
        <w:t xml:space="preserve">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9">
        <w:r>
          <w:rPr>
            <w:color w:val="0000FF"/>
          </w:rPr>
          <w:t>кодексом</w:t>
        </w:r>
      </w:hyperlink>
      <w:r>
        <w:t xml:space="preserve"> Российской Федерации в городской бюджет в целях реализации конкретных инициативных проектов;</w:t>
      </w:r>
      <w:proofErr w:type="gramEnd"/>
    </w:p>
    <w:p w:rsidR="00932C12" w:rsidRDefault="00932C12">
      <w:pPr>
        <w:pStyle w:val="ConsPlusNormal"/>
        <w:spacing w:before="220"/>
        <w:ind w:firstLine="540"/>
        <w:jc w:val="both"/>
      </w:pPr>
      <w:r>
        <w:t>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Положением;</w:t>
      </w:r>
    </w:p>
    <w:p w:rsidR="00932C12" w:rsidRDefault="00932C12">
      <w:pPr>
        <w:pStyle w:val="ConsPlusNormal"/>
        <w:spacing w:before="220"/>
        <w:ind w:firstLine="540"/>
        <w:jc w:val="both"/>
      </w:pPr>
      <w:r>
        <w:t>уполномоченный орган - отраслевой (функциональный) орган, структурное подразделение администрации города Благовещенска, ответственные за организацию работы по рассмотрению инициативных проектов, а также проведению их отбора, курирующие направление деятельности в соответствии с муниципальной программой, которому соответствует внесенный инициативный проект (далее - администрация города).</w:t>
      </w:r>
    </w:p>
    <w:p w:rsidR="00932C12" w:rsidRDefault="00932C12">
      <w:pPr>
        <w:pStyle w:val="ConsPlusNormal"/>
        <w:spacing w:before="220"/>
        <w:ind w:firstLine="540"/>
        <w:jc w:val="both"/>
      </w:pPr>
      <w:bookmarkStart w:id="1" w:name="P47"/>
      <w:bookmarkEnd w:id="1"/>
      <w:r>
        <w:t>1.4. Инициаторами проекта могут выступать:</w:t>
      </w:r>
    </w:p>
    <w:p w:rsidR="00932C12" w:rsidRDefault="00932C12">
      <w:pPr>
        <w:pStyle w:val="ConsPlusNormal"/>
        <w:spacing w:before="220"/>
        <w:ind w:firstLine="540"/>
        <w:jc w:val="both"/>
      </w:pPr>
      <w:r>
        <w:t>1) инициативная группа численностью не менее 10 граждан, достигших шестнадцатилетнего возраста и проживающих на территории города Благовещенска;</w:t>
      </w:r>
    </w:p>
    <w:p w:rsidR="00932C12" w:rsidRDefault="00932C12">
      <w:pPr>
        <w:pStyle w:val="ConsPlusNormal"/>
        <w:spacing w:before="220"/>
        <w:ind w:firstLine="540"/>
        <w:jc w:val="both"/>
      </w:pPr>
      <w:r>
        <w:t>2) орган территориального общественного самоуправления, осуществляющий свою деятельность на территории города Благовещенска;</w:t>
      </w:r>
    </w:p>
    <w:p w:rsidR="00932C12" w:rsidRDefault="00932C12">
      <w:pPr>
        <w:pStyle w:val="ConsPlusNormal"/>
        <w:spacing w:before="220"/>
        <w:ind w:firstLine="540"/>
        <w:jc w:val="both"/>
      </w:pPr>
      <w:r>
        <w:t>3) староста сельского населенного пункта;</w:t>
      </w:r>
    </w:p>
    <w:p w:rsidR="00932C12" w:rsidRDefault="00932C12">
      <w:pPr>
        <w:pStyle w:val="ConsPlusNormal"/>
        <w:spacing w:before="220"/>
        <w:ind w:firstLine="540"/>
        <w:jc w:val="both"/>
      </w:pPr>
      <w:r>
        <w:t>4) индивидуальные предприниматели, осуществляющие свою деятельность на территории города Благовещенска;</w:t>
      </w:r>
    </w:p>
    <w:p w:rsidR="00932C12" w:rsidRDefault="00932C12">
      <w:pPr>
        <w:pStyle w:val="ConsPlusNormal"/>
        <w:spacing w:before="220"/>
        <w:ind w:firstLine="540"/>
        <w:jc w:val="both"/>
      </w:pPr>
      <w:r>
        <w:lastRenderedPageBreak/>
        <w:t>5) юридические лица, осуществляющие свою деятельность на территории города Благовещенска, в том числе социально ориентированные некоммерческие организации.</w:t>
      </w:r>
    </w:p>
    <w:p w:rsidR="00932C12" w:rsidRDefault="00932C12">
      <w:pPr>
        <w:pStyle w:val="ConsPlusNormal"/>
        <w:spacing w:before="220"/>
        <w:ind w:firstLine="540"/>
        <w:jc w:val="both"/>
      </w:pPr>
      <w:r>
        <w:t>1.5. Бюджетные ассигнования на реализацию инициативных проектов предусматриваются в решении Благовещенской городской Думы о городском бюджете на очередной финансовый год и плановый период (далее - решение о городском бюджете).</w:t>
      </w:r>
    </w:p>
    <w:p w:rsidR="00932C12" w:rsidRDefault="00932C12">
      <w:pPr>
        <w:pStyle w:val="ConsPlusNormal"/>
        <w:spacing w:before="220"/>
        <w:ind w:firstLine="540"/>
        <w:jc w:val="both"/>
      </w:pPr>
      <w:r>
        <w:t>1.6. Определение поставщиков (подрядчиков, исполнителей) для реализации инициативного проекта осуществляется администрацией города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32C12" w:rsidRDefault="00932C12">
      <w:pPr>
        <w:pStyle w:val="ConsPlusNormal"/>
        <w:ind w:firstLine="540"/>
        <w:jc w:val="both"/>
      </w:pPr>
    </w:p>
    <w:p w:rsidR="00932C12" w:rsidRDefault="00932C12">
      <w:pPr>
        <w:pStyle w:val="ConsPlusTitle"/>
        <w:jc w:val="center"/>
        <w:outlineLvl w:val="1"/>
      </w:pPr>
      <w:r>
        <w:t>II. Порядок определения части территории города</w:t>
      </w:r>
    </w:p>
    <w:p w:rsidR="00932C12" w:rsidRDefault="00932C12">
      <w:pPr>
        <w:pStyle w:val="ConsPlusTitle"/>
        <w:jc w:val="center"/>
      </w:pPr>
      <w:r>
        <w:t xml:space="preserve">Благовещенска, на </w:t>
      </w:r>
      <w:proofErr w:type="gramStart"/>
      <w:r>
        <w:t>которой</w:t>
      </w:r>
      <w:proofErr w:type="gramEnd"/>
      <w:r>
        <w:t xml:space="preserve"> могут реализовываться</w:t>
      </w:r>
    </w:p>
    <w:p w:rsidR="00932C12" w:rsidRDefault="00932C12">
      <w:pPr>
        <w:pStyle w:val="ConsPlusTitle"/>
        <w:jc w:val="center"/>
      </w:pPr>
      <w:r>
        <w:t>инициативные проекты</w:t>
      </w:r>
    </w:p>
    <w:p w:rsidR="00932C12" w:rsidRDefault="00932C12">
      <w:pPr>
        <w:pStyle w:val="ConsPlusNormal"/>
        <w:ind w:firstLine="540"/>
        <w:jc w:val="both"/>
      </w:pPr>
    </w:p>
    <w:p w:rsidR="00932C12" w:rsidRDefault="00932C12">
      <w:pPr>
        <w:pStyle w:val="ConsPlusNormal"/>
        <w:ind w:firstLine="540"/>
        <w:jc w:val="both"/>
      </w:pPr>
      <w:r>
        <w:t>2.1. Инициативные проекты могут реализовываться в границах территории города Благовещенска в пределах следующих территорий:</w:t>
      </w:r>
    </w:p>
    <w:p w:rsidR="00932C12" w:rsidRDefault="00932C12">
      <w:pPr>
        <w:pStyle w:val="ConsPlusNormal"/>
        <w:spacing w:before="220"/>
        <w:ind w:firstLine="540"/>
        <w:jc w:val="both"/>
      </w:pPr>
      <w:r>
        <w:t>1) территории, на которой осуществляется территориальное общественное самоуправление;</w:t>
      </w:r>
    </w:p>
    <w:p w:rsidR="00932C12" w:rsidRDefault="00932C12">
      <w:pPr>
        <w:pStyle w:val="ConsPlusNormal"/>
        <w:spacing w:before="220"/>
        <w:ind w:firstLine="540"/>
        <w:jc w:val="both"/>
      </w:pPr>
      <w:r>
        <w:t>2) многоквартирного дома;</w:t>
      </w:r>
    </w:p>
    <w:p w:rsidR="00932C12" w:rsidRDefault="00932C12">
      <w:pPr>
        <w:pStyle w:val="ConsPlusNormal"/>
        <w:spacing w:before="220"/>
        <w:ind w:firstLine="540"/>
        <w:jc w:val="both"/>
      </w:pPr>
      <w:r>
        <w:t>3) группы многоквартирных домов и (или) индивидуальных жилых домов;</w:t>
      </w:r>
    </w:p>
    <w:p w:rsidR="00932C12" w:rsidRDefault="00932C12">
      <w:pPr>
        <w:pStyle w:val="ConsPlusNormal"/>
        <w:spacing w:before="220"/>
        <w:ind w:firstLine="540"/>
        <w:jc w:val="both"/>
      </w:pPr>
      <w:r>
        <w:t>4) улицы, квартала;</w:t>
      </w:r>
    </w:p>
    <w:p w:rsidR="00932C12" w:rsidRDefault="00932C12">
      <w:pPr>
        <w:pStyle w:val="ConsPlusNormal"/>
        <w:spacing w:before="220"/>
        <w:ind w:firstLine="540"/>
        <w:jc w:val="both"/>
      </w:pPr>
      <w:r>
        <w:t>5) территории общего пользования;</w:t>
      </w:r>
    </w:p>
    <w:p w:rsidR="00932C12" w:rsidRDefault="00932C12">
      <w:pPr>
        <w:pStyle w:val="ConsPlusNormal"/>
        <w:spacing w:before="220"/>
        <w:ind w:firstLine="540"/>
        <w:jc w:val="both"/>
      </w:pPr>
      <w:r>
        <w:t>6) улично-дорожной сети, территории транспортно-пересадочного узла, территории ведения гражданами садоводства или огородничества для собственных нужд;</w:t>
      </w:r>
    </w:p>
    <w:p w:rsidR="00932C12" w:rsidRDefault="00932C12">
      <w:pPr>
        <w:pStyle w:val="ConsPlusNormal"/>
        <w:spacing w:before="220"/>
        <w:ind w:firstLine="540"/>
        <w:jc w:val="both"/>
      </w:pPr>
      <w:r>
        <w:t>7) территории сельского населенного пункта (либо его части), входящего в состав городского округа города Благовещенска.</w:t>
      </w:r>
    </w:p>
    <w:p w:rsidR="00932C12" w:rsidRDefault="00932C12">
      <w:pPr>
        <w:pStyle w:val="ConsPlusNormal"/>
        <w:spacing w:before="220"/>
        <w:ind w:firstLine="540"/>
        <w:jc w:val="both"/>
      </w:pPr>
      <w:r>
        <w:t>2.2. Для установления части территории, на которой могут реализовываться инициативные проекты, инициатор проекта подает заявление об определении части территории города Благовещенска, на которой могут реализовываться инициативные проекты, в администрацию города.</w:t>
      </w:r>
    </w:p>
    <w:p w:rsidR="00932C12" w:rsidRDefault="00932C12">
      <w:pPr>
        <w:pStyle w:val="ConsPlusNormal"/>
        <w:spacing w:before="220"/>
        <w:ind w:firstLine="540"/>
        <w:jc w:val="both"/>
      </w:pPr>
      <w:bookmarkStart w:id="2" w:name="P69"/>
      <w:bookmarkEnd w:id="2"/>
      <w:r>
        <w:t>2.3. Заявление об определении части территории города Благовещенска, на которой могут реализовываться инициативные проекты (далее - заявление), заполняется в свободной форме и содержит следующую информацию:</w:t>
      </w:r>
    </w:p>
    <w:p w:rsidR="00932C12" w:rsidRDefault="00932C12">
      <w:pPr>
        <w:pStyle w:val="ConsPlusNormal"/>
        <w:spacing w:before="220"/>
        <w:ind w:firstLine="540"/>
        <w:jc w:val="both"/>
      </w:pPr>
      <w:r>
        <w:t>1) наименование инициатора проекта;</w:t>
      </w:r>
    </w:p>
    <w:p w:rsidR="00932C12" w:rsidRDefault="00932C12">
      <w:pPr>
        <w:pStyle w:val="ConsPlusNormal"/>
        <w:spacing w:before="220"/>
        <w:ind w:firstLine="540"/>
        <w:jc w:val="both"/>
      </w:pPr>
      <w:r>
        <w:t>2) наименование инициативного проекта;</w:t>
      </w:r>
    </w:p>
    <w:p w:rsidR="00932C12" w:rsidRDefault="00932C12">
      <w:pPr>
        <w:pStyle w:val="ConsPlusNormal"/>
        <w:spacing w:before="220"/>
        <w:ind w:firstLine="540"/>
        <w:jc w:val="both"/>
      </w:pPr>
      <w:r>
        <w:t xml:space="preserve">3) вопросы местного значения или иные вопросы, право </w:t>
      </w:r>
      <w:proofErr w:type="gramStart"/>
      <w:r>
        <w:t>решения</w:t>
      </w:r>
      <w:proofErr w:type="gramEnd"/>
      <w:r>
        <w:t xml:space="preserve"> которых предоставлено органам местного самоуправления города Благовещенска в соответствии с Федеральным </w:t>
      </w:r>
      <w:hyperlink r:id="rId10">
        <w:r>
          <w:rPr>
            <w:color w:val="0000FF"/>
          </w:rPr>
          <w:t>законом</w:t>
        </w:r>
      </w:hyperlink>
      <w:r>
        <w:t xml:space="preserve"> от 6 октября 2003 г. N 131-ФЗ "Об общих принципах организации местного самоуправления в Российской Федерации", на исполнение которых направлен инициативный проект;</w:t>
      </w:r>
    </w:p>
    <w:p w:rsidR="00932C12" w:rsidRDefault="00932C12">
      <w:pPr>
        <w:pStyle w:val="ConsPlusNormal"/>
        <w:spacing w:before="220"/>
        <w:ind w:firstLine="540"/>
        <w:jc w:val="both"/>
      </w:pPr>
      <w:r>
        <w:t>4) описание проблемы, решение которой имеет приоритетное значение для жителей части территории города Благовещенска, на которой будет реализовываться инициативный проект;</w:t>
      </w:r>
    </w:p>
    <w:p w:rsidR="00932C12" w:rsidRDefault="00932C12">
      <w:pPr>
        <w:pStyle w:val="ConsPlusNormal"/>
        <w:spacing w:before="220"/>
        <w:ind w:firstLine="540"/>
        <w:jc w:val="both"/>
      </w:pPr>
      <w:r>
        <w:t>5) обоснование предложений по решению указанной проблемы;</w:t>
      </w:r>
    </w:p>
    <w:p w:rsidR="00932C12" w:rsidRDefault="00932C12">
      <w:pPr>
        <w:pStyle w:val="ConsPlusNormal"/>
        <w:spacing w:before="220"/>
        <w:ind w:firstLine="540"/>
        <w:jc w:val="both"/>
      </w:pPr>
      <w:r>
        <w:lastRenderedPageBreak/>
        <w:t>6) описание ожидаемого результата (ожидаемых результатов) реализации инициативного проекта;</w:t>
      </w:r>
    </w:p>
    <w:p w:rsidR="00932C12" w:rsidRDefault="00932C12">
      <w:pPr>
        <w:pStyle w:val="ConsPlusNormal"/>
        <w:spacing w:before="220"/>
        <w:ind w:firstLine="540"/>
        <w:jc w:val="both"/>
      </w:pPr>
      <w:proofErr w:type="gramStart"/>
      <w:r>
        <w:t>7) адрес, по которому администрация города направит копию решения об определении части территории города Благовещенска, на которой могут реализовываться инициативные проекты, либо об отказе в определении части территории города Благовещенска, на которой могут реализовываться инициативные проекты;</w:t>
      </w:r>
      <w:proofErr w:type="gramEnd"/>
    </w:p>
    <w:p w:rsidR="00932C12" w:rsidRDefault="00932C12">
      <w:pPr>
        <w:pStyle w:val="ConsPlusNormal"/>
        <w:spacing w:before="220"/>
        <w:ind w:firstLine="540"/>
        <w:jc w:val="both"/>
      </w:pPr>
      <w:r>
        <w:t>8) контактный номер телефона.</w:t>
      </w:r>
    </w:p>
    <w:p w:rsidR="00932C12" w:rsidRDefault="00932C12">
      <w:pPr>
        <w:pStyle w:val="ConsPlusNormal"/>
        <w:spacing w:before="220"/>
        <w:ind w:firstLine="540"/>
        <w:jc w:val="both"/>
      </w:pPr>
      <w:r>
        <w:t>2.4. Заявление подписывается инициатором проекта либо лицом, уполномоченным действовать от его имени.</w:t>
      </w:r>
    </w:p>
    <w:p w:rsidR="00932C12" w:rsidRDefault="00932C12">
      <w:pPr>
        <w:pStyle w:val="ConsPlusNormal"/>
        <w:spacing w:before="220"/>
        <w:ind w:firstLine="540"/>
        <w:jc w:val="both"/>
      </w:pPr>
      <w:r>
        <w:t>В случае если заявителем выступает инициативная группа, заявление подписывается всеми членами инициативной группы с указанием фамилии, имени, отчества (при наличии).</w:t>
      </w:r>
    </w:p>
    <w:p w:rsidR="00932C12" w:rsidRDefault="00932C12">
      <w:pPr>
        <w:pStyle w:val="ConsPlusNormal"/>
        <w:spacing w:before="220"/>
        <w:ind w:firstLine="540"/>
        <w:jc w:val="both"/>
      </w:pPr>
      <w:bookmarkStart w:id="3" w:name="P80"/>
      <w:bookmarkEnd w:id="3"/>
      <w:r>
        <w:t>2.5. К заявлению инициатор проекта прилагает:</w:t>
      </w:r>
    </w:p>
    <w:p w:rsidR="00932C12" w:rsidRDefault="00932C12">
      <w:pPr>
        <w:pStyle w:val="ConsPlusNormal"/>
        <w:spacing w:before="220"/>
        <w:ind w:firstLine="540"/>
        <w:jc w:val="both"/>
      </w:pPr>
      <w:r>
        <w:t>1) копии учредительных документов (в случае подачи заявления юридическим лицом), копию паспорта или иного документа, удостоверяющего личность заявителя (для физических лиц), доверенность (в случае подачи заявления представителем) и иные документы, подтверждающие полномочия действовать от имени заявителя (ей);</w:t>
      </w:r>
    </w:p>
    <w:p w:rsidR="00932C12" w:rsidRDefault="00932C12">
      <w:pPr>
        <w:pStyle w:val="ConsPlusNormal"/>
        <w:spacing w:before="220"/>
        <w:ind w:firstLine="540"/>
        <w:jc w:val="both"/>
      </w:pPr>
      <w:r>
        <w:t>2) схему с описанием части территории города Благовещенска, на которой могут реализовываться инициативные проекты, с условным изображением домов и прилегающих к ним территорий, на которых могут реализовываться инициативные проекты, с указанием кадастровых номеров земельных участков (при наличии).</w:t>
      </w:r>
    </w:p>
    <w:p w:rsidR="00932C12" w:rsidRDefault="00932C12">
      <w:pPr>
        <w:pStyle w:val="ConsPlusNormal"/>
        <w:spacing w:before="220"/>
        <w:ind w:firstLine="540"/>
        <w:jc w:val="both"/>
      </w:pPr>
      <w:r>
        <w:t>2.6. Регистрация заявления об определении части территории города Благовещенска, на которой могут реализовываться инициативные проекты, в администрации города осуществляется путем присвоения номера и даты входящего документа с помощью системы электронного документооборота в день подачи заявления.</w:t>
      </w:r>
    </w:p>
    <w:p w:rsidR="00932C12" w:rsidRDefault="00932C12">
      <w:pPr>
        <w:pStyle w:val="ConsPlusNormal"/>
        <w:spacing w:before="220"/>
        <w:ind w:firstLine="540"/>
        <w:jc w:val="both"/>
      </w:pPr>
      <w:bookmarkStart w:id="4" w:name="P84"/>
      <w:bookmarkEnd w:id="4"/>
      <w:r>
        <w:t>2.7. Основаниями для отказа в определении части территории города Благовещенска, на которой могут реализовываться инициативные проекты, являются:</w:t>
      </w:r>
    </w:p>
    <w:p w:rsidR="00932C12" w:rsidRDefault="00932C12">
      <w:pPr>
        <w:pStyle w:val="ConsPlusNormal"/>
        <w:spacing w:before="220"/>
        <w:ind w:firstLine="540"/>
        <w:jc w:val="both"/>
      </w:pPr>
      <w:r>
        <w:t>1) запрашиваемая территория выходит за границы территории города Благовещенска;</w:t>
      </w:r>
    </w:p>
    <w:p w:rsidR="00932C12" w:rsidRDefault="00932C12">
      <w:pPr>
        <w:pStyle w:val="ConsPlusNormal"/>
        <w:spacing w:before="220"/>
        <w:ind w:firstLine="540"/>
        <w:jc w:val="both"/>
      </w:pPr>
      <w:r>
        <w:t xml:space="preserve">2) несоответствие заявления и (или) документов, прилагаемых к заявлению, требованиям, установленным </w:t>
      </w:r>
      <w:hyperlink w:anchor="P69">
        <w:r>
          <w:rPr>
            <w:color w:val="0000FF"/>
          </w:rPr>
          <w:t>пунктами 2.3</w:t>
        </w:r>
      </w:hyperlink>
      <w:r>
        <w:t xml:space="preserve"> - </w:t>
      </w:r>
      <w:hyperlink w:anchor="P80">
        <w:r>
          <w:rPr>
            <w:color w:val="0000FF"/>
          </w:rPr>
          <w:t>2.5</w:t>
        </w:r>
      </w:hyperlink>
      <w:r>
        <w:t xml:space="preserve"> настоящего Положения, или непредставление (представление в неполном объеме) указанных документов;</w:t>
      </w:r>
    </w:p>
    <w:p w:rsidR="00932C12" w:rsidRDefault="00932C12">
      <w:pPr>
        <w:pStyle w:val="ConsPlusNormal"/>
        <w:spacing w:before="220"/>
        <w:ind w:firstLine="540"/>
        <w:jc w:val="both"/>
      </w:pPr>
      <w:r>
        <w:t xml:space="preserve">3) вид разрешенного использования земельного участка </w:t>
      </w:r>
      <w:proofErr w:type="gramStart"/>
      <w:r>
        <w:t>на запрашиваемой части территории</w:t>
      </w:r>
      <w:proofErr w:type="gramEnd"/>
      <w:r>
        <w:t xml:space="preserve"> не соответствует целям инициативного проекта;</w:t>
      </w:r>
    </w:p>
    <w:p w:rsidR="00932C12" w:rsidRDefault="00932C12">
      <w:pPr>
        <w:pStyle w:val="ConsPlusNormal"/>
        <w:spacing w:before="220"/>
        <w:ind w:firstLine="540"/>
        <w:jc w:val="both"/>
      </w:pPr>
      <w:r>
        <w:t xml:space="preserve">4) реализация инициативного проекта </w:t>
      </w:r>
      <w:proofErr w:type="gramStart"/>
      <w:r>
        <w:t>на запрашиваемой части территории</w:t>
      </w:r>
      <w:proofErr w:type="gramEnd"/>
      <w:r>
        <w:t xml:space="preserve"> города Благовещенска нарушает права и законные интересы третьих лиц и (или) публичные интересы;</w:t>
      </w:r>
    </w:p>
    <w:p w:rsidR="00932C12" w:rsidRDefault="00932C12">
      <w:pPr>
        <w:pStyle w:val="ConsPlusNormal"/>
        <w:spacing w:before="220"/>
        <w:ind w:firstLine="540"/>
        <w:jc w:val="both"/>
      </w:pPr>
      <w:r>
        <w:t xml:space="preserve">5) реализация инициативного проекта </w:t>
      </w:r>
      <w:proofErr w:type="gramStart"/>
      <w:r>
        <w:t>на указанной части территории</w:t>
      </w:r>
      <w:proofErr w:type="gramEnd"/>
      <w:r>
        <w:t xml:space="preserve"> города Благовещенска противоречит действующему законодательству.</w:t>
      </w:r>
    </w:p>
    <w:p w:rsidR="00932C12" w:rsidRDefault="00932C12">
      <w:pPr>
        <w:pStyle w:val="ConsPlusNormal"/>
        <w:spacing w:before="220"/>
        <w:ind w:firstLine="540"/>
        <w:jc w:val="both"/>
      </w:pPr>
      <w:bookmarkStart w:id="5" w:name="P90"/>
      <w:bookmarkEnd w:id="5"/>
      <w:r>
        <w:t>2.8. Администрация города принимает решение об определении части территории города Благовещенска, на которой могут реализовываться инициативные проекты, либо об отказе в определении части территории города Благовещенска, на которой могут реализовываться инициативные проекты.</w:t>
      </w:r>
    </w:p>
    <w:p w:rsidR="00932C12" w:rsidRDefault="00932C12">
      <w:pPr>
        <w:pStyle w:val="ConsPlusNormal"/>
        <w:spacing w:before="220"/>
        <w:ind w:firstLine="540"/>
        <w:jc w:val="both"/>
      </w:pPr>
      <w:r>
        <w:t xml:space="preserve">Указанные в настоящем пункте решения оформляются в форме постановления </w:t>
      </w:r>
      <w:r>
        <w:lastRenderedPageBreak/>
        <w:t>администрации города.</w:t>
      </w:r>
    </w:p>
    <w:p w:rsidR="00932C12" w:rsidRDefault="00932C12">
      <w:pPr>
        <w:pStyle w:val="ConsPlusNormal"/>
        <w:spacing w:before="220"/>
        <w:ind w:firstLine="540"/>
        <w:jc w:val="both"/>
      </w:pPr>
      <w:proofErr w:type="gramStart"/>
      <w:r>
        <w:t xml:space="preserve">В случае отсутствия оснований для отказа в определении части территории города Благовещенска, на которой могут реализовываться инициативные проекты, которые установлены </w:t>
      </w:r>
      <w:hyperlink w:anchor="P84">
        <w:r>
          <w:rPr>
            <w:color w:val="0000FF"/>
          </w:rPr>
          <w:t>пунктом 2.7</w:t>
        </w:r>
      </w:hyperlink>
      <w:r>
        <w:t xml:space="preserve"> настоящего Положения, администрация города в течение 30 календарных дней со дня регистрации заявления обеспечивает подготовку, оформление, согласование и принятие постановления администрации города об определении части территории города Благовещенска, на которой могут реализовываться инициативные проекты.</w:t>
      </w:r>
      <w:proofErr w:type="gramEnd"/>
    </w:p>
    <w:p w:rsidR="00932C12" w:rsidRDefault="00932C12">
      <w:pPr>
        <w:pStyle w:val="ConsPlusNormal"/>
        <w:spacing w:before="220"/>
        <w:ind w:firstLine="540"/>
        <w:jc w:val="both"/>
      </w:pPr>
      <w:proofErr w:type="gramStart"/>
      <w:r>
        <w:t xml:space="preserve">В случае наличия оснований для отказа в определении части территории города Благовещенска, на которой могут реализовываться инициативные проекты, которые установлены </w:t>
      </w:r>
      <w:hyperlink w:anchor="P84">
        <w:r>
          <w:rPr>
            <w:color w:val="0000FF"/>
          </w:rPr>
          <w:t>пунктом 2.7</w:t>
        </w:r>
      </w:hyperlink>
      <w:r>
        <w:t xml:space="preserve"> настоящего Положения, администрация города в течение 30 календарных дней со дня регистрации заявления обеспечивает подготовку, оформление, согласование и принятие постановления администрации города об отказе в определении части территории города Благовещенска, на которой могут реализовываться инициативные проекты.</w:t>
      </w:r>
      <w:proofErr w:type="gramEnd"/>
    </w:p>
    <w:p w:rsidR="00932C12" w:rsidRDefault="00932C12">
      <w:pPr>
        <w:pStyle w:val="ConsPlusNormal"/>
        <w:spacing w:before="220"/>
        <w:ind w:firstLine="540"/>
        <w:jc w:val="both"/>
      </w:pPr>
      <w:r>
        <w:t xml:space="preserve">2.9. Администрация города представляет заверенные копии постановлений администрации города, которые указаны в </w:t>
      </w:r>
      <w:hyperlink w:anchor="P90">
        <w:r>
          <w:rPr>
            <w:color w:val="0000FF"/>
          </w:rPr>
          <w:t>пункте 2.8</w:t>
        </w:r>
      </w:hyperlink>
      <w:r>
        <w:t xml:space="preserve"> настоящего Положения, в течение трех рабочих дней со дня принятия соответствующего постановления инициатору проекта либо направляет почтовым отправлением по адресу, указанному в заявлении.</w:t>
      </w:r>
    </w:p>
    <w:p w:rsidR="00932C12" w:rsidRDefault="00932C12">
      <w:pPr>
        <w:pStyle w:val="ConsPlusNormal"/>
        <w:spacing w:before="220"/>
        <w:ind w:firstLine="540"/>
        <w:jc w:val="both"/>
      </w:pPr>
      <w:r>
        <w:t xml:space="preserve">2.10. </w:t>
      </w:r>
      <w:proofErr w:type="gramStart"/>
      <w:r>
        <w:t>В случае если инициативный проект, который должен быть реализован на части территории города Благовещенска, определенной постановлением администрации города, в соответствии с настоящим Положением не внесен для рассмотрения в администрацию города в течение шести месяцев со дня принятия постановления администрации города об определении части территории города Благовещенска, на которой могут реализовываться инициативные проекты, администрация города в течение 30 календарных дней со</w:t>
      </w:r>
      <w:proofErr w:type="gramEnd"/>
      <w:r>
        <w:t xml:space="preserve"> дня истечения указанного срока обеспечивает подготовку, оформление, согласование и принятие постановления администрации города о признании постановления администрации города об определении части территории города Благовещенска, на которой могут реализовываться инициативные проекты, </w:t>
      </w:r>
      <w:proofErr w:type="gramStart"/>
      <w:r>
        <w:t>утратившим</w:t>
      </w:r>
      <w:proofErr w:type="gramEnd"/>
      <w:r>
        <w:t xml:space="preserve"> силу.</w:t>
      </w:r>
    </w:p>
    <w:p w:rsidR="00932C12" w:rsidRDefault="00932C12">
      <w:pPr>
        <w:pStyle w:val="ConsPlusNormal"/>
        <w:spacing w:before="220"/>
        <w:ind w:firstLine="540"/>
        <w:jc w:val="both"/>
      </w:pPr>
      <w:r>
        <w:t xml:space="preserve">2.11. </w:t>
      </w:r>
      <w:proofErr w:type="gramStart"/>
      <w:r>
        <w:t>Признание утратившим силу постановления администрации города об определении части территории города Благовещенска, на которой могут реализовываться инициативные проекты, а также постановление администрации города об отказе в определении части территории города Благовещенска, на которой могут реализовываться инициативные проекты, не являются препятствием для повторной подачи заявления в администрацию города при условии устранения препятствий, послуживших основанием для отказа.</w:t>
      </w:r>
      <w:proofErr w:type="gramEnd"/>
    </w:p>
    <w:p w:rsidR="00932C12" w:rsidRDefault="00932C12">
      <w:pPr>
        <w:pStyle w:val="ConsPlusNormal"/>
        <w:spacing w:before="220"/>
        <w:ind w:firstLine="540"/>
        <w:jc w:val="both"/>
      </w:pPr>
      <w:r>
        <w:t>2.12. В случае принятия решения об отказе в определении части территории города Благовещенска, в границах которой будет реализовываться инициативный проект, администрация города вправе предложить инициаторам проекта иную территорию для его реализации.</w:t>
      </w:r>
    </w:p>
    <w:p w:rsidR="00932C12" w:rsidRDefault="00932C12">
      <w:pPr>
        <w:pStyle w:val="ConsPlusNormal"/>
        <w:ind w:firstLine="540"/>
        <w:jc w:val="both"/>
      </w:pPr>
    </w:p>
    <w:p w:rsidR="00932C12" w:rsidRDefault="00932C12">
      <w:pPr>
        <w:pStyle w:val="ConsPlusTitle"/>
        <w:jc w:val="center"/>
        <w:outlineLvl w:val="1"/>
      </w:pPr>
      <w:bookmarkStart w:id="6" w:name="P99"/>
      <w:bookmarkEnd w:id="6"/>
      <w:r>
        <w:t>III. Выдвижение инициативных проектов</w:t>
      </w:r>
    </w:p>
    <w:p w:rsidR="00932C12" w:rsidRDefault="00932C12">
      <w:pPr>
        <w:pStyle w:val="ConsPlusNormal"/>
        <w:ind w:firstLine="540"/>
        <w:jc w:val="both"/>
      </w:pPr>
    </w:p>
    <w:p w:rsidR="00932C12" w:rsidRDefault="00932C12">
      <w:pPr>
        <w:pStyle w:val="ConsPlusNormal"/>
        <w:ind w:firstLine="540"/>
        <w:jc w:val="both"/>
      </w:pPr>
      <w:r>
        <w:t xml:space="preserve">3.1. Выдвижение инициативных проектов осуществляется инициаторами проектов, указанными в </w:t>
      </w:r>
      <w:hyperlink w:anchor="P47">
        <w:r>
          <w:rPr>
            <w:color w:val="0000FF"/>
          </w:rPr>
          <w:t>пункте 1.4</w:t>
        </w:r>
      </w:hyperlink>
      <w:r>
        <w:t xml:space="preserve"> настоящего Положения.</w:t>
      </w:r>
    </w:p>
    <w:p w:rsidR="00932C12" w:rsidRDefault="00932C12">
      <w:pPr>
        <w:pStyle w:val="ConsPlusNormal"/>
        <w:spacing w:before="220"/>
        <w:ind w:firstLine="540"/>
        <w:jc w:val="both"/>
      </w:pPr>
      <w:r>
        <w:t>3.2. Инициаторы проектов:</w:t>
      </w:r>
    </w:p>
    <w:p w:rsidR="00932C12" w:rsidRDefault="00932C12">
      <w:pPr>
        <w:pStyle w:val="ConsPlusNormal"/>
        <w:spacing w:before="220"/>
        <w:ind w:firstLine="540"/>
        <w:jc w:val="both"/>
      </w:pPr>
      <w:r>
        <w:t>1) готовят инициативный проект;</w:t>
      </w:r>
    </w:p>
    <w:p w:rsidR="00932C12" w:rsidRDefault="00932C12">
      <w:pPr>
        <w:pStyle w:val="ConsPlusNormal"/>
        <w:spacing w:before="220"/>
        <w:ind w:firstLine="540"/>
        <w:jc w:val="both"/>
      </w:pPr>
      <w:r>
        <w:t>2) организуют обсуждение инициативного проекта и (или) обеспечивают выявление мнения граждан по вопросу о поддержке инициативного проекта;</w:t>
      </w:r>
    </w:p>
    <w:p w:rsidR="00932C12" w:rsidRDefault="00932C12">
      <w:pPr>
        <w:pStyle w:val="ConsPlusNormal"/>
        <w:spacing w:before="220"/>
        <w:ind w:firstLine="540"/>
        <w:jc w:val="both"/>
      </w:pPr>
      <w:r>
        <w:t>3) вносят инициативный проект в администрацию города;</w:t>
      </w:r>
    </w:p>
    <w:p w:rsidR="00932C12" w:rsidRDefault="00932C12">
      <w:pPr>
        <w:pStyle w:val="ConsPlusNormal"/>
        <w:spacing w:before="220"/>
        <w:ind w:firstLine="540"/>
        <w:jc w:val="both"/>
      </w:pPr>
      <w:r>
        <w:lastRenderedPageBreak/>
        <w:t>4) вправе участвовать в заседании конкурсной комиссии для изложения своей позиции по инициативным проектам.</w:t>
      </w:r>
    </w:p>
    <w:p w:rsidR="00932C12" w:rsidRDefault="00932C12">
      <w:pPr>
        <w:pStyle w:val="ConsPlusNormal"/>
        <w:spacing w:before="220"/>
        <w:ind w:firstLine="540"/>
        <w:jc w:val="both"/>
      </w:pPr>
      <w:r>
        <w:t xml:space="preserve">3.3. Инициативные </w:t>
      </w:r>
      <w:hyperlink w:anchor="P291">
        <w:r>
          <w:rPr>
            <w:color w:val="0000FF"/>
          </w:rPr>
          <w:t>проекты</w:t>
        </w:r>
      </w:hyperlink>
      <w:r>
        <w:t>, выдвигаемые инициаторами проектов, составляются по форме согласно приложению N 1 к настоящему Положению и должны содержать следующие сведения:</w:t>
      </w:r>
    </w:p>
    <w:p w:rsidR="00932C12" w:rsidRDefault="00932C12">
      <w:pPr>
        <w:pStyle w:val="ConsPlusNormal"/>
        <w:spacing w:before="220"/>
        <w:ind w:firstLine="540"/>
        <w:jc w:val="both"/>
      </w:pPr>
      <w:r>
        <w:t>1) описание проблемы, решение которой имеет приоритетное значение для жителей города Благовещенска или его части;</w:t>
      </w:r>
    </w:p>
    <w:p w:rsidR="00932C12" w:rsidRDefault="00932C12">
      <w:pPr>
        <w:pStyle w:val="ConsPlusNormal"/>
        <w:spacing w:before="220"/>
        <w:ind w:firstLine="540"/>
        <w:jc w:val="both"/>
      </w:pPr>
      <w:r>
        <w:t>2) обоснование предложений по решению указанной проблемы;</w:t>
      </w:r>
    </w:p>
    <w:p w:rsidR="00932C12" w:rsidRDefault="00932C12">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932C12" w:rsidRDefault="00932C12">
      <w:pPr>
        <w:pStyle w:val="ConsPlusNormal"/>
        <w:spacing w:before="220"/>
        <w:ind w:firstLine="540"/>
        <w:jc w:val="both"/>
      </w:pPr>
      <w:r>
        <w:t>4) предварительный расчет необходимых расходов на реализацию инициативного проекта;</w:t>
      </w:r>
    </w:p>
    <w:p w:rsidR="00932C12" w:rsidRDefault="00932C12">
      <w:pPr>
        <w:pStyle w:val="ConsPlusNormal"/>
        <w:spacing w:before="220"/>
        <w:ind w:firstLine="540"/>
        <w:jc w:val="both"/>
      </w:pPr>
      <w:r>
        <w:t>5) планируемые сроки реализации инициативного проекта;</w:t>
      </w:r>
    </w:p>
    <w:p w:rsidR="00932C12" w:rsidRDefault="00932C12">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932C12" w:rsidRDefault="00932C12">
      <w:pPr>
        <w:pStyle w:val="ConsPlusNormal"/>
        <w:spacing w:before="220"/>
        <w:ind w:firstLine="540"/>
        <w:jc w:val="both"/>
      </w:pPr>
      <w:r>
        <w:t>7) указание на объем средств городского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32C12" w:rsidRDefault="00932C12">
      <w:pPr>
        <w:pStyle w:val="ConsPlusNormal"/>
        <w:spacing w:before="220"/>
        <w:ind w:firstLine="540"/>
        <w:jc w:val="both"/>
      </w:pPr>
      <w:r>
        <w:t>8) указание на территорию города Благовещенска или его часть, в границах которой будет реализовываться инициативный проект;</w:t>
      </w:r>
    </w:p>
    <w:p w:rsidR="00932C12" w:rsidRDefault="00932C12">
      <w:pPr>
        <w:pStyle w:val="ConsPlusNormal"/>
        <w:spacing w:before="220"/>
        <w:ind w:firstLine="540"/>
        <w:jc w:val="both"/>
      </w:pPr>
      <w:r>
        <w:t>9) иные сведения в соответствии с настоящим Положением.</w:t>
      </w:r>
    </w:p>
    <w:p w:rsidR="00932C12" w:rsidRDefault="00932C12">
      <w:pPr>
        <w:pStyle w:val="ConsPlusNormal"/>
        <w:spacing w:before="220"/>
        <w:ind w:firstLine="540"/>
        <w:jc w:val="both"/>
      </w:pPr>
      <w:r>
        <w:t>3.4.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932C12" w:rsidRDefault="00932C12">
      <w:pPr>
        <w:pStyle w:val="ConsPlusNormal"/>
        <w:ind w:firstLine="540"/>
        <w:jc w:val="both"/>
      </w:pPr>
    </w:p>
    <w:p w:rsidR="00932C12" w:rsidRDefault="00932C12">
      <w:pPr>
        <w:pStyle w:val="ConsPlusTitle"/>
        <w:jc w:val="center"/>
        <w:outlineLvl w:val="1"/>
      </w:pPr>
      <w:bookmarkStart w:id="7" w:name="P119"/>
      <w:bookmarkEnd w:id="7"/>
      <w:r>
        <w:t>IV. Обсуждение инициативных проектов</w:t>
      </w:r>
    </w:p>
    <w:p w:rsidR="00932C12" w:rsidRDefault="00932C12">
      <w:pPr>
        <w:pStyle w:val="ConsPlusNormal"/>
        <w:ind w:firstLine="540"/>
        <w:jc w:val="both"/>
      </w:pPr>
    </w:p>
    <w:p w:rsidR="00932C12" w:rsidRDefault="00932C12">
      <w:pPr>
        <w:pStyle w:val="ConsPlusNormal"/>
        <w:ind w:firstLine="540"/>
        <w:jc w:val="both"/>
      </w:pPr>
      <w:r>
        <w:t xml:space="preserve">4.1. </w:t>
      </w:r>
      <w:proofErr w:type="gramStart"/>
      <w:r>
        <w:t>Инициативный проект до его внесения в администрацию города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Благовещенска 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w:t>
      </w:r>
      <w:proofErr w:type="gramEnd"/>
    </w:p>
    <w:p w:rsidR="00932C12" w:rsidRDefault="00932C12">
      <w:pPr>
        <w:pStyle w:val="ConsPlusNormal"/>
        <w:spacing w:before="220"/>
        <w:ind w:firstLine="540"/>
        <w:jc w:val="both"/>
      </w:pPr>
      <w:r>
        <w:t>4.2. Выявление мнения граждан по вопросу о поддержке инициативного проекта может проводиться путем опроса граждан, сбора их подписей.</w:t>
      </w:r>
    </w:p>
    <w:p w:rsidR="00932C12" w:rsidRDefault="00932C12">
      <w:pPr>
        <w:pStyle w:val="ConsPlusNormal"/>
        <w:spacing w:before="220"/>
        <w:ind w:firstLine="540"/>
        <w:jc w:val="both"/>
      </w:pPr>
      <w:r>
        <w:t>4.3. Возможно рассмотрение нескольких инициативных проектов на одном сходе, на одном собрании, на одной конференции граждан или выявление мнения граждан о поддержке нескольких инициативных проектов при проведении одного опроса граждан либо одного сбора подписей граждан.</w:t>
      </w:r>
    </w:p>
    <w:p w:rsidR="00932C12" w:rsidRDefault="00932C12">
      <w:pPr>
        <w:pStyle w:val="ConsPlusNormal"/>
        <w:spacing w:before="220"/>
        <w:ind w:firstLine="540"/>
        <w:jc w:val="both"/>
      </w:pPr>
      <w:r>
        <w:t>4.4. Инициатор проекта вправе принять решение об использовании нескольких форм обсуждения и выявления мнения граждан по вопросу о поддержке инициативного проекта.</w:t>
      </w:r>
    </w:p>
    <w:p w:rsidR="00932C12" w:rsidRDefault="00932C12">
      <w:pPr>
        <w:pStyle w:val="ConsPlusNormal"/>
        <w:spacing w:before="220"/>
        <w:ind w:firstLine="540"/>
        <w:jc w:val="both"/>
      </w:pPr>
      <w:r>
        <w:t xml:space="preserve">4.5. Органы территориального общественного самоуправления и социально ориентированные некоммерческие организации проводят собрания (конференции) граждан в </w:t>
      </w:r>
      <w:r>
        <w:lastRenderedPageBreak/>
        <w:t xml:space="preserve">соответствии со своими уставами, с учетом особенностей, предусмотренных </w:t>
      </w:r>
      <w:hyperlink w:anchor="P127">
        <w:r>
          <w:rPr>
            <w:color w:val="0000FF"/>
          </w:rPr>
          <w:t>разделом V</w:t>
        </w:r>
      </w:hyperlink>
      <w:r>
        <w:t xml:space="preserve"> настоящего Положения.</w:t>
      </w:r>
    </w:p>
    <w:p w:rsidR="00932C12" w:rsidRDefault="00932C12">
      <w:pPr>
        <w:pStyle w:val="ConsPlusNormal"/>
        <w:ind w:firstLine="540"/>
        <w:jc w:val="both"/>
      </w:pPr>
    </w:p>
    <w:p w:rsidR="00932C12" w:rsidRDefault="00932C12">
      <w:pPr>
        <w:pStyle w:val="ConsPlusTitle"/>
        <w:jc w:val="center"/>
        <w:outlineLvl w:val="1"/>
      </w:pPr>
      <w:bookmarkStart w:id="8" w:name="P127"/>
      <w:bookmarkEnd w:id="8"/>
      <w:r>
        <w:t>V. Правила проведения схода, собрания (конференции) граждан</w:t>
      </w:r>
    </w:p>
    <w:p w:rsidR="00932C12" w:rsidRDefault="00932C12">
      <w:pPr>
        <w:pStyle w:val="ConsPlusTitle"/>
        <w:jc w:val="center"/>
      </w:pPr>
      <w:r>
        <w:t>в целях рассмотрения и обсуждения вопросов внесения</w:t>
      </w:r>
    </w:p>
    <w:p w:rsidR="00932C12" w:rsidRDefault="00932C12">
      <w:pPr>
        <w:pStyle w:val="ConsPlusTitle"/>
        <w:jc w:val="center"/>
      </w:pPr>
      <w:r>
        <w:t>инициативных проектов</w:t>
      </w:r>
    </w:p>
    <w:p w:rsidR="00932C12" w:rsidRDefault="00932C12">
      <w:pPr>
        <w:pStyle w:val="ConsPlusNormal"/>
        <w:ind w:firstLine="540"/>
        <w:jc w:val="both"/>
      </w:pPr>
    </w:p>
    <w:p w:rsidR="00932C12" w:rsidRDefault="00932C12">
      <w:pPr>
        <w:pStyle w:val="ConsPlusNormal"/>
        <w:ind w:firstLine="540"/>
        <w:jc w:val="both"/>
      </w:pPr>
      <w:r>
        <w:t>5.1. В сходе, собрании (конференции) граждан по вопросам рассмотрения, поддержки и внесения инициативных проектов вправе принимать участие жители, проживающие на соответствующей территории и достигшие шестнадцатилетнего возраста.</w:t>
      </w:r>
    </w:p>
    <w:p w:rsidR="00932C12" w:rsidRDefault="00932C12">
      <w:pPr>
        <w:pStyle w:val="ConsPlusNormal"/>
        <w:spacing w:before="220"/>
        <w:ind w:firstLine="540"/>
        <w:jc w:val="both"/>
      </w:pPr>
      <w:r>
        <w:t>5.2. Сход граждан проводится в сельском населенном пункте (либо на части его территории), входящем в состав муниципального образования города Благовещенска.</w:t>
      </w:r>
    </w:p>
    <w:p w:rsidR="00932C12" w:rsidRDefault="00932C12">
      <w:pPr>
        <w:pStyle w:val="ConsPlusNormal"/>
        <w:spacing w:before="220"/>
        <w:ind w:firstLine="540"/>
        <w:jc w:val="both"/>
      </w:pPr>
      <w:r>
        <w:t>5.3. При численности граждан, проживающих на соответствующей территории и достигших шестнадцатилетнего возраста, менее 600 человек проводится собрание граждан; 600 и более человек - конференция граждан.</w:t>
      </w:r>
    </w:p>
    <w:p w:rsidR="00932C12" w:rsidRDefault="00932C12">
      <w:pPr>
        <w:pStyle w:val="ConsPlusNormal"/>
        <w:spacing w:before="220"/>
        <w:ind w:firstLine="540"/>
        <w:jc w:val="both"/>
      </w:pPr>
      <w:r>
        <w:t>Конференция граждан формируется путем представительства. Норма представительства делегатов на конференцию граждан устанавливается инициатором проекта с учетом численности жителей соответствующей территории, имеющих право на участие в конференции. Один делегат может представлять интересы не менее 50 и не более 200 жителей соответствующей территории, достигших шестнадцатилетнего возраста.</w:t>
      </w:r>
    </w:p>
    <w:p w:rsidR="00932C12" w:rsidRDefault="00932C12">
      <w:pPr>
        <w:pStyle w:val="ConsPlusNormal"/>
        <w:spacing w:before="220"/>
        <w:ind w:firstLine="540"/>
        <w:jc w:val="both"/>
      </w:pPr>
      <w:r>
        <w:t>Делегаты на конференцию граждан избираются на собраниях граждан либо путем сбора подписей граждан.</w:t>
      </w:r>
    </w:p>
    <w:p w:rsidR="00932C12" w:rsidRDefault="00932C12">
      <w:pPr>
        <w:pStyle w:val="ConsPlusNormal"/>
        <w:spacing w:before="220"/>
        <w:ind w:firstLine="540"/>
        <w:jc w:val="both"/>
      </w:pPr>
      <w:r>
        <w:t xml:space="preserve">5.4. </w:t>
      </w:r>
      <w:proofErr w:type="gramStart"/>
      <w:r>
        <w:t>Сход, собрание (конференция) граждан могут быть проведены в форме очного, заочного либо очно-заочного голосования.</w:t>
      </w:r>
      <w:proofErr w:type="gramEnd"/>
    </w:p>
    <w:p w:rsidR="00932C12" w:rsidRDefault="00932C12">
      <w:pPr>
        <w:pStyle w:val="ConsPlusNormal"/>
        <w:spacing w:before="220"/>
        <w:ind w:firstLine="540"/>
        <w:jc w:val="both"/>
      </w:pPr>
      <w:r>
        <w:t>5.5. Инициатор проекта осуществляет подготовку и проведение схода, собрания (конференции) граждан, в том числе:</w:t>
      </w:r>
    </w:p>
    <w:p w:rsidR="00932C12" w:rsidRDefault="00932C12">
      <w:pPr>
        <w:pStyle w:val="ConsPlusNormal"/>
        <w:spacing w:before="220"/>
        <w:ind w:firstLine="540"/>
        <w:jc w:val="both"/>
      </w:pPr>
      <w:r>
        <w:t>1) заблаговременное информирование жителей соответствующей территории о проведении схода, собрания (конференции) граждан с указанием даты, времени и места проведения;</w:t>
      </w:r>
    </w:p>
    <w:p w:rsidR="00932C12" w:rsidRDefault="00932C12">
      <w:pPr>
        <w:pStyle w:val="ConsPlusNormal"/>
        <w:spacing w:before="220"/>
        <w:ind w:firstLine="540"/>
        <w:jc w:val="both"/>
      </w:pPr>
      <w:r>
        <w:t>2) возможность ознакомления жителей соответствующей территории с инициативным проектом до проведения схода, собрания (конференции) граждан;</w:t>
      </w:r>
    </w:p>
    <w:p w:rsidR="00932C12" w:rsidRDefault="00932C12">
      <w:pPr>
        <w:pStyle w:val="ConsPlusNormal"/>
        <w:spacing w:before="220"/>
        <w:ind w:firstLine="540"/>
        <w:jc w:val="both"/>
      </w:pPr>
      <w:r>
        <w:t>3) уведомление администрации города о проведении схода, собрания (конференции) граждан не позднее 10 календарных дней до дня проведения схода, собрания (конференции) граждан;</w:t>
      </w:r>
    </w:p>
    <w:p w:rsidR="00932C12" w:rsidRDefault="00932C12">
      <w:pPr>
        <w:pStyle w:val="ConsPlusNormal"/>
        <w:spacing w:before="220"/>
        <w:ind w:firstLine="540"/>
        <w:jc w:val="both"/>
      </w:pPr>
      <w:r>
        <w:t>4) подготовку протоколов схода, собраний (конференций) граждан.</w:t>
      </w:r>
    </w:p>
    <w:p w:rsidR="00932C12" w:rsidRDefault="00932C12">
      <w:pPr>
        <w:pStyle w:val="ConsPlusNormal"/>
        <w:spacing w:before="220"/>
        <w:ind w:firstLine="540"/>
        <w:jc w:val="both"/>
      </w:pPr>
      <w:r>
        <w:t>5.6. Инициатор проекта самостоятельно определяет способ оповещения граждан о проведении схода, собрания (конференции) граждан.</w:t>
      </w:r>
    </w:p>
    <w:p w:rsidR="00932C12" w:rsidRDefault="00932C12">
      <w:pPr>
        <w:pStyle w:val="ConsPlusNormal"/>
        <w:spacing w:before="220"/>
        <w:ind w:firstLine="540"/>
        <w:jc w:val="both"/>
      </w:pPr>
      <w:r>
        <w:t>5.7. В уведомлении о проведении схода, собрания (конференции) граждан должны быть указаны:</w:t>
      </w:r>
    </w:p>
    <w:p w:rsidR="00932C12" w:rsidRDefault="00932C12">
      <w:pPr>
        <w:pStyle w:val="ConsPlusNormal"/>
        <w:spacing w:before="220"/>
        <w:ind w:firstLine="540"/>
        <w:jc w:val="both"/>
      </w:pPr>
      <w:proofErr w:type="gramStart"/>
      <w:r>
        <w:t>1) цель проведения схода, собрания (конференции) граждан;</w:t>
      </w:r>
      <w:proofErr w:type="gramEnd"/>
    </w:p>
    <w:p w:rsidR="00932C12" w:rsidRDefault="00932C12">
      <w:pPr>
        <w:pStyle w:val="ConsPlusNormal"/>
        <w:spacing w:before="220"/>
        <w:ind w:firstLine="540"/>
        <w:jc w:val="both"/>
      </w:pPr>
      <w:r>
        <w:t>2) место проведения схода, собрания (конференции) граждан;</w:t>
      </w:r>
    </w:p>
    <w:p w:rsidR="00932C12" w:rsidRDefault="00932C12">
      <w:pPr>
        <w:pStyle w:val="ConsPlusNormal"/>
        <w:spacing w:before="220"/>
        <w:ind w:firstLine="540"/>
        <w:jc w:val="both"/>
      </w:pPr>
      <w:r>
        <w:t>3) дата, время проведения схода, собрания (конференции) граждан;</w:t>
      </w:r>
    </w:p>
    <w:p w:rsidR="00932C12" w:rsidRDefault="00932C12">
      <w:pPr>
        <w:pStyle w:val="ConsPlusNormal"/>
        <w:spacing w:before="220"/>
        <w:ind w:firstLine="540"/>
        <w:jc w:val="both"/>
      </w:pPr>
      <w:r>
        <w:lastRenderedPageBreak/>
        <w:t>4) предполагаемое количество участников схода, собрания (конференции) граждан;</w:t>
      </w:r>
    </w:p>
    <w:p w:rsidR="00932C12" w:rsidRDefault="00932C12">
      <w:pPr>
        <w:pStyle w:val="ConsPlusNormal"/>
        <w:spacing w:before="220"/>
        <w:ind w:firstLine="540"/>
        <w:jc w:val="both"/>
      </w:pPr>
      <w:r>
        <w:t>5) формы и методы обеспечения инициатором проекта общественного порядка, организации медицинской помощи, намерение использовать звукоусиливающие технические средства при проведении схода, собрания (конференции) граждан;</w:t>
      </w:r>
    </w:p>
    <w:p w:rsidR="00932C12" w:rsidRDefault="00932C12">
      <w:pPr>
        <w:pStyle w:val="ConsPlusNormal"/>
        <w:spacing w:before="220"/>
        <w:ind w:firstLine="540"/>
        <w:jc w:val="both"/>
      </w:pPr>
      <w:proofErr w:type="gramStart"/>
      <w:r>
        <w:t>6) фамилия, имя, отчество (при наличии) лица, уполномоченного (уполномоченных) представлять инициатора проекта, организующего сход, собрание (конференцию) граждан, сведения о его месте жительства или пребывания и номер телефона;</w:t>
      </w:r>
      <w:proofErr w:type="gramEnd"/>
    </w:p>
    <w:p w:rsidR="00932C12" w:rsidRDefault="00932C12">
      <w:pPr>
        <w:pStyle w:val="ConsPlusNormal"/>
        <w:spacing w:before="220"/>
        <w:ind w:firstLine="540"/>
        <w:jc w:val="both"/>
      </w:pPr>
      <w:r>
        <w:t>7) фамилии, имена и отчества лиц, уполномоченных инициатором проекта выполнять распорядительные функции по организации и проведению схода, собрания (конференции) граждан;</w:t>
      </w:r>
    </w:p>
    <w:p w:rsidR="00932C12" w:rsidRDefault="00932C12">
      <w:pPr>
        <w:pStyle w:val="ConsPlusNormal"/>
        <w:spacing w:before="220"/>
        <w:ind w:firstLine="540"/>
        <w:jc w:val="both"/>
      </w:pPr>
      <w:r>
        <w:t>8) дата подачи уведомления о проведении схода, собрания (конференции) граждан.</w:t>
      </w:r>
    </w:p>
    <w:p w:rsidR="00932C12" w:rsidRDefault="00932C12">
      <w:pPr>
        <w:pStyle w:val="ConsPlusNormal"/>
        <w:spacing w:before="220"/>
        <w:ind w:firstLine="540"/>
        <w:jc w:val="both"/>
      </w:pPr>
      <w:r>
        <w:t>5.8. Сход, собрание граждан считается правомочным при участии в нем не менее 20 процентов от общего числа жителей, проживающих на соответствующей территории.</w:t>
      </w:r>
    </w:p>
    <w:p w:rsidR="00932C12" w:rsidRDefault="00932C12">
      <w:pPr>
        <w:pStyle w:val="ConsPlusNormal"/>
        <w:spacing w:before="220"/>
        <w:ind w:firstLine="540"/>
        <w:jc w:val="both"/>
      </w:pPr>
      <w:r>
        <w:t>Конференция признается правомочной, если в ее работе принимает участие не менее двух третей делегатов, избранных на собраниях по месту жительства.</w:t>
      </w:r>
    </w:p>
    <w:p w:rsidR="00932C12" w:rsidRDefault="00932C12">
      <w:pPr>
        <w:pStyle w:val="ConsPlusNormal"/>
        <w:spacing w:before="220"/>
        <w:ind w:firstLine="540"/>
        <w:jc w:val="both"/>
      </w:pPr>
      <w:r>
        <w:t>5.9. В ходе проведения схода, собрания (конференции) граждан проходят обсуждение инициативных проектов и голосование по ним.</w:t>
      </w:r>
    </w:p>
    <w:p w:rsidR="00932C12" w:rsidRDefault="00932C12">
      <w:pPr>
        <w:pStyle w:val="ConsPlusNormal"/>
        <w:spacing w:before="220"/>
        <w:ind w:firstLine="540"/>
        <w:jc w:val="both"/>
      </w:pPr>
      <w:r>
        <w:t>По результатам голосования инициативный проект считается поддержанным, если за него проголосовало более половины граждан, присутствующих на сходе, собрании (не менее двух третей делегатов, присутствующих на конференции).</w:t>
      </w:r>
    </w:p>
    <w:p w:rsidR="00932C12" w:rsidRDefault="00932C12">
      <w:pPr>
        <w:pStyle w:val="ConsPlusNormal"/>
        <w:spacing w:before="220"/>
        <w:ind w:firstLine="540"/>
        <w:jc w:val="both"/>
      </w:pPr>
      <w:r>
        <w:t xml:space="preserve">5.10. Результаты схода, собрания (конференции) граждан оформляются </w:t>
      </w:r>
      <w:hyperlink w:anchor="P388">
        <w:r>
          <w:rPr>
            <w:color w:val="0000FF"/>
          </w:rPr>
          <w:t>протоколом</w:t>
        </w:r>
      </w:hyperlink>
      <w:r>
        <w:t xml:space="preserve"> по форме согласно приложению N 2 к настоящему Положению.</w:t>
      </w:r>
    </w:p>
    <w:p w:rsidR="00932C12" w:rsidRDefault="00932C12">
      <w:pPr>
        <w:pStyle w:val="ConsPlusNormal"/>
        <w:spacing w:before="220"/>
        <w:ind w:firstLine="540"/>
        <w:jc w:val="both"/>
      </w:pPr>
      <w:r>
        <w:t>5.11. В случае необходимости на территории, в границах которой будет реализовываться инициативный проект, может быть проведено несколько собраний при условии полного охвата такими собраниями граждан указанной территории.</w:t>
      </w:r>
    </w:p>
    <w:p w:rsidR="00932C12" w:rsidRDefault="00932C12">
      <w:pPr>
        <w:pStyle w:val="ConsPlusNormal"/>
        <w:spacing w:before="220"/>
        <w:ind w:firstLine="540"/>
        <w:jc w:val="both"/>
      </w:pPr>
      <w:r>
        <w:t>В этом случае инициаторы проведения собрания граждан на основании представленных протоколов, путем суммирования содержащихся в них данных определяют результаты в целом на территории, установленной для проведения собрания граждан, которые заносятся в итоговый протокол.</w:t>
      </w:r>
    </w:p>
    <w:p w:rsidR="00932C12" w:rsidRDefault="00932C12">
      <w:pPr>
        <w:pStyle w:val="ConsPlusNormal"/>
        <w:spacing w:before="220"/>
        <w:ind w:firstLine="540"/>
        <w:jc w:val="both"/>
      </w:pPr>
      <w:r>
        <w:t>5.12. Расходы, связанные с подготовкой и проведением схода, собрания (конференции) граждан, в том числе расходы по аренде помещения, несет инициатор проекта.</w:t>
      </w:r>
    </w:p>
    <w:p w:rsidR="00932C12" w:rsidRDefault="00932C12">
      <w:pPr>
        <w:pStyle w:val="ConsPlusNormal"/>
        <w:spacing w:before="220"/>
        <w:ind w:firstLine="540"/>
        <w:jc w:val="both"/>
      </w:pPr>
      <w:r>
        <w:t>5.13. Для участия в региональном конкурсе по поддержке проектов развития территорий Амурской области, основанных на местных инициативах, администрация города может проводить необходимое количество сходов, собраний, конференций по каждому инициативному проекту в соответствии с настоящим Положением.</w:t>
      </w:r>
    </w:p>
    <w:p w:rsidR="00932C12" w:rsidRDefault="00932C12">
      <w:pPr>
        <w:pStyle w:val="ConsPlusNormal"/>
        <w:ind w:firstLine="540"/>
        <w:jc w:val="both"/>
      </w:pPr>
    </w:p>
    <w:p w:rsidR="00932C12" w:rsidRDefault="00932C12">
      <w:pPr>
        <w:pStyle w:val="ConsPlusTitle"/>
        <w:jc w:val="center"/>
        <w:outlineLvl w:val="1"/>
      </w:pPr>
      <w:r>
        <w:t>VI. Правила сбора подписей по вопросу о поддержке</w:t>
      </w:r>
    </w:p>
    <w:p w:rsidR="00932C12" w:rsidRDefault="00932C12">
      <w:pPr>
        <w:pStyle w:val="ConsPlusTitle"/>
        <w:jc w:val="center"/>
      </w:pPr>
      <w:r>
        <w:t>инициативного проекта</w:t>
      </w:r>
    </w:p>
    <w:p w:rsidR="00932C12" w:rsidRDefault="00932C12">
      <w:pPr>
        <w:pStyle w:val="ConsPlusNormal"/>
        <w:ind w:firstLine="540"/>
        <w:jc w:val="both"/>
      </w:pPr>
    </w:p>
    <w:p w:rsidR="00932C12" w:rsidRDefault="00932C12">
      <w:pPr>
        <w:pStyle w:val="ConsPlusNormal"/>
        <w:ind w:firstLine="540"/>
        <w:jc w:val="both"/>
      </w:pPr>
      <w:r>
        <w:t xml:space="preserve">6.1. Сбор подписей граждан по вопросу о поддержке инициативного проекта осуществляется инициаторами проекта посредством внесения подписей граждан в подписной </w:t>
      </w:r>
      <w:hyperlink w:anchor="P480">
        <w:r>
          <w:rPr>
            <w:color w:val="0000FF"/>
          </w:rPr>
          <w:t>лист</w:t>
        </w:r>
      </w:hyperlink>
      <w:r>
        <w:t>, изготовленный по форме согласно приложению N 3 к настоящему Положению.</w:t>
      </w:r>
    </w:p>
    <w:p w:rsidR="00932C12" w:rsidRDefault="00932C12">
      <w:pPr>
        <w:pStyle w:val="ConsPlusNormal"/>
        <w:spacing w:before="220"/>
        <w:ind w:firstLine="540"/>
        <w:jc w:val="both"/>
      </w:pPr>
      <w:r>
        <w:lastRenderedPageBreak/>
        <w:t>В сборе подписей вправе принимать участие жители соответствующей территории, достигшие шестнадцатилетнего возраста. Подпись и дату ее внесения гражданин ставит в подписном листе собственноручно. Гражданин вправе ставить подпись в поддержку одного и того же инициативного проекта только один раз.</w:t>
      </w:r>
    </w:p>
    <w:p w:rsidR="00932C12" w:rsidRDefault="00932C12">
      <w:pPr>
        <w:pStyle w:val="ConsPlusNormal"/>
        <w:spacing w:before="220"/>
        <w:ind w:firstLine="540"/>
        <w:jc w:val="both"/>
      </w:pPr>
      <w:r>
        <w:t>6.2. Сбор подписей осуществляется до 30 календарных дней со дня, следующего за днем получения инициатором решения администрации города об определении территории, в границах которой будет реализовываться инициативный проект.</w:t>
      </w:r>
    </w:p>
    <w:p w:rsidR="00932C12" w:rsidRDefault="00932C12">
      <w:pPr>
        <w:pStyle w:val="ConsPlusNormal"/>
        <w:spacing w:before="220"/>
        <w:ind w:firstLine="540"/>
        <w:jc w:val="both"/>
      </w:pPr>
      <w:r>
        <w:t>6.3. Поддержка инициативного проекта при сборе подписей осуществляется путем внесения в подписные листы не менее 5% подписей граждан, достигших шестнадцатилетнего возраста и проживающих на территории, в границах которой будет реализовываться инициативный проект.</w:t>
      </w:r>
    </w:p>
    <w:p w:rsidR="00932C12" w:rsidRDefault="00932C12">
      <w:pPr>
        <w:pStyle w:val="ConsPlusNormal"/>
        <w:spacing w:before="220"/>
        <w:ind w:firstLine="540"/>
        <w:jc w:val="both"/>
      </w:pPr>
      <w:r>
        <w:t xml:space="preserve">6.4. После окончания сбора подписей инициатором проекта составляется </w:t>
      </w:r>
      <w:hyperlink w:anchor="P541">
        <w:r>
          <w:rPr>
            <w:color w:val="0000FF"/>
          </w:rPr>
          <w:t>протокол</w:t>
        </w:r>
      </w:hyperlink>
      <w:r>
        <w:t xml:space="preserve"> об итогах сбора подписей граждан по вопросу о поддержке инициативного проекта по форме согласно приложению N 4 к настоящему Положению.</w:t>
      </w:r>
    </w:p>
    <w:p w:rsidR="00932C12" w:rsidRDefault="00932C12">
      <w:pPr>
        <w:pStyle w:val="ConsPlusNormal"/>
        <w:ind w:firstLine="540"/>
        <w:jc w:val="both"/>
      </w:pPr>
    </w:p>
    <w:p w:rsidR="00932C12" w:rsidRDefault="00932C12">
      <w:pPr>
        <w:pStyle w:val="ConsPlusTitle"/>
        <w:jc w:val="center"/>
        <w:outlineLvl w:val="1"/>
      </w:pPr>
      <w:r>
        <w:t>VII. Внесение инициативных проектов</w:t>
      </w:r>
    </w:p>
    <w:p w:rsidR="00932C12" w:rsidRDefault="00932C12">
      <w:pPr>
        <w:pStyle w:val="ConsPlusNormal"/>
        <w:ind w:firstLine="540"/>
        <w:jc w:val="both"/>
      </w:pPr>
    </w:p>
    <w:p w:rsidR="00932C12" w:rsidRDefault="00932C12">
      <w:pPr>
        <w:pStyle w:val="ConsPlusNormal"/>
        <w:ind w:firstLine="540"/>
        <w:jc w:val="both"/>
      </w:pPr>
      <w:bookmarkStart w:id="9" w:name="P173"/>
      <w:bookmarkEnd w:id="9"/>
      <w:r>
        <w:t>7.1. Внесение инициативного проекта осуществляется инициатором проекта путем направления в администрацию города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подписных листов, подтверждающих поддержку инициативного проекта жителями города Благовещенска или его части.</w:t>
      </w:r>
    </w:p>
    <w:p w:rsidR="00932C12" w:rsidRDefault="00932C12">
      <w:pPr>
        <w:pStyle w:val="ConsPlusNormal"/>
        <w:spacing w:before="220"/>
        <w:ind w:firstLine="540"/>
        <w:jc w:val="both"/>
      </w:pPr>
      <w:r>
        <w:t xml:space="preserve">В случае если инициатором проекта выступают физические лица, к инициативному проекту прилагается </w:t>
      </w:r>
      <w:hyperlink w:anchor="P571">
        <w:r>
          <w:rPr>
            <w:color w:val="0000FF"/>
          </w:rPr>
          <w:t>согласие</w:t>
        </w:r>
      </w:hyperlink>
      <w:r>
        <w:t xml:space="preserve"> на обработку их персональных данных, составленное по форме согласно приложению N 5 к настоящему Положению.</w:t>
      </w:r>
    </w:p>
    <w:p w:rsidR="00932C12" w:rsidRDefault="00932C12">
      <w:pPr>
        <w:pStyle w:val="ConsPlusNormal"/>
        <w:spacing w:before="220"/>
        <w:ind w:firstLine="540"/>
        <w:jc w:val="both"/>
      </w:pPr>
      <w:r>
        <w:t>7.2. Информация о внесении инициативного проекта в администрацию города подлежит опубликованию (обнародованию) и размещению на официальном сайте администрации города в информационно-телекоммуникационной сети Интернет в течение трех рабочих дней со дня внесения инициативного проекта и должна содержать сведения, указанные в инициативном проекте, а также сведения об инициаторах проекта.</w:t>
      </w:r>
    </w:p>
    <w:p w:rsidR="00932C12" w:rsidRDefault="00932C12">
      <w:pPr>
        <w:pStyle w:val="ConsPlusNormal"/>
        <w:spacing w:before="220"/>
        <w:ind w:firstLine="540"/>
        <w:jc w:val="both"/>
      </w:pPr>
      <w:r>
        <w:t>7.3. 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932C12" w:rsidRDefault="00932C12">
      <w:pPr>
        <w:pStyle w:val="ConsPlusNormal"/>
        <w:spacing w:before="220"/>
        <w:ind w:firstLine="540"/>
        <w:jc w:val="both"/>
      </w:pPr>
      <w:r>
        <w:t>Свои замечания и предложения вправе направлять жители города Благовещенска, достигшие шестнадцатилетнего возраста.</w:t>
      </w:r>
    </w:p>
    <w:p w:rsidR="00932C12" w:rsidRDefault="00932C12">
      <w:pPr>
        <w:pStyle w:val="ConsPlusNormal"/>
        <w:spacing w:before="220"/>
        <w:ind w:firstLine="540"/>
        <w:jc w:val="both"/>
      </w:pPr>
      <w:r>
        <w:t>В сельском населенном пункте указанная информация может доводиться до сведения граждан старостой сельского населенного пункта.</w:t>
      </w:r>
    </w:p>
    <w:p w:rsidR="00932C12" w:rsidRDefault="00932C12">
      <w:pPr>
        <w:pStyle w:val="ConsPlusNormal"/>
        <w:spacing w:before="220"/>
        <w:ind w:firstLine="540"/>
        <w:jc w:val="both"/>
      </w:pPr>
      <w:r>
        <w:t>7.4. Внесение инициативного проекта осуществляется ежегодно, в срок до 1 апреля текущего года, для реализации инициативного проекта в пределах бюджетных ассигнований, предусмотренных в городском бюджете на соответствующие цели.</w:t>
      </w:r>
    </w:p>
    <w:p w:rsidR="00932C12" w:rsidRDefault="00932C12">
      <w:pPr>
        <w:pStyle w:val="ConsPlusNormal"/>
        <w:ind w:firstLine="540"/>
        <w:jc w:val="both"/>
      </w:pPr>
    </w:p>
    <w:p w:rsidR="00932C12" w:rsidRDefault="00932C12">
      <w:pPr>
        <w:pStyle w:val="ConsPlusTitle"/>
        <w:jc w:val="center"/>
        <w:outlineLvl w:val="1"/>
      </w:pPr>
      <w:r>
        <w:t>VIII. Рассмотрение инициативных проектов</w:t>
      </w:r>
    </w:p>
    <w:p w:rsidR="00932C12" w:rsidRDefault="00932C12">
      <w:pPr>
        <w:pStyle w:val="ConsPlusTitle"/>
        <w:jc w:val="center"/>
      </w:pPr>
      <w:r>
        <w:t>администрацией города</w:t>
      </w:r>
    </w:p>
    <w:p w:rsidR="00932C12" w:rsidRDefault="00932C12">
      <w:pPr>
        <w:pStyle w:val="ConsPlusNormal"/>
        <w:ind w:firstLine="540"/>
        <w:jc w:val="both"/>
      </w:pPr>
    </w:p>
    <w:p w:rsidR="00932C12" w:rsidRDefault="00932C12">
      <w:pPr>
        <w:pStyle w:val="ConsPlusNormal"/>
        <w:ind w:firstLine="540"/>
        <w:jc w:val="both"/>
      </w:pPr>
      <w:r>
        <w:t xml:space="preserve">8.1. Инициативный проект, внесенный в администрацию города, подлежит обязательному рассмотрению в течение 30 дней со дня его внесения на соответствие требованиям, установленным </w:t>
      </w:r>
      <w:hyperlink w:anchor="P99">
        <w:r>
          <w:rPr>
            <w:color w:val="0000FF"/>
          </w:rPr>
          <w:t>разделами III</w:t>
        </w:r>
      </w:hyperlink>
      <w:r>
        <w:t xml:space="preserve">, </w:t>
      </w:r>
      <w:hyperlink w:anchor="P119">
        <w:r>
          <w:rPr>
            <w:color w:val="0000FF"/>
          </w:rPr>
          <w:t>IV</w:t>
        </w:r>
      </w:hyperlink>
      <w:r>
        <w:t xml:space="preserve"> и </w:t>
      </w:r>
      <w:hyperlink w:anchor="P173">
        <w:r>
          <w:rPr>
            <w:color w:val="0000FF"/>
          </w:rPr>
          <w:t>пунктом 7.1 раздела VII</w:t>
        </w:r>
      </w:hyperlink>
      <w:r>
        <w:t xml:space="preserve"> настоящего Положения.</w:t>
      </w:r>
    </w:p>
    <w:p w:rsidR="00932C12" w:rsidRDefault="00932C12">
      <w:pPr>
        <w:pStyle w:val="ConsPlusNormal"/>
        <w:spacing w:before="220"/>
        <w:ind w:firstLine="540"/>
        <w:jc w:val="both"/>
      </w:pPr>
      <w:r>
        <w:lastRenderedPageBreak/>
        <w:t>8.2. Администрация города осуществляет подготовку заключения о правомерности, возможности, целесообразности реализации соответствующего инициативного проекта.</w:t>
      </w:r>
    </w:p>
    <w:p w:rsidR="00932C12" w:rsidRDefault="00932C12">
      <w:pPr>
        <w:pStyle w:val="ConsPlusNormal"/>
        <w:spacing w:before="220"/>
        <w:ind w:firstLine="540"/>
        <w:jc w:val="both"/>
      </w:pPr>
      <w:r>
        <w:t>Подготовка заключения осуществляется по каждому инициативному проекту.</w:t>
      </w:r>
    </w:p>
    <w:p w:rsidR="00932C12" w:rsidRDefault="00932C12">
      <w:pPr>
        <w:pStyle w:val="ConsPlusNormal"/>
        <w:spacing w:before="220"/>
        <w:ind w:firstLine="540"/>
        <w:jc w:val="both"/>
      </w:pPr>
      <w:r>
        <w:t>8.3.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инициатора проекта.</w:t>
      </w:r>
    </w:p>
    <w:p w:rsidR="00932C12" w:rsidRDefault="00932C12">
      <w:pPr>
        <w:pStyle w:val="ConsPlusNormal"/>
        <w:spacing w:before="220"/>
        <w:ind w:firstLine="540"/>
        <w:jc w:val="both"/>
      </w:pPr>
      <w:bookmarkStart w:id="10" w:name="P188"/>
      <w:bookmarkEnd w:id="10"/>
      <w:r>
        <w:t>8.4. Администрация города по результатам рассмотрения инициативного проекта принимает одно из следующих решений в форме постановления:</w:t>
      </w:r>
    </w:p>
    <w:p w:rsidR="00932C12" w:rsidRDefault="00932C12">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городском бюджете, на соответствующие цели и (или) в соответствии с порядком составления и рассмотрения проекта городского бюджета (внесения изменений в решение о городском бюджете);</w:t>
      </w:r>
    </w:p>
    <w:p w:rsidR="00932C12" w:rsidRDefault="00932C12">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32C12" w:rsidRDefault="00932C12">
      <w:pPr>
        <w:pStyle w:val="ConsPlusNormal"/>
        <w:spacing w:before="220"/>
        <w:ind w:firstLine="540"/>
        <w:jc w:val="both"/>
      </w:pPr>
      <w:r>
        <w:t>8.5. Основаниями для отказа в поддержке инициативного проекта являются:</w:t>
      </w:r>
    </w:p>
    <w:p w:rsidR="00932C12" w:rsidRDefault="00932C12">
      <w:pPr>
        <w:pStyle w:val="ConsPlusNormal"/>
        <w:spacing w:before="220"/>
        <w:ind w:firstLine="540"/>
        <w:jc w:val="both"/>
      </w:pPr>
      <w:r>
        <w:t>1) несоблюдение установленного порядка внесения инициативного проекта и его рассмотрения;</w:t>
      </w:r>
    </w:p>
    <w:p w:rsidR="00932C12" w:rsidRDefault="00932C12">
      <w:pPr>
        <w:pStyle w:val="ConsPlusNormal"/>
        <w:spacing w:before="220"/>
        <w:ind w:firstLine="540"/>
        <w:jc w:val="both"/>
      </w:pPr>
      <w: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Амурской области, </w:t>
      </w:r>
      <w:hyperlink r:id="rId11">
        <w:r>
          <w:rPr>
            <w:color w:val="0000FF"/>
          </w:rPr>
          <w:t>Уставу</w:t>
        </w:r>
      </w:hyperlink>
      <w:r>
        <w:t xml:space="preserve"> города Благовещенска;</w:t>
      </w:r>
    </w:p>
    <w:p w:rsidR="00932C12" w:rsidRDefault="00932C12">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города Благовещенска необходимых полномочий и прав;</w:t>
      </w:r>
    </w:p>
    <w:p w:rsidR="00932C12" w:rsidRDefault="00932C12">
      <w:pPr>
        <w:pStyle w:val="ConsPlusNormal"/>
        <w:spacing w:before="220"/>
        <w:ind w:firstLine="540"/>
        <w:jc w:val="both"/>
      </w:pPr>
      <w:r>
        <w:t>4) отсутствие средств городского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32C12" w:rsidRDefault="00932C12">
      <w:pPr>
        <w:pStyle w:val="ConsPlusNormal"/>
        <w:spacing w:before="220"/>
        <w:ind w:firstLine="540"/>
        <w:jc w:val="both"/>
      </w:pPr>
      <w:bookmarkStart w:id="11" w:name="P196"/>
      <w:bookmarkEnd w:id="11"/>
      <w:r>
        <w:t>5) наличие возможности решения описанной в инициативном проекте проблемы более эффективным способом;</w:t>
      </w:r>
    </w:p>
    <w:p w:rsidR="00932C12" w:rsidRDefault="00932C12">
      <w:pPr>
        <w:pStyle w:val="ConsPlusNormal"/>
        <w:spacing w:before="220"/>
        <w:ind w:firstLine="540"/>
        <w:jc w:val="both"/>
      </w:pPr>
      <w:r>
        <w:t>6) признание инициативного проекта не прошедшим конкурсный отбор.</w:t>
      </w:r>
    </w:p>
    <w:p w:rsidR="00932C12" w:rsidRDefault="00932C12">
      <w:pPr>
        <w:pStyle w:val="ConsPlusNormal"/>
        <w:spacing w:before="220"/>
        <w:ind w:firstLine="540"/>
        <w:jc w:val="both"/>
      </w:pPr>
      <w:r>
        <w:t xml:space="preserve">8.6. Администрация города вправе, а в случае, предусмотренном </w:t>
      </w:r>
      <w:hyperlink w:anchor="P196">
        <w:r>
          <w:rPr>
            <w:color w:val="0000FF"/>
          </w:rPr>
          <w:t>подпунктом 5 пункта 8.5</w:t>
        </w:r>
      </w:hyperlink>
      <w:r>
        <w:t xml:space="preserve">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32C12" w:rsidRDefault="00932C12">
      <w:pPr>
        <w:pStyle w:val="ConsPlusNormal"/>
        <w:spacing w:before="220"/>
        <w:ind w:firstLine="540"/>
        <w:jc w:val="both"/>
      </w:pPr>
      <w:r>
        <w:t>8.7. Информация о рассмотрении инициативного проекта администрацией города подлежит опубликованию (обнародованию) и размещению на официальном сайте администрации города в информационно-телекоммуникационной сети Интернет.</w:t>
      </w:r>
    </w:p>
    <w:p w:rsidR="00932C12" w:rsidRDefault="00932C12">
      <w:pPr>
        <w:pStyle w:val="ConsPlusNormal"/>
        <w:spacing w:before="220"/>
        <w:ind w:firstLine="540"/>
        <w:jc w:val="both"/>
      </w:pPr>
      <w:r>
        <w:t>В сельском населенном пункте указанная информация может доводиться до сведения граждан старостой сельского населенного пункта.</w:t>
      </w:r>
    </w:p>
    <w:p w:rsidR="00932C12" w:rsidRDefault="00932C12">
      <w:pPr>
        <w:pStyle w:val="ConsPlusNormal"/>
        <w:ind w:firstLine="540"/>
        <w:jc w:val="both"/>
      </w:pPr>
    </w:p>
    <w:p w:rsidR="00932C12" w:rsidRDefault="00932C12">
      <w:pPr>
        <w:pStyle w:val="ConsPlusTitle"/>
        <w:jc w:val="center"/>
        <w:outlineLvl w:val="1"/>
      </w:pPr>
      <w:r>
        <w:t>IX. Проведение конкурсного отбора инициативных проектов</w:t>
      </w:r>
    </w:p>
    <w:p w:rsidR="00932C12" w:rsidRDefault="00932C12">
      <w:pPr>
        <w:pStyle w:val="ConsPlusNormal"/>
        <w:ind w:firstLine="540"/>
        <w:jc w:val="both"/>
      </w:pPr>
    </w:p>
    <w:p w:rsidR="00932C12" w:rsidRDefault="00932C12">
      <w:pPr>
        <w:pStyle w:val="ConsPlusNormal"/>
        <w:ind w:firstLine="540"/>
        <w:jc w:val="both"/>
      </w:pPr>
      <w:r>
        <w:t xml:space="preserve">9.1. Для проведения конкурсного отбора инициативных проектов администрацией города </w:t>
      </w:r>
      <w:r>
        <w:lastRenderedPageBreak/>
        <w:t>устанавливаются дата и время проведения конкурса.</w:t>
      </w:r>
    </w:p>
    <w:p w:rsidR="00932C12" w:rsidRDefault="00932C12">
      <w:pPr>
        <w:pStyle w:val="ConsPlusNormal"/>
        <w:spacing w:before="220"/>
        <w:ind w:firstLine="540"/>
        <w:jc w:val="both"/>
      </w:pPr>
      <w:r>
        <w:t>Данная информация, а также информация о сроках проведения конкурсного отбора размещаются на официальном сайте администрации города в информационно-телекоммуникационной сети Интернет.</w:t>
      </w:r>
    </w:p>
    <w:p w:rsidR="00932C12" w:rsidRDefault="00932C12">
      <w:pPr>
        <w:pStyle w:val="ConsPlusNormal"/>
        <w:spacing w:before="220"/>
        <w:ind w:firstLine="540"/>
        <w:jc w:val="both"/>
      </w:pPr>
      <w:r>
        <w:t>9.2. Для утверждения результатов конкурсного отбора инициативных проектов администрацией города образуется конкурсная комиссия.</w:t>
      </w:r>
    </w:p>
    <w:p w:rsidR="00932C12" w:rsidRDefault="00932C12">
      <w:pPr>
        <w:pStyle w:val="ConsPlusNormal"/>
        <w:spacing w:before="220"/>
        <w:ind w:firstLine="540"/>
        <w:jc w:val="both"/>
      </w:pPr>
      <w:r>
        <w:t>9.3. Персональный состав конкурсной комиссии утверждается постановлением администрации города.</w:t>
      </w:r>
    </w:p>
    <w:p w:rsidR="00932C12" w:rsidRDefault="00932C12">
      <w:pPr>
        <w:pStyle w:val="ConsPlusNormal"/>
        <w:spacing w:before="220"/>
        <w:ind w:firstLine="540"/>
        <w:jc w:val="both"/>
      </w:pPr>
      <w:r>
        <w:t>Конкурсная комиссия формируется в количестве не менее 8 человек. Половина от общего числа членов конкурсной комиссии должна быть назначена на основе предложений Благовещенской городской Думы.</w:t>
      </w:r>
    </w:p>
    <w:p w:rsidR="00932C12" w:rsidRDefault="00932C12">
      <w:pPr>
        <w:pStyle w:val="ConsPlusNormal"/>
        <w:spacing w:before="220"/>
        <w:ind w:firstLine="540"/>
        <w:jc w:val="both"/>
      </w:pPr>
      <w:r>
        <w:t>В состав конкурсной комиссии могут быть включены представители общественных организаций по согласованию.</w:t>
      </w:r>
    </w:p>
    <w:p w:rsidR="00932C12" w:rsidRDefault="00932C12">
      <w:pPr>
        <w:pStyle w:val="ConsPlusNormal"/>
        <w:spacing w:before="220"/>
        <w:ind w:firstLine="540"/>
        <w:jc w:val="both"/>
      </w:pPr>
      <w:r>
        <w:t>Конкурсная комиссия состоит из председателя, заместителя председателя, секретаря конкурсной комиссии и членов конкурсной комиссии.</w:t>
      </w:r>
    </w:p>
    <w:p w:rsidR="00932C12" w:rsidRDefault="00932C12">
      <w:pPr>
        <w:pStyle w:val="ConsPlusNormal"/>
        <w:spacing w:before="220"/>
        <w:ind w:firstLine="540"/>
        <w:jc w:val="both"/>
      </w:pPr>
      <w:r>
        <w:t>9.4. Председатель конкурсной комиссии:</w:t>
      </w:r>
    </w:p>
    <w:p w:rsidR="00932C12" w:rsidRDefault="00932C12">
      <w:pPr>
        <w:pStyle w:val="ConsPlusNormal"/>
        <w:spacing w:before="220"/>
        <w:ind w:firstLine="540"/>
        <w:jc w:val="both"/>
      </w:pPr>
      <w:r>
        <w:t>1) организует работу конкурсной комиссии, руководит деятельностью конкурсной комиссии;</w:t>
      </w:r>
    </w:p>
    <w:p w:rsidR="00932C12" w:rsidRDefault="00932C12">
      <w:pPr>
        <w:pStyle w:val="ConsPlusNormal"/>
        <w:spacing w:before="220"/>
        <w:ind w:firstLine="540"/>
        <w:jc w:val="both"/>
      </w:pPr>
      <w:r>
        <w:t>2) формирует проект повестки очередного заседания конкурсной комиссии;</w:t>
      </w:r>
    </w:p>
    <w:p w:rsidR="00932C12" w:rsidRDefault="00932C12">
      <w:pPr>
        <w:pStyle w:val="ConsPlusNormal"/>
        <w:spacing w:before="220"/>
        <w:ind w:firstLine="540"/>
        <w:jc w:val="both"/>
      </w:pPr>
      <w:r>
        <w:t>3) дает поручения членам конкурсной комиссии в рамках заседания конкурсной комиссии;</w:t>
      </w:r>
    </w:p>
    <w:p w:rsidR="00932C12" w:rsidRDefault="00932C12">
      <w:pPr>
        <w:pStyle w:val="ConsPlusNormal"/>
        <w:spacing w:before="220"/>
        <w:ind w:firstLine="540"/>
        <w:jc w:val="both"/>
      </w:pPr>
      <w:r>
        <w:t>4) председательствует на заседаниях конкурсной комиссии.</w:t>
      </w:r>
    </w:p>
    <w:p w:rsidR="00932C12" w:rsidRDefault="00932C12">
      <w:pPr>
        <w:pStyle w:val="ConsPlusNormal"/>
        <w:spacing w:before="220"/>
        <w:ind w:firstLine="540"/>
        <w:jc w:val="both"/>
      </w:pPr>
      <w:r>
        <w:t>При отсутствии председателя конкурсной комиссии его полномочия исполняет заместитель председателя конкурсной комиссии.</w:t>
      </w:r>
    </w:p>
    <w:p w:rsidR="00932C12" w:rsidRDefault="00932C12">
      <w:pPr>
        <w:pStyle w:val="ConsPlusNormal"/>
        <w:spacing w:before="220"/>
        <w:ind w:firstLine="540"/>
        <w:jc w:val="both"/>
      </w:pPr>
      <w:r>
        <w:t>9.5. Секретарь конкурсной комиссии:</w:t>
      </w:r>
    </w:p>
    <w:p w:rsidR="00932C12" w:rsidRDefault="00932C12">
      <w:pPr>
        <w:pStyle w:val="ConsPlusNormal"/>
        <w:spacing w:before="220"/>
        <w:ind w:firstLine="540"/>
        <w:jc w:val="both"/>
      </w:pPr>
      <w:r>
        <w:t>1) осуществляет информационное и документационное обеспечение деятельности конкурсной комиссии, в том числе подготовку проведения заседания конкурсной комиссии;</w:t>
      </w:r>
    </w:p>
    <w:p w:rsidR="00932C12" w:rsidRDefault="00932C12">
      <w:pPr>
        <w:pStyle w:val="ConsPlusNormal"/>
        <w:spacing w:before="220"/>
        <w:ind w:firstLine="540"/>
        <w:jc w:val="both"/>
      </w:pPr>
      <w:r>
        <w:t>2) 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932C12" w:rsidRDefault="00932C12">
      <w:pPr>
        <w:pStyle w:val="ConsPlusNormal"/>
        <w:spacing w:before="220"/>
        <w:ind w:firstLine="540"/>
        <w:jc w:val="both"/>
      </w:pPr>
      <w:r>
        <w:t>3) оформляет протоколы заседаний конкурсной комиссии.</w:t>
      </w:r>
    </w:p>
    <w:p w:rsidR="00932C12" w:rsidRDefault="00932C12">
      <w:pPr>
        <w:pStyle w:val="ConsPlusNormal"/>
        <w:spacing w:before="220"/>
        <w:ind w:firstLine="540"/>
        <w:jc w:val="both"/>
      </w:pPr>
      <w:r>
        <w:t>9.6. Член конкурсной комиссии:</w:t>
      </w:r>
    </w:p>
    <w:p w:rsidR="00932C12" w:rsidRDefault="00932C12">
      <w:pPr>
        <w:pStyle w:val="ConsPlusNormal"/>
        <w:spacing w:before="220"/>
        <w:ind w:firstLine="540"/>
        <w:jc w:val="both"/>
      </w:pPr>
      <w:r>
        <w:t>1) участвует в работе конкурсной комиссии, в том числе в заседаниях конкурсной комиссии;</w:t>
      </w:r>
    </w:p>
    <w:p w:rsidR="00932C12" w:rsidRDefault="00932C12">
      <w:pPr>
        <w:pStyle w:val="ConsPlusNormal"/>
        <w:spacing w:before="220"/>
        <w:ind w:firstLine="540"/>
        <w:jc w:val="both"/>
      </w:pPr>
      <w:r>
        <w:t>2) вносит предложения по вопросам работы конкурсной комиссии;</w:t>
      </w:r>
    </w:p>
    <w:p w:rsidR="00932C12" w:rsidRDefault="00932C12">
      <w:pPr>
        <w:pStyle w:val="ConsPlusNormal"/>
        <w:spacing w:before="220"/>
        <w:ind w:firstLine="540"/>
        <w:jc w:val="both"/>
      </w:pPr>
      <w:r>
        <w:t>3) знакомится с документами и материалами, рассматриваемыми на заседаниях конкурсной комиссии;</w:t>
      </w:r>
    </w:p>
    <w:p w:rsidR="00932C12" w:rsidRDefault="00932C12">
      <w:pPr>
        <w:pStyle w:val="ConsPlusNormal"/>
        <w:spacing w:before="220"/>
        <w:ind w:firstLine="540"/>
        <w:jc w:val="both"/>
      </w:pPr>
      <w:r>
        <w:t>4) голосует на заседаниях конкурсной комиссии.</w:t>
      </w:r>
    </w:p>
    <w:p w:rsidR="00932C12" w:rsidRDefault="00932C12">
      <w:pPr>
        <w:pStyle w:val="ConsPlusNormal"/>
        <w:spacing w:before="220"/>
        <w:ind w:firstLine="540"/>
        <w:jc w:val="both"/>
      </w:pPr>
      <w:r>
        <w:t xml:space="preserve">9.7.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w:t>
      </w:r>
      <w:r>
        <w:lastRenderedPageBreak/>
        <w:t>отбора (далее - решение конкурсной комиссии) принимается в отсутствие инициаторов проекта.</w:t>
      </w:r>
    </w:p>
    <w:p w:rsidR="00932C12" w:rsidRDefault="00932C12">
      <w:pPr>
        <w:pStyle w:val="ConsPlusNormal"/>
        <w:spacing w:before="220"/>
        <w:ind w:firstLine="540"/>
        <w:jc w:val="both"/>
      </w:pPr>
      <w:r>
        <w:t>9.8.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 Члены конкурсной комиссии обладают равными правами при обсуждении вопросов о принятии решений.</w:t>
      </w:r>
    </w:p>
    <w:p w:rsidR="00932C12" w:rsidRDefault="00932C12">
      <w:pPr>
        <w:pStyle w:val="ConsPlusNormal"/>
        <w:spacing w:before="220"/>
        <w:ind w:firstLine="540"/>
        <w:jc w:val="both"/>
      </w:pPr>
      <w:r>
        <w:t>9.9. Решение конкурсной комиссии оформляется протоколом, который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932C12" w:rsidRDefault="00932C12">
      <w:pPr>
        <w:pStyle w:val="ConsPlusNormal"/>
        <w:spacing w:before="220"/>
        <w:ind w:firstLine="540"/>
        <w:jc w:val="both"/>
      </w:pPr>
      <w:r>
        <w:t>9.10. Инициаторам проекта и их представителям при проведении конкурсного отбора обеспечивается возможность участия в заседании комиссии при рассмотрении инициативных проектов и изложения своих позиций по ним.</w:t>
      </w:r>
    </w:p>
    <w:p w:rsidR="00932C12" w:rsidRDefault="00932C12">
      <w:pPr>
        <w:pStyle w:val="ConsPlusNormal"/>
        <w:spacing w:before="220"/>
        <w:ind w:firstLine="540"/>
        <w:jc w:val="both"/>
      </w:pPr>
      <w:r>
        <w:t xml:space="preserve">9.11. Конкурсная комиссия проводит конкурсный отбор инициативных проектов по 100-бальной системе в соответствии с </w:t>
      </w:r>
      <w:hyperlink w:anchor="P610">
        <w:r>
          <w:rPr>
            <w:color w:val="0000FF"/>
          </w:rPr>
          <w:t>критериями</w:t>
        </w:r>
      </w:hyperlink>
      <w:r>
        <w:t xml:space="preserve"> оценки инициативных проектов согласно приложению N 6 к настоящему Положению.</w:t>
      </w:r>
    </w:p>
    <w:p w:rsidR="00932C12" w:rsidRDefault="00932C12">
      <w:pPr>
        <w:pStyle w:val="ConsPlusNormal"/>
        <w:spacing w:before="220"/>
        <w:ind w:firstLine="540"/>
        <w:jc w:val="both"/>
      </w:pPr>
      <w:r>
        <w:t xml:space="preserve">9.12. </w:t>
      </w:r>
      <w:proofErr w:type="gramStart"/>
      <w:r>
        <w:t>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баллов.</w:t>
      </w:r>
      <w:proofErr w:type="gramEnd"/>
    </w:p>
    <w:p w:rsidR="00932C12" w:rsidRDefault="00932C12">
      <w:pPr>
        <w:pStyle w:val="ConsPlusNormal"/>
        <w:spacing w:before="220"/>
        <w:ind w:firstLine="540"/>
        <w:jc w:val="both"/>
      </w:pPr>
      <w:r>
        <w:t xml:space="preserve">9.13. Администрация города на основании протокола заседания конкурсной комиссии в течение 3 рабочих дней со дня подписания протокола принимает одно из решений, предусмотренных </w:t>
      </w:r>
      <w:hyperlink w:anchor="P188">
        <w:r>
          <w:rPr>
            <w:color w:val="0000FF"/>
          </w:rPr>
          <w:t>пунктом 8.4</w:t>
        </w:r>
      </w:hyperlink>
      <w:r>
        <w:t xml:space="preserve"> настоящего Положения.</w:t>
      </w:r>
    </w:p>
    <w:p w:rsidR="00932C12" w:rsidRDefault="00932C12">
      <w:pPr>
        <w:pStyle w:val="ConsPlusNormal"/>
        <w:ind w:firstLine="540"/>
        <w:jc w:val="both"/>
      </w:pPr>
    </w:p>
    <w:p w:rsidR="00932C12" w:rsidRDefault="00932C12">
      <w:pPr>
        <w:pStyle w:val="ConsPlusTitle"/>
        <w:jc w:val="center"/>
        <w:outlineLvl w:val="1"/>
      </w:pPr>
      <w:r>
        <w:t>X. Финансовое и иное участие в реализации</w:t>
      </w:r>
    </w:p>
    <w:p w:rsidR="00932C12" w:rsidRDefault="00932C12">
      <w:pPr>
        <w:pStyle w:val="ConsPlusTitle"/>
        <w:jc w:val="center"/>
      </w:pPr>
      <w:r>
        <w:t>инициативных проектов</w:t>
      </w:r>
    </w:p>
    <w:p w:rsidR="00932C12" w:rsidRDefault="00932C12">
      <w:pPr>
        <w:pStyle w:val="ConsPlusNormal"/>
        <w:ind w:firstLine="540"/>
        <w:jc w:val="both"/>
      </w:pPr>
    </w:p>
    <w:p w:rsidR="00932C12" w:rsidRDefault="00932C12">
      <w:pPr>
        <w:pStyle w:val="ConsPlusNormal"/>
        <w:ind w:firstLine="540"/>
        <w:jc w:val="both"/>
      </w:pPr>
      <w:r>
        <w:t>10.1. Реализация инициативных проектов осуществляется посредством включения мероприятий по их реализации в муниципальные программы и в пределах объема бюджетных ассигнований, утвержденных решением о городском бюджете.</w:t>
      </w:r>
    </w:p>
    <w:p w:rsidR="00932C12" w:rsidRDefault="00932C12">
      <w:pPr>
        <w:pStyle w:val="ConsPlusNormal"/>
        <w:spacing w:before="220"/>
        <w:ind w:firstLine="540"/>
        <w:jc w:val="both"/>
      </w:pPr>
      <w:r>
        <w:t>Уровень софинансирования инициативного проекта за счет средств городского бюджета не может быть более 97% от стоимости реализации инициативного проекта.</w:t>
      </w:r>
    </w:p>
    <w:p w:rsidR="00932C12" w:rsidRDefault="00932C12">
      <w:pPr>
        <w:pStyle w:val="ConsPlusNormal"/>
        <w:spacing w:before="220"/>
        <w:ind w:firstLine="540"/>
        <w:jc w:val="both"/>
      </w:pPr>
      <w:r>
        <w:t>10.2. Инициативный проект реализуется за счет средств городского бюджета, в том числе инициативных платежей - сре</w:t>
      </w:r>
      <w:proofErr w:type="gramStart"/>
      <w:r>
        <w:t>дств гр</w:t>
      </w:r>
      <w:proofErr w:type="gramEnd"/>
      <w:r>
        <w:t xml:space="preserve">аждан, индивидуальных предпринимателей и образованных в соответствии с законодательством Российской Федерации юридических лиц, уплачиваемых на добровольной основе и зачисляемых в городской бюджет в соответствии с Бюджетным </w:t>
      </w:r>
      <w:hyperlink r:id="rId12">
        <w:r>
          <w:rPr>
            <w:color w:val="0000FF"/>
          </w:rPr>
          <w:t>кодексом</w:t>
        </w:r>
      </w:hyperlink>
      <w:r>
        <w:t xml:space="preserve"> Российской Федерации.</w:t>
      </w:r>
    </w:p>
    <w:p w:rsidR="00932C12" w:rsidRDefault="00932C12">
      <w:pPr>
        <w:pStyle w:val="ConsPlusNormal"/>
        <w:spacing w:before="220"/>
        <w:ind w:firstLine="540"/>
        <w:jc w:val="both"/>
      </w:pPr>
      <w:r>
        <w:t>10.3. Инициативные платежи вносятся на счет главного администратора средств городского бюджета в срок не позднее 10 рабочих дней со дня опубликования итогов конкурсного отбора при условии признания инициативного проекта победителем.</w:t>
      </w:r>
    </w:p>
    <w:p w:rsidR="00932C12" w:rsidRDefault="00932C12">
      <w:pPr>
        <w:pStyle w:val="ConsPlusNormal"/>
        <w:spacing w:before="220"/>
        <w:ind w:firstLine="540"/>
        <w:jc w:val="both"/>
      </w:pPr>
      <w:r>
        <w:t>10.4. Средства, выделенные на финансирование инициативных проектов, носят целевой характер и не могут быть использованы на другие цели.</w:t>
      </w:r>
    </w:p>
    <w:p w:rsidR="00932C12" w:rsidRDefault="00932C12">
      <w:pPr>
        <w:pStyle w:val="ConsPlusNormal"/>
        <w:spacing w:before="220"/>
        <w:ind w:firstLine="540"/>
        <w:jc w:val="both"/>
      </w:pPr>
      <w:bookmarkStart w:id="12" w:name="P242"/>
      <w:bookmarkEnd w:id="12"/>
      <w:r>
        <w:t>10.5.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об уплате инициативных платежей, заключаемых с администрацией города.</w:t>
      </w:r>
    </w:p>
    <w:p w:rsidR="00932C12" w:rsidRDefault="00932C12">
      <w:pPr>
        <w:pStyle w:val="ConsPlusNormal"/>
        <w:spacing w:before="220"/>
        <w:ind w:firstLine="540"/>
        <w:jc w:val="both"/>
      </w:pPr>
      <w:proofErr w:type="gramStart"/>
      <w:r>
        <w:lastRenderedPageBreak/>
        <w:t>Инициатор проекта самостоятельно определяет порядок и сроки сбора денежных средств с граждан, заинтересованных в реализации инициативного проекта, и фиксирует это в протоколе схода, собрания (конференции) граждан или собрания (конференции) граждан по вопросам осуществления территориального общественного самоуправления и (или) протоколе о результатах опроса граждан, и (или) протоколе об итогах сбора подписей граждан.</w:t>
      </w:r>
      <w:proofErr w:type="gramEnd"/>
    </w:p>
    <w:p w:rsidR="00932C12" w:rsidRDefault="00932C12">
      <w:pPr>
        <w:pStyle w:val="ConsPlusNormal"/>
        <w:spacing w:before="220"/>
        <w:ind w:firstLine="540"/>
        <w:jc w:val="both"/>
      </w:pPr>
      <w:r>
        <w:t xml:space="preserve">10.6. В случае неподписания договора об уплате инициативных платежей лицами, указанными в </w:t>
      </w:r>
      <w:hyperlink w:anchor="P242">
        <w:r>
          <w:rPr>
            <w:color w:val="0000FF"/>
          </w:rPr>
          <w:t>пункте 10.5</w:t>
        </w:r>
      </w:hyperlink>
      <w:r>
        <w:t xml:space="preserve"> настоящего Положения, а </w:t>
      </w:r>
      <w:proofErr w:type="gramStart"/>
      <w:r>
        <w:t>также</w:t>
      </w:r>
      <w:proofErr w:type="gramEnd"/>
      <w:r>
        <w:t xml:space="preserve"> если инициативные платежи в объеме не менее планируемого объема инициативных платежей, предусмотренного инициативным проектом, не зачислены в городской бюджет, администрация города отменяет решение о поддержке соответствующего инициативного проекта.</w:t>
      </w:r>
    </w:p>
    <w:p w:rsidR="00932C12" w:rsidRDefault="00932C12">
      <w:pPr>
        <w:pStyle w:val="ConsPlusNormal"/>
        <w:spacing w:before="220"/>
        <w:ind w:firstLine="540"/>
        <w:jc w:val="both"/>
      </w:pPr>
      <w:bookmarkStart w:id="13" w:name="P245"/>
      <w:bookmarkEnd w:id="13"/>
      <w:r>
        <w:t>10.7. Если в инициативном проекте предусмотрено имущественное и (или) трудовое участие инициатора проекта и (или) заинтересованных лиц в его реализации, администрация города заключает с ними договоры добровольного пожертвования имущества и договоры на безвозмездное оказание услуг и (или) выполнение работ.</w:t>
      </w:r>
    </w:p>
    <w:p w:rsidR="00932C12" w:rsidRDefault="00932C12">
      <w:pPr>
        <w:pStyle w:val="ConsPlusNormal"/>
        <w:spacing w:before="220"/>
        <w:ind w:firstLine="540"/>
        <w:jc w:val="both"/>
      </w:pPr>
      <w:r>
        <w:t>В качестве имущества рассматриваются исключительно новые товары, материалы, оборудование и комплектующие изделия.</w:t>
      </w:r>
    </w:p>
    <w:p w:rsidR="00932C12" w:rsidRDefault="00932C12">
      <w:pPr>
        <w:pStyle w:val="ConsPlusNormal"/>
        <w:spacing w:before="220"/>
        <w:ind w:firstLine="540"/>
        <w:jc w:val="both"/>
      </w:pPr>
      <w:r>
        <w:t xml:space="preserve">10.8. В случае неподписания договора добровольного пожертвования имущества, договора на безвозмездное оказание услуг и (или) выполнение работ лицами, указанными в </w:t>
      </w:r>
      <w:hyperlink w:anchor="P245">
        <w:r>
          <w:rPr>
            <w:color w:val="0000FF"/>
          </w:rPr>
          <w:t>пункте 10.7</w:t>
        </w:r>
      </w:hyperlink>
      <w:r>
        <w:t xml:space="preserve"> настоящего Положения, в течение 5 рабочих дней </w:t>
      </w:r>
      <w:proofErr w:type="gramStart"/>
      <w:r>
        <w:t>с даты вручения</w:t>
      </w:r>
      <w:proofErr w:type="gramEnd"/>
      <w:r>
        <w:t xml:space="preserve"> администрация города отменяет решение о поддержке соответствующего инициативного проекта.</w:t>
      </w:r>
    </w:p>
    <w:p w:rsidR="00932C12" w:rsidRDefault="00932C12">
      <w:pPr>
        <w:pStyle w:val="ConsPlusNormal"/>
        <w:spacing w:before="220"/>
        <w:ind w:firstLine="540"/>
        <w:jc w:val="both"/>
      </w:pPr>
      <w:r>
        <w:t>10.9. Инициаторы проекта (их представители) вправе согласовывать техническое задание на заключение муниципального контракта по реализации инициативного проекта, а также принимать участие в приемке результатов работ по реализованному инициативному проекту.</w:t>
      </w:r>
    </w:p>
    <w:p w:rsidR="00932C12" w:rsidRDefault="00932C12">
      <w:pPr>
        <w:pStyle w:val="ConsPlusNormal"/>
        <w:spacing w:before="220"/>
        <w:ind w:firstLine="540"/>
        <w:jc w:val="both"/>
      </w:pPr>
      <w:r>
        <w:t xml:space="preserve">10.10. Инициаторы проекта, другие граждане, проживающие на территории города Благовещенска, уполномоченные сходом, собранием (конференцией)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932C12" w:rsidRDefault="00932C12">
      <w:pPr>
        <w:pStyle w:val="ConsPlusNormal"/>
        <w:spacing w:before="220"/>
        <w:ind w:firstLine="540"/>
        <w:jc w:val="both"/>
      </w:pPr>
      <w:r>
        <w:t>10.11. Администрация города опубликовывает и размещает на официальном сайте администрации города в информационно-телекоммуникационной сети Интернет:</w:t>
      </w:r>
    </w:p>
    <w:p w:rsidR="00932C12" w:rsidRDefault="00932C12">
      <w:pPr>
        <w:pStyle w:val="ConsPlusNormal"/>
        <w:spacing w:before="220"/>
        <w:ind w:firstLine="540"/>
        <w:jc w:val="both"/>
      </w:pPr>
      <w:r>
        <w:t>информацию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w:t>
      </w:r>
    </w:p>
    <w:p w:rsidR="00932C12" w:rsidRDefault="00932C12">
      <w:pPr>
        <w:pStyle w:val="ConsPlusNormal"/>
        <w:spacing w:before="220"/>
        <w:ind w:firstLine="540"/>
        <w:jc w:val="both"/>
      </w:pPr>
      <w:r>
        <w:t>отчет об итогах реализации инициативного проекта в течение 30 календарных дней со дня завершения реализации инициативного проекта.</w:t>
      </w:r>
    </w:p>
    <w:p w:rsidR="00932C12" w:rsidRDefault="00932C12">
      <w:pPr>
        <w:pStyle w:val="ConsPlusNormal"/>
        <w:spacing w:before="220"/>
        <w:ind w:firstLine="540"/>
        <w:jc w:val="both"/>
      </w:pPr>
      <w:r>
        <w:t>В сельских населенных пунктах указанная информация может доводиться до сведения граждан старостой сельского населенного пункта.</w:t>
      </w:r>
    </w:p>
    <w:p w:rsidR="00932C12" w:rsidRDefault="00932C12">
      <w:pPr>
        <w:pStyle w:val="ConsPlusNormal"/>
        <w:ind w:firstLine="540"/>
        <w:jc w:val="both"/>
      </w:pPr>
    </w:p>
    <w:p w:rsidR="00932C12" w:rsidRDefault="00932C12">
      <w:pPr>
        <w:pStyle w:val="ConsPlusTitle"/>
        <w:jc w:val="center"/>
        <w:outlineLvl w:val="1"/>
      </w:pPr>
      <w:r>
        <w:t>XI. Порядок расчета и возврата сумм инициативных платежей,</w:t>
      </w:r>
    </w:p>
    <w:p w:rsidR="00932C12" w:rsidRDefault="00932C12">
      <w:pPr>
        <w:pStyle w:val="ConsPlusTitle"/>
        <w:jc w:val="center"/>
      </w:pPr>
      <w:r>
        <w:t>подлежащих возврату лицам (в том числе организациям),</w:t>
      </w:r>
    </w:p>
    <w:p w:rsidR="00932C12" w:rsidRDefault="00932C12">
      <w:pPr>
        <w:pStyle w:val="ConsPlusTitle"/>
        <w:jc w:val="center"/>
      </w:pPr>
      <w:proofErr w:type="gramStart"/>
      <w:r>
        <w:t>осуществившим</w:t>
      </w:r>
      <w:proofErr w:type="gramEnd"/>
      <w:r>
        <w:t xml:space="preserve"> их перечисление в городской бюджет</w:t>
      </w:r>
    </w:p>
    <w:p w:rsidR="00932C12" w:rsidRDefault="00932C12">
      <w:pPr>
        <w:pStyle w:val="ConsPlusNormal"/>
        <w:ind w:firstLine="540"/>
        <w:jc w:val="both"/>
      </w:pPr>
    </w:p>
    <w:p w:rsidR="00932C12" w:rsidRDefault="00932C12">
      <w:pPr>
        <w:pStyle w:val="ConsPlusNormal"/>
        <w:ind w:firstLine="540"/>
        <w:jc w:val="both"/>
      </w:pPr>
      <w:r>
        <w:t>11.1.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городской бюджет.</w:t>
      </w:r>
    </w:p>
    <w:p w:rsidR="00932C12" w:rsidRDefault="00932C12">
      <w:pPr>
        <w:pStyle w:val="ConsPlusNormal"/>
        <w:spacing w:before="220"/>
        <w:ind w:firstLine="540"/>
        <w:jc w:val="both"/>
      </w:pPr>
      <w:r>
        <w:lastRenderedPageBreak/>
        <w:t xml:space="preserve">11.2. </w:t>
      </w:r>
      <w:proofErr w:type="gramStart"/>
      <w: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городской бюджет, пропорционально общим суммам внесенных инициативных платежей конкретными лицами (в том числе организациями), в пределах не использованной для реализации инициативного проекта суммы инициативных платежей.</w:t>
      </w:r>
      <w:proofErr w:type="gramEnd"/>
    </w:p>
    <w:p w:rsidR="00932C12" w:rsidRDefault="00932C12">
      <w:pPr>
        <w:pStyle w:val="ConsPlusNormal"/>
        <w:spacing w:before="220"/>
        <w:ind w:firstLine="540"/>
        <w:jc w:val="both"/>
      </w:pPr>
      <w:r>
        <w:t>Сумма возврата определяется по формуле:</w:t>
      </w:r>
    </w:p>
    <w:p w:rsidR="00932C12" w:rsidRDefault="00932C12">
      <w:pPr>
        <w:pStyle w:val="ConsPlusNormal"/>
        <w:ind w:firstLine="540"/>
        <w:jc w:val="both"/>
      </w:pPr>
    </w:p>
    <w:p w:rsidR="00932C12" w:rsidRDefault="00932C12">
      <w:pPr>
        <w:pStyle w:val="ConsPlusNormal"/>
        <w:jc w:val="center"/>
      </w:pPr>
      <w:r>
        <w:t>s = P x O / S, где:</w:t>
      </w:r>
    </w:p>
    <w:p w:rsidR="00932C12" w:rsidRDefault="00932C12">
      <w:pPr>
        <w:pStyle w:val="ConsPlusNormal"/>
        <w:ind w:firstLine="540"/>
        <w:jc w:val="both"/>
      </w:pPr>
    </w:p>
    <w:p w:rsidR="00932C12" w:rsidRDefault="00932C12">
      <w:pPr>
        <w:pStyle w:val="ConsPlusNormal"/>
        <w:ind w:firstLine="540"/>
        <w:jc w:val="both"/>
      </w:pPr>
      <w:r>
        <w:t>s - сумма возврата платежей плательщику из остатка инициативных платежей;</w:t>
      </w:r>
    </w:p>
    <w:p w:rsidR="00932C12" w:rsidRDefault="00932C12">
      <w:pPr>
        <w:pStyle w:val="ConsPlusNormal"/>
        <w:spacing w:before="220"/>
        <w:ind w:firstLine="540"/>
        <w:jc w:val="both"/>
      </w:pPr>
      <w:r>
        <w:t>P - сумма внесенных плательщиком платежей в целях реализации конкретного инициативного проекта;</w:t>
      </w:r>
    </w:p>
    <w:p w:rsidR="00932C12" w:rsidRDefault="00932C12">
      <w:pPr>
        <w:pStyle w:val="ConsPlusNormal"/>
        <w:spacing w:before="220"/>
        <w:ind w:firstLine="540"/>
        <w:jc w:val="both"/>
      </w:pPr>
      <w:r>
        <w:t>O - общая сумма остатка инициативных платежей по итогам реализации инициативного проекта;</w:t>
      </w:r>
    </w:p>
    <w:p w:rsidR="00932C12" w:rsidRDefault="00932C12">
      <w:pPr>
        <w:pStyle w:val="ConsPlusNormal"/>
        <w:spacing w:before="220"/>
        <w:ind w:firstLine="540"/>
        <w:jc w:val="both"/>
      </w:pPr>
      <w:r>
        <w:t>S - общая сумма инициативных платежей, внесенных в целях реализации инициативного проекта.</w:t>
      </w:r>
    </w:p>
    <w:p w:rsidR="00932C12" w:rsidRDefault="00932C12">
      <w:pPr>
        <w:pStyle w:val="ConsPlusNormal"/>
        <w:spacing w:before="220"/>
        <w:ind w:firstLine="540"/>
        <w:jc w:val="both"/>
      </w:pPr>
      <w:r>
        <w:t>11.3. В случае необходимости уплаты комиссии, взимаемой при перечислении возвращаемых средств, данная комиссия вычитается из возвращаемых средств.</w:t>
      </w:r>
    </w:p>
    <w:p w:rsidR="00932C12" w:rsidRDefault="00932C12">
      <w:pPr>
        <w:pStyle w:val="ConsPlusNormal"/>
        <w:spacing w:before="220"/>
        <w:ind w:firstLine="540"/>
        <w:jc w:val="both"/>
      </w:pPr>
      <w:r>
        <w:t>11.4. В течение 30 календарных дней со дня окончания срока реализации инициативного проекта администрация города:</w:t>
      </w:r>
    </w:p>
    <w:p w:rsidR="00932C12" w:rsidRDefault="00932C12">
      <w:pPr>
        <w:pStyle w:val="ConsPlusNormal"/>
        <w:spacing w:before="220"/>
        <w:ind w:firstLine="540"/>
        <w:jc w:val="both"/>
      </w:pPr>
      <w:r>
        <w:t>производит расчет суммы инициативных платежей, подлежащих возврату;</w:t>
      </w:r>
    </w:p>
    <w:p w:rsidR="00932C12" w:rsidRDefault="00932C12">
      <w:pPr>
        <w:pStyle w:val="ConsPlusNormal"/>
        <w:spacing w:before="220"/>
        <w:ind w:firstLine="540"/>
        <w:jc w:val="both"/>
      </w:pPr>
      <w:r>
        <w:t>размещает на официальном сайте администрации города в информационно-телекоммуникационной сети Интернет информационное сообщение о приеме заявлений о возврате платежей, перечисленных лицами (в том числе организациями) в целях реализации конкретного инициативного проекта.</w:t>
      </w:r>
    </w:p>
    <w:p w:rsidR="00932C12" w:rsidRDefault="00932C12">
      <w:pPr>
        <w:pStyle w:val="ConsPlusNormal"/>
        <w:spacing w:before="220"/>
        <w:ind w:firstLine="540"/>
        <w:jc w:val="both"/>
      </w:pPr>
      <w:r>
        <w:t>11.5. Информационное сообщение должно содержать сведения о сумме инициативных платежей, подлежащих возврату, а также о праве лиц, осуществивших перечисление инициативных платежей в городской бюджет (далее - плательщик), подать заявление о возврате сумм инициативных платежей, подлежащих возврату, срок подачи заявления.</w:t>
      </w:r>
    </w:p>
    <w:p w:rsidR="00932C12" w:rsidRDefault="00932C12">
      <w:pPr>
        <w:pStyle w:val="ConsPlusNormal"/>
        <w:spacing w:before="220"/>
        <w:ind w:firstLine="540"/>
        <w:jc w:val="both"/>
      </w:pPr>
      <w:r>
        <w:t>11.6. Заявление о возврате платежей подается плательщиком главному администратору средств городского бюджета в течение 30 календарных дней со дня размещения информационного сообщения.</w:t>
      </w:r>
    </w:p>
    <w:p w:rsidR="00932C12" w:rsidRDefault="00932C12">
      <w:pPr>
        <w:pStyle w:val="ConsPlusNormal"/>
        <w:spacing w:before="220"/>
        <w:ind w:firstLine="540"/>
        <w:jc w:val="both"/>
      </w:pPr>
      <w:r>
        <w:t>11.7. В случае реорганизации или ликвидации, смерти лица, осуществившего платеж, заявление о возврате денежных средств может быть подано правопреемником (наследником) плательщика с приложением документов, подтверждающих принятие обязатель</w:t>
      </w:r>
      <w:proofErr w:type="gramStart"/>
      <w:r>
        <w:t>ств пл</w:t>
      </w:r>
      <w:proofErr w:type="gramEnd"/>
      <w:r>
        <w:t>ательщика в соответствии с законодательством Российской Федерации.</w:t>
      </w:r>
    </w:p>
    <w:p w:rsidR="00932C12" w:rsidRDefault="00932C12">
      <w:pPr>
        <w:pStyle w:val="ConsPlusNormal"/>
        <w:spacing w:before="220"/>
        <w:ind w:firstLine="540"/>
        <w:jc w:val="both"/>
      </w:pPr>
      <w:r>
        <w:t>11.8. К заявлению о возврате платежей прилагаются:</w:t>
      </w:r>
    </w:p>
    <w:p w:rsidR="00932C12" w:rsidRDefault="00932C12">
      <w:pPr>
        <w:pStyle w:val="ConsPlusNormal"/>
        <w:spacing w:before="220"/>
        <w:ind w:firstLine="540"/>
        <w:jc w:val="both"/>
      </w:pPr>
      <w:r>
        <w:t>1) копия документа, удостоверяющего личность (с предъявлением подлинника), - для физических лиц;</w:t>
      </w:r>
    </w:p>
    <w:p w:rsidR="00932C12" w:rsidRDefault="00932C12">
      <w:pPr>
        <w:pStyle w:val="ConsPlusNormal"/>
        <w:spacing w:before="220"/>
        <w:ind w:firstLine="540"/>
        <w:jc w:val="both"/>
      </w:pPr>
      <w:r>
        <w:t>2) выписка из ЕГРЮЛ - для юридических лиц;</w:t>
      </w:r>
    </w:p>
    <w:p w:rsidR="00932C12" w:rsidRDefault="00932C12">
      <w:pPr>
        <w:pStyle w:val="ConsPlusNormal"/>
        <w:spacing w:before="220"/>
        <w:ind w:firstLine="540"/>
        <w:jc w:val="both"/>
      </w:pPr>
      <w:r>
        <w:lastRenderedPageBreak/>
        <w:t>3) документ, подтверждающий полномочия (в случае, если с заявлением обращается представитель плательщика);</w:t>
      </w:r>
    </w:p>
    <w:p w:rsidR="00932C12" w:rsidRDefault="00932C12">
      <w:pPr>
        <w:pStyle w:val="ConsPlusNormal"/>
        <w:spacing w:before="220"/>
        <w:ind w:firstLine="540"/>
        <w:jc w:val="both"/>
      </w:pPr>
      <w:r>
        <w:t>4) копии платежных документов, подтверждающих внесение инициативных платежей;</w:t>
      </w:r>
    </w:p>
    <w:p w:rsidR="00932C12" w:rsidRDefault="00932C12">
      <w:pPr>
        <w:pStyle w:val="ConsPlusNormal"/>
        <w:spacing w:before="220"/>
        <w:ind w:firstLine="540"/>
        <w:jc w:val="both"/>
      </w:pPr>
      <w:r>
        <w:t>5) сведения о банковских реквизитах для перечисления возврата сумм инициативных платежей.</w:t>
      </w:r>
    </w:p>
    <w:p w:rsidR="00932C12" w:rsidRDefault="00932C12">
      <w:pPr>
        <w:pStyle w:val="ConsPlusNormal"/>
        <w:spacing w:before="220"/>
        <w:ind w:firstLine="540"/>
        <w:jc w:val="both"/>
      </w:pPr>
      <w:r>
        <w:t>11.9. Возврат платежей осуществляется администрацией города в течение 30 календарных дней со дня получения ею заявления о возврате платежей.</w:t>
      </w: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jc w:val="right"/>
        <w:outlineLvl w:val="1"/>
      </w:pPr>
      <w:r>
        <w:t>Приложение N 1</w:t>
      </w:r>
    </w:p>
    <w:p w:rsidR="00932C12" w:rsidRDefault="00932C12">
      <w:pPr>
        <w:pStyle w:val="ConsPlusNormal"/>
        <w:jc w:val="right"/>
      </w:pPr>
      <w:r>
        <w:t>к Положению</w:t>
      </w:r>
    </w:p>
    <w:p w:rsidR="00932C12" w:rsidRDefault="00932C12">
      <w:pPr>
        <w:pStyle w:val="ConsPlusNormal"/>
        <w:ind w:firstLine="540"/>
        <w:jc w:val="both"/>
      </w:pPr>
    </w:p>
    <w:p w:rsidR="00932C12" w:rsidRDefault="00932C12">
      <w:pPr>
        <w:pStyle w:val="ConsPlusNormal"/>
        <w:jc w:val="center"/>
      </w:pPr>
      <w:bookmarkStart w:id="14" w:name="P291"/>
      <w:bookmarkEnd w:id="14"/>
      <w:r>
        <w:rPr>
          <w:b/>
        </w:rPr>
        <w:t>Инициативный проект</w:t>
      </w:r>
    </w:p>
    <w:p w:rsidR="00932C12" w:rsidRDefault="00932C12">
      <w:pPr>
        <w:pStyle w:val="ConsPlusNormal"/>
        <w:ind w:firstLine="540"/>
        <w:jc w:val="both"/>
      </w:pPr>
    </w:p>
    <w:p w:rsidR="00932C12" w:rsidRDefault="00932C12">
      <w:pPr>
        <w:pStyle w:val="ConsPlusNormal"/>
        <w:ind w:firstLine="540"/>
        <w:jc w:val="both"/>
      </w:pPr>
      <w:r>
        <w:t>"__" _____________ 20__ г.</w:t>
      </w:r>
    </w:p>
    <w:p w:rsidR="00932C12" w:rsidRDefault="00932C1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860"/>
        <w:gridCol w:w="1417"/>
      </w:tblGrid>
      <w:tr w:rsidR="00932C12">
        <w:tc>
          <w:tcPr>
            <w:tcW w:w="794" w:type="dxa"/>
          </w:tcPr>
          <w:p w:rsidR="00932C12" w:rsidRDefault="00932C12">
            <w:pPr>
              <w:pStyle w:val="ConsPlusNormal"/>
              <w:jc w:val="center"/>
            </w:pPr>
            <w:r>
              <w:rPr>
                <w:b/>
              </w:rPr>
              <w:t xml:space="preserve">N </w:t>
            </w:r>
            <w:proofErr w:type="gramStart"/>
            <w:r>
              <w:rPr>
                <w:b/>
              </w:rPr>
              <w:t>п</w:t>
            </w:r>
            <w:proofErr w:type="gramEnd"/>
            <w:r>
              <w:rPr>
                <w:b/>
              </w:rPr>
              <w:t>/п</w:t>
            </w:r>
          </w:p>
        </w:tc>
        <w:tc>
          <w:tcPr>
            <w:tcW w:w="6860" w:type="dxa"/>
          </w:tcPr>
          <w:p w:rsidR="00932C12" w:rsidRDefault="00932C12">
            <w:pPr>
              <w:pStyle w:val="ConsPlusNormal"/>
              <w:jc w:val="center"/>
            </w:pPr>
            <w:r>
              <w:rPr>
                <w:b/>
              </w:rPr>
              <w:t>Общая характеристика инициативного проекта</w:t>
            </w:r>
          </w:p>
        </w:tc>
        <w:tc>
          <w:tcPr>
            <w:tcW w:w="1417" w:type="dxa"/>
          </w:tcPr>
          <w:p w:rsidR="00932C12" w:rsidRDefault="00932C12">
            <w:pPr>
              <w:pStyle w:val="ConsPlusNormal"/>
              <w:jc w:val="center"/>
            </w:pPr>
            <w:r>
              <w:rPr>
                <w:b/>
              </w:rPr>
              <w:t>Сведения</w:t>
            </w:r>
          </w:p>
        </w:tc>
      </w:tr>
      <w:tr w:rsidR="00932C12">
        <w:tc>
          <w:tcPr>
            <w:tcW w:w="794" w:type="dxa"/>
          </w:tcPr>
          <w:p w:rsidR="00932C12" w:rsidRDefault="00932C12">
            <w:pPr>
              <w:pStyle w:val="ConsPlusNormal"/>
            </w:pPr>
            <w:r>
              <w:t>1</w:t>
            </w:r>
            <w:r>
              <w:rPr>
                <w:b/>
              </w:rPr>
              <w:t>.</w:t>
            </w:r>
          </w:p>
        </w:tc>
        <w:tc>
          <w:tcPr>
            <w:tcW w:w="6860" w:type="dxa"/>
          </w:tcPr>
          <w:p w:rsidR="00932C12" w:rsidRDefault="00932C12">
            <w:pPr>
              <w:pStyle w:val="ConsPlusNormal"/>
            </w:pPr>
            <w:r>
              <w:t>Уровень бюджета, из которого требуется получение финансовой поддержки</w:t>
            </w:r>
          </w:p>
        </w:tc>
        <w:tc>
          <w:tcPr>
            <w:tcW w:w="1417" w:type="dxa"/>
          </w:tcPr>
          <w:p w:rsidR="00932C12" w:rsidRDefault="00932C12">
            <w:pPr>
              <w:pStyle w:val="ConsPlusNormal"/>
            </w:pPr>
          </w:p>
        </w:tc>
      </w:tr>
      <w:tr w:rsidR="00932C12">
        <w:tc>
          <w:tcPr>
            <w:tcW w:w="794" w:type="dxa"/>
          </w:tcPr>
          <w:p w:rsidR="00932C12" w:rsidRDefault="00932C12">
            <w:pPr>
              <w:pStyle w:val="ConsPlusNormal"/>
            </w:pPr>
            <w:r>
              <w:t>2.</w:t>
            </w:r>
          </w:p>
        </w:tc>
        <w:tc>
          <w:tcPr>
            <w:tcW w:w="6860" w:type="dxa"/>
          </w:tcPr>
          <w:p w:rsidR="00932C12" w:rsidRDefault="00932C12">
            <w:pPr>
              <w:pStyle w:val="ConsPlusNormal"/>
            </w:pPr>
            <w:r>
              <w:t>Наименование инициативного проекта</w:t>
            </w:r>
          </w:p>
        </w:tc>
        <w:tc>
          <w:tcPr>
            <w:tcW w:w="1417" w:type="dxa"/>
          </w:tcPr>
          <w:p w:rsidR="00932C12" w:rsidRDefault="00932C12">
            <w:pPr>
              <w:pStyle w:val="ConsPlusNormal"/>
            </w:pPr>
          </w:p>
        </w:tc>
      </w:tr>
      <w:tr w:rsidR="00932C12">
        <w:tc>
          <w:tcPr>
            <w:tcW w:w="794" w:type="dxa"/>
          </w:tcPr>
          <w:p w:rsidR="00932C12" w:rsidRDefault="00932C12">
            <w:pPr>
              <w:pStyle w:val="ConsPlusNormal"/>
            </w:pPr>
            <w:r>
              <w:t>3.</w:t>
            </w:r>
          </w:p>
        </w:tc>
        <w:tc>
          <w:tcPr>
            <w:tcW w:w="6860" w:type="dxa"/>
          </w:tcPr>
          <w:p w:rsidR="00932C12" w:rsidRDefault="00932C12">
            <w:pPr>
              <w:pStyle w:val="ConsPlusNormal"/>
            </w:pPr>
            <w:r>
              <w:t xml:space="preserve">Вопросы местного значения или иные вопросы, право </w:t>
            </w:r>
            <w:proofErr w:type="gramStart"/>
            <w:r>
              <w:t>решения</w:t>
            </w:r>
            <w:proofErr w:type="gramEnd"/>
            <w:r>
              <w:t xml:space="preserve"> которых предоставлено органам местного самоуправления в соответствии с Федеральным </w:t>
            </w:r>
            <w:hyperlink r:id="rId13">
              <w:r>
                <w:rPr>
                  <w:color w:val="0000FF"/>
                </w:rPr>
                <w:t>законом</w:t>
              </w:r>
            </w:hyperlink>
            <w:r>
              <w:t xml:space="preserve"> от 6 октября 2003 г. N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1417" w:type="dxa"/>
          </w:tcPr>
          <w:p w:rsidR="00932C12" w:rsidRDefault="00932C12">
            <w:pPr>
              <w:pStyle w:val="ConsPlusNormal"/>
            </w:pPr>
          </w:p>
        </w:tc>
      </w:tr>
      <w:tr w:rsidR="00932C12">
        <w:tc>
          <w:tcPr>
            <w:tcW w:w="794" w:type="dxa"/>
          </w:tcPr>
          <w:p w:rsidR="00932C12" w:rsidRDefault="00932C12">
            <w:pPr>
              <w:pStyle w:val="ConsPlusNormal"/>
            </w:pPr>
            <w:r>
              <w:t>4.</w:t>
            </w:r>
          </w:p>
        </w:tc>
        <w:tc>
          <w:tcPr>
            <w:tcW w:w="6860" w:type="dxa"/>
          </w:tcPr>
          <w:p w:rsidR="00932C12" w:rsidRDefault="00932C12">
            <w:pPr>
              <w:pStyle w:val="ConsPlusNormal"/>
            </w:pPr>
            <w:r>
              <w:t>Территория реализации инициативного проекта</w:t>
            </w:r>
          </w:p>
        </w:tc>
        <w:tc>
          <w:tcPr>
            <w:tcW w:w="1417" w:type="dxa"/>
          </w:tcPr>
          <w:p w:rsidR="00932C12" w:rsidRDefault="00932C12">
            <w:pPr>
              <w:pStyle w:val="ConsPlusNormal"/>
            </w:pPr>
          </w:p>
        </w:tc>
      </w:tr>
      <w:tr w:rsidR="00932C12">
        <w:tc>
          <w:tcPr>
            <w:tcW w:w="794" w:type="dxa"/>
          </w:tcPr>
          <w:p w:rsidR="00932C12" w:rsidRDefault="00932C12">
            <w:pPr>
              <w:pStyle w:val="ConsPlusNormal"/>
            </w:pPr>
            <w:r>
              <w:t>5.</w:t>
            </w:r>
          </w:p>
        </w:tc>
        <w:tc>
          <w:tcPr>
            <w:tcW w:w="6860" w:type="dxa"/>
          </w:tcPr>
          <w:p w:rsidR="00932C12" w:rsidRDefault="00932C12">
            <w:pPr>
              <w:pStyle w:val="ConsPlusNormal"/>
            </w:pPr>
            <w:r>
              <w:t>Цель и задачи инициативного проекта</w:t>
            </w:r>
          </w:p>
        </w:tc>
        <w:tc>
          <w:tcPr>
            <w:tcW w:w="1417" w:type="dxa"/>
          </w:tcPr>
          <w:p w:rsidR="00932C12" w:rsidRDefault="00932C12">
            <w:pPr>
              <w:pStyle w:val="ConsPlusNormal"/>
            </w:pPr>
          </w:p>
        </w:tc>
      </w:tr>
      <w:tr w:rsidR="00932C12">
        <w:tc>
          <w:tcPr>
            <w:tcW w:w="794" w:type="dxa"/>
          </w:tcPr>
          <w:p w:rsidR="00932C12" w:rsidRDefault="00932C12">
            <w:pPr>
              <w:pStyle w:val="ConsPlusNormal"/>
            </w:pPr>
            <w:r>
              <w:t>6.</w:t>
            </w:r>
          </w:p>
        </w:tc>
        <w:tc>
          <w:tcPr>
            <w:tcW w:w="6860" w:type="dxa"/>
          </w:tcPr>
          <w:p w:rsidR="00932C12" w:rsidRDefault="00932C12">
            <w:pPr>
              <w:pStyle w:val="ConsPlusNormal"/>
            </w:pPr>
            <w: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1417" w:type="dxa"/>
          </w:tcPr>
          <w:p w:rsidR="00932C12" w:rsidRDefault="00932C12">
            <w:pPr>
              <w:pStyle w:val="ConsPlusNormal"/>
            </w:pPr>
          </w:p>
        </w:tc>
      </w:tr>
      <w:tr w:rsidR="00932C12">
        <w:tc>
          <w:tcPr>
            <w:tcW w:w="794" w:type="dxa"/>
          </w:tcPr>
          <w:p w:rsidR="00932C12" w:rsidRDefault="00932C12">
            <w:pPr>
              <w:pStyle w:val="ConsPlusNormal"/>
            </w:pPr>
            <w:r>
              <w:t>7.</w:t>
            </w:r>
          </w:p>
        </w:tc>
        <w:tc>
          <w:tcPr>
            <w:tcW w:w="6860" w:type="dxa"/>
          </w:tcPr>
          <w:p w:rsidR="00932C12" w:rsidRDefault="00932C12">
            <w:pPr>
              <w:pStyle w:val="ConsPlusNormal"/>
            </w:pPr>
            <w:r>
              <w:t>Ожидаемые результаты от реализации инициативного проекта</w:t>
            </w:r>
          </w:p>
        </w:tc>
        <w:tc>
          <w:tcPr>
            <w:tcW w:w="1417" w:type="dxa"/>
          </w:tcPr>
          <w:p w:rsidR="00932C12" w:rsidRDefault="00932C12">
            <w:pPr>
              <w:pStyle w:val="ConsPlusNormal"/>
            </w:pPr>
          </w:p>
        </w:tc>
      </w:tr>
      <w:tr w:rsidR="00932C12">
        <w:tc>
          <w:tcPr>
            <w:tcW w:w="794" w:type="dxa"/>
          </w:tcPr>
          <w:p w:rsidR="00932C12" w:rsidRDefault="00932C12">
            <w:pPr>
              <w:pStyle w:val="ConsPlusNormal"/>
            </w:pPr>
            <w:r>
              <w:t>8.</w:t>
            </w:r>
          </w:p>
        </w:tc>
        <w:tc>
          <w:tcPr>
            <w:tcW w:w="6860" w:type="dxa"/>
          </w:tcPr>
          <w:p w:rsidR="00932C12" w:rsidRDefault="00932C12">
            <w:pPr>
              <w:pStyle w:val="ConsPlusNormal"/>
            </w:pPr>
            <w:r>
              <w:t>Описание дальнейшего развития инициативного проекта после завершения финансирования (использование, содержание и т.д.)</w:t>
            </w:r>
          </w:p>
        </w:tc>
        <w:tc>
          <w:tcPr>
            <w:tcW w:w="1417" w:type="dxa"/>
          </w:tcPr>
          <w:p w:rsidR="00932C12" w:rsidRDefault="00932C12">
            <w:pPr>
              <w:pStyle w:val="ConsPlusNormal"/>
            </w:pPr>
          </w:p>
        </w:tc>
      </w:tr>
      <w:tr w:rsidR="00932C12">
        <w:tc>
          <w:tcPr>
            <w:tcW w:w="794" w:type="dxa"/>
          </w:tcPr>
          <w:p w:rsidR="00932C12" w:rsidRDefault="00932C12">
            <w:pPr>
              <w:pStyle w:val="ConsPlusNormal"/>
            </w:pPr>
            <w:r>
              <w:t>9.</w:t>
            </w:r>
          </w:p>
        </w:tc>
        <w:tc>
          <w:tcPr>
            <w:tcW w:w="6860" w:type="dxa"/>
          </w:tcPr>
          <w:p w:rsidR="00932C12" w:rsidRDefault="00932C12">
            <w:pPr>
              <w:pStyle w:val="ConsPlusNormal"/>
            </w:pPr>
            <w:r>
              <w:t>Количество прямых благополучателей (человек) (указать механизм определения количества прямых благополучателей)</w:t>
            </w:r>
          </w:p>
        </w:tc>
        <w:tc>
          <w:tcPr>
            <w:tcW w:w="1417" w:type="dxa"/>
          </w:tcPr>
          <w:p w:rsidR="00932C12" w:rsidRDefault="00932C12">
            <w:pPr>
              <w:pStyle w:val="ConsPlusNormal"/>
            </w:pPr>
          </w:p>
        </w:tc>
      </w:tr>
      <w:tr w:rsidR="00932C12">
        <w:tc>
          <w:tcPr>
            <w:tcW w:w="794" w:type="dxa"/>
          </w:tcPr>
          <w:p w:rsidR="00932C12" w:rsidRDefault="00932C12">
            <w:pPr>
              <w:pStyle w:val="ConsPlusNormal"/>
            </w:pPr>
            <w:r>
              <w:t>10.</w:t>
            </w:r>
          </w:p>
        </w:tc>
        <w:tc>
          <w:tcPr>
            <w:tcW w:w="6860" w:type="dxa"/>
          </w:tcPr>
          <w:p w:rsidR="00932C12" w:rsidRDefault="00932C12">
            <w:pPr>
              <w:pStyle w:val="ConsPlusNormal"/>
            </w:pPr>
            <w:r>
              <w:t>Сроки реализации инициативного проекта</w:t>
            </w:r>
          </w:p>
        </w:tc>
        <w:tc>
          <w:tcPr>
            <w:tcW w:w="1417" w:type="dxa"/>
          </w:tcPr>
          <w:p w:rsidR="00932C12" w:rsidRDefault="00932C12">
            <w:pPr>
              <w:pStyle w:val="ConsPlusNormal"/>
            </w:pPr>
          </w:p>
        </w:tc>
      </w:tr>
      <w:tr w:rsidR="00932C12">
        <w:tc>
          <w:tcPr>
            <w:tcW w:w="794" w:type="dxa"/>
          </w:tcPr>
          <w:p w:rsidR="00932C12" w:rsidRDefault="00932C12">
            <w:pPr>
              <w:pStyle w:val="ConsPlusNormal"/>
            </w:pPr>
            <w:r>
              <w:t>11.</w:t>
            </w:r>
          </w:p>
        </w:tc>
        <w:tc>
          <w:tcPr>
            <w:tcW w:w="6860" w:type="dxa"/>
          </w:tcPr>
          <w:p w:rsidR="00932C12" w:rsidRDefault="00932C12">
            <w:pPr>
              <w:pStyle w:val="ConsPlusNormal"/>
            </w:pPr>
            <w:r>
              <w:t>Информация об инициаторе проекта (Ф.И.О. (для физических лиц), наименование (для юридических лиц))</w:t>
            </w:r>
          </w:p>
        </w:tc>
        <w:tc>
          <w:tcPr>
            <w:tcW w:w="1417" w:type="dxa"/>
          </w:tcPr>
          <w:p w:rsidR="00932C12" w:rsidRDefault="00932C12">
            <w:pPr>
              <w:pStyle w:val="ConsPlusNormal"/>
            </w:pPr>
          </w:p>
        </w:tc>
      </w:tr>
      <w:tr w:rsidR="00932C12">
        <w:tc>
          <w:tcPr>
            <w:tcW w:w="794" w:type="dxa"/>
          </w:tcPr>
          <w:p w:rsidR="00932C12" w:rsidRDefault="00932C12">
            <w:pPr>
              <w:pStyle w:val="ConsPlusNormal"/>
            </w:pPr>
            <w:r>
              <w:lastRenderedPageBreak/>
              <w:t>12.</w:t>
            </w:r>
          </w:p>
        </w:tc>
        <w:tc>
          <w:tcPr>
            <w:tcW w:w="6860" w:type="dxa"/>
          </w:tcPr>
          <w:p w:rsidR="00932C12" w:rsidRDefault="00932C12">
            <w:pPr>
              <w:pStyle w:val="ConsPlusNormal"/>
            </w:pPr>
            <w:r>
              <w:t>Общая стоимость инициативного проекта</w:t>
            </w:r>
          </w:p>
        </w:tc>
        <w:tc>
          <w:tcPr>
            <w:tcW w:w="1417" w:type="dxa"/>
          </w:tcPr>
          <w:p w:rsidR="00932C12" w:rsidRDefault="00932C12">
            <w:pPr>
              <w:pStyle w:val="ConsPlusNormal"/>
            </w:pPr>
          </w:p>
        </w:tc>
      </w:tr>
      <w:tr w:rsidR="00932C12">
        <w:tc>
          <w:tcPr>
            <w:tcW w:w="794" w:type="dxa"/>
          </w:tcPr>
          <w:p w:rsidR="00932C12" w:rsidRDefault="00932C12">
            <w:pPr>
              <w:pStyle w:val="ConsPlusNormal"/>
            </w:pPr>
            <w:r>
              <w:t>13.</w:t>
            </w:r>
          </w:p>
        </w:tc>
        <w:tc>
          <w:tcPr>
            <w:tcW w:w="6860" w:type="dxa"/>
            <w:vAlign w:val="center"/>
          </w:tcPr>
          <w:p w:rsidR="00932C12" w:rsidRDefault="00932C12">
            <w:pPr>
              <w:pStyle w:val="ConsPlusNormal"/>
            </w:pPr>
            <w:r>
              <w:t>Средства городского бюджета для реализации инициативного проекта</w:t>
            </w:r>
          </w:p>
        </w:tc>
        <w:tc>
          <w:tcPr>
            <w:tcW w:w="1417" w:type="dxa"/>
          </w:tcPr>
          <w:p w:rsidR="00932C12" w:rsidRDefault="00932C12">
            <w:pPr>
              <w:pStyle w:val="ConsPlusNormal"/>
            </w:pPr>
          </w:p>
        </w:tc>
      </w:tr>
      <w:tr w:rsidR="00932C12">
        <w:tc>
          <w:tcPr>
            <w:tcW w:w="794" w:type="dxa"/>
          </w:tcPr>
          <w:p w:rsidR="00932C12" w:rsidRDefault="00932C12">
            <w:pPr>
              <w:pStyle w:val="ConsPlusNormal"/>
            </w:pPr>
            <w:r>
              <w:t>14.</w:t>
            </w:r>
          </w:p>
        </w:tc>
        <w:tc>
          <w:tcPr>
            <w:tcW w:w="6860" w:type="dxa"/>
            <w:vAlign w:val="center"/>
          </w:tcPr>
          <w:p w:rsidR="00932C12" w:rsidRDefault="00932C12">
            <w:pPr>
              <w:pStyle w:val="ConsPlusNormal"/>
            </w:pPr>
            <w:r>
              <w:t>Объем инициативных платежей, обеспечиваемый инициатором проекта, в том числе:</w:t>
            </w:r>
          </w:p>
        </w:tc>
        <w:tc>
          <w:tcPr>
            <w:tcW w:w="1417" w:type="dxa"/>
          </w:tcPr>
          <w:p w:rsidR="00932C12" w:rsidRDefault="00932C12">
            <w:pPr>
              <w:pStyle w:val="ConsPlusNormal"/>
            </w:pPr>
          </w:p>
        </w:tc>
      </w:tr>
      <w:tr w:rsidR="00932C12">
        <w:tc>
          <w:tcPr>
            <w:tcW w:w="794" w:type="dxa"/>
          </w:tcPr>
          <w:p w:rsidR="00932C12" w:rsidRDefault="00932C12">
            <w:pPr>
              <w:pStyle w:val="ConsPlusNormal"/>
            </w:pPr>
            <w:r>
              <w:t>14.1.</w:t>
            </w:r>
          </w:p>
        </w:tc>
        <w:tc>
          <w:tcPr>
            <w:tcW w:w="6860" w:type="dxa"/>
            <w:vAlign w:val="center"/>
          </w:tcPr>
          <w:p w:rsidR="00932C12" w:rsidRDefault="00932C12">
            <w:pPr>
              <w:pStyle w:val="ConsPlusNormal"/>
            </w:pPr>
            <w:r>
              <w:t>Денежные средства граждан</w:t>
            </w:r>
          </w:p>
        </w:tc>
        <w:tc>
          <w:tcPr>
            <w:tcW w:w="1417" w:type="dxa"/>
          </w:tcPr>
          <w:p w:rsidR="00932C12" w:rsidRDefault="00932C12">
            <w:pPr>
              <w:pStyle w:val="ConsPlusNormal"/>
            </w:pPr>
          </w:p>
        </w:tc>
      </w:tr>
      <w:tr w:rsidR="00932C12">
        <w:tc>
          <w:tcPr>
            <w:tcW w:w="794" w:type="dxa"/>
          </w:tcPr>
          <w:p w:rsidR="00932C12" w:rsidRDefault="00932C12">
            <w:pPr>
              <w:pStyle w:val="ConsPlusNormal"/>
            </w:pPr>
            <w:r>
              <w:t>14.2.</w:t>
            </w:r>
          </w:p>
        </w:tc>
        <w:tc>
          <w:tcPr>
            <w:tcW w:w="6860" w:type="dxa"/>
            <w:vAlign w:val="center"/>
          </w:tcPr>
          <w:p w:rsidR="00932C12" w:rsidRDefault="00932C12">
            <w:pPr>
              <w:pStyle w:val="ConsPlusNormal"/>
            </w:pPr>
            <w:r>
              <w:t>Денежные средства юридических лиц, индивидуальных предпринимателей</w:t>
            </w:r>
          </w:p>
        </w:tc>
        <w:tc>
          <w:tcPr>
            <w:tcW w:w="1417" w:type="dxa"/>
          </w:tcPr>
          <w:p w:rsidR="00932C12" w:rsidRDefault="00932C12">
            <w:pPr>
              <w:pStyle w:val="ConsPlusNormal"/>
            </w:pPr>
          </w:p>
        </w:tc>
      </w:tr>
      <w:tr w:rsidR="00932C12">
        <w:tc>
          <w:tcPr>
            <w:tcW w:w="794" w:type="dxa"/>
          </w:tcPr>
          <w:p w:rsidR="00932C12" w:rsidRDefault="00932C12">
            <w:pPr>
              <w:pStyle w:val="ConsPlusNormal"/>
            </w:pPr>
            <w:r>
              <w:t>15.</w:t>
            </w:r>
          </w:p>
        </w:tc>
        <w:tc>
          <w:tcPr>
            <w:tcW w:w="6860" w:type="dxa"/>
            <w:vAlign w:val="center"/>
          </w:tcPr>
          <w:p w:rsidR="00932C12" w:rsidRDefault="00932C12">
            <w:pPr>
              <w:pStyle w:val="ConsPlusNormal"/>
            </w:pPr>
            <w:r>
              <w:t>Объем неденежного вклада, обеспечиваемый инициатором проекта, в том числе:</w:t>
            </w:r>
          </w:p>
        </w:tc>
        <w:tc>
          <w:tcPr>
            <w:tcW w:w="1417" w:type="dxa"/>
          </w:tcPr>
          <w:p w:rsidR="00932C12" w:rsidRDefault="00932C12">
            <w:pPr>
              <w:pStyle w:val="ConsPlusNormal"/>
            </w:pPr>
          </w:p>
        </w:tc>
      </w:tr>
      <w:tr w:rsidR="00932C12">
        <w:tc>
          <w:tcPr>
            <w:tcW w:w="794" w:type="dxa"/>
          </w:tcPr>
          <w:p w:rsidR="00932C12" w:rsidRDefault="00932C12">
            <w:pPr>
              <w:pStyle w:val="ConsPlusNormal"/>
            </w:pPr>
            <w:r>
              <w:t>15.1.</w:t>
            </w:r>
          </w:p>
        </w:tc>
        <w:tc>
          <w:tcPr>
            <w:tcW w:w="6860" w:type="dxa"/>
            <w:vAlign w:val="center"/>
          </w:tcPr>
          <w:p w:rsidR="00932C12" w:rsidRDefault="00932C12">
            <w:pPr>
              <w:pStyle w:val="ConsPlusNormal"/>
            </w:pPr>
            <w:r>
              <w:t>Неденежный вклад граждан (добровольное имущественное участие, трудовое участие)</w:t>
            </w:r>
          </w:p>
        </w:tc>
        <w:tc>
          <w:tcPr>
            <w:tcW w:w="1417" w:type="dxa"/>
          </w:tcPr>
          <w:p w:rsidR="00932C12" w:rsidRDefault="00932C12">
            <w:pPr>
              <w:pStyle w:val="ConsPlusNormal"/>
            </w:pPr>
          </w:p>
        </w:tc>
      </w:tr>
      <w:tr w:rsidR="00932C12">
        <w:tc>
          <w:tcPr>
            <w:tcW w:w="794" w:type="dxa"/>
          </w:tcPr>
          <w:p w:rsidR="00932C12" w:rsidRDefault="00932C12">
            <w:pPr>
              <w:pStyle w:val="ConsPlusNormal"/>
            </w:pPr>
            <w:r>
              <w:t>15.2.</w:t>
            </w:r>
          </w:p>
        </w:tc>
        <w:tc>
          <w:tcPr>
            <w:tcW w:w="6860" w:type="dxa"/>
            <w:vAlign w:val="center"/>
          </w:tcPr>
          <w:p w:rsidR="00932C12" w:rsidRDefault="00932C12">
            <w:pPr>
              <w:pStyle w:val="ConsPlusNormal"/>
            </w:pPr>
            <w:r>
              <w:t>Неденежный вклад юридических лиц, индивидуальных предпринимателей (добровольное имущественное участие, трудовое участие)</w:t>
            </w:r>
          </w:p>
        </w:tc>
        <w:tc>
          <w:tcPr>
            <w:tcW w:w="1417" w:type="dxa"/>
          </w:tcPr>
          <w:p w:rsidR="00932C12" w:rsidRDefault="00932C12">
            <w:pPr>
              <w:pStyle w:val="ConsPlusNormal"/>
            </w:pPr>
          </w:p>
        </w:tc>
      </w:tr>
      <w:tr w:rsidR="00932C12">
        <w:tc>
          <w:tcPr>
            <w:tcW w:w="794" w:type="dxa"/>
          </w:tcPr>
          <w:p w:rsidR="00932C12" w:rsidRDefault="00932C12">
            <w:pPr>
              <w:pStyle w:val="ConsPlusNormal"/>
            </w:pPr>
            <w:r>
              <w:t>16.</w:t>
            </w:r>
          </w:p>
        </w:tc>
        <w:tc>
          <w:tcPr>
            <w:tcW w:w="6860" w:type="dxa"/>
            <w:vAlign w:val="center"/>
          </w:tcPr>
          <w:p w:rsidR="00932C12" w:rsidRDefault="00932C12">
            <w:pPr>
              <w:pStyle w:val="ConsPlusNormal"/>
            </w:pPr>
            <w:r>
              <w:t>Средства бюджета Амурской области для реализации инициативного проекта (в случае подачи инициативного проекта на региональный конкурс)</w:t>
            </w:r>
          </w:p>
        </w:tc>
        <w:tc>
          <w:tcPr>
            <w:tcW w:w="1417" w:type="dxa"/>
          </w:tcPr>
          <w:p w:rsidR="00932C12" w:rsidRDefault="00932C12">
            <w:pPr>
              <w:pStyle w:val="ConsPlusNormal"/>
            </w:pPr>
          </w:p>
        </w:tc>
      </w:tr>
    </w:tbl>
    <w:p w:rsidR="00932C12" w:rsidRDefault="00932C1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340"/>
        <w:gridCol w:w="3345"/>
        <w:gridCol w:w="340"/>
        <w:gridCol w:w="1701"/>
      </w:tblGrid>
      <w:tr w:rsidR="00932C12">
        <w:tc>
          <w:tcPr>
            <w:tcW w:w="3345" w:type="dxa"/>
            <w:tcBorders>
              <w:top w:val="nil"/>
              <w:left w:val="nil"/>
              <w:bottom w:val="nil"/>
              <w:right w:val="nil"/>
            </w:tcBorders>
          </w:tcPr>
          <w:p w:rsidR="00932C12" w:rsidRDefault="00932C12">
            <w:pPr>
              <w:pStyle w:val="ConsPlusNormal"/>
            </w:pPr>
            <w:r>
              <w:t>Инициатор (ы) проекта (представитель инициатора)</w:t>
            </w:r>
          </w:p>
        </w:tc>
        <w:tc>
          <w:tcPr>
            <w:tcW w:w="340" w:type="dxa"/>
            <w:tcBorders>
              <w:top w:val="nil"/>
              <w:left w:val="nil"/>
              <w:bottom w:val="nil"/>
              <w:right w:val="nil"/>
            </w:tcBorders>
          </w:tcPr>
          <w:p w:rsidR="00932C12" w:rsidRDefault="00932C12">
            <w:pPr>
              <w:pStyle w:val="ConsPlusNormal"/>
            </w:pPr>
          </w:p>
        </w:tc>
        <w:tc>
          <w:tcPr>
            <w:tcW w:w="3345" w:type="dxa"/>
            <w:tcBorders>
              <w:top w:val="nil"/>
              <w:left w:val="nil"/>
              <w:bottom w:val="single" w:sz="4" w:space="0" w:color="auto"/>
              <w:right w:val="nil"/>
            </w:tcBorders>
          </w:tcPr>
          <w:p w:rsidR="00932C12" w:rsidRDefault="00932C12">
            <w:pPr>
              <w:pStyle w:val="ConsPlusNormal"/>
            </w:pPr>
          </w:p>
        </w:tc>
        <w:tc>
          <w:tcPr>
            <w:tcW w:w="340" w:type="dxa"/>
            <w:tcBorders>
              <w:top w:val="nil"/>
              <w:left w:val="nil"/>
              <w:bottom w:val="nil"/>
              <w:right w:val="nil"/>
            </w:tcBorders>
          </w:tcPr>
          <w:p w:rsidR="00932C12" w:rsidRDefault="00932C12">
            <w:pPr>
              <w:pStyle w:val="ConsPlusNormal"/>
            </w:pPr>
          </w:p>
        </w:tc>
        <w:tc>
          <w:tcPr>
            <w:tcW w:w="1701" w:type="dxa"/>
            <w:tcBorders>
              <w:top w:val="nil"/>
              <w:left w:val="nil"/>
              <w:bottom w:val="nil"/>
              <w:right w:val="nil"/>
            </w:tcBorders>
          </w:tcPr>
          <w:p w:rsidR="00932C12" w:rsidRDefault="00932C12">
            <w:pPr>
              <w:pStyle w:val="ConsPlusNormal"/>
            </w:pPr>
            <w:r>
              <w:t>Ф.И.О.</w:t>
            </w:r>
          </w:p>
        </w:tc>
      </w:tr>
      <w:tr w:rsidR="00932C12">
        <w:tc>
          <w:tcPr>
            <w:tcW w:w="3345" w:type="dxa"/>
            <w:tcBorders>
              <w:top w:val="nil"/>
              <w:left w:val="nil"/>
              <w:bottom w:val="nil"/>
              <w:right w:val="nil"/>
            </w:tcBorders>
          </w:tcPr>
          <w:p w:rsidR="00932C12" w:rsidRDefault="00932C12">
            <w:pPr>
              <w:pStyle w:val="ConsPlusNormal"/>
            </w:pPr>
          </w:p>
        </w:tc>
        <w:tc>
          <w:tcPr>
            <w:tcW w:w="340" w:type="dxa"/>
            <w:tcBorders>
              <w:top w:val="nil"/>
              <w:left w:val="nil"/>
              <w:bottom w:val="nil"/>
              <w:right w:val="nil"/>
            </w:tcBorders>
          </w:tcPr>
          <w:p w:rsidR="00932C12" w:rsidRDefault="00932C12">
            <w:pPr>
              <w:pStyle w:val="ConsPlusNormal"/>
            </w:pPr>
          </w:p>
        </w:tc>
        <w:tc>
          <w:tcPr>
            <w:tcW w:w="3345" w:type="dxa"/>
            <w:tcBorders>
              <w:top w:val="single" w:sz="4" w:space="0" w:color="auto"/>
              <w:left w:val="nil"/>
              <w:bottom w:val="nil"/>
              <w:right w:val="nil"/>
            </w:tcBorders>
          </w:tcPr>
          <w:p w:rsidR="00932C12" w:rsidRDefault="00932C12">
            <w:pPr>
              <w:pStyle w:val="ConsPlusNormal"/>
              <w:jc w:val="center"/>
            </w:pPr>
            <w:r>
              <w:t>(подпись)</w:t>
            </w:r>
          </w:p>
        </w:tc>
        <w:tc>
          <w:tcPr>
            <w:tcW w:w="340" w:type="dxa"/>
            <w:tcBorders>
              <w:top w:val="nil"/>
              <w:left w:val="nil"/>
              <w:bottom w:val="nil"/>
              <w:right w:val="nil"/>
            </w:tcBorders>
          </w:tcPr>
          <w:p w:rsidR="00932C12" w:rsidRDefault="00932C12">
            <w:pPr>
              <w:pStyle w:val="ConsPlusNormal"/>
            </w:pPr>
          </w:p>
        </w:tc>
        <w:tc>
          <w:tcPr>
            <w:tcW w:w="1701" w:type="dxa"/>
            <w:tcBorders>
              <w:top w:val="nil"/>
              <w:left w:val="nil"/>
              <w:bottom w:val="nil"/>
              <w:right w:val="nil"/>
            </w:tcBorders>
          </w:tcPr>
          <w:p w:rsidR="00932C12" w:rsidRDefault="00932C12">
            <w:pPr>
              <w:pStyle w:val="ConsPlusNormal"/>
            </w:pPr>
          </w:p>
        </w:tc>
      </w:tr>
    </w:tbl>
    <w:p w:rsidR="00932C12" w:rsidRDefault="00932C12">
      <w:pPr>
        <w:pStyle w:val="ConsPlusNormal"/>
        <w:ind w:firstLine="540"/>
        <w:jc w:val="both"/>
      </w:pPr>
    </w:p>
    <w:p w:rsidR="00932C12" w:rsidRDefault="00932C12">
      <w:pPr>
        <w:pStyle w:val="ConsPlusNormal"/>
        <w:ind w:firstLine="540"/>
        <w:jc w:val="both"/>
      </w:pPr>
      <w:r>
        <w:t>Приложения: 1. Расчет и обоснование предполагаемой стоимости инициативного проекта и (или) проектно-сметная (сметная) документация.</w:t>
      </w:r>
    </w:p>
    <w:p w:rsidR="00932C12" w:rsidRDefault="00932C12">
      <w:pPr>
        <w:pStyle w:val="ConsPlusNormal"/>
        <w:spacing w:before="220"/>
        <w:ind w:firstLine="540"/>
        <w:jc w:val="both"/>
      </w:pPr>
      <w: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932C12" w:rsidRDefault="00932C12">
      <w:pPr>
        <w:pStyle w:val="ConsPlusNormal"/>
        <w:spacing w:before="220"/>
        <w:ind w:firstLine="540"/>
        <w:jc w:val="both"/>
      </w:pPr>
      <w:r>
        <w:t>3. Документы, подтверждающие полномочия инициатора проекта: копия паспорта, копия доверенности (в случае необходимости);</w:t>
      </w:r>
    </w:p>
    <w:p w:rsidR="00932C12" w:rsidRDefault="00932C12">
      <w:pPr>
        <w:pStyle w:val="ConsPlusNormal"/>
        <w:spacing w:before="220"/>
        <w:ind w:firstLine="540"/>
        <w:jc w:val="both"/>
      </w:pPr>
      <w:r>
        <w:t>решение о назначении руководителя, копия устава и другие документы, подтверждающие полномочия.</w:t>
      </w:r>
    </w:p>
    <w:p w:rsidR="00932C12" w:rsidRDefault="00932C12">
      <w:pPr>
        <w:pStyle w:val="ConsPlusNormal"/>
        <w:spacing w:before="220"/>
        <w:ind w:firstLine="540"/>
        <w:jc w:val="both"/>
      </w:pPr>
      <w:r>
        <w:t>4. Презентационные материалы к инициативному проекту (с использованием средств визуализации инициативного проекта).</w:t>
      </w:r>
    </w:p>
    <w:p w:rsidR="00932C12" w:rsidRDefault="00932C12">
      <w:pPr>
        <w:pStyle w:val="ConsPlusNormal"/>
        <w:spacing w:before="220"/>
        <w:ind w:firstLine="540"/>
        <w:jc w:val="both"/>
      </w:pPr>
      <w:r>
        <w:t>5. Дополнительные материалы (чертежи, макеты, графические материалы и другие) при необходимости.</w:t>
      </w:r>
    </w:p>
    <w:p w:rsidR="00932C12" w:rsidRDefault="00932C12">
      <w:pPr>
        <w:pStyle w:val="ConsPlusNormal"/>
        <w:spacing w:before="220"/>
        <w:ind w:firstLine="540"/>
        <w:jc w:val="both"/>
      </w:pPr>
      <w:r>
        <w:t>6. Согласие на обработку персональных данных инициатора проекта (представителя инициативной группы).</w:t>
      </w:r>
    </w:p>
    <w:p w:rsidR="00932C12" w:rsidRDefault="00932C12">
      <w:pPr>
        <w:pStyle w:val="ConsPlusNormal"/>
        <w:spacing w:before="220"/>
        <w:ind w:firstLine="540"/>
        <w:jc w:val="both"/>
      </w:pPr>
      <w:r>
        <w:t xml:space="preserve">7. Протокол предварительного обсуждения проекта с приложением фотографий хода такого </w:t>
      </w:r>
      <w:r>
        <w:lastRenderedPageBreak/>
        <w:t>обсуждения.</w:t>
      </w: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jc w:val="right"/>
        <w:outlineLvl w:val="1"/>
      </w:pPr>
      <w:r>
        <w:t>Приложение N 2</w:t>
      </w:r>
    </w:p>
    <w:p w:rsidR="00932C12" w:rsidRDefault="00932C12">
      <w:pPr>
        <w:pStyle w:val="ConsPlusNormal"/>
        <w:jc w:val="right"/>
      </w:pPr>
      <w:r>
        <w:t>к Положению</w:t>
      </w:r>
    </w:p>
    <w:p w:rsidR="00932C12" w:rsidRDefault="00932C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2C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C12" w:rsidRDefault="00932C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C12" w:rsidRDefault="00932C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C12" w:rsidRDefault="00932C12">
            <w:pPr>
              <w:pStyle w:val="ConsPlusNormal"/>
              <w:jc w:val="both"/>
            </w:pPr>
            <w:r>
              <w:rPr>
                <w:color w:val="392C69"/>
              </w:rPr>
              <w:t>КонсультантПлюс: примечание.</w:t>
            </w:r>
          </w:p>
          <w:p w:rsidR="00932C12" w:rsidRDefault="00932C12">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32C12" w:rsidRDefault="00932C12">
            <w:pPr>
              <w:pStyle w:val="ConsPlusNormal"/>
            </w:pPr>
          </w:p>
        </w:tc>
      </w:tr>
    </w:tbl>
    <w:p w:rsidR="00932C12" w:rsidRDefault="00932C12">
      <w:pPr>
        <w:pStyle w:val="ConsPlusNonformat"/>
        <w:spacing w:before="260"/>
        <w:jc w:val="both"/>
      </w:pPr>
      <w:bookmarkStart w:id="15" w:name="P388"/>
      <w:bookmarkEnd w:id="15"/>
      <w:r>
        <w:t xml:space="preserve">           Форма протокола схода, собрания (конференции) граждан</w:t>
      </w:r>
    </w:p>
    <w:p w:rsidR="00932C12" w:rsidRDefault="00932C12">
      <w:pPr>
        <w:pStyle w:val="ConsPlusNonformat"/>
        <w:jc w:val="both"/>
      </w:pPr>
    </w:p>
    <w:p w:rsidR="00932C12" w:rsidRDefault="00932C12">
      <w:pPr>
        <w:pStyle w:val="ConsPlusNonformat"/>
        <w:jc w:val="both"/>
      </w:pPr>
      <w:r>
        <w:t>Дата проведения: "__" _____________ 20__ г.</w:t>
      </w:r>
    </w:p>
    <w:p w:rsidR="00932C12" w:rsidRDefault="00932C12">
      <w:pPr>
        <w:pStyle w:val="ConsPlusNonformat"/>
        <w:jc w:val="both"/>
      </w:pPr>
      <w:r>
        <w:t>Адрес проведения: _________________________________________________________</w:t>
      </w:r>
    </w:p>
    <w:p w:rsidR="00932C12" w:rsidRDefault="00932C12">
      <w:pPr>
        <w:pStyle w:val="ConsPlusNonformat"/>
        <w:jc w:val="both"/>
      </w:pPr>
      <w:r>
        <w:t>Время проведения: __ час</w:t>
      </w:r>
      <w:proofErr w:type="gramStart"/>
      <w:r>
        <w:t>.</w:t>
      </w:r>
      <w:proofErr w:type="gramEnd"/>
      <w:r>
        <w:t xml:space="preserve"> __ </w:t>
      </w:r>
      <w:proofErr w:type="gramStart"/>
      <w:r>
        <w:t>м</w:t>
      </w:r>
      <w:proofErr w:type="gramEnd"/>
      <w:r>
        <w:t>ин.</w:t>
      </w:r>
    </w:p>
    <w:p w:rsidR="00932C12" w:rsidRDefault="00932C12">
      <w:pPr>
        <w:pStyle w:val="ConsPlusNonformat"/>
        <w:jc w:val="both"/>
      </w:pPr>
      <w:r>
        <w:t>Количество присутствующих на сходе, собрании (конференции) граждан ________</w:t>
      </w:r>
    </w:p>
    <w:p w:rsidR="00932C12" w:rsidRDefault="00932C12">
      <w:pPr>
        <w:pStyle w:val="ConsPlusNonformat"/>
        <w:jc w:val="both"/>
      </w:pPr>
    </w:p>
    <w:p w:rsidR="00932C12" w:rsidRDefault="00932C12">
      <w:pPr>
        <w:pStyle w:val="ConsPlusNonformat"/>
        <w:jc w:val="both"/>
      </w:pPr>
      <w:r>
        <w:t xml:space="preserve">                               Повестка дня:</w:t>
      </w:r>
    </w:p>
    <w:p w:rsidR="00932C12" w:rsidRDefault="00932C12">
      <w:pPr>
        <w:pStyle w:val="ConsPlusNonformat"/>
        <w:jc w:val="both"/>
      </w:pPr>
    </w:p>
    <w:p w:rsidR="00932C12" w:rsidRDefault="00932C12">
      <w:pPr>
        <w:pStyle w:val="ConsPlusNonformat"/>
        <w:jc w:val="both"/>
      </w:pPr>
      <w:r>
        <w:t xml:space="preserve">    1. О поддержке инициативного  проекта _________________________________</w:t>
      </w:r>
    </w:p>
    <w:p w:rsidR="00932C12" w:rsidRDefault="00932C12">
      <w:pPr>
        <w:pStyle w:val="ConsPlusNonformat"/>
        <w:jc w:val="both"/>
      </w:pPr>
      <w:r>
        <w:t>предварительной стоимостью ___________ рублей и сроком реализации _________</w:t>
      </w:r>
    </w:p>
    <w:p w:rsidR="00932C12" w:rsidRDefault="00932C12">
      <w:pPr>
        <w:pStyle w:val="ConsPlusNonformat"/>
        <w:jc w:val="both"/>
      </w:pPr>
      <w:r>
        <w:t>__________________________________________ (лет, месяцев, дней).</w:t>
      </w:r>
    </w:p>
    <w:p w:rsidR="00932C12" w:rsidRDefault="00932C12">
      <w:pPr>
        <w:pStyle w:val="ConsPlusNonformat"/>
        <w:jc w:val="both"/>
      </w:pPr>
      <w:r>
        <w:t xml:space="preserve">    2. О планируемом (возможном) финансовом, имущественном и (или) трудовом</w:t>
      </w:r>
    </w:p>
    <w:p w:rsidR="00932C12" w:rsidRDefault="00932C12">
      <w:pPr>
        <w:pStyle w:val="ConsPlusNonformat"/>
        <w:jc w:val="both"/>
      </w:pPr>
      <w:proofErr w:type="gramStart"/>
      <w:r>
        <w:t>участии</w:t>
      </w:r>
      <w:proofErr w:type="gramEnd"/>
      <w:r>
        <w:t xml:space="preserve">  инициатора  проекта  и  (или)  заинтересованных  лиц  в реализации</w:t>
      </w:r>
    </w:p>
    <w:p w:rsidR="00932C12" w:rsidRDefault="00932C12">
      <w:pPr>
        <w:pStyle w:val="ConsPlusNonformat"/>
        <w:jc w:val="both"/>
      </w:pPr>
      <w:r>
        <w:t>инициативного проекта.</w:t>
      </w:r>
    </w:p>
    <w:p w:rsidR="00932C12" w:rsidRDefault="00932C12">
      <w:pPr>
        <w:pStyle w:val="ConsPlusNonformat"/>
        <w:jc w:val="both"/>
      </w:pPr>
      <w:r>
        <w:t xml:space="preserve">    3.    О   размере   софинансирования   инициатора   проекта   и   (или)</w:t>
      </w:r>
    </w:p>
    <w:p w:rsidR="00932C12" w:rsidRDefault="00932C12">
      <w:pPr>
        <w:pStyle w:val="ConsPlusNonformat"/>
        <w:jc w:val="both"/>
      </w:pPr>
      <w:proofErr w:type="gramStart"/>
      <w:r>
        <w:t>заинтересованных  лиц  в  реализации  инициативного  проекта  (при  наличии</w:t>
      </w:r>
      <w:proofErr w:type="gramEnd"/>
    </w:p>
    <w:p w:rsidR="00932C12" w:rsidRDefault="00932C12">
      <w:pPr>
        <w:pStyle w:val="ConsPlusNonformat"/>
        <w:jc w:val="both"/>
      </w:pPr>
      <w:r>
        <w:t>финансового участия указанных лиц).</w:t>
      </w:r>
    </w:p>
    <w:p w:rsidR="00932C12" w:rsidRDefault="00932C12">
      <w:pPr>
        <w:pStyle w:val="ConsPlusNonformat"/>
        <w:jc w:val="both"/>
      </w:pPr>
      <w:r>
        <w:t xml:space="preserve">    4.  О  перечне  и  объеме  имущества,  которое  планируется получить </w:t>
      </w:r>
      <w:proofErr w:type="gramStart"/>
      <w:r>
        <w:t>от</w:t>
      </w:r>
      <w:proofErr w:type="gramEnd"/>
    </w:p>
    <w:p w:rsidR="00932C12" w:rsidRDefault="00932C12">
      <w:pPr>
        <w:pStyle w:val="ConsPlusNonformat"/>
        <w:jc w:val="both"/>
      </w:pPr>
      <w:r>
        <w:t>инициатора   проекта   и   (или)   заинтересованных   лиц   для  реализации</w:t>
      </w:r>
    </w:p>
    <w:p w:rsidR="00932C12" w:rsidRDefault="00932C12">
      <w:pPr>
        <w:pStyle w:val="ConsPlusNonformat"/>
        <w:jc w:val="both"/>
      </w:pPr>
      <w:r>
        <w:t>инициативного проекта (при наличии имущественного участия указанных лиц).</w:t>
      </w:r>
    </w:p>
    <w:p w:rsidR="00932C12" w:rsidRDefault="00932C12">
      <w:pPr>
        <w:pStyle w:val="ConsPlusNonformat"/>
        <w:jc w:val="both"/>
      </w:pPr>
      <w:r>
        <w:t xml:space="preserve">    5.  О  перечне  и объеме работ (услуг), к выполнению (оказанию) которых</w:t>
      </w:r>
    </w:p>
    <w:p w:rsidR="00932C12" w:rsidRDefault="00932C12">
      <w:pPr>
        <w:pStyle w:val="ConsPlusNonformat"/>
        <w:jc w:val="both"/>
      </w:pPr>
      <w:r>
        <w:t xml:space="preserve">планируется  привлечь  инициатора  проекта и (или) заинтересованных лиц </w:t>
      </w:r>
      <w:proofErr w:type="gramStart"/>
      <w:r>
        <w:t>при</w:t>
      </w:r>
      <w:proofErr w:type="gramEnd"/>
    </w:p>
    <w:p w:rsidR="00932C12" w:rsidRDefault="00932C12">
      <w:pPr>
        <w:pStyle w:val="ConsPlusNonformat"/>
        <w:jc w:val="both"/>
      </w:pPr>
      <w:proofErr w:type="gramStart"/>
      <w:r>
        <w:t>реализации  инициативного  проекта (при наличии трудового участия указанных</w:t>
      </w:r>
      <w:proofErr w:type="gramEnd"/>
    </w:p>
    <w:p w:rsidR="00932C12" w:rsidRDefault="00932C12">
      <w:pPr>
        <w:pStyle w:val="ConsPlusNonformat"/>
        <w:jc w:val="both"/>
      </w:pPr>
      <w:r>
        <w:t>лиц).</w:t>
      </w:r>
    </w:p>
    <w:p w:rsidR="00932C12" w:rsidRDefault="00932C12">
      <w:pPr>
        <w:pStyle w:val="ConsPlusNonformat"/>
        <w:jc w:val="both"/>
      </w:pPr>
      <w:r>
        <w:t xml:space="preserve">    6.  О  назначении  уполномоченного  лица на осуществление общественного</w:t>
      </w:r>
    </w:p>
    <w:p w:rsidR="00932C12" w:rsidRDefault="00932C12">
      <w:pPr>
        <w:pStyle w:val="ConsPlusNonformat"/>
        <w:jc w:val="both"/>
      </w:pPr>
      <w:proofErr w:type="gramStart"/>
      <w:r>
        <w:t>контроля  за</w:t>
      </w:r>
      <w:proofErr w:type="gramEnd"/>
      <w:r>
        <w:t xml:space="preserve">  реализацией инициативного проекта в формах, не противоречащих</w:t>
      </w:r>
    </w:p>
    <w:p w:rsidR="00932C12" w:rsidRDefault="00932C12">
      <w:pPr>
        <w:pStyle w:val="ConsPlusNonformat"/>
        <w:jc w:val="both"/>
      </w:pPr>
      <w:r>
        <w:t>законодательству Российской Федерации.</w:t>
      </w:r>
    </w:p>
    <w:p w:rsidR="00932C12" w:rsidRDefault="00932C12">
      <w:pPr>
        <w:pStyle w:val="ConsPlusNonformat"/>
        <w:jc w:val="both"/>
      </w:pPr>
      <w:r>
        <w:t xml:space="preserve">    1. По первому вопросу слушали ___________________________, который (ая)</w:t>
      </w:r>
    </w:p>
    <w:p w:rsidR="00932C12" w:rsidRDefault="00932C12">
      <w:pPr>
        <w:pStyle w:val="ConsPlusNonformat"/>
        <w:jc w:val="both"/>
      </w:pPr>
      <w:r>
        <w:t>предложил  (а)  поддержать  и  внести  в администрацию города Благовещенска</w:t>
      </w:r>
    </w:p>
    <w:p w:rsidR="00932C12" w:rsidRDefault="00932C12">
      <w:pPr>
        <w:pStyle w:val="ConsPlusNonformat"/>
        <w:jc w:val="both"/>
      </w:pPr>
      <w:r>
        <w:t>инициативный проект ___________________________ предварительной  стоимостью</w:t>
      </w:r>
    </w:p>
    <w:p w:rsidR="00932C12" w:rsidRDefault="00932C12">
      <w:pPr>
        <w:pStyle w:val="ConsPlusNonformat"/>
        <w:jc w:val="both"/>
      </w:pPr>
      <w:r>
        <w:t>_________________ рублей и сроком реализации (лет, месяцев, дней).</w:t>
      </w:r>
    </w:p>
    <w:p w:rsidR="00932C12" w:rsidRDefault="00932C12">
      <w:pPr>
        <w:pStyle w:val="ConsPlusNonformat"/>
        <w:jc w:val="both"/>
      </w:pPr>
      <w:r>
        <w:t>Голосовали: за __, против __, воздержались __.</w:t>
      </w:r>
    </w:p>
    <w:p w:rsidR="00932C12" w:rsidRDefault="00932C12">
      <w:pPr>
        <w:pStyle w:val="ConsPlusNonformat"/>
        <w:jc w:val="both"/>
      </w:pPr>
      <w:r>
        <w:t>Решили: ___________________________________________________________________</w:t>
      </w:r>
    </w:p>
    <w:p w:rsidR="00932C12" w:rsidRDefault="00932C12">
      <w:pPr>
        <w:pStyle w:val="ConsPlusNonformat"/>
        <w:jc w:val="both"/>
      </w:pPr>
      <w:r>
        <w:t xml:space="preserve">    1. По второму вопросу слушали _______________, который (ая) доложил (а)</w:t>
      </w:r>
    </w:p>
    <w:p w:rsidR="00932C12" w:rsidRDefault="00932C12">
      <w:pPr>
        <w:pStyle w:val="ConsPlusNonformat"/>
        <w:jc w:val="both"/>
      </w:pPr>
      <w:r>
        <w:t>о   возможности  финансового,  имущественного  и  (или)  трудового  участия</w:t>
      </w:r>
    </w:p>
    <w:p w:rsidR="00932C12" w:rsidRDefault="00932C12">
      <w:pPr>
        <w:pStyle w:val="ConsPlusNonformat"/>
        <w:jc w:val="both"/>
      </w:pPr>
      <w:r>
        <w:t>инициатора  проекта и (или) заинтересованных лиц в реализации инициативного</w:t>
      </w:r>
    </w:p>
    <w:p w:rsidR="00932C12" w:rsidRDefault="00932C12">
      <w:pPr>
        <w:pStyle w:val="ConsPlusNonformat"/>
        <w:jc w:val="both"/>
      </w:pPr>
      <w:r>
        <w:t>проекта, предложил (а) в реализации данного инициативного проекта:</w:t>
      </w:r>
    </w:p>
    <w:p w:rsidR="00932C12" w:rsidRDefault="00932C12">
      <w:pPr>
        <w:pStyle w:val="ConsPlusNonformat"/>
        <w:jc w:val="both"/>
      </w:pPr>
      <w:r>
        <w:t xml:space="preserve">    1.2) предусмотреть финансовое участие _________________________________</w:t>
      </w:r>
    </w:p>
    <w:p w:rsidR="00932C12" w:rsidRDefault="00932C12">
      <w:pPr>
        <w:pStyle w:val="ConsPlusNonformat"/>
        <w:jc w:val="both"/>
      </w:pPr>
      <w:r>
        <w:t>Голосовали: за __, против __, воздержались __.</w:t>
      </w:r>
    </w:p>
    <w:p w:rsidR="00932C12" w:rsidRDefault="00932C12">
      <w:pPr>
        <w:pStyle w:val="ConsPlusNonformat"/>
        <w:jc w:val="both"/>
      </w:pPr>
      <w:r>
        <w:t>Решили: ___________________________________________________________________</w:t>
      </w:r>
    </w:p>
    <w:p w:rsidR="00932C12" w:rsidRDefault="00932C12">
      <w:pPr>
        <w:pStyle w:val="ConsPlusNonformat"/>
        <w:jc w:val="both"/>
      </w:pPr>
      <w:r>
        <w:t xml:space="preserve">    1.3) предусмотреть имущественное участие ______________________________</w:t>
      </w:r>
    </w:p>
    <w:p w:rsidR="00932C12" w:rsidRDefault="00932C12">
      <w:pPr>
        <w:pStyle w:val="ConsPlusNonformat"/>
        <w:jc w:val="both"/>
      </w:pPr>
      <w:r>
        <w:t>Голосовали: за __, против __, воздержались __.</w:t>
      </w:r>
    </w:p>
    <w:p w:rsidR="00932C12" w:rsidRDefault="00932C12">
      <w:pPr>
        <w:pStyle w:val="ConsPlusNonformat"/>
        <w:jc w:val="both"/>
      </w:pPr>
      <w:r>
        <w:t>Решили: ___________________________________________________________________</w:t>
      </w:r>
    </w:p>
    <w:p w:rsidR="00932C12" w:rsidRDefault="00932C12">
      <w:pPr>
        <w:pStyle w:val="ConsPlusNonformat"/>
        <w:jc w:val="both"/>
      </w:pPr>
      <w:r>
        <w:t xml:space="preserve">    1.4) предусмотреть трудовое участие</w:t>
      </w:r>
    </w:p>
    <w:p w:rsidR="00932C12" w:rsidRDefault="00932C12">
      <w:pPr>
        <w:pStyle w:val="ConsPlusNonformat"/>
        <w:jc w:val="both"/>
      </w:pPr>
      <w:r>
        <w:t>Голосовали: за __, против __, воздержались __.</w:t>
      </w:r>
    </w:p>
    <w:p w:rsidR="00932C12" w:rsidRDefault="00932C12">
      <w:pPr>
        <w:pStyle w:val="ConsPlusNonformat"/>
        <w:jc w:val="both"/>
      </w:pPr>
      <w:r>
        <w:t>Решили: ___________________________________________________________________</w:t>
      </w:r>
    </w:p>
    <w:p w:rsidR="00932C12" w:rsidRDefault="00932C12">
      <w:pPr>
        <w:pStyle w:val="ConsPlusNonformat"/>
        <w:jc w:val="both"/>
      </w:pPr>
    </w:p>
    <w:p w:rsidR="00932C12" w:rsidRDefault="00932C12">
      <w:pPr>
        <w:pStyle w:val="ConsPlusNonformat"/>
        <w:jc w:val="both"/>
      </w:pPr>
      <w:r>
        <w:t xml:space="preserve">    2. По третьему вопросу слушали ____________, который (ая) предложил (а)</w:t>
      </w:r>
    </w:p>
    <w:p w:rsidR="00932C12" w:rsidRDefault="00932C12">
      <w:pPr>
        <w:pStyle w:val="ConsPlusNonformat"/>
        <w:jc w:val="both"/>
      </w:pPr>
      <w:r>
        <w:lastRenderedPageBreak/>
        <w:t>определить    размер    софинансирования   инициатора   проекта   и   (или)</w:t>
      </w:r>
    </w:p>
    <w:p w:rsidR="00932C12" w:rsidRDefault="00932C12">
      <w:pPr>
        <w:pStyle w:val="ConsPlusNonformat"/>
        <w:jc w:val="both"/>
      </w:pPr>
      <w:r>
        <w:t xml:space="preserve">заинтересованных  лиц  в  реализации  инициативного  проекта,  а именно: </w:t>
      </w:r>
      <w:proofErr w:type="gramStart"/>
      <w:r>
        <w:t>от</w:t>
      </w:r>
      <w:proofErr w:type="gramEnd"/>
    </w:p>
    <w:p w:rsidR="00932C12" w:rsidRDefault="00932C12">
      <w:pPr>
        <w:pStyle w:val="ConsPlusNonformat"/>
        <w:jc w:val="both"/>
      </w:pPr>
      <w:r>
        <w:t>инициатора  проекта  -  ________  рублей,  в  том числе от граждан - ______</w:t>
      </w:r>
    </w:p>
    <w:p w:rsidR="00932C12" w:rsidRDefault="00932C12">
      <w:pPr>
        <w:pStyle w:val="ConsPlusNonformat"/>
        <w:jc w:val="both"/>
      </w:pPr>
      <w:proofErr w:type="gramStart"/>
      <w:r>
        <w:t>рублей; от индивидуальных предпринимателей - _______ рублей; от юридических</w:t>
      </w:r>
      <w:proofErr w:type="gramEnd"/>
    </w:p>
    <w:p w:rsidR="00932C12" w:rsidRDefault="00932C12">
      <w:pPr>
        <w:pStyle w:val="ConsPlusNonformat"/>
        <w:jc w:val="both"/>
      </w:pPr>
      <w:r>
        <w:t>лиц - _______ рублей.</w:t>
      </w:r>
    </w:p>
    <w:p w:rsidR="00932C12" w:rsidRDefault="00932C12">
      <w:pPr>
        <w:pStyle w:val="ConsPlusNonformat"/>
        <w:jc w:val="both"/>
      </w:pPr>
      <w:r>
        <w:t>Голосовали: за __, против __, воздержались __.</w:t>
      </w:r>
    </w:p>
    <w:p w:rsidR="00932C12" w:rsidRDefault="00932C12">
      <w:pPr>
        <w:pStyle w:val="ConsPlusNonformat"/>
        <w:jc w:val="both"/>
      </w:pPr>
      <w:r>
        <w:t>Решили: ___________________________________________________________________</w:t>
      </w:r>
    </w:p>
    <w:p w:rsidR="00932C12" w:rsidRDefault="00932C12">
      <w:pPr>
        <w:pStyle w:val="ConsPlusNonformat"/>
        <w:jc w:val="both"/>
      </w:pPr>
      <w:r>
        <w:t xml:space="preserve">    3. По четвертому вопросу слушали __________, который (ая) предложил (а)</w:t>
      </w:r>
    </w:p>
    <w:p w:rsidR="00932C12" w:rsidRDefault="00932C12">
      <w:pPr>
        <w:pStyle w:val="ConsPlusNonformat"/>
        <w:jc w:val="both"/>
      </w:pPr>
      <w:r>
        <w:t xml:space="preserve">определить  перечень  и  объем  имущества,  которое планируется получить </w:t>
      </w:r>
      <w:proofErr w:type="gramStart"/>
      <w:r>
        <w:t>от</w:t>
      </w:r>
      <w:proofErr w:type="gramEnd"/>
    </w:p>
    <w:p w:rsidR="00932C12" w:rsidRDefault="00932C12">
      <w:pPr>
        <w:pStyle w:val="ConsPlusNonformat"/>
        <w:jc w:val="both"/>
      </w:pPr>
      <w:r>
        <w:t>инициатора   проекта   и   (или)   заинтересованных   лиц   для  реализации</w:t>
      </w:r>
    </w:p>
    <w:p w:rsidR="00932C12" w:rsidRDefault="00932C12">
      <w:pPr>
        <w:pStyle w:val="ConsPlusNonformat"/>
        <w:jc w:val="both"/>
      </w:pPr>
      <w:r>
        <w:t>инициативного проекта, а именно:</w:t>
      </w:r>
    </w:p>
    <w:p w:rsidR="00932C12" w:rsidRDefault="00932C12">
      <w:pPr>
        <w:pStyle w:val="ConsPlusNonformat"/>
        <w:jc w:val="both"/>
      </w:pPr>
      <w:r>
        <w:t xml:space="preserve">от инициатора проекта - _________, от граждан - ________, </w:t>
      </w:r>
      <w:proofErr w:type="gramStart"/>
      <w:r>
        <w:t>от</w:t>
      </w:r>
      <w:proofErr w:type="gramEnd"/>
      <w:r>
        <w:t xml:space="preserve"> индивидуальных</w:t>
      </w:r>
    </w:p>
    <w:p w:rsidR="00932C12" w:rsidRDefault="00932C12">
      <w:pPr>
        <w:pStyle w:val="ConsPlusNonformat"/>
        <w:jc w:val="both"/>
      </w:pPr>
      <w:r>
        <w:t>предпринимателей - _______________, от юридических лиц - _________________.</w:t>
      </w:r>
    </w:p>
    <w:p w:rsidR="00932C12" w:rsidRDefault="00932C12">
      <w:pPr>
        <w:pStyle w:val="ConsPlusNonformat"/>
        <w:jc w:val="both"/>
      </w:pPr>
      <w:r>
        <w:t>Голосовали: за __, против __, воздержались __.</w:t>
      </w:r>
    </w:p>
    <w:p w:rsidR="00932C12" w:rsidRDefault="00932C12">
      <w:pPr>
        <w:pStyle w:val="ConsPlusNonformat"/>
        <w:jc w:val="both"/>
      </w:pPr>
      <w:r>
        <w:t>Решили: ___________________________________________________________________</w:t>
      </w:r>
    </w:p>
    <w:p w:rsidR="00932C12" w:rsidRDefault="00932C12">
      <w:pPr>
        <w:pStyle w:val="ConsPlusNonformat"/>
        <w:jc w:val="both"/>
      </w:pPr>
      <w:r>
        <w:t xml:space="preserve">    4. По пятому вопросу слушали ______________, который (ая) предложил (а)</w:t>
      </w:r>
    </w:p>
    <w:p w:rsidR="00932C12" w:rsidRDefault="00932C12">
      <w:pPr>
        <w:pStyle w:val="ConsPlusNonformat"/>
        <w:jc w:val="both"/>
      </w:pPr>
      <w:r>
        <w:t>определить  перечень и объем работ (услуг), к выполнению (оказанию) которых</w:t>
      </w:r>
    </w:p>
    <w:p w:rsidR="00932C12" w:rsidRDefault="00932C12">
      <w:pPr>
        <w:pStyle w:val="ConsPlusNonformat"/>
        <w:jc w:val="both"/>
      </w:pPr>
      <w:r>
        <w:t xml:space="preserve">планируется  привлечь  инициатора  проекта  и  (или) заинтересованных лиц </w:t>
      </w:r>
      <w:proofErr w:type="gramStart"/>
      <w:r>
        <w:t>в</w:t>
      </w:r>
      <w:proofErr w:type="gramEnd"/>
    </w:p>
    <w:p w:rsidR="00932C12" w:rsidRDefault="00932C12">
      <w:pPr>
        <w:pStyle w:val="ConsPlusNonformat"/>
        <w:jc w:val="both"/>
      </w:pPr>
      <w:r>
        <w:t>реализации  инициативного  проекта,  а  именно:  от  инициатора  проекта  -</w:t>
      </w:r>
    </w:p>
    <w:p w:rsidR="00932C12" w:rsidRDefault="00932C12">
      <w:pPr>
        <w:pStyle w:val="ConsPlusNonformat"/>
        <w:jc w:val="both"/>
      </w:pPr>
      <w:r>
        <w:t>___________,  от граждан - __________, от индивидуальных предпринимателей -</w:t>
      </w:r>
    </w:p>
    <w:p w:rsidR="00932C12" w:rsidRDefault="00932C12">
      <w:pPr>
        <w:pStyle w:val="ConsPlusNonformat"/>
        <w:jc w:val="both"/>
      </w:pPr>
      <w:r>
        <w:t>______________, от юридических лиц - ____________.</w:t>
      </w:r>
    </w:p>
    <w:p w:rsidR="00932C12" w:rsidRDefault="00932C12">
      <w:pPr>
        <w:pStyle w:val="ConsPlusNonformat"/>
        <w:jc w:val="both"/>
      </w:pPr>
    </w:p>
    <w:p w:rsidR="00932C12" w:rsidRDefault="00932C12">
      <w:pPr>
        <w:pStyle w:val="ConsPlusNonformat"/>
        <w:jc w:val="both"/>
      </w:pPr>
      <w:r>
        <w:t>Голосовали: за __, против __, воздержались __.</w:t>
      </w:r>
    </w:p>
    <w:p w:rsidR="00932C12" w:rsidRDefault="00932C12">
      <w:pPr>
        <w:pStyle w:val="ConsPlusNonformat"/>
        <w:jc w:val="both"/>
      </w:pPr>
      <w:r>
        <w:t>Решили: ___________________________________________________________________</w:t>
      </w:r>
    </w:p>
    <w:p w:rsidR="00932C12" w:rsidRDefault="00932C12">
      <w:pPr>
        <w:pStyle w:val="ConsPlusNonformat"/>
        <w:jc w:val="both"/>
      </w:pPr>
      <w:r>
        <w:t xml:space="preserve">    5. По шестому вопросу слушали ___________________________, который (ая)</w:t>
      </w:r>
    </w:p>
    <w:p w:rsidR="00932C12" w:rsidRDefault="00932C12">
      <w:pPr>
        <w:pStyle w:val="ConsPlusNonformat"/>
        <w:jc w:val="both"/>
      </w:pPr>
      <w:r>
        <w:t xml:space="preserve">предложил (а) назначить уполномоченным лицом на осуществление </w:t>
      </w:r>
      <w:proofErr w:type="gramStart"/>
      <w:r>
        <w:t>общественного</w:t>
      </w:r>
      <w:proofErr w:type="gramEnd"/>
    </w:p>
    <w:p w:rsidR="00932C12" w:rsidRDefault="00932C12">
      <w:pPr>
        <w:pStyle w:val="ConsPlusNonformat"/>
        <w:jc w:val="both"/>
      </w:pPr>
      <w:proofErr w:type="gramStart"/>
      <w:r>
        <w:t>контроля  за</w:t>
      </w:r>
      <w:proofErr w:type="gramEnd"/>
      <w:r>
        <w:t xml:space="preserve">  реализацией инициативного проекта в формах, не противоречащих</w:t>
      </w:r>
    </w:p>
    <w:p w:rsidR="00932C12" w:rsidRDefault="00932C12">
      <w:pPr>
        <w:pStyle w:val="ConsPlusNonformat"/>
        <w:jc w:val="both"/>
      </w:pPr>
      <w:r>
        <w:t>законодательству Российской Федерации: ____________________________________</w:t>
      </w:r>
    </w:p>
    <w:p w:rsidR="00932C12" w:rsidRDefault="00932C12">
      <w:pPr>
        <w:pStyle w:val="ConsPlusNonformat"/>
        <w:jc w:val="both"/>
      </w:pPr>
      <w:r>
        <w:t xml:space="preserve">                                            (Ф.И.О., тел., эл. адрес)</w:t>
      </w:r>
    </w:p>
    <w:p w:rsidR="00932C12" w:rsidRDefault="00932C12">
      <w:pPr>
        <w:pStyle w:val="ConsPlusNonformat"/>
        <w:jc w:val="both"/>
      </w:pPr>
      <w:r>
        <w:t>Голосовали: за __, против __, воздержались __.</w:t>
      </w:r>
    </w:p>
    <w:p w:rsidR="00932C12" w:rsidRDefault="00932C12">
      <w:pPr>
        <w:pStyle w:val="ConsPlusNonformat"/>
        <w:jc w:val="both"/>
      </w:pPr>
      <w:r>
        <w:t>Решили: ___________________________________________________________________</w:t>
      </w:r>
    </w:p>
    <w:p w:rsidR="00932C12" w:rsidRDefault="00932C12">
      <w:pPr>
        <w:pStyle w:val="ConsPlusNonformat"/>
        <w:jc w:val="both"/>
      </w:pPr>
    </w:p>
    <w:p w:rsidR="00932C12" w:rsidRDefault="00932C12">
      <w:pPr>
        <w:pStyle w:val="ConsPlusNonformat"/>
        <w:jc w:val="both"/>
      </w:pPr>
      <w:r>
        <w:t>Инициатор проекта</w:t>
      </w:r>
    </w:p>
    <w:p w:rsidR="00932C12" w:rsidRDefault="00932C12">
      <w:pPr>
        <w:pStyle w:val="ConsPlusNonformat"/>
        <w:jc w:val="both"/>
      </w:pPr>
      <w:r>
        <w:t>"__" _____________ 20__ г.</w:t>
      </w:r>
    </w:p>
    <w:p w:rsidR="00932C12" w:rsidRDefault="00932C12">
      <w:pPr>
        <w:pStyle w:val="ConsPlusNonformat"/>
        <w:jc w:val="both"/>
      </w:pPr>
      <w:r>
        <w:t xml:space="preserve">                                              (подпись)        (Ф.И.О.)</w:t>
      </w: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jc w:val="right"/>
        <w:outlineLvl w:val="1"/>
      </w:pPr>
      <w:r>
        <w:t>Приложение N 3</w:t>
      </w:r>
    </w:p>
    <w:p w:rsidR="00932C12" w:rsidRDefault="00932C12">
      <w:pPr>
        <w:pStyle w:val="ConsPlusNormal"/>
        <w:jc w:val="right"/>
      </w:pPr>
      <w:r>
        <w:t>к Положению</w:t>
      </w:r>
    </w:p>
    <w:p w:rsidR="00932C12" w:rsidRDefault="00932C12">
      <w:pPr>
        <w:pStyle w:val="ConsPlusNormal"/>
        <w:ind w:firstLine="540"/>
        <w:jc w:val="both"/>
      </w:pPr>
    </w:p>
    <w:p w:rsidR="00932C12" w:rsidRDefault="00932C12">
      <w:pPr>
        <w:pStyle w:val="ConsPlusNonformat"/>
        <w:jc w:val="both"/>
      </w:pPr>
      <w:bookmarkStart w:id="16" w:name="P480"/>
      <w:bookmarkEnd w:id="16"/>
      <w:r>
        <w:t xml:space="preserve">                              Подписной лист</w:t>
      </w:r>
    </w:p>
    <w:p w:rsidR="00932C12" w:rsidRDefault="00932C12">
      <w:pPr>
        <w:pStyle w:val="ConsPlusNonformat"/>
        <w:jc w:val="both"/>
      </w:pPr>
      <w:r>
        <w:t xml:space="preserve">        сбора подписей по вопросу о поддержке инициативного проекта</w:t>
      </w:r>
    </w:p>
    <w:p w:rsidR="00932C12" w:rsidRDefault="00932C12">
      <w:pPr>
        <w:pStyle w:val="ConsPlusNonformat"/>
        <w:jc w:val="both"/>
      </w:pPr>
      <w:r>
        <w:t xml:space="preserve">        ___________________________________________________________</w:t>
      </w:r>
    </w:p>
    <w:p w:rsidR="00932C12" w:rsidRDefault="00932C12">
      <w:pPr>
        <w:pStyle w:val="ConsPlusNonformat"/>
        <w:jc w:val="both"/>
      </w:pPr>
      <w:r>
        <w:t xml:space="preserve">                   (наименование инициативного проекта)</w:t>
      </w:r>
    </w:p>
    <w:p w:rsidR="00932C12" w:rsidRDefault="00932C12">
      <w:pPr>
        <w:pStyle w:val="ConsPlusNonformat"/>
        <w:jc w:val="both"/>
      </w:pPr>
    </w:p>
    <w:p w:rsidR="00932C12" w:rsidRDefault="00932C12">
      <w:pPr>
        <w:pStyle w:val="ConsPlusNonformat"/>
        <w:jc w:val="both"/>
      </w:pPr>
      <w:r>
        <w:t>Мы,    нижеподписавшиеся    жители    муниципального   образования   города</w:t>
      </w:r>
    </w:p>
    <w:p w:rsidR="00932C12" w:rsidRDefault="00932C12">
      <w:pPr>
        <w:pStyle w:val="ConsPlusNonformat"/>
        <w:jc w:val="both"/>
      </w:pPr>
      <w:r>
        <w:t>Благовещенска   (либо   его   части),   поддерживаем   инициативный  проект</w:t>
      </w:r>
    </w:p>
    <w:p w:rsidR="00932C12" w:rsidRDefault="00932C12">
      <w:pPr>
        <w:pStyle w:val="ConsPlusNonformat"/>
        <w:jc w:val="both"/>
      </w:pPr>
      <w:r>
        <w:t>___________________________________________________________________________</w:t>
      </w:r>
    </w:p>
    <w:p w:rsidR="00932C12" w:rsidRDefault="00932C12">
      <w:pPr>
        <w:pStyle w:val="ConsPlusNonformat"/>
        <w:jc w:val="both"/>
      </w:pPr>
      <w:r>
        <w:t xml:space="preserve">                   (наименование инициативного проекта)</w:t>
      </w:r>
    </w:p>
    <w:p w:rsidR="00932C12" w:rsidRDefault="00932C12">
      <w:pPr>
        <w:pStyle w:val="ConsPlusNormal"/>
        <w:ind w:firstLine="540"/>
        <w:jc w:val="both"/>
      </w:pPr>
    </w:p>
    <w:p w:rsidR="00932C12" w:rsidRDefault="00932C12">
      <w:pPr>
        <w:pStyle w:val="ConsPlusNormal"/>
        <w:sectPr w:rsidR="00932C12" w:rsidSect="00991E6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1776"/>
        <w:gridCol w:w="1267"/>
        <w:gridCol w:w="1699"/>
        <w:gridCol w:w="1984"/>
        <w:gridCol w:w="2154"/>
        <w:gridCol w:w="2665"/>
      </w:tblGrid>
      <w:tr w:rsidR="00932C12">
        <w:tc>
          <w:tcPr>
            <w:tcW w:w="552" w:type="dxa"/>
          </w:tcPr>
          <w:p w:rsidR="00932C12" w:rsidRDefault="00932C12">
            <w:pPr>
              <w:pStyle w:val="ConsPlusNormal"/>
              <w:jc w:val="center"/>
            </w:pPr>
            <w:r>
              <w:lastRenderedPageBreak/>
              <w:t xml:space="preserve">N </w:t>
            </w:r>
            <w:proofErr w:type="gramStart"/>
            <w:r>
              <w:t>п</w:t>
            </w:r>
            <w:proofErr w:type="gramEnd"/>
            <w:r>
              <w:t>/п</w:t>
            </w:r>
          </w:p>
        </w:tc>
        <w:tc>
          <w:tcPr>
            <w:tcW w:w="1776" w:type="dxa"/>
          </w:tcPr>
          <w:p w:rsidR="00932C12" w:rsidRDefault="00932C12">
            <w:pPr>
              <w:pStyle w:val="ConsPlusNormal"/>
              <w:jc w:val="center"/>
            </w:pPr>
            <w:r>
              <w:t>Фамилия, имя, отчество (при наличии)</w:t>
            </w:r>
          </w:p>
        </w:tc>
        <w:tc>
          <w:tcPr>
            <w:tcW w:w="1267" w:type="dxa"/>
          </w:tcPr>
          <w:p w:rsidR="00932C12" w:rsidRDefault="00932C12">
            <w:pPr>
              <w:pStyle w:val="ConsPlusNormal"/>
              <w:jc w:val="center"/>
            </w:pPr>
            <w:r>
              <w:t>Дата рождения</w:t>
            </w:r>
          </w:p>
        </w:tc>
        <w:tc>
          <w:tcPr>
            <w:tcW w:w="1699" w:type="dxa"/>
          </w:tcPr>
          <w:p w:rsidR="00932C12" w:rsidRDefault="00932C12">
            <w:pPr>
              <w:pStyle w:val="ConsPlusNormal"/>
              <w:jc w:val="center"/>
            </w:pPr>
            <w:r>
              <w:t>Адрес проживания (регистрации)</w:t>
            </w:r>
          </w:p>
        </w:tc>
        <w:tc>
          <w:tcPr>
            <w:tcW w:w="1984" w:type="dxa"/>
          </w:tcPr>
          <w:p w:rsidR="00932C12" w:rsidRDefault="00932C12">
            <w:pPr>
              <w:pStyle w:val="ConsPlusNormal"/>
              <w:jc w:val="center"/>
            </w:pPr>
            <w:r>
              <w:t>Подпись и дата подписания листа</w:t>
            </w:r>
          </w:p>
        </w:tc>
        <w:tc>
          <w:tcPr>
            <w:tcW w:w="2154" w:type="dxa"/>
          </w:tcPr>
          <w:p w:rsidR="00932C12" w:rsidRDefault="00932C12">
            <w:pPr>
              <w:pStyle w:val="ConsPlusNormal"/>
              <w:jc w:val="center"/>
            </w:pPr>
            <w:r>
              <w:t xml:space="preserve">Указание на планируемое (возможное) финансовое, имущественное и (или) трудовое участие в реализации данного инициативного проекта (да </w:t>
            </w:r>
            <w:hyperlink w:anchor="P531">
              <w:r>
                <w:rPr>
                  <w:color w:val="0000FF"/>
                </w:rPr>
                <w:t>&lt;*&gt;</w:t>
              </w:r>
            </w:hyperlink>
            <w:r>
              <w:t>/нет)</w:t>
            </w:r>
          </w:p>
        </w:tc>
        <w:tc>
          <w:tcPr>
            <w:tcW w:w="2665" w:type="dxa"/>
          </w:tcPr>
          <w:p w:rsidR="00932C12" w:rsidRDefault="00932C12">
            <w:pPr>
              <w:pStyle w:val="ConsPlusNormal"/>
              <w:jc w:val="center"/>
            </w:pPr>
            <w:r>
              <w:t xml:space="preserve">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w:t>
            </w:r>
            <w:hyperlink r:id="rId14">
              <w:r>
                <w:rPr>
                  <w:color w:val="0000FF"/>
                </w:rPr>
                <w:t>законом</w:t>
              </w:r>
            </w:hyperlink>
            <w:r>
              <w:t xml:space="preserve"> от 27.07.2006 N 152-ФЗ "О персональных данных" (дата, подпись) </w:t>
            </w:r>
            <w:hyperlink w:anchor="P532">
              <w:r>
                <w:rPr>
                  <w:color w:val="0000FF"/>
                </w:rPr>
                <w:t>&lt;**&gt;</w:t>
              </w:r>
            </w:hyperlink>
          </w:p>
        </w:tc>
      </w:tr>
      <w:tr w:rsidR="00932C12">
        <w:tc>
          <w:tcPr>
            <w:tcW w:w="552" w:type="dxa"/>
          </w:tcPr>
          <w:p w:rsidR="00932C12" w:rsidRDefault="00932C12">
            <w:pPr>
              <w:pStyle w:val="ConsPlusNormal"/>
              <w:jc w:val="center"/>
            </w:pPr>
            <w:r>
              <w:rPr>
                <w:b/>
              </w:rPr>
              <w:t>1</w:t>
            </w:r>
          </w:p>
        </w:tc>
        <w:tc>
          <w:tcPr>
            <w:tcW w:w="1776" w:type="dxa"/>
          </w:tcPr>
          <w:p w:rsidR="00932C12" w:rsidRDefault="00932C12">
            <w:pPr>
              <w:pStyle w:val="ConsPlusNormal"/>
              <w:jc w:val="center"/>
            </w:pPr>
            <w:r>
              <w:rPr>
                <w:b/>
              </w:rPr>
              <w:t>2</w:t>
            </w:r>
          </w:p>
        </w:tc>
        <w:tc>
          <w:tcPr>
            <w:tcW w:w="1267" w:type="dxa"/>
          </w:tcPr>
          <w:p w:rsidR="00932C12" w:rsidRDefault="00932C12">
            <w:pPr>
              <w:pStyle w:val="ConsPlusNormal"/>
              <w:jc w:val="center"/>
            </w:pPr>
            <w:r>
              <w:rPr>
                <w:b/>
              </w:rPr>
              <w:t>3</w:t>
            </w:r>
          </w:p>
        </w:tc>
        <w:tc>
          <w:tcPr>
            <w:tcW w:w="1699" w:type="dxa"/>
          </w:tcPr>
          <w:p w:rsidR="00932C12" w:rsidRDefault="00932C12">
            <w:pPr>
              <w:pStyle w:val="ConsPlusNormal"/>
              <w:jc w:val="center"/>
            </w:pPr>
            <w:r>
              <w:rPr>
                <w:b/>
              </w:rPr>
              <w:t>4</w:t>
            </w:r>
          </w:p>
        </w:tc>
        <w:tc>
          <w:tcPr>
            <w:tcW w:w="1984" w:type="dxa"/>
          </w:tcPr>
          <w:p w:rsidR="00932C12" w:rsidRDefault="00932C12">
            <w:pPr>
              <w:pStyle w:val="ConsPlusNormal"/>
              <w:jc w:val="center"/>
            </w:pPr>
            <w:r>
              <w:rPr>
                <w:b/>
              </w:rPr>
              <w:t>5</w:t>
            </w:r>
          </w:p>
        </w:tc>
        <w:tc>
          <w:tcPr>
            <w:tcW w:w="2154" w:type="dxa"/>
          </w:tcPr>
          <w:p w:rsidR="00932C12" w:rsidRDefault="00932C12">
            <w:pPr>
              <w:pStyle w:val="ConsPlusNormal"/>
              <w:jc w:val="center"/>
            </w:pPr>
            <w:r>
              <w:rPr>
                <w:b/>
              </w:rPr>
              <w:t>6</w:t>
            </w:r>
          </w:p>
        </w:tc>
        <w:tc>
          <w:tcPr>
            <w:tcW w:w="2665" w:type="dxa"/>
          </w:tcPr>
          <w:p w:rsidR="00932C12" w:rsidRDefault="00932C12">
            <w:pPr>
              <w:pStyle w:val="ConsPlusNormal"/>
              <w:jc w:val="center"/>
            </w:pPr>
            <w:r>
              <w:rPr>
                <w:b/>
              </w:rPr>
              <w:t>7</w:t>
            </w:r>
          </w:p>
        </w:tc>
      </w:tr>
      <w:tr w:rsidR="00932C12">
        <w:tc>
          <w:tcPr>
            <w:tcW w:w="552" w:type="dxa"/>
          </w:tcPr>
          <w:p w:rsidR="00932C12" w:rsidRDefault="00932C12">
            <w:pPr>
              <w:pStyle w:val="ConsPlusNormal"/>
            </w:pPr>
          </w:p>
        </w:tc>
        <w:tc>
          <w:tcPr>
            <w:tcW w:w="1776" w:type="dxa"/>
          </w:tcPr>
          <w:p w:rsidR="00932C12" w:rsidRDefault="00932C12">
            <w:pPr>
              <w:pStyle w:val="ConsPlusNormal"/>
            </w:pPr>
          </w:p>
        </w:tc>
        <w:tc>
          <w:tcPr>
            <w:tcW w:w="1267" w:type="dxa"/>
          </w:tcPr>
          <w:p w:rsidR="00932C12" w:rsidRDefault="00932C12">
            <w:pPr>
              <w:pStyle w:val="ConsPlusNormal"/>
            </w:pPr>
          </w:p>
        </w:tc>
        <w:tc>
          <w:tcPr>
            <w:tcW w:w="1699" w:type="dxa"/>
          </w:tcPr>
          <w:p w:rsidR="00932C12" w:rsidRDefault="00932C12">
            <w:pPr>
              <w:pStyle w:val="ConsPlusNormal"/>
            </w:pPr>
          </w:p>
        </w:tc>
        <w:tc>
          <w:tcPr>
            <w:tcW w:w="1984" w:type="dxa"/>
          </w:tcPr>
          <w:p w:rsidR="00932C12" w:rsidRDefault="00932C12">
            <w:pPr>
              <w:pStyle w:val="ConsPlusNormal"/>
            </w:pPr>
          </w:p>
        </w:tc>
        <w:tc>
          <w:tcPr>
            <w:tcW w:w="2154" w:type="dxa"/>
          </w:tcPr>
          <w:p w:rsidR="00932C12" w:rsidRDefault="00932C12">
            <w:pPr>
              <w:pStyle w:val="ConsPlusNormal"/>
            </w:pPr>
          </w:p>
        </w:tc>
        <w:tc>
          <w:tcPr>
            <w:tcW w:w="2665" w:type="dxa"/>
          </w:tcPr>
          <w:p w:rsidR="00932C12" w:rsidRDefault="00932C12">
            <w:pPr>
              <w:pStyle w:val="ConsPlusNormal"/>
            </w:pPr>
          </w:p>
        </w:tc>
      </w:tr>
      <w:tr w:rsidR="00932C12">
        <w:tc>
          <w:tcPr>
            <w:tcW w:w="552" w:type="dxa"/>
          </w:tcPr>
          <w:p w:rsidR="00932C12" w:rsidRDefault="00932C12">
            <w:pPr>
              <w:pStyle w:val="ConsPlusNormal"/>
            </w:pPr>
          </w:p>
        </w:tc>
        <w:tc>
          <w:tcPr>
            <w:tcW w:w="1776" w:type="dxa"/>
          </w:tcPr>
          <w:p w:rsidR="00932C12" w:rsidRDefault="00932C12">
            <w:pPr>
              <w:pStyle w:val="ConsPlusNormal"/>
            </w:pPr>
          </w:p>
        </w:tc>
        <w:tc>
          <w:tcPr>
            <w:tcW w:w="1267" w:type="dxa"/>
          </w:tcPr>
          <w:p w:rsidR="00932C12" w:rsidRDefault="00932C12">
            <w:pPr>
              <w:pStyle w:val="ConsPlusNormal"/>
            </w:pPr>
          </w:p>
        </w:tc>
        <w:tc>
          <w:tcPr>
            <w:tcW w:w="1699" w:type="dxa"/>
          </w:tcPr>
          <w:p w:rsidR="00932C12" w:rsidRDefault="00932C12">
            <w:pPr>
              <w:pStyle w:val="ConsPlusNormal"/>
            </w:pPr>
          </w:p>
        </w:tc>
        <w:tc>
          <w:tcPr>
            <w:tcW w:w="1984" w:type="dxa"/>
          </w:tcPr>
          <w:p w:rsidR="00932C12" w:rsidRDefault="00932C12">
            <w:pPr>
              <w:pStyle w:val="ConsPlusNormal"/>
            </w:pPr>
          </w:p>
        </w:tc>
        <w:tc>
          <w:tcPr>
            <w:tcW w:w="2154" w:type="dxa"/>
          </w:tcPr>
          <w:p w:rsidR="00932C12" w:rsidRDefault="00932C12">
            <w:pPr>
              <w:pStyle w:val="ConsPlusNormal"/>
            </w:pPr>
          </w:p>
        </w:tc>
        <w:tc>
          <w:tcPr>
            <w:tcW w:w="2665" w:type="dxa"/>
          </w:tcPr>
          <w:p w:rsidR="00932C12" w:rsidRDefault="00932C12">
            <w:pPr>
              <w:pStyle w:val="ConsPlusNormal"/>
            </w:pPr>
          </w:p>
        </w:tc>
      </w:tr>
      <w:tr w:rsidR="00932C12">
        <w:tc>
          <w:tcPr>
            <w:tcW w:w="552" w:type="dxa"/>
          </w:tcPr>
          <w:p w:rsidR="00932C12" w:rsidRDefault="00932C12">
            <w:pPr>
              <w:pStyle w:val="ConsPlusNormal"/>
            </w:pPr>
          </w:p>
        </w:tc>
        <w:tc>
          <w:tcPr>
            <w:tcW w:w="1776" w:type="dxa"/>
          </w:tcPr>
          <w:p w:rsidR="00932C12" w:rsidRDefault="00932C12">
            <w:pPr>
              <w:pStyle w:val="ConsPlusNormal"/>
            </w:pPr>
          </w:p>
        </w:tc>
        <w:tc>
          <w:tcPr>
            <w:tcW w:w="1267" w:type="dxa"/>
          </w:tcPr>
          <w:p w:rsidR="00932C12" w:rsidRDefault="00932C12">
            <w:pPr>
              <w:pStyle w:val="ConsPlusNormal"/>
            </w:pPr>
          </w:p>
        </w:tc>
        <w:tc>
          <w:tcPr>
            <w:tcW w:w="1699" w:type="dxa"/>
          </w:tcPr>
          <w:p w:rsidR="00932C12" w:rsidRDefault="00932C12">
            <w:pPr>
              <w:pStyle w:val="ConsPlusNormal"/>
            </w:pPr>
          </w:p>
        </w:tc>
        <w:tc>
          <w:tcPr>
            <w:tcW w:w="1984" w:type="dxa"/>
          </w:tcPr>
          <w:p w:rsidR="00932C12" w:rsidRDefault="00932C12">
            <w:pPr>
              <w:pStyle w:val="ConsPlusNormal"/>
            </w:pPr>
          </w:p>
        </w:tc>
        <w:tc>
          <w:tcPr>
            <w:tcW w:w="2154" w:type="dxa"/>
          </w:tcPr>
          <w:p w:rsidR="00932C12" w:rsidRDefault="00932C12">
            <w:pPr>
              <w:pStyle w:val="ConsPlusNormal"/>
            </w:pPr>
          </w:p>
        </w:tc>
        <w:tc>
          <w:tcPr>
            <w:tcW w:w="2665" w:type="dxa"/>
          </w:tcPr>
          <w:p w:rsidR="00932C12" w:rsidRDefault="00932C12">
            <w:pPr>
              <w:pStyle w:val="ConsPlusNormal"/>
            </w:pPr>
          </w:p>
        </w:tc>
      </w:tr>
    </w:tbl>
    <w:p w:rsidR="00932C12" w:rsidRDefault="00932C12">
      <w:pPr>
        <w:pStyle w:val="ConsPlusNormal"/>
        <w:sectPr w:rsidR="00932C12">
          <w:pgSz w:w="16838" w:h="11905" w:orient="landscape"/>
          <w:pgMar w:top="1701" w:right="1134" w:bottom="850" w:left="1134" w:header="0" w:footer="0" w:gutter="0"/>
          <w:cols w:space="720"/>
          <w:titlePg/>
        </w:sectPr>
      </w:pPr>
    </w:p>
    <w:p w:rsidR="00932C12" w:rsidRDefault="00932C12">
      <w:pPr>
        <w:pStyle w:val="ConsPlusNormal"/>
        <w:ind w:firstLine="540"/>
        <w:jc w:val="both"/>
      </w:pPr>
    </w:p>
    <w:p w:rsidR="00932C12" w:rsidRDefault="00932C12">
      <w:pPr>
        <w:pStyle w:val="ConsPlusNonformat"/>
        <w:jc w:val="both"/>
      </w:pPr>
      <w:r>
        <w:t>Подписи заверяю (инициатор проекта)</w:t>
      </w:r>
    </w:p>
    <w:p w:rsidR="00932C12" w:rsidRDefault="00932C12">
      <w:pPr>
        <w:pStyle w:val="ConsPlusNonformat"/>
        <w:jc w:val="both"/>
      </w:pPr>
    </w:p>
    <w:p w:rsidR="00932C12" w:rsidRDefault="00932C12">
      <w:pPr>
        <w:pStyle w:val="ConsPlusNonformat"/>
        <w:jc w:val="both"/>
      </w:pPr>
      <w:r>
        <w:t>"__" _____________ 20__ г.                (подпись)          (Ф.И.О.)</w:t>
      </w:r>
    </w:p>
    <w:p w:rsidR="00932C12" w:rsidRDefault="00932C12">
      <w:pPr>
        <w:pStyle w:val="ConsPlusNormal"/>
        <w:ind w:firstLine="540"/>
        <w:jc w:val="both"/>
      </w:pPr>
    </w:p>
    <w:p w:rsidR="00932C12" w:rsidRDefault="00932C12">
      <w:pPr>
        <w:pStyle w:val="ConsPlusNormal"/>
        <w:ind w:firstLine="540"/>
        <w:jc w:val="both"/>
      </w:pPr>
      <w:r>
        <w:t>--------------------------------</w:t>
      </w:r>
    </w:p>
    <w:p w:rsidR="00932C12" w:rsidRDefault="00932C12">
      <w:pPr>
        <w:pStyle w:val="ConsPlusNormal"/>
        <w:spacing w:before="220"/>
        <w:ind w:firstLine="540"/>
        <w:jc w:val="both"/>
      </w:pPr>
      <w:bookmarkStart w:id="17" w:name="P531"/>
      <w:bookmarkEnd w:id="17"/>
      <w:r>
        <w:t>&lt;*&gt; Дополнительно указываются планируемый размер финансового участия, перечень и объем имущества и (или) работ (услуг).</w:t>
      </w:r>
    </w:p>
    <w:p w:rsidR="00932C12" w:rsidRDefault="00932C12">
      <w:pPr>
        <w:pStyle w:val="ConsPlusNormal"/>
        <w:spacing w:before="220"/>
        <w:ind w:firstLine="540"/>
        <w:jc w:val="both"/>
      </w:pPr>
      <w:bookmarkStart w:id="18" w:name="P532"/>
      <w:bookmarkEnd w:id="18"/>
      <w:r>
        <w:t xml:space="preserve">&lt;**&gt; Я даю свое согласие администрации города Благовещенска на автоматизированную, а также без использования средств автоматизации обработку моих персональных данных, включающих фамилию, имя, отчество, сведения о дате рождения и месте жительства (регистрации), в целях, связанных с реализацией инициативного проекта. Срок действия согласия - на срок реализации инициативного проекта. Данное согласие может быть отозвано в порядке, установленном Федеральным </w:t>
      </w:r>
      <w:hyperlink r:id="rId15">
        <w:r>
          <w:rPr>
            <w:color w:val="0000FF"/>
          </w:rPr>
          <w:t>законом</w:t>
        </w:r>
      </w:hyperlink>
      <w:r>
        <w:t xml:space="preserve"> от 27.07.2006 N 152-ФЗ "О персональных данных".</w:t>
      </w: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jc w:val="right"/>
        <w:outlineLvl w:val="1"/>
      </w:pPr>
      <w:r>
        <w:t>Приложение N 4</w:t>
      </w:r>
    </w:p>
    <w:p w:rsidR="00932C12" w:rsidRDefault="00932C12">
      <w:pPr>
        <w:pStyle w:val="ConsPlusNormal"/>
        <w:jc w:val="right"/>
      </w:pPr>
      <w:r>
        <w:t>к Положению</w:t>
      </w:r>
    </w:p>
    <w:p w:rsidR="00932C12" w:rsidRDefault="00932C12">
      <w:pPr>
        <w:pStyle w:val="ConsPlusNormal"/>
        <w:ind w:firstLine="540"/>
        <w:jc w:val="both"/>
      </w:pPr>
    </w:p>
    <w:p w:rsidR="00932C12" w:rsidRDefault="00932C12">
      <w:pPr>
        <w:pStyle w:val="ConsPlusNonformat"/>
        <w:jc w:val="both"/>
      </w:pPr>
      <w:bookmarkStart w:id="19" w:name="P541"/>
      <w:bookmarkEnd w:id="19"/>
      <w:r>
        <w:t xml:space="preserve">             Форма протокола об итогах сбора подписей граждан</w:t>
      </w:r>
    </w:p>
    <w:p w:rsidR="00932C12" w:rsidRDefault="00932C12">
      <w:pPr>
        <w:pStyle w:val="ConsPlusNonformat"/>
        <w:jc w:val="both"/>
      </w:pPr>
      <w:r>
        <w:t xml:space="preserve">               по вопросу о поддержке инициативного проекта</w:t>
      </w:r>
    </w:p>
    <w:p w:rsidR="00932C12" w:rsidRDefault="00932C12">
      <w:pPr>
        <w:pStyle w:val="ConsPlusNonformat"/>
        <w:jc w:val="both"/>
      </w:pPr>
    </w:p>
    <w:p w:rsidR="00932C12" w:rsidRDefault="00932C12">
      <w:pPr>
        <w:pStyle w:val="ConsPlusNonformat"/>
        <w:jc w:val="both"/>
      </w:pPr>
      <w:r>
        <w:t xml:space="preserve">             </w:t>
      </w:r>
      <w:r>
        <w:rPr>
          <w:b/>
        </w:rPr>
        <w:t>________________________________________________</w:t>
      </w:r>
    </w:p>
    <w:p w:rsidR="00932C12" w:rsidRDefault="00932C12">
      <w:pPr>
        <w:pStyle w:val="ConsPlusNonformat"/>
        <w:jc w:val="both"/>
      </w:pPr>
      <w:r>
        <w:t xml:space="preserve">                   </w:t>
      </w:r>
      <w:r>
        <w:rPr>
          <w:b/>
        </w:rPr>
        <w:t>(</w:t>
      </w:r>
      <w:r>
        <w:t>наименование инициативного проекта)</w:t>
      </w:r>
    </w:p>
    <w:p w:rsidR="00932C12" w:rsidRDefault="00932C12">
      <w:pPr>
        <w:pStyle w:val="ConsPlusNonformat"/>
        <w:jc w:val="both"/>
      </w:pPr>
    </w:p>
    <w:p w:rsidR="00932C12" w:rsidRDefault="00932C12">
      <w:pPr>
        <w:pStyle w:val="ConsPlusNonformat"/>
        <w:jc w:val="both"/>
      </w:pPr>
      <w:r>
        <w:t xml:space="preserve">                                                 "__" _____________ 20__ г.</w:t>
      </w:r>
    </w:p>
    <w:p w:rsidR="00932C12" w:rsidRDefault="00932C12">
      <w:pPr>
        <w:pStyle w:val="ConsPlusNonformat"/>
        <w:jc w:val="both"/>
      </w:pPr>
    </w:p>
    <w:p w:rsidR="00932C12" w:rsidRDefault="00932C12">
      <w:pPr>
        <w:pStyle w:val="ConsPlusNonformat"/>
        <w:jc w:val="both"/>
      </w:pPr>
      <w:r>
        <w:t xml:space="preserve">    Территория,  на которой осуществлялся сбор подписей, в границах которой</w:t>
      </w:r>
    </w:p>
    <w:p w:rsidR="00932C12" w:rsidRDefault="00932C12">
      <w:pPr>
        <w:pStyle w:val="ConsPlusNonformat"/>
        <w:jc w:val="both"/>
      </w:pPr>
      <w:r>
        <w:t>будет реализовываться инициативный проект, ________________________________</w:t>
      </w:r>
    </w:p>
    <w:p w:rsidR="00932C12" w:rsidRDefault="00932C12">
      <w:pPr>
        <w:pStyle w:val="ConsPlusNonformat"/>
        <w:jc w:val="both"/>
      </w:pPr>
      <w:r>
        <w:t xml:space="preserve">    Общее   количество   граждан,  достигших  шестнадцатилетнего  возраста,</w:t>
      </w:r>
    </w:p>
    <w:p w:rsidR="00932C12" w:rsidRDefault="00932C12">
      <w:pPr>
        <w:pStyle w:val="ConsPlusNonformat"/>
        <w:jc w:val="both"/>
      </w:pPr>
      <w:proofErr w:type="gramStart"/>
      <w:r>
        <w:t>зарегистрированных</w:t>
      </w:r>
      <w:proofErr w:type="gramEnd"/>
      <w:r>
        <w:t xml:space="preserve"> по месту жительства или по месту пребывания на указанной</w:t>
      </w:r>
    </w:p>
    <w:p w:rsidR="00932C12" w:rsidRDefault="00932C12">
      <w:pPr>
        <w:pStyle w:val="ConsPlusNonformat"/>
        <w:jc w:val="both"/>
      </w:pPr>
      <w:r>
        <w:t>территории, _______________________________________________________________</w:t>
      </w:r>
    </w:p>
    <w:p w:rsidR="00932C12" w:rsidRDefault="00932C12">
      <w:pPr>
        <w:pStyle w:val="ConsPlusNonformat"/>
        <w:jc w:val="both"/>
      </w:pPr>
      <w:r>
        <w:t xml:space="preserve">    Количество  подписей,  которое необходимо для учета мнения по вопросу о</w:t>
      </w:r>
    </w:p>
    <w:p w:rsidR="00932C12" w:rsidRDefault="00932C12">
      <w:pPr>
        <w:pStyle w:val="ConsPlusNonformat"/>
        <w:jc w:val="both"/>
      </w:pPr>
      <w:r>
        <w:t>поддержке инициативного проекта, __________________________________________</w:t>
      </w:r>
    </w:p>
    <w:p w:rsidR="00932C12" w:rsidRDefault="00932C12">
      <w:pPr>
        <w:pStyle w:val="ConsPlusNonformat"/>
        <w:jc w:val="both"/>
      </w:pPr>
      <w:r>
        <w:t xml:space="preserve">    Количество подписных листов ___________________________________________</w:t>
      </w:r>
    </w:p>
    <w:p w:rsidR="00932C12" w:rsidRDefault="00932C12">
      <w:pPr>
        <w:pStyle w:val="ConsPlusNonformat"/>
        <w:jc w:val="both"/>
      </w:pPr>
      <w:r>
        <w:t xml:space="preserve">    Количество  подписей  в  подписных  листах  в  поддержку  </w:t>
      </w:r>
      <w:proofErr w:type="gramStart"/>
      <w:r>
        <w:t>инициативного</w:t>
      </w:r>
      <w:proofErr w:type="gramEnd"/>
    </w:p>
    <w:p w:rsidR="00932C12" w:rsidRDefault="00932C12">
      <w:pPr>
        <w:pStyle w:val="ConsPlusNonformat"/>
        <w:jc w:val="both"/>
      </w:pPr>
      <w:r>
        <w:t>проекта</w:t>
      </w:r>
    </w:p>
    <w:p w:rsidR="00932C12" w:rsidRDefault="00932C12">
      <w:pPr>
        <w:pStyle w:val="ConsPlusNonformat"/>
        <w:jc w:val="both"/>
      </w:pPr>
      <w:r>
        <w:t>___________________________________________________________________________</w:t>
      </w:r>
    </w:p>
    <w:p w:rsidR="00932C12" w:rsidRDefault="00932C12">
      <w:pPr>
        <w:pStyle w:val="ConsPlusNonformat"/>
        <w:jc w:val="both"/>
      </w:pPr>
    </w:p>
    <w:p w:rsidR="00932C12" w:rsidRDefault="00932C12">
      <w:pPr>
        <w:pStyle w:val="ConsPlusNonformat"/>
        <w:jc w:val="both"/>
      </w:pPr>
      <w:r>
        <w:t>Инициатор проекта       ___________________________________________________</w:t>
      </w:r>
    </w:p>
    <w:p w:rsidR="00932C12" w:rsidRDefault="00932C12">
      <w:pPr>
        <w:pStyle w:val="ConsPlusNonformat"/>
        <w:jc w:val="both"/>
      </w:pPr>
      <w:r>
        <w:t xml:space="preserve">                         (подпись)                     (Ф.И.О.)</w:t>
      </w: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jc w:val="right"/>
        <w:outlineLvl w:val="1"/>
      </w:pPr>
      <w:r>
        <w:t>Приложение N 5</w:t>
      </w:r>
    </w:p>
    <w:p w:rsidR="00932C12" w:rsidRDefault="00932C12">
      <w:pPr>
        <w:pStyle w:val="ConsPlusNormal"/>
        <w:jc w:val="right"/>
      </w:pPr>
      <w:r>
        <w:t>к Положению</w:t>
      </w:r>
    </w:p>
    <w:p w:rsidR="00932C12" w:rsidRDefault="00932C12">
      <w:pPr>
        <w:pStyle w:val="ConsPlusNormal"/>
        <w:ind w:firstLine="540"/>
        <w:jc w:val="both"/>
      </w:pPr>
    </w:p>
    <w:p w:rsidR="00932C12" w:rsidRDefault="00932C12">
      <w:pPr>
        <w:pStyle w:val="ConsPlusNormal"/>
        <w:jc w:val="center"/>
      </w:pPr>
      <w:bookmarkStart w:id="20" w:name="P571"/>
      <w:bookmarkEnd w:id="20"/>
      <w:r>
        <w:t>Согласие на обработку персональных данных</w:t>
      </w:r>
    </w:p>
    <w:p w:rsidR="00932C12" w:rsidRDefault="00932C12">
      <w:pPr>
        <w:pStyle w:val="ConsPlusNormal"/>
        <w:ind w:firstLine="540"/>
        <w:jc w:val="both"/>
      </w:pPr>
    </w:p>
    <w:p w:rsidR="00932C12" w:rsidRDefault="00932C12">
      <w:pPr>
        <w:pStyle w:val="ConsPlusNonformat"/>
        <w:jc w:val="both"/>
      </w:pPr>
      <w:r>
        <w:t>(место подачи инициативного проекта)             "__" _____________ 20__ г</w:t>
      </w:r>
      <w:r>
        <w:rPr>
          <w:b/>
        </w:rPr>
        <w:t>.</w:t>
      </w:r>
    </w:p>
    <w:p w:rsidR="00932C12" w:rsidRDefault="00932C12">
      <w:pPr>
        <w:pStyle w:val="ConsPlusNonformat"/>
        <w:jc w:val="both"/>
      </w:pPr>
      <w:r>
        <w:t>Я, _______________________________________________________________________,</w:t>
      </w:r>
    </w:p>
    <w:p w:rsidR="00932C12" w:rsidRDefault="00932C12">
      <w:pPr>
        <w:pStyle w:val="ConsPlusNonformat"/>
        <w:jc w:val="both"/>
      </w:pPr>
      <w:r>
        <w:lastRenderedPageBreak/>
        <w:t xml:space="preserve">                              (фамилия, имя, отчество)</w:t>
      </w:r>
    </w:p>
    <w:p w:rsidR="00932C12" w:rsidRDefault="00932C12">
      <w:pPr>
        <w:pStyle w:val="ConsPlusNonformat"/>
        <w:jc w:val="both"/>
      </w:pPr>
      <w:proofErr w:type="gramStart"/>
      <w:r>
        <w:t>зарегистрированный</w:t>
      </w:r>
      <w:proofErr w:type="gramEnd"/>
      <w:r>
        <w:t xml:space="preserve"> (ая) по адресу: ________________________________________</w:t>
      </w:r>
    </w:p>
    <w:p w:rsidR="00932C12" w:rsidRDefault="00932C12">
      <w:pPr>
        <w:pStyle w:val="ConsPlusNonformat"/>
        <w:jc w:val="both"/>
      </w:pPr>
      <w:r>
        <w:t xml:space="preserve">серия _________________ N ___________________ </w:t>
      </w:r>
      <w:proofErr w:type="gramStart"/>
      <w:r>
        <w:t>выдан</w:t>
      </w:r>
      <w:proofErr w:type="gramEnd"/>
      <w:r>
        <w:t xml:space="preserve"> _______________________</w:t>
      </w:r>
    </w:p>
    <w:p w:rsidR="00932C12" w:rsidRDefault="00932C12">
      <w:pPr>
        <w:pStyle w:val="ConsPlusNonformat"/>
        <w:jc w:val="both"/>
      </w:pPr>
      <w:r>
        <w:t xml:space="preserve">       (документа, удостоверяющего личность)               (дата)</w:t>
      </w:r>
    </w:p>
    <w:p w:rsidR="00932C12" w:rsidRDefault="00932C12">
      <w:pPr>
        <w:pStyle w:val="ConsPlusNonformat"/>
        <w:jc w:val="both"/>
      </w:pPr>
      <w:r>
        <w:t>___________________________________________________________________________</w:t>
      </w:r>
    </w:p>
    <w:p w:rsidR="00932C12" w:rsidRDefault="00932C12">
      <w:pPr>
        <w:pStyle w:val="ConsPlusNonformat"/>
        <w:jc w:val="both"/>
      </w:pPr>
      <w:r>
        <w:t>__________________________________________________________________________,</w:t>
      </w:r>
    </w:p>
    <w:p w:rsidR="00932C12" w:rsidRDefault="00932C12">
      <w:pPr>
        <w:pStyle w:val="ConsPlusNonformat"/>
        <w:jc w:val="both"/>
      </w:pPr>
      <w:r>
        <w:t xml:space="preserve">            (орган, выдавший документ, удостоверяющий личность)</w:t>
      </w:r>
    </w:p>
    <w:p w:rsidR="00932C12" w:rsidRDefault="00932C12">
      <w:pPr>
        <w:pStyle w:val="ConsPlusNonformat"/>
        <w:jc w:val="both"/>
      </w:pPr>
      <w:r>
        <w:t xml:space="preserve">в  соответствии  со  </w:t>
      </w:r>
      <w:hyperlink r:id="rId16">
        <w:r>
          <w:rPr>
            <w:color w:val="0000FF"/>
          </w:rPr>
          <w:t>статьей  9</w:t>
        </w:r>
      </w:hyperlink>
      <w:r>
        <w:t xml:space="preserve">  Федерального  закона  от  27  июля 2006 г.</w:t>
      </w:r>
    </w:p>
    <w:p w:rsidR="00932C12" w:rsidRDefault="00932C12">
      <w:pPr>
        <w:pStyle w:val="ConsPlusNonformat"/>
        <w:jc w:val="both"/>
      </w:pPr>
      <w:r>
        <w:t>N 152-ФЗ "О персональных данных" настоящим даю свое согласие:</w:t>
      </w:r>
    </w:p>
    <w:p w:rsidR="00932C12" w:rsidRDefault="00932C12">
      <w:pPr>
        <w:pStyle w:val="ConsPlusNonformat"/>
        <w:jc w:val="both"/>
      </w:pPr>
      <w:r>
        <w:t xml:space="preserve">    1.  На  обработку  моих  персональных  данных  оператором  персональных</w:t>
      </w:r>
    </w:p>
    <w:p w:rsidR="00932C12" w:rsidRDefault="00932C12">
      <w:pPr>
        <w:pStyle w:val="ConsPlusNonformat"/>
        <w:jc w:val="both"/>
      </w:pPr>
      <w:r>
        <w:t>данных,   администрацией   города   Благовещенска,  находящейся по  адресу:</w:t>
      </w:r>
    </w:p>
    <w:p w:rsidR="00932C12" w:rsidRDefault="00932C12">
      <w:pPr>
        <w:pStyle w:val="ConsPlusNonformat"/>
        <w:jc w:val="both"/>
      </w:pPr>
      <w:r>
        <w:t>__________________________________________________________________________:</w:t>
      </w:r>
    </w:p>
    <w:p w:rsidR="00932C12" w:rsidRDefault="00932C12">
      <w:pPr>
        <w:pStyle w:val="ConsPlusNonformat"/>
        <w:jc w:val="both"/>
      </w:pPr>
      <w:proofErr w:type="gramStart"/>
      <w:r>
        <w:t>(фамилия,  имя,  отчество,  документ,  подтверждающий полномочия инициатора</w:t>
      </w:r>
      <w:proofErr w:type="gramEnd"/>
    </w:p>
    <w:p w:rsidR="00932C12" w:rsidRDefault="00932C12">
      <w:pPr>
        <w:pStyle w:val="ConsPlusNonformat"/>
        <w:jc w:val="both"/>
      </w:pPr>
      <w:r>
        <w:t>проекта, номер контактного телефона, электронный адрес)</w:t>
      </w:r>
    </w:p>
    <w:p w:rsidR="00932C12" w:rsidRDefault="00932C12">
      <w:pPr>
        <w:pStyle w:val="ConsPlusNormal"/>
        <w:ind w:firstLine="540"/>
        <w:jc w:val="both"/>
      </w:pPr>
    </w:p>
    <w:p w:rsidR="00932C12" w:rsidRDefault="00932C12">
      <w:pPr>
        <w:pStyle w:val="ConsPlusNormal"/>
        <w:ind w:firstLine="540"/>
        <w:jc w:val="both"/>
      </w:pPr>
      <w:r>
        <w:t xml:space="preserve">Обработка персональных данных осуществляется операторами персональных </w:t>
      </w:r>
      <w:proofErr w:type="gramStart"/>
      <w:r>
        <w:t>данных</w:t>
      </w:r>
      <w:proofErr w:type="gramEnd"/>
      <w:r>
        <w:t xml:space="preserve"> в целях рассмотрения представленного мною инициативного проекта на соответствие установленным требованиям,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932C12" w:rsidRDefault="00932C12">
      <w:pPr>
        <w:pStyle w:val="ConsPlusNormal"/>
        <w:spacing w:before="220"/>
        <w:ind w:firstLine="540"/>
        <w:jc w:val="both"/>
      </w:pPr>
      <w:proofErr w:type="gramStart"/>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32C12" w:rsidRDefault="00932C12">
      <w:pPr>
        <w:pStyle w:val="ConsPlusNormal"/>
        <w:spacing w:before="220"/>
        <w:ind w:firstLine="540"/>
        <w:jc w:val="both"/>
      </w:pPr>
      <w:r>
        <w:t>Доступ к моим персональным данным могут получать сотрудники администрации города Благовещенска только в случае служебной необходимости в объеме, требуемом для исполнения ими своих обязательств.</w:t>
      </w:r>
    </w:p>
    <w:p w:rsidR="00932C12" w:rsidRDefault="00932C12">
      <w:pPr>
        <w:pStyle w:val="ConsPlusNormal"/>
        <w:spacing w:before="220"/>
        <w:ind w:firstLine="540"/>
        <w:jc w:val="both"/>
      </w:pPr>
      <w:r>
        <w:t>Администрация города Благовещенска не раскрывает персональные данные граждан третьим лицам, за исключением случаев, прямо предусмотренных действующим законодательством.</w:t>
      </w:r>
    </w:p>
    <w:p w:rsidR="00932C12" w:rsidRDefault="00932C12">
      <w:pPr>
        <w:pStyle w:val="ConsPlusNormal"/>
        <w:spacing w:before="220"/>
        <w:ind w:firstLine="540"/>
        <w:jc w:val="both"/>
      </w:pPr>
      <w: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932C12" w:rsidRDefault="00932C12">
      <w:pPr>
        <w:pStyle w:val="ConsPlusNormal"/>
        <w:spacing w:before="220"/>
        <w:ind w:firstLine="540"/>
        <w:jc w:val="both"/>
      </w:pPr>
      <w:r>
        <w:t>Согласие на обработку персональных данных может быть отозвано.</w:t>
      </w:r>
    </w:p>
    <w:p w:rsidR="00932C12" w:rsidRDefault="00932C12">
      <w:pPr>
        <w:pStyle w:val="ConsPlusNormal"/>
        <w:ind w:firstLine="540"/>
        <w:jc w:val="both"/>
      </w:pPr>
    </w:p>
    <w:p w:rsidR="00932C12" w:rsidRDefault="00932C12">
      <w:pPr>
        <w:pStyle w:val="ConsPlusNonformat"/>
        <w:jc w:val="both"/>
      </w:pPr>
      <w:r>
        <w:t>___________________________________________/_______________________________</w:t>
      </w:r>
    </w:p>
    <w:p w:rsidR="00932C12" w:rsidRDefault="00932C12">
      <w:pPr>
        <w:pStyle w:val="ConsPlusNonformat"/>
        <w:jc w:val="both"/>
      </w:pPr>
      <w:r>
        <w:t xml:space="preserve">           (фамилия, имя, отчество)                    (подпись)</w:t>
      </w:r>
    </w:p>
    <w:p w:rsidR="00932C12" w:rsidRDefault="00932C12">
      <w:pPr>
        <w:pStyle w:val="ConsPlusNonformat"/>
        <w:jc w:val="both"/>
      </w:pPr>
    </w:p>
    <w:p w:rsidR="00932C12" w:rsidRDefault="00932C12">
      <w:pPr>
        <w:pStyle w:val="ConsPlusNonformat"/>
        <w:jc w:val="both"/>
      </w:pPr>
      <w:r>
        <w:t>_____________</w:t>
      </w:r>
    </w:p>
    <w:p w:rsidR="00932C12" w:rsidRDefault="00932C12">
      <w:pPr>
        <w:pStyle w:val="ConsPlusNonformat"/>
        <w:jc w:val="both"/>
      </w:pPr>
      <w:r>
        <w:t xml:space="preserve">    (дата)</w:t>
      </w: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jc w:val="right"/>
        <w:outlineLvl w:val="1"/>
      </w:pPr>
      <w:r>
        <w:t>Приложение N 6</w:t>
      </w:r>
    </w:p>
    <w:p w:rsidR="00932C12" w:rsidRDefault="00932C12">
      <w:pPr>
        <w:pStyle w:val="ConsPlusNormal"/>
        <w:jc w:val="right"/>
      </w:pPr>
      <w:r>
        <w:t>к Положению</w:t>
      </w:r>
    </w:p>
    <w:p w:rsidR="00932C12" w:rsidRDefault="00932C12">
      <w:pPr>
        <w:pStyle w:val="ConsPlusNormal"/>
        <w:ind w:firstLine="540"/>
        <w:jc w:val="both"/>
      </w:pPr>
    </w:p>
    <w:p w:rsidR="00932C12" w:rsidRDefault="00932C12">
      <w:pPr>
        <w:pStyle w:val="ConsPlusTitle"/>
        <w:jc w:val="center"/>
      </w:pPr>
      <w:bookmarkStart w:id="21" w:name="P610"/>
      <w:bookmarkEnd w:id="21"/>
      <w:r>
        <w:t>КРИТЕРИИ ОЦЕНКИ ИНИЦИАТИВНЫХ ПРОЕКТОВ</w:t>
      </w:r>
    </w:p>
    <w:p w:rsidR="00932C12" w:rsidRDefault="00932C1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025"/>
        <w:gridCol w:w="2665"/>
        <w:gridCol w:w="1501"/>
      </w:tblGrid>
      <w:tr w:rsidR="00932C12">
        <w:tc>
          <w:tcPr>
            <w:tcW w:w="850" w:type="dxa"/>
          </w:tcPr>
          <w:p w:rsidR="00932C12" w:rsidRDefault="00932C12">
            <w:pPr>
              <w:pStyle w:val="ConsPlusNormal"/>
              <w:jc w:val="center"/>
            </w:pPr>
            <w:r>
              <w:lastRenderedPageBreak/>
              <w:t xml:space="preserve">N </w:t>
            </w:r>
            <w:proofErr w:type="gramStart"/>
            <w:r>
              <w:t>п</w:t>
            </w:r>
            <w:proofErr w:type="gramEnd"/>
            <w:r>
              <w:t>/п</w:t>
            </w:r>
          </w:p>
        </w:tc>
        <w:tc>
          <w:tcPr>
            <w:tcW w:w="4025" w:type="dxa"/>
          </w:tcPr>
          <w:p w:rsidR="00932C12" w:rsidRDefault="00932C12">
            <w:pPr>
              <w:pStyle w:val="ConsPlusNormal"/>
              <w:jc w:val="center"/>
            </w:pPr>
            <w:r>
              <w:t>Наименование критерия оценки инициативного проекта</w:t>
            </w:r>
          </w:p>
        </w:tc>
        <w:tc>
          <w:tcPr>
            <w:tcW w:w="2665" w:type="dxa"/>
          </w:tcPr>
          <w:p w:rsidR="00932C12" w:rsidRDefault="00932C12">
            <w:pPr>
              <w:pStyle w:val="ConsPlusNormal"/>
              <w:jc w:val="center"/>
            </w:pPr>
            <w:r>
              <w:t>Значение критерия оценки инициативного проекта</w:t>
            </w:r>
          </w:p>
        </w:tc>
        <w:tc>
          <w:tcPr>
            <w:tcW w:w="1501" w:type="dxa"/>
          </w:tcPr>
          <w:p w:rsidR="00932C12" w:rsidRDefault="00932C12">
            <w:pPr>
              <w:pStyle w:val="ConsPlusNormal"/>
              <w:jc w:val="center"/>
            </w:pPr>
            <w:r>
              <w:t>Количество баллов</w:t>
            </w:r>
          </w:p>
        </w:tc>
      </w:tr>
      <w:tr w:rsidR="00932C12">
        <w:tc>
          <w:tcPr>
            <w:tcW w:w="850" w:type="dxa"/>
          </w:tcPr>
          <w:p w:rsidR="00932C12" w:rsidRDefault="00932C12">
            <w:pPr>
              <w:pStyle w:val="ConsPlusNormal"/>
              <w:outlineLvl w:val="2"/>
            </w:pPr>
            <w:r>
              <w:t>1.</w:t>
            </w:r>
          </w:p>
        </w:tc>
        <w:tc>
          <w:tcPr>
            <w:tcW w:w="8191" w:type="dxa"/>
            <w:gridSpan w:val="3"/>
          </w:tcPr>
          <w:p w:rsidR="00932C12" w:rsidRDefault="00932C12">
            <w:pPr>
              <w:pStyle w:val="ConsPlusNormal"/>
            </w:pPr>
            <w:r>
              <w:t>Социальная и экономическая эффективность реализации инициативного проекта</w:t>
            </w:r>
          </w:p>
        </w:tc>
      </w:tr>
      <w:tr w:rsidR="00932C12">
        <w:tc>
          <w:tcPr>
            <w:tcW w:w="850" w:type="dxa"/>
            <w:vMerge w:val="restart"/>
          </w:tcPr>
          <w:p w:rsidR="00932C12" w:rsidRDefault="00932C12">
            <w:pPr>
              <w:pStyle w:val="ConsPlusNormal"/>
            </w:pPr>
            <w:r>
              <w:t>1.1.</w:t>
            </w:r>
          </w:p>
        </w:tc>
        <w:tc>
          <w:tcPr>
            <w:tcW w:w="4025" w:type="dxa"/>
            <w:vMerge w:val="restart"/>
          </w:tcPr>
          <w:p w:rsidR="00932C12" w:rsidRDefault="00932C12">
            <w:pPr>
              <w:pStyle w:val="ConsPlusNormal"/>
            </w:pPr>
            <w:r>
              <w:t xml:space="preserve">Количество </w:t>
            </w:r>
            <w:proofErr w:type="gramStart"/>
            <w:r>
              <w:t>прямых</w:t>
            </w:r>
            <w:proofErr w:type="gramEnd"/>
            <w:r>
              <w:t xml:space="preserve"> благополучателей от реализации инициативного проекта</w:t>
            </w:r>
          </w:p>
        </w:tc>
        <w:tc>
          <w:tcPr>
            <w:tcW w:w="2665" w:type="dxa"/>
          </w:tcPr>
          <w:p w:rsidR="00932C12" w:rsidRDefault="00932C12">
            <w:pPr>
              <w:pStyle w:val="ConsPlusNormal"/>
            </w:pPr>
            <w:r>
              <w:t>Более 500 человек</w:t>
            </w:r>
          </w:p>
        </w:tc>
        <w:tc>
          <w:tcPr>
            <w:tcW w:w="1501" w:type="dxa"/>
          </w:tcPr>
          <w:p w:rsidR="00932C12" w:rsidRDefault="00932C12">
            <w:pPr>
              <w:pStyle w:val="ConsPlusNormal"/>
            </w:pPr>
            <w:r>
              <w:t>40</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От 251 до 500 человек</w:t>
            </w:r>
          </w:p>
        </w:tc>
        <w:tc>
          <w:tcPr>
            <w:tcW w:w="1501" w:type="dxa"/>
          </w:tcPr>
          <w:p w:rsidR="00932C12" w:rsidRDefault="00932C12">
            <w:pPr>
              <w:pStyle w:val="ConsPlusNormal"/>
            </w:pPr>
            <w:r>
              <w:t>30</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От 51 до 250 человек</w:t>
            </w:r>
          </w:p>
        </w:tc>
        <w:tc>
          <w:tcPr>
            <w:tcW w:w="1501" w:type="dxa"/>
          </w:tcPr>
          <w:p w:rsidR="00932C12" w:rsidRDefault="00932C12">
            <w:pPr>
              <w:pStyle w:val="ConsPlusNormal"/>
            </w:pPr>
            <w:r>
              <w:t>20</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До 50 человек</w:t>
            </w:r>
          </w:p>
        </w:tc>
        <w:tc>
          <w:tcPr>
            <w:tcW w:w="1501" w:type="dxa"/>
          </w:tcPr>
          <w:p w:rsidR="00932C12" w:rsidRDefault="00932C12">
            <w:pPr>
              <w:pStyle w:val="ConsPlusNormal"/>
            </w:pPr>
            <w:r>
              <w:t>10</w:t>
            </w:r>
          </w:p>
        </w:tc>
      </w:tr>
      <w:tr w:rsidR="00932C12">
        <w:tc>
          <w:tcPr>
            <w:tcW w:w="850" w:type="dxa"/>
            <w:vMerge w:val="restart"/>
          </w:tcPr>
          <w:p w:rsidR="00932C12" w:rsidRDefault="00932C12">
            <w:pPr>
              <w:pStyle w:val="ConsPlusNormal"/>
            </w:pPr>
            <w:r>
              <w:t>1.2.</w:t>
            </w:r>
          </w:p>
        </w:tc>
        <w:tc>
          <w:tcPr>
            <w:tcW w:w="4025" w:type="dxa"/>
            <w:vMerge w:val="restart"/>
          </w:tcPr>
          <w:p w:rsidR="00932C12" w:rsidRDefault="00932C12">
            <w:pPr>
              <w:pStyle w:val="ConsPlusNormal"/>
            </w:pPr>
            <w:r>
              <w:t>"Долговечность" результатов инициативного проекта</w:t>
            </w:r>
          </w:p>
        </w:tc>
        <w:tc>
          <w:tcPr>
            <w:tcW w:w="2665" w:type="dxa"/>
          </w:tcPr>
          <w:p w:rsidR="00932C12" w:rsidRDefault="00932C12">
            <w:pPr>
              <w:pStyle w:val="ConsPlusNormal"/>
            </w:pPr>
            <w:r>
              <w:t>Более 5 лет</w:t>
            </w:r>
          </w:p>
        </w:tc>
        <w:tc>
          <w:tcPr>
            <w:tcW w:w="1501" w:type="dxa"/>
          </w:tcPr>
          <w:p w:rsidR="00932C12" w:rsidRDefault="00932C12">
            <w:pPr>
              <w:pStyle w:val="ConsPlusNormal"/>
            </w:pPr>
            <w:r>
              <w:t>15</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Свыше 1 года до 5 лет</w:t>
            </w:r>
          </w:p>
        </w:tc>
        <w:tc>
          <w:tcPr>
            <w:tcW w:w="1501" w:type="dxa"/>
          </w:tcPr>
          <w:p w:rsidR="00932C12" w:rsidRDefault="00932C12">
            <w:pPr>
              <w:pStyle w:val="ConsPlusNormal"/>
            </w:pPr>
            <w:r>
              <w:t>10</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От 0 до 1 года</w:t>
            </w:r>
          </w:p>
        </w:tc>
        <w:tc>
          <w:tcPr>
            <w:tcW w:w="1501" w:type="dxa"/>
          </w:tcPr>
          <w:p w:rsidR="00932C12" w:rsidRDefault="00932C12">
            <w:pPr>
              <w:pStyle w:val="ConsPlusNormal"/>
            </w:pPr>
            <w:r>
              <w:t>5</w:t>
            </w:r>
          </w:p>
        </w:tc>
      </w:tr>
      <w:tr w:rsidR="00932C12">
        <w:tc>
          <w:tcPr>
            <w:tcW w:w="850" w:type="dxa"/>
            <w:vMerge w:val="restart"/>
          </w:tcPr>
          <w:p w:rsidR="00932C12" w:rsidRDefault="00932C12">
            <w:pPr>
              <w:pStyle w:val="ConsPlusNormal"/>
            </w:pPr>
            <w:r>
              <w:t>1.3.</w:t>
            </w:r>
          </w:p>
        </w:tc>
        <w:tc>
          <w:tcPr>
            <w:tcW w:w="4025" w:type="dxa"/>
            <w:vMerge w:val="restart"/>
          </w:tcPr>
          <w:p w:rsidR="00932C12" w:rsidRDefault="00932C12">
            <w:pPr>
              <w:pStyle w:val="ConsPlusNormal"/>
            </w:pPr>
            <w:r>
              <w:t>Необходимость осуществления дополнительных расходов местного бюджета в последующих периодах в целях содержания (поддержания) результатов инициативного проекта</w:t>
            </w:r>
          </w:p>
        </w:tc>
        <w:tc>
          <w:tcPr>
            <w:tcW w:w="2665" w:type="dxa"/>
          </w:tcPr>
          <w:p w:rsidR="00932C12" w:rsidRDefault="00932C12">
            <w:pPr>
              <w:pStyle w:val="ConsPlusNormal"/>
            </w:pPr>
            <w:r>
              <w:t>Да</w:t>
            </w:r>
          </w:p>
        </w:tc>
        <w:tc>
          <w:tcPr>
            <w:tcW w:w="1501" w:type="dxa"/>
          </w:tcPr>
          <w:p w:rsidR="00932C12" w:rsidRDefault="00932C12">
            <w:pPr>
              <w:pStyle w:val="ConsPlusNormal"/>
            </w:pPr>
            <w:r>
              <w:t>0</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Нет</w:t>
            </w:r>
          </w:p>
        </w:tc>
        <w:tc>
          <w:tcPr>
            <w:tcW w:w="1501" w:type="dxa"/>
          </w:tcPr>
          <w:p w:rsidR="00932C12" w:rsidRDefault="00932C12">
            <w:pPr>
              <w:pStyle w:val="ConsPlusNormal"/>
            </w:pPr>
            <w:r>
              <w:t>5</w:t>
            </w:r>
          </w:p>
        </w:tc>
      </w:tr>
      <w:tr w:rsidR="00932C12">
        <w:tc>
          <w:tcPr>
            <w:tcW w:w="850" w:type="dxa"/>
          </w:tcPr>
          <w:p w:rsidR="00932C12" w:rsidRDefault="00932C12">
            <w:pPr>
              <w:pStyle w:val="ConsPlusNormal"/>
            </w:pPr>
            <w:r>
              <w:t>1.4.</w:t>
            </w:r>
          </w:p>
        </w:tc>
        <w:tc>
          <w:tcPr>
            <w:tcW w:w="8191" w:type="dxa"/>
            <w:gridSpan w:val="3"/>
          </w:tcPr>
          <w:p w:rsidR="00932C12" w:rsidRDefault="00932C12">
            <w:pPr>
              <w:pStyle w:val="ConsPlusNormal"/>
            </w:pPr>
            <w:r>
              <w:t>Инициативный проект оценивается как имеющий высокую социальную, культурную, досуговую и иную общественную полезность для жителей</w:t>
            </w:r>
          </w:p>
        </w:tc>
      </w:tr>
      <w:tr w:rsidR="00932C12">
        <w:tc>
          <w:tcPr>
            <w:tcW w:w="850" w:type="dxa"/>
          </w:tcPr>
          <w:p w:rsidR="00932C12" w:rsidRDefault="00932C12">
            <w:pPr>
              <w:pStyle w:val="ConsPlusNormal"/>
            </w:pPr>
            <w:r>
              <w:t>1.4.1.</w:t>
            </w:r>
          </w:p>
        </w:tc>
        <w:tc>
          <w:tcPr>
            <w:tcW w:w="4025" w:type="dxa"/>
          </w:tcPr>
          <w:p w:rsidR="00932C12" w:rsidRDefault="00932C12">
            <w:pPr>
              <w:pStyle w:val="ConsPlusNormal"/>
            </w:pPr>
            <w:proofErr w:type="gramStart"/>
            <w:r>
              <w:t>Направлен</w:t>
            </w:r>
            <w:proofErr w:type="gramEnd"/>
            <w:r>
              <w:t xml:space="preserve"> на благоустройство территории (озеленение, обустройство мест массового отдыха, расчистка и обустройство водных объектов, ликвидация свалок и т.п.)</w:t>
            </w:r>
          </w:p>
        </w:tc>
        <w:tc>
          <w:tcPr>
            <w:tcW w:w="2665" w:type="dxa"/>
          </w:tcPr>
          <w:p w:rsidR="00932C12" w:rsidRDefault="00932C12">
            <w:pPr>
              <w:pStyle w:val="ConsPlusNormal"/>
            </w:pPr>
          </w:p>
        </w:tc>
        <w:tc>
          <w:tcPr>
            <w:tcW w:w="1501" w:type="dxa"/>
          </w:tcPr>
          <w:p w:rsidR="00932C12" w:rsidRDefault="00932C12">
            <w:pPr>
              <w:pStyle w:val="ConsPlusNormal"/>
            </w:pPr>
            <w:r>
              <w:t>5</w:t>
            </w:r>
          </w:p>
        </w:tc>
      </w:tr>
      <w:tr w:rsidR="00932C12">
        <w:tc>
          <w:tcPr>
            <w:tcW w:w="850" w:type="dxa"/>
          </w:tcPr>
          <w:p w:rsidR="00932C12" w:rsidRDefault="00932C12">
            <w:pPr>
              <w:pStyle w:val="ConsPlusNormal"/>
            </w:pPr>
            <w:r>
              <w:t>1.4.2.</w:t>
            </w:r>
          </w:p>
        </w:tc>
        <w:tc>
          <w:tcPr>
            <w:tcW w:w="4025" w:type="dxa"/>
          </w:tcPr>
          <w:p w:rsidR="00932C12" w:rsidRDefault="00932C12">
            <w:pPr>
              <w:pStyle w:val="ConsPlusNormal"/>
            </w:pPr>
            <w:r>
              <w:t xml:space="preserve">Способствует формированию активной гражданской позиции, здоровому образу жизни, </w:t>
            </w:r>
            <w:proofErr w:type="gramStart"/>
            <w:r>
              <w:t>направлен</w:t>
            </w:r>
            <w:proofErr w:type="gramEnd"/>
            <w:r>
              <w:t xml:space="preserve"> на воспитание нравственности, толерантности, других социально значимых качеств</w:t>
            </w:r>
          </w:p>
        </w:tc>
        <w:tc>
          <w:tcPr>
            <w:tcW w:w="2665" w:type="dxa"/>
          </w:tcPr>
          <w:p w:rsidR="00932C12" w:rsidRDefault="00932C12">
            <w:pPr>
              <w:pStyle w:val="ConsPlusNormal"/>
            </w:pPr>
          </w:p>
        </w:tc>
        <w:tc>
          <w:tcPr>
            <w:tcW w:w="1501" w:type="dxa"/>
          </w:tcPr>
          <w:p w:rsidR="00932C12" w:rsidRDefault="00932C12">
            <w:pPr>
              <w:pStyle w:val="ConsPlusNormal"/>
            </w:pPr>
            <w:r>
              <w:t>3</w:t>
            </w:r>
          </w:p>
        </w:tc>
      </w:tr>
      <w:tr w:rsidR="00932C12">
        <w:tc>
          <w:tcPr>
            <w:tcW w:w="850" w:type="dxa"/>
          </w:tcPr>
          <w:p w:rsidR="00932C12" w:rsidRDefault="00932C12">
            <w:pPr>
              <w:pStyle w:val="ConsPlusNormal"/>
            </w:pPr>
            <w:r>
              <w:t>1.4.3.</w:t>
            </w:r>
          </w:p>
        </w:tc>
        <w:tc>
          <w:tcPr>
            <w:tcW w:w="4025" w:type="dxa"/>
          </w:tcPr>
          <w:p w:rsidR="00932C12" w:rsidRDefault="00932C12">
            <w:pPr>
              <w:pStyle w:val="ConsPlusNormal"/>
            </w:pPr>
            <w:r>
              <w:t>Направлен на создание, развитие и ремонт объектов социальной сферы, объектов культурного наследия, строительство (реконструкцию), капитальный ремонт и ремонт автомобильных дорог местного значения</w:t>
            </w:r>
          </w:p>
        </w:tc>
        <w:tc>
          <w:tcPr>
            <w:tcW w:w="2665" w:type="dxa"/>
          </w:tcPr>
          <w:p w:rsidR="00932C12" w:rsidRDefault="00932C12">
            <w:pPr>
              <w:pStyle w:val="ConsPlusNormal"/>
            </w:pPr>
          </w:p>
        </w:tc>
        <w:tc>
          <w:tcPr>
            <w:tcW w:w="1501" w:type="dxa"/>
          </w:tcPr>
          <w:p w:rsidR="00932C12" w:rsidRDefault="00932C12">
            <w:pPr>
              <w:pStyle w:val="ConsPlusNormal"/>
            </w:pPr>
            <w:r>
              <w:t>1</w:t>
            </w:r>
          </w:p>
        </w:tc>
      </w:tr>
      <w:tr w:rsidR="00932C12">
        <w:tc>
          <w:tcPr>
            <w:tcW w:w="850" w:type="dxa"/>
          </w:tcPr>
          <w:p w:rsidR="00932C12" w:rsidRDefault="00932C12">
            <w:pPr>
              <w:pStyle w:val="ConsPlusNormal"/>
              <w:outlineLvl w:val="2"/>
            </w:pPr>
            <w:r>
              <w:t>2.</w:t>
            </w:r>
          </w:p>
        </w:tc>
        <w:tc>
          <w:tcPr>
            <w:tcW w:w="6690" w:type="dxa"/>
            <w:gridSpan w:val="2"/>
          </w:tcPr>
          <w:p w:rsidR="00932C12" w:rsidRDefault="00932C12">
            <w:pPr>
              <w:pStyle w:val="ConsPlusNormal"/>
            </w:pPr>
            <w:r>
              <w:t>Актуальность (острота) проблемы (в зависимости от количества обращений физических и юридических лиц в органы местного самоуправления города Благовещенска)</w:t>
            </w:r>
          </w:p>
        </w:tc>
        <w:tc>
          <w:tcPr>
            <w:tcW w:w="1501" w:type="dxa"/>
          </w:tcPr>
          <w:p w:rsidR="00932C12" w:rsidRDefault="00932C12">
            <w:pPr>
              <w:pStyle w:val="ConsPlusNormal"/>
            </w:pPr>
          </w:p>
        </w:tc>
      </w:tr>
      <w:tr w:rsidR="00932C12">
        <w:tc>
          <w:tcPr>
            <w:tcW w:w="850" w:type="dxa"/>
          </w:tcPr>
          <w:p w:rsidR="00932C12" w:rsidRDefault="00932C12">
            <w:pPr>
              <w:pStyle w:val="ConsPlusNormal"/>
            </w:pPr>
            <w:r>
              <w:t>2.1.</w:t>
            </w:r>
          </w:p>
        </w:tc>
        <w:tc>
          <w:tcPr>
            <w:tcW w:w="4025" w:type="dxa"/>
          </w:tcPr>
          <w:p w:rsidR="00932C12" w:rsidRDefault="00932C12">
            <w:pPr>
              <w:pStyle w:val="ConsPlusNormal"/>
            </w:pPr>
            <w:r>
              <w:t>Низкая - проблема не оценивается населением в качестве актуальной, ее решение не ведет к улучшению качества жизни</w:t>
            </w:r>
          </w:p>
        </w:tc>
        <w:tc>
          <w:tcPr>
            <w:tcW w:w="2665" w:type="dxa"/>
          </w:tcPr>
          <w:p w:rsidR="00932C12" w:rsidRDefault="00932C12">
            <w:pPr>
              <w:pStyle w:val="ConsPlusNormal"/>
            </w:pPr>
            <w:r>
              <w:t>Отсутствуют обращения</w:t>
            </w:r>
          </w:p>
        </w:tc>
        <w:tc>
          <w:tcPr>
            <w:tcW w:w="1501" w:type="dxa"/>
          </w:tcPr>
          <w:p w:rsidR="00932C12" w:rsidRDefault="00932C12">
            <w:pPr>
              <w:pStyle w:val="ConsPlusNormal"/>
            </w:pPr>
            <w:r>
              <w:t>0</w:t>
            </w:r>
          </w:p>
        </w:tc>
      </w:tr>
      <w:tr w:rsidR="00932C12">
        <w:tc>
          <w:tcPr>
            <w:tcW w:w="850" w:type="dxa"/>
          </w:tcPr>
          <w:p w:rsidR="00932C12" w:rsidRDefault="00932C12">
            <w:pPr>
              <w:pStyle w:val="ConsPlusNormal"/>
            </w:pPr>
            <w:r>
              <w:lastRenderedPageBreak/>
              <w:t>2.2.</w:t>
            </w:r>
          </w:p>
        </w:tc>
        <w:tc>
          <w:tcPr>
            <w:tcW w:w="4025" w:type="dxa"/>
          </w:tcPr>
          <w:p w:rsidR="00932C12" w:rsidRDefault="00932C12">
            <w:pPr>
              <w:pStyle w:val="ConsPlusNormal"/>
            </w:pPr>
            <w:r>
              <w:t>Средняя - проблема достаточно широко осознается населением, ее решение может привести к улучшению качества жизни</w:t>
            </w:r>
          </w:p>
        </w:tc>
        <w:tc>
          <w:tcPr>
            <w:tcW w:w="2665" w:type="dxa"/>
          </w:tcPr>
          <w:p w:rsidR="00932C12" w:rsidRDefault="00932C12">
            <w:pPr>
              <w:pStyle w:val="ConsPlusNormal"/>
            </w:pPr>
            <w:r>
              <w:t>От 1 до 5 обращений</w:t>
            </w:r>
          </w:p>
        </w:tc>
        <w:tc>
          <w:tcPr>
            <w:tcW w:w="1501" w:type="dxa"/>
          </w:tcPr>
          <w:p w:rsidR="00932C12" w:rsidRDefault="00932C12">
            <w:pPr>
              <w:pStyle w:val="ConsPlusNormal"/>
            </w:pPr>
            <w:r>
              <w:t>5</w:t>
            </w:r>
          </w:p>
        </w:tc>
      </w:tr>
      <w:tr w:rsidR="00932C12">
        <w:tc>
          <w:tcPr>
            <w:tcW w:w="850" w:type="dxa"/>
          </w:tcPr>
          <w:p w:rsidR="00932C12" w:rsidRDefault="00932C12">
            <w:pPr>
              <w:pStyle w:val="ConsPlusNormal"/>
            </w:pPr>
            <w:r>
              <w:t>2.3.</w:t>
            </w:r>
          </w:p>
        </w:tc>
        <w:tc>
          <w:tcPr>
            <w:tcW w:w="4025" w:type="dxa"/>
          </w:tcPr>
          <w:p w:rsidR="00932C12" w:rsidRDefault="00932C12">
            <w:pPr>
              <w:pStyle w:val="ConsPlusNormal"/>
            </w:pPr>
            <w:r>
              <w:t>Высокая - проблема оценивается населением как значительная, отсутствие ее решения будет негативно сказываться на качестве жизни населения</w:t>
            </w:r>
          </w:p>
        </w:tc>
        <w:tc>
          <w:tcPr>
            <w:tcW w:w="2665" w:type="dxa"/>
          </w:tcPr>
          <w:p w:rsidR="00932C12" w:rsidRDefault="00932C12">
            <w:pPr>
              <w:pStyle w:val="ConsPlusNormal"/>
            </w:pPr>
            <w:r>
              <w:t>От 5 до 10 обращений</w:t>
            </w:r>
          </w:p>
        </w:tc>
        <w:tc>
          <w:tcPr>
            <w:tcW w:w="1501" w:type="dxa"/>
          </w:tcPr>
          <w:p w:rsidR="00932C12" w:rsidRDefault="00932C12">
            <w:pPr>
              <w:pStyle w:val="ConsPlusNormal"/>
            </w:pPr>
            <w:r>
              <w:t>10</w:t>
            </w:r>
          </w:p>
        </w:tc>
      </w:tr>
      <w:tr w:rsidR="00932C12">
        <w:tc>
          <w:tcPr>
            <w:tcW w:w="850" w:type="dxa"/>
          </w:tcPr>
          <w:p w:rsidR="00932C12" w:rsidRDefault="00932C12">
            <w:pPr>
              <w:pStyle w:val="ConsPlusNormal"/>
            </w:pPr>
            <w:r>
              <w:t>2.4.</w:t>
            </w:r>
          </w:p>
        </w:tc>
        <w:tc>
          <w:tcPr>
            <w:tcW w:w="4025" w:type="dxa"/>
          </w:tcPr>
          <w:p w:rsidR="00932C12" w:rsidRDefault="00932C12">
            <w:pPr>
              <w:pStyle w:val="ConsPlusNormal"/>
            </w:pPr>
            <w: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2665" w:type="dxa"/>
          </w:tcPr>
          <w:p w:rsidR="00932C12" w:rsidRDefault="00932C12">
            <w:pPr>
              <w:pStyle w:val="ConsPlusNormal"/>
            </w:pPr>
            <w:r>
              <w:t>Более 10 обращений</w:t>
            </w:r>
          </w:p>
        </w:tc>
        <w:tc>
          <w:tcPr>
            <w:tcW w:w="1501" w:type="dxa"/>
          </w:tcPr>
          <w:p w:rsidR="00932C12" w:rsidRDefault="00932C12">
            <w:pPr>
              <w:pStyle w:val="ConsPlusNormal"/>
            </w:pPr>
            <w:r>
              <w:t>15</w:t>
            </w:r>
          </w:p>
        </w:tc>
      </w:tr>
      <w:tr w:rsidR="00932C12">
        <w:tc>
          <w:tcPr>
            <w:tcW w:w="850" w:type="dxa"/>
          </w:tcPr>
          <w:p w:rsidR="00932C12" w:rsidRDefault="00932C12">
            <w:pPr>
              <w:pStyle w:val="ConsPlusNormal"/>
              <w:outlineLvl w:val="2"/>
            </w:pPr>
            <w:r>
              <w:t>3.</w:t>
            </w:r>
          </w:p>
        </w:tc>
        <w:tc>
          <w:tcPr>
            <w:tcW w:w="8191" w:type="dxa"/>
            <w:gridSpan w:val="3"/>
          </w:tcPr>
          <w:p w:rsidR="00932C12" w:rsidRDefault="00932C12">
            <w:pPr>
              <w:pStyle w:val="ConsPlusNormal"/>
            </w:pPr>
            <w:r>
              <w:t>Оригинальность, инновационность инициативного проекта</w:t>
            </w:r>
          </w:p>
        </w:tc>
      </w:tr>
      <w:tr w:rsidR="00932C12">
        <w:tc>
          <w:tcPr>
            <w:tcW w:w="850" w:type="dxa"/>
            <w:vMerge w:val="restart"/>
          </w:tcPr>
          <w:p w:rsidR="00932C12" w:rsidRDefault="00932C12">
            <w:pPr>
              <w:pStyle w:val="ConsPlusNormal"/>
            </w:pPr>
            <w:r>
              <w:t>3.1.</w:t>
            </w:r>
          </w:p>
        </w:tc>
        <w:tc>
          <w:tcPr>
            <w:tcW w:w="4025" w:type="dxa"/>
            <w:vMerge w:val="restart"/>
          </w:tcPr>
          <w:p w:rsidR="00932C12" w:rsidRDefault="00932C12">
            <w:pPr>
              <w:pStyle w:val="ConsPlusNormal"/>
            </w:pPr>
            <w:r>
              <w:t>Оригинальность, необычность идеи инициативного проекта</w:t>
            </w:r>
          </w:p>
        </w:tc>
        <w:tc>
          <w:tcPr>
            <w:tcW w:w="2665" w:type="dxa"/>
          </w:tcPr>
          <w:p w:rsidR="00932C12" w:rsidRDefault="00932C12">
            <w:pPr>
              <w:pStyle w:val="ConsPlusNormal"/>
            </w:pPr>
            <w:r>
              <w:t>Да</w:t>
            </w:r>
          </w:p>
        </w:tc>
        <w:tc>
          <w:tcPr>
            <w:tcW w:w="1501" w:type="dxa"/>
          </w:tcPr>
          <w:p w:rsidR="00932C12" w:rsidRDefault="00932C12">
            <w:pPr>
              <w:pStyle w:val="ConsPlusNormal"/>
            </w:pPr>
            <w:r>
              <w:t>5</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Нет</w:t>
            </w:r>
          </w:p>
        </w:tc>
        <w:tc>
          <w:tcPr>
            <w:tcW w:w="1501" w:type="dxa"/>
          </w:tcPr>
          <w:p w:rsidR="00932C12" w:rsidRDefault="00932C12">
            <w:pPr>
              <w:pStyle w:val="ConsPlusNormal"/>
            </w:pPr>
            <w:r>
              <w:t>0</w:t>
            </w:r>
          </w:p>
        </w:tc>
      </w:tr>
      <w:tr w:rsidR="00932C12">
        <w:tc>
          <w:tcPr>
            <w:tcW w:w="850" w:type="dxa"/>
            <w:vMerge w:val="restart"/>
          </w:tcPr>
          <w:p w:rsidR="00932C12" w:rsidRDefault="00932C12">
            <w:pPr>
              <w:pStyle w:val="ConsPlusNormal"/>
            </w:pPr>
            <w:r>
              <w:t>3.2.</w:t>
            </w:r>
          </w:p>
        </w:tc>
        <w:tc>
          <w:tcPr>
            <w:tcW w:w="4025" w:type="dxa"/>
            <w:vMerge w:val="restart"/>
          </w:tcPr>
          <w:p w:rsidR="00932C12" w:rsidRDefault="00932C12">
            <w:pPr>
              <w:pStyle w:val="ConsPlusNormal"/>
            </w:pPr>
            <w:r>
              <w:t>Использование инновационных технологий, новых технических решений</w:t>
            </w:r>
          </w:p>
        </w:tc>
        <w:tc>
          <w:tcPr>
            <w:tcW w:w="2665" w:type="dxa"/>
          </w:tcPr>
          <w:p w:rsidR="00932C12" w:rsidRDefault="00932C12">
            <w:pPr>
              <w:pStyle w:val="ConsPlusNormal"/>
            </w:pPr>
            <w:r>
              <w:t>Да</w:t>
            </w:r>
          </w:p>
        </w:tc>
        <w:tc>
          <w:tcPr>
            <w:tcW w:w="1501" w:type="dxa"/>
          </w:tcPr>
          <w:p w:rsidR="00932C12" w:rsidRDefault="00932C12">
            <w:pPr>
              <w:pStyle w:val="ConsPlusNormal"/>
            </w:pPr>
            <w:r>
              <w:t>5</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Нет</w:t>
            </w:r>
          </w:p>
        </w:tc>
        <w:tc>
          <w:tcPr>
            <w:tcW w:w="1501" w:type="dxa"/>
          </w:tcPr>
          <w:p w:rsidR="00932C12" w:rsidRDefault="00932C12">
            <w:pPr>
              <w:pStyle w:val="ConsPlusNormal"/>
            </w:pPr>
            <w:r>
              <w:t>0</w:t>
            </w:r>
          </w:p>
        </w:tc>
      </w:tr>
      <w:tr w:rsidR="00932C12">
        <w:tc>
          <w:tcPr>
            <w:tcW w:w="850" w:type="dxa"/>
          </w:tcPr>
          <w:p w:rsidR="00932C12" w:rsidRDefault="00932C12">
            <w:pPr>
              <w:pStyle w:val="ConsPlusNormal"/>
              <w:outlineLvl w:val="2"/>
            </w:pPr>
            <w:r>
              <w:t>4.</w:t>
            </w:r>
          </w:p>
        </w:tc>
        <w:tc>
          <w:tcPr>
            <w:tcW w:w="6690" w:type="dxa"/>
            <w:gridSpan w:val="2"/>
          </w:tcPr>
          <w:p w:rsidR="00932C12" w:rsidRDefault="00932C12">
            <w:pPr>
              <w:pStyle w:val="ConsPlusNormal"/>
            </w:pPr>
            <w:r>
              <w:t>Вклад участников реализации инициативного проекта</w:t>
            </w:r>
          </w:p>
        </w:tc>
        <w:tc>
          <w:tcPr>
            <w:tcW w:w="1501" w:type="dxa"/>
          </w:tcPr>
          <w:p w:rsidR="00932C12" w:rsidRDefault="00932C12">
            <w:pPr>
              <w:pStyle w:val="ConsPlusNormal"/>
            </w:pPr>
          </w:p>
        </w:tc>
      </w:tr>
      <w:tr w:rsidR="00932C12">
        <w:tc>
          <w:tcPr>
            <w:tcW w:w="850" w:type="dxa"/>
            <w:vMerge w:val="restart"/>
          </w:tcPr>
          <w:p w:rsidR="00932C12" w:rsidRDefault="00932C12">
            <w:pPr>
              <w:pStyle w:val="ConsPlusNormal"/>
            </w:pPr>
            <w:r>
              <w:t>4.1.</w:t>
            </w:r>
          </w:p>
        </w:tc>
        <w:tc>
          <w:tcPr>
            <w:tcW w:w="4025" w:type="dxa"/>
            <w:vMerge w:val="restart"/>
          </w:tcPr>
          <w:p w:rsidR="00932C12" w:rsidRDefault="00932C12">
            <w:pPr>
              <w:pStyle w:val="ConsPlusNormal"/>
            </w:pPr>
            <w:r>
              <w:t>Уровень софинансирования проекта со стороны населения, организаций и других внебюджетных источников (инициативные платежи)</w:t>
            </w:r>
          </w:p>
        </w:tc>
        <w:tc>
          <w:tcPr>
            <w:tcW w:w="2665" w:type="dxa"/>
          </w:tcPr>
          <w:p w:rsidR="00932C12" w:rsidRDefault="00932C12">
            <w:pPr>
              <w:pStyle w:val="ConsPlusNormal"/>
            </w:pPr>
            <w:r>
              <w:t>Более 10%</w:t>
            </w:r>
          </w:p>
        </w:tc>
        <w:tc>
          <w:tcPr>
            <w:tcW w:w="1501" w:type="dxa"/>
          </w:tcPr>
          <w:p w:rsidR="00932C12" w:rsidRDefault="00932C12">
            <w:pPr>
              <w:pStyle w:val="ConsPlusNormal"/>
            </w:pPr>
            <w:r>
              <w:t>5</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От 3% до 10%</w:t>
            </w:r>
          </w:p>
        </w:tc>
        <w:tc>
          <w:tcPr>
            <w:tcW w:w="1501" w:type="dxa"/>
          </w:tcPr>
          <w:p w:rsidR="00932C12" w:rsidRDefault="00932C12">
            <w:pPr>
              <w:pStyle w:val="ConsPlusNormal"/>
            </w:pPr>
            <w:r>
              <w:t>0</w:t>
            </w:r>
          </w:p>
        </w:tc>
      </w:tr>
      <w:tr w:rsidR="00932C12">
        <w:tc>
          <w:tcPr>
            <w:tcW w:w="850" w:type="dxa"/>
            <w:vMerge w:val="restart"/>
          </w:tcPr>
          <w:p w:rsidR="00932C12" w:rsidRDefault="00932C12">
            <w:pPr>
              <w:pStyle w:val="ConsPlusNormal"/>
            </w:pPr>
            <w:r>
              <w:t>4.2.</w:t>
            </w:r>
          </w:p>
        </w:tc>
        <w:tc>
          <w:tcPr>
            <w:tcW w:w="4025" w:type="dxa"/>
            <w:vMerge w:val="restart"/>
          </w:tcPr>
          <w:p w:rsidR="00932C12" w:rsidRDefault="00932C12">
            <w:pPr>
              <w:pStyle w:val="ConsPlusNormal"/>
            </w:pPr>
            <w:r>
              <w:t>Уровень имущественного и (или) трудового участия заинтересованных лиц в реализации инициативного проекта</w:t>
            </w:r>
          </w:p>
        </w:tc>
        <w:tc>
          <w:tcPr>
            <w:tcW w:w="2665" w:type="dxa"/>
          </w:tcPr>
          <w:p w:rsidR="00932C12" w:rsidRDefault="00932C12">
            <w:pPr>
              <w:pStyle w:val="ConsPlusNormal"/>
            </w:pPr>
            <w:r>
              <w:t>Предусматривает</w:t>
            </w:r>
          </w:p>
        </w:tc>
        <w:tc>
          <w:tcPr>
            <w:tcW w:w="1501" w:type="dxa"/>
          </w:tcPr>
          <w:p w:rsidR="00932C12" w:rsidRDefault="00932C12">
            <w:pPr>
              <w:pStyle w:val="ConsPlusNormal"/>
            </w:pPr>
            <w:r>
              <w:t>5</w:t>
            </w:r>
          </w:p>
        </w:tc>
      </w:tr>
      <w:tr w:rsidR="00932C12">
        <w:tc>
          <w:tcPr>
            <w:tcW w:w="850" w:type="dxa"/>
            <w:vMerge/>
          </w:tcPr>
          <w:p w:rsidR="00932C12" w:rsidRDefault="00932C12">
            <w:pPr>
              <w:pStyle w:val="ConsPlusNormal"/>
            </w:pPr>
          </w:p>
        </w:tc>
        <w:tc>
          <w:tcPr>
            <w:tcW w:w="4025" w:type="dxa"/>
            <w:vMerge/>
          </w:tcPr>
          <w:p w:rsidR="00932C12" w:rsidRDefault="00932C12">
            <w:pPr>
              <w:pStyle w:val="ConsPlusNormal"/>
            </w:pPr>
          </w:p>
        </w:tc>
        <w:tc>
          <w:tcPr>
            <w:tcW w:w="2665" w:type="dxa"/>
          </w:tcPr>
          <w:p w:rsidR="00932C12" w:rsidRDefault="00932C12">
            <w:pPr>
              <w:pStyle w:val="ConsPlusNormal"/>
            </w:pPr>
            <w:r>
              <w:t>Не предусматривает</w:t>
            </w:r>
          </w:p>
        </w:tc>
        <w:tc>
          <w:tcPr>
            <w:tcW w:w="1501" w:type="dxa"/>
          </w:tcPr>
          <w:p w:rsidR="00932C12" w:rsidRDefault="00932C12">
            <w:pPr>
              <w:pStyle w:val="ConsPlusNormal"/>
            </w:pPr>
            <w:r>
              <w:t>0</w:t>
            </w:r>
          </w:p>
        </w:tc>
      </w:tr>
    </w:tbl>
    <w:p w:rsidR="00932C12" w:rsidRDefault="00932C12">
      <w:pPr>
        <w:pStyle w:val="ConsPlusNormal"/>
        <w:ind w:firstLine="540"/>
        <w:jc w:val="both"/>
      </w:pPr>
    </w:p>
    <w:p w:rsidR="00932C12" w:rsidRDefault="00932C12">
      <w:pPr>
        <w:pStyle w:val="ConsPlusNormal"/>
        <w:ind w:firstLine="540"/>
        <w:jc w:val="both"/>
      </w:pPr>
    </w:p>
    <w:p w:rsidR="00932C12" w:rsidRDefault="00932C12">
      <w:pPr>
        <w:pStyle w:val="ConsPlusNormal"/>
        <w:pBdr>
          <w:bottom w:val="single" w:sz="6" w:space="0" w:color="auto"/>
        </w:pBdr>
        <w:spacing w:before="100" w:after="100"/>
        <w:jc w:val="both"/>
        <w:rPr>
          <w:sz w:val="2"/>
          <w:szCs w:val="2"/>
        </w:rPr>
      </w:pPr>
    </w:p>
    <w:p w:rsidR="00512178" w:rsidRDefault="00512178">
      <w:bookmarkStart w:id="22" w:name="_GoBack"/>
      <w:bookmarkEnd w:id="22"/>
    </w:p>
    <w:sectPr w:rsidR="0051217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12"/>
    <w:rsid w:val="00512178"/>
    <w:rsid w:val="00932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C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2C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2C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2C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2C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2C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2C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2C1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C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2C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2C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2C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2C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2C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2C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2C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0&amp;n=176901&amp;dst=100241" TargetMode="External"/><Relationship Id="rId13" Type="http://schemas.openxmlformats.org/officeDocument/2006/relationships/hyperlink" Target="https://login.consultant.ru/link/?req=doc&amp;base=LAW&amp;n=501480&amp;dst=10011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080&amp;n=176901&amp;dst=102025" TargetMode="External"/><Relationship Id="rId12" Type="http://schemas.openxmlformats.org/officeDocument/2006/relationships/hyperlink" Target="https://login.consultant.ru/link/?req=doc&amp;base=LAW&amp;n=495710"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99769&amp;dst=100278"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945" TargetMode="External"/><Relationship Id="rId11" Type="http://schemas.openxmlformats.org/officeDocument/2006/relationships/hyperlink" Target="https://login.consultant.ru/link/?req=doc&amp;base=RLAW080&amp;n=176901&amp;dst=10003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9769" TargetMode="External"/><Relationship Id="rId10" Type="http://schemas.openxmlformats.org/officeDocument/2006/relationships/hyperlink" Target="https://login.consultant.ru/link/?req=doc&amp;base=LAW&amp;n=501480&amp;dst=1001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710" TargetMode="External"/><Relationship Id="rId14"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8541</Words>
  <Characters>48686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2026-04-20T06:30:00Z</dcterms:created>
  <dcterms:modified xsi:type="dcterms:W3CDTF">2026-04-20T06:42:00Z</dcterms:modified>
</cp:coreProperties>
</file>