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A179CB" w14:textId="77777777" w:rsidR="005F6F89" w:rsidRPr="004F306A" w:rsidRDefault="005F6F89" w:rsidP="00E92624">
      <w:pPr>
        <w:pStyle w:val="111"/>
        <w:numPr>
          <w:ilvl w:val="0"/>
          <w:numId w:val="0"/>
        </w:numPr>
        <w:ind w:left="709"/>
        <w:rPr>
          <w:lang w:val="en-US"/>
        </w:rPr>
      </w:pPr>
    </w:p>
    <w:p w14:paraId="59CA637F" w14:textId="77777777" w:rsidR="005F6F89" w:rsidRPr="00F3718E" w:rsidRDefault="005F6F89" w:rsidP="005F6F89">
      <w:pPr>
        <w:tabs>
          <w:tab w:val="left" w:pos="4575"/>
        </w:tabs>
        <w:snapToGrid w:val="0"/>
        <w:ind w:firstLine="0"/>
        <w:rPr>
          <w:rFonts w:eastAsiaTheme="minorEastAsia" w:cs="Times New Roman"/>
          <w:iCs/>
          <w:noProof/>
          <w:szCs w:val="26"/>
          <w:lang w:eastAsia="ru-RU"/>
        </w:rPr>
      </w:pPr>
      <w:r>
        <w:rPr>
          <w:rFonts w:eastAsiaTheme="minorEastAsia" w:cs="Times New Roman"/>
          <w:iCs/>
          <w:noProof/>
          <w:szCs w:val="26"/>
          <w:lang w:eastAsia="ru-RU"/>
        </w:rPr>
        <w:tab/>
      </w:r>
    </w:p>
    <w:p w14:paraId="4457D7A1" w14:textId="77777777" w:rsidR="005F6F89" w:rsidRPr="00F3718E" w:rsidRDefault="005F6F89" w:rsidP="005F6F89">
      <w:pPr>
        <w:snapToGrid w:val="0"/>
        <w:spacing w:before="40" w:after="0" w:line="300" w:lineRule="auto"/>
        <w:ind w:firstLine="0"/>
        <w:rPr>
          <w:rFonts w:eastAsiaTheme="minorEastAsia" w:cs="Times New Roman"/>
          <w:sz w:val="26"/>
        </w:rPr>
      </w:pPr>
    </w:p>
    <w:p w14:paraId="78F802D1" w14:textId="77777777" w:rsidR="005F6F89" w:rsidRPr="00F3718E" w:rsidRDefault="005F6F89" w:rsidP="005F6F89">
      <w:pPr>
        <w:snapToGrid w:val="0"/>
        <w:spacing w:before="40" w:after="0" w:line="300" w:lineRule="auto"/>
        <w:ind w:firstLine="0"/>
        <w:rPr>
          <w:rFonts w:eastAsiaTheme="minorEastAsia" w:cs="Times New Roman"/>
          <w:sz w:val="26"/>
        </w:rPr>
      </w:pPr>
    </w:p>
    <w:p w14:paraId="5D910921" w14:textId="77777777" w:rsidR="005F6F89" w:rsidRDefault="005F6F89" w:rsidP="005F6F89">
      <w:pPr>
        <w:snapToGrid w:val="0"/>
        <w:spacing w:before="40" w:after="0" w:line="300" w:lineRule="auto"/>
        <w:ind w:firstLine="0"/>
        <w:rPr>
          <w:rFonts w:eastAsiaTheme="minorEastAsia" w:cs="Times New Roman"/>
          <w:sz w:val="26"/>
        </w:rPr>
      </w:pPr>
    </w:p>
    <w:p w14:paraId="201824E9" w14:textId="77777777" w:rsidR="005F6F89" w:rsidRDefault="005F6F89" w:rsidP="005F6F89">
      <w:pPr>
        <w:snapToGrid w:val="0"/>
        <w:spacing w:before="40" w:after="0" w:line="300" w:lineRule="auto"/>
        <w:ind w:firstLine="0"/>
        <w:rPr>
          <w:rFonts w:eastAsiaTheme="minorEastAsia" w:cs="Times New Roman"/>
          <w:sz w:val="26"/>
        </w:rPr>
      </w:pPr>
    </w:p>
    <w:p w14:paraId="594CC407" w14:textId="77777777" w:rsidR="005F6F89" w:rsidRDefault="005F6F89" w:rsidP="005F6F89">
      <w:pPr>
        <w:snapToGrid w:val="0"/>
        <w:spacing w:before="40" w:after="0" w:line="300" w:lineRule="auto"/>
        <w:ind w:firstLine="0"/>
        <w:rPr>
          <w:rFonts w:eastAsiaTheme="minorEastAsia" w:cs="Times New Roman"/>
          <w:sz w:val="26"/>
        </w:rPr>
      </w:pPr>
    </w:p>
    <w:p w14:paraId="71092206" w14:textId="77777777" w:rsidR="005F6F89" w:rsidRDefault="005F6F89" w:rsidP="005F6F89">
      <w:pPr>
        <w:snapToGrid w:val="0"/>
        <w:spacing w:before="40" w:after="0" w:line="300" w:lineRule="auto"/>
        <w:ind w:firstLine="0"/>
        <w:rPr>
          <w:rFonts w:eastAsiaTheme="minorEastAsia" w:cs="Times New Roman"/>
          <w:sz w:val="26"/>
        </w:rPr>
      </w:pPr>
    </w:p>
    <w:p w14:paraId="066B2616" w14:textId="77777777" w:rsidR="005F6F89" w:rsidRDefault="005F6F89" w:rsidP="005F6F89">
      <w:pPr>
        <w:snapToGrid w:val="0"/>
        <w:spacing w:before="40" w:after="0" w:line="300" w:lineRule="auto"/>
        <w:ind w:firstLine="0"/>
        <w:rPr>
          <w:rFonts w:eastAsiaTheme="minorEastAsia" w:cs="Times New Roman"/>
          <w:sz w:val="26"/>
        </w:rPr>
      </w:pPr>
    </w:p>
    <w:p w14:paraId="57A0CEAA" w14:textId="77777777" w:rsidR="005F6F89" w:rsidRDefault="005F6F89" w:rsidP="005F6F89">
      <w:pPr>
        <w:snapToGrid w:val="0"/>
        <w:spacing w:before="40" w:after="0" w:line="300" w:lineRule="auto"/>
        <w:ind w:firstLine="0"/>
        <w:rPr>
          <w:rFonts w:eastAsiaTheme="minorEastAsia" w:cs="Times New Roman"/>
          <w:sz w:val="26"/>
        </w:rPr>
      </w:pPr>
    </w:p>
    <w:p w14:paraId="63B61657" w14:textId="77777777" w:rsidR="005F6F89" w:rsidRPr="00F3718E" w:rsidRDefault="005F6F89" w:rsidP="005F6F89">
      <w:pPr>
        <w:snapToGrid w:val="0"/>
        <w:spacing w:before="40" w:after="0" w:line="300" w:lineRule="auto"/>
        <w:ind w:firstLine="0"/>
        <w:rPr>
          <w:rFonts w:eastAsiaTheme="minorEastAsia" w:cs="Times New Roman"/>
          <w:sz w:val="26"/>
        </w:rPr>
      </w:pPr>
    </w:p>
    <w:p w14:paraId="5B840230" w14:textId="7F4D94C9" w:rsidR="005F6F89" w:rsidRPr="00F3718E" w:rsidRDefault="005F6F89" w:rsidP="005F6F89">
      <w:pPr>
        <w:numPr>
          <w:ilvl w:val="1"/>
          <w:numId w:val="0"/>
        </w:numPr>
        <w:snapToGrid w:val="0"/>
        <w:spacing w:before="0" w:after="0" w:line="300" w:lineRule="auto"/>
        <w:jc w:val="center"/>
        <w:rPr>
          <w:rFonts w:eastAsiaTheme="minorEastAsia" w:cs="Times New Roman"/>
          <w:b/>
          <w:caps/>
          <w:sz w:val="32"/>
          <w:szCs w:val="32"/>
        </w:rPr>
      </w:pPr>
      <w:r w:rsidRPr="00F3718E">
        <w:rPr>
          <w:rFonts w:eastAsiaTheme="minorEastAsia" w:cs="Times New Roman"/>
          <w:b/>
          <w:caps/>
          <w:sz w:val="32"/>
          <w:szCs w:val="32"/>
        </w:rPr>
        <w:t>программ</w:t>
      </w:r>
      <w:r w:rsidR="00F3617A">
        <w:rPr>
          <w:rFonts w:eastAsiaTheme="minorEastAsia" w:cs="Times New Roman"/>
          <w:b/>
          <w:caps/>
          <w:sz w:val="32"/>
          <w:szCs w:val="32"/>
        </w:rPr>
        <w:t>а</w:t>
      </w:r>
      <w:r w:rsidRPr="00F3718E">
        <w:rPr>
          <w:rFonts w:eastAsiaTheme="minorEastAsia" w:cs="Times New Roman"/>
          <w:b/>
          <w:caps/>
          <w:sz w:val="32"/>
          <w:szCs w:val="32"/>
        </w:rPr>
        <w:t xml:space="preserve"> комплексного </w:t>
      </w:r>
      <w:proofErr w:type="gramStart"/>
      <w:r w:rsidRPr="00F3718E">
        <w:rPr>
          <w:rFonts w:eastAsiaTheme="minorEastAsia" w:cs="Times New Roman"/>
          <w:b/>
          <w:caps/>
          <w:sz w:val="32"/>
          <w:szCs w:val="32"/>
        </w:rPr>
        <w:t>развития транспортной инфраструктуры муниципального образования города благовещенска</w:t>
      </w:r>
      <w:proofErr w:type="gramEnd"/>
      <w:r w:rsidR="00AC3E6E">
        <w:rPr>
          <w:rFonts w:eastAsiaTheme="minorEastAsia" w:cs="Times New Roman"/>
          <w:b/>
          <w:caps/>
          <w:sz w:val="32"/>
          <w:szCs w:val="32"/>
        </w:rPr>
        <w:t xml:space="preserve"> </w:t>
      </w:r>
      <w:r w:rsidR="00E92624">
        <w:rPr>
          <w:rFonts w:eastAsiaTheme="minorEastAsia" w:cs="Times New Roman"/>
          <w:b/>
          <w:caps/>
          <w:sz w:val="32"/>
          <w:szCs w:val="32"/>
        </w:rPr>
        <w:t xml:space="preserve">до </w:t>
      </w:r>
      <w:r w:rsidR="00AC3E6E">
        <w:rPr>
          <w:rFonts w:eastAsiaTheme="minorEastAsia" w:cs="Times New Roman"/>
          <w:b/>
          <w:caps/>
          <w:sz w:val="32"/>
          <w:szCs w:val="32"/>
        </w:rPr>
        <w:t>2034 год</w:t>
      </w:r>
      <w:r w:rsidR="00E92624">
        <w:rPr>
          <w:rFonts w:eastAsiaTheme="minorEastAsia" w:cs="Times New Roman"/>
          <w:b/>
          <w:caps/>
          <w:sz w:val="32"/>
          <w:szCs w:val="32"/>
        </w:rPr>
        <w:t>а</w:t>
      </w:r>
    </w:p>
    <w:p w14:paraId="7254CB91" w14:textId="77777777" w:rsidR="005F6F89" w:rsidRPr="00F3718E" w:rsidRDefault="005F6F89" w:rsidP="005F6F89">
      <w:pPr>
        <w:snapToGrid w:val="0"/>
        <w:spacing w:before="0" w:after="0" w:line="300" w:lineRule="auto"/>
        <w:rPr>
          <w:rFonts w:eastAsiaTheme="minorEastAsia" w:cs="Times New Roman"/>
          <w:sz w:val="26"/>
        </w:rPr>
      </w:pPr>
    </w:p>
    <w:p w14:paraId="3A127B9A" w14:textId="77777777" w:rsidR="005F6F89" w:rsidRPr="00F3718E" w:rsidRDefault="005F6F89" w:rsidP="005F6F89">
      <w:pPr>
        <w:snapToGrid w:val="0"/>
        <w:spacing w:before="0" w:after="0" w:line="300" w:lineRule="auto"/>
        <w:rPr>
          <w:rFonts w:eastAsiaTheme="minorEastAsia" w:cs="Times New Roman"/>
          <w:sz w:val="26"/>
        </w:rPr>
      </w:pPr>
    </w:p>
    <w:p w14:paraId="721C9B95" w14:textId="7BD0D175" w:rsidR="005F6F89" w:rsidRPr="00F3617A" w:rsidRDefault="00F3617A" w:rsidP="005F6F89">
      <w:pPr>
        <w:numPr>
          <w:ilvl w:val="1"/>
          <w:numId w:val="0"/>
        </w:numPr>
        <w:snapToGrid w:val="0"/>
        <w:spacing w:before="0" w:after="0" w:line="300" w:lineRule="auto"/>
        <w:ind w:firstLine="709"/>
        <w:jc w:val="center"/>
        <w:rPr>
          <w:rFonts w:eastAsiaTheme="minorEastAsia" w:cs="Times New Roman"/>
          <w:b/>
          <w:caps/>
          <w:sz w:val="28"/>
          <w:szCs w:val="32"/>
        </w:rPr>
      </w:pPr>
      <w:r>
        <w:rPr>
          <w:rFonts w:eastAsiaTheme="minorEastAsia" w:cs="Times New Roman"/>
          <w:b/>
          <w:caps/>
          <w:sz w:val="28"/>
          <w:szCs w:val="32"/>
        </w:rPr>
        <w:t>ПриложениЕ</w:t>
      </w:r>
    </w:p>
    <w:p w14:paraId="4E899EC3" w14:textId="77777777" w:rsidR="005F6F89" w:rsidRDefault="005F6F89" w:rsidP="005F6F89">
      <w:pPr>
        <w:numPr>
          <w:ilvl w:val="1"/>
          <w:numId w:val="0"/>
        </w:numPr>
        <w:snapToGrid w:val="0"/>
        <w:spacing w:before="0" w:after="0" w:line="300" w:lineRule="auto"/>
        <w:ind w:firstLine="709"/>
        <w:jc w:val="center"/>
        <w:rPr>
          <w:rFonts w:eastAsiaTheme="minorEastAsia" w:cs="Times New Roman"/>
          <w:b/>
          <w:caps/>
          <w:sz w:val="28"/>
          <w:szCs w:val="32"/>
        </w:rPr>
      </w:pPr>
    </w:p>
    <w:p w14:paraId="109C6D98" w14:textId="72E90AB7" w:rsidR="005F6F89" w:rsidRPr="00F3718E" w:rsidRDefault="005F6F89" w:rsidP="005F6F89">
      <w:pPr>
        <w:numPr>
          <w:ilvl w:val="1"/>
          <w:numId w:val="0"/>
        </w:numPr>
        <w:snapToGrid w:val="0"/>
        <w:spacing w:before="0" w:after="0" w:line="300" w:lineRule="auto"/>
        <w:ind w:firstLine="709"/>
        <w:jc w:val="center"/>
        <w:rPr>
          <w:rFonts w:eastAsiaTheme="minorEastAsia" w:cs="Times New Roman"/>
          <w:b/>
          <w:caps/>
          <w:sz w:val="28"/>
          <w:szCs w:val="32"/>
        </w:rPr>
      </w:pPr>
      <w:r>
        <w:rPr>
          <w:rFonts w:eastAsiaTheme="minorEastAsia" w:cs="Times New Roman"/>
          <w:b/>
          <w:caps/>
          <w:sz w:val="28"/>
          <w:szCs w:val="32"/>
        </w:rPr>
        <w:t>ТоМ 2</w:t>
      </w:r>
    </w:p>
    <w:p w14:paraId="5C251006" w14:textId="77777777" w:rsidR="005F6F89" w:rsidRPr="00F3718E" w:rsidRDefault="005F6F89" w:rsidP="005F6F89">
      <w:pPr>
        <w:numPr>
          <w:ilvl w:val="1"/>
          <w:numId w:val="0"/>
        </w:numPr>
        <w:snapToGrid w:val="0"/>
        <w:spacing w:before="0" w:after="0" w:line="300" w:lineRule="auto"/>
        <w:ind w:firstLine="709"/>
        <w:jc w:val="center"/>
        <w:rPr>
          <w:rFonts w:eastAsiaTheme="minorEastAsia" w:cs="Times New Roman"/>
          <w:b/>
          <w:caps/>
          <w:sz w:val="28"/>
          <w:szCs w:val="32"/>
        </w:rPr>
      </w:pPr>
    </w:p>
    <w:p w14:paraId="14E48BAD" w14:textId="77777777" w:rsidR="005F6F89" w:rsidRPr="00F3718E" w:rsidRDefault="005F6F89" w:rsidP="005F6F89">
      <w:pPr>
        <w:snapToGrid w:val="0"/>
        <w:spacing w:before="40" w:after="0" w:line="300" w:lineRule="auto"/>
        <w:rPr>
          <w:rFonts w:eastAsiaTheme="minorEastAsia" w:cs="Times New Roman"/>
          <w:sz w:val="26"/>
        </w:rPr>
      </w:pPr>
    </w:p>
    <w:p w14:paraId="1ECF28FE" w14:textId="77777777" w:rsidR="005F6F89" w:rsidRPr="00F3718E" w:rsidRDefault="005F6F89" w:rsidP="005F6F89">
      <w:pPr>
        <w:snapToGrid w:val="0"/>
        <w:spacing w:before="40" w:after="0" w:line="300" w:lineRule="auto"/>
        <w:rPr>
          <w:rFonts w:eastAsiaTheme="minorEastAsia" w:cs="Times New Roman"/>
          <w:sz w:val="26"/>
        </w:rPr>
      </w:pPr>
    </w:p>
    <w:p w14:paraId="0C645425" w14:textId="77777777" w:rsidR="005F6F89" w:rsidRDefault="005F6F89" w:rsidP="005F6F89">
      <w:pPr>
        <w:snapToGrid w:val="0"/>
        <w:spacing w:before="40" w:after="0" w:line="300" w:lineRule="auto"/>
        <w:rPr>
          <w:rFonts w:eastAsiaTheme="minorEastAsia" w:cs="Times New Roman"/>
          <w:sz w:val="26"/>
        </w:rPr>
      </w:pPr>
    </w:p>
    <w:p w14:paraId="7FFCC7EF" w14:textId="77777777" w:rsidR="005F6F89" w:rsidRDefault="005F6F89" w:rsidP="005F6F89">
      <w:pPr>
        <w:snapToGrid w:val="0"/>
        <w:spacing w:before="40" w:after="0" w:line="300" w:lineRule="auto"/>
        <w:rPr>
          <w:rFonts w:eastAsiaTheme="minorEastAsia" w:cs="Times New Roman"/>
          <w:sz w:val="26"/>
        </w:rPr>
      </w:pPr>
    </w:p>
    <w:p w14:paraId="1F8F1A61" w14:textId="77777777" w:rsidR="005F6F89" w:rsidRDefault="005F6F89" w:rsidP="005F6F89">
      <w:pPr>
        <w:snapToGrid w:val="0"/>
        <w:spacing w:before="40" w:after="0" w:line="300" w:lineRule="auto"/>
        <w:rPr>
          <w:rFonts w:eastAsiaTheme="minorEastAsia" w:cs="Times New Roman"/>
          <w:sz w:val="26"/>
        </w:rPr>
      </w:pPr>
    </w:p>
    <w:p w14:paraId="4FF3CD22" w14:textId="77777777" w:rsidR="005F6F89" w:rsidRDefault="005F6F89" w:rsidP="005F6F89">
      <w:pPr>
        <w:snapToGrid w:val="0"/>
        <w:spacing w:before="40" w:after="0" w:line="300" w:lineRule="auto"/>
        <w:rPr>
          <w:rFonts w:eastAsiaTheme="minorEastAsia" w:cs="Times New Roman"/>
          <w:sz w:val="26"/>
        </w:rPr>
      </w:pPr>
    </w:p>
    <w:p w14:paraId="57117FA5" w14:textId="77777777" w:rsidR="005F6F89" w:rsidRDefault="005F6F89" w:rsidP="005F6F89">
      <w:pPr>
        <w:snapToGrid w:val="0"/>
        <w:spacing w:before="40" w:after="0" w:line="300" w:lineRule="auto"/>
        <w:rPr>
          <w:rFonts w:eastAsiaTheme="minorEastAsia" w:cs="Times New Roman"/>
          <w:sz w:val="26"/>
        </w:rPr>
      </w:pPr>
    </w:p>
    <w:p w14:paraId="555AC52A" w14:textId="77777777" w:rsidR="005F6F89" w:rsidRDefault="005F6F89" w:rsidP="005F6F89">
      <w:pPr>
        <w:snapToGrid w:val="0"/>
        <w:spacing w:before="40" w:after="0" w:line="300" w:lineRule="auto"/>
        <w:rPr>
          <w:rFonts w:eastAsiaTheme="minorEastAsia" w:cs="Times New Roman"/>
          <w:sz w:val="26"/>
        </w:rPr>
      </w:pPr>
    </w:p>
    <w:p w14:paraId="164ACF80" w14:textId="77777777" w:rsidR="005F6F89" w:rsidRDefault="005F6F89" w:rsidP="005F6F89">
      <w:pPr>
        <w:snapToGrid w:val="0"/>
        <w:spacing w:before="40" w:after="0" w:line="300" w:lineRule="auto"/>
        <w:rPr>
          <w:rFonts w:eastAsiaTheme="minorEastAsia" w:cs="Times New Roman"/>
          <w:sz w:val="26"/>
        </w:rPr>
      </w:pPr>
    </w:p>
    <w:p w14:paraId="4F0722E9" w14:textId="77777777" w:rsidR="005F6F89" w:rsidRDefault="005F6F89" w:rsidP="005F6F89">
      <w:pPr>
        <w:snapToGrid w:val="0"/>
        <w:spacing w:before="40" w:after="0" w:line="300" w:lineRule="auto"/>
        <w:rPr>
          <w:rFonts w:eastAsiaTheme="minorEastAsia" w:cs="Times New Roman"/>
          <w:sz w:val="26"/>
        </w:rPr>
      </w:pPr>
    </w:p>
    <w:p w14:paraId="5FD33470" w14:textId="77777777" w:rsidR="005F6F89" w:rsidRDefault="005F6F89" w:rsidP="005F6F89">
      <w:pPr>
        <w:snapToGrid w:val="0"/>
        <w:spacing w:before="40" w:after="0" w:line="300" w:lineRule="auto"/>
        <w:rPr>
          <w:rFonts w:eastAsiaTheme="minorEastAsia" w:cs="Times New Roman"/>
          <w:sz w:val="26"/>
        </w:rPr>
      </w:pPr>
    </w:p>
    <w:p w14:paraId="448F86D4" w14:textId="77777777" w:rsidR="005F6F89" w:rsidRDefault="005F6F89" w:rsidP="005F6F89">
      <w:pPr>
        <w:snapToGrid w:val="0"/>
        <w:spacing w:before="40" w:after="0" w:line="300" w:lineRule="auto"/>
        <w:rPr>
          <w:rFonts w:eastAsiaTheme="minorEastAsia" w:cs="Times New Roman"/>
          <w:sz w:val="26"/>
        </w:rPr>
      </w:pPr>
    </w:p>
    <w:p w14:paraId="51343A32" w14:textId="77777777" w:rsidR="005F6F89" w:rsidRPr="00F3718E" w:rsidRDefault="005F6F89" w:rsidP="005F6F89">
      <w:pPr>
        <w:snapToGrid w:val="0"/>
        <w:spacing w:before="40" w:after="0" w:line="300" w:lineRule="auto"/>
        <w:ind w:firstLine="0"/>
        <w:rPr>
          <w:rFonts w:eastAsiaTheme="minorEastAsia" w:cs="Times New Roman"/>
          <w:sz w:val="26"/>
        </w:rPr>
      </w:pPr>
    </w:p>
    <w:p w14:paraId="5BA97F6E" w14:textId="77777777" w:rsidR="005F6F89" w:rsidRDefault="005F6F89" w:rsidP="005F6F89">
      <w:pPr>
        <w:snapToGrid w:val="0"/>
        <w:spacing w:before="40" w:after="0" w:line="300" w:lineRule="auto"/>
        <w:ind w:firstLine="0"/>
        <w:rPr>
          <w:rFonts w:eastAsiaTheme="minorEastAsia" w:cs="Times New Roman"/>
          <w:sz w:val="26"/>
        </w:rPr>
      </w:pPr>
    </w:p>
    <w:p w14:paraId="108A950D" w14:textId="77777777" w:rsidR="005F6F89" w:rsidRPr="00F3718E" w:rsidRDefault="005F6F89" w:rsidP="005F6F89">
      <w:pPr>
        <w:snapToGrid w:val="0"/>
        <w:spacing w:before="40" w:after="0" w:line="300" w:lineRule="auto"/>
        <w:ind w:firstLine="0"/>
        <w:rPr>
          <w:rFonts w:eastAsiaTheme="minorEastAsia" w:cs="Times New Roman"/>
          <w:sz w:val="26"/>
        </w:rPr>
      </w:pPr>
    </w:p>
    <w:p w14:paraId="2F84D164" w14:textId="77777777" w:rsidR="005F6F89" w:rsidRDefault="005F6F89" w:rsidP="005F6F89">
      <w:pPr>
        <w:snapToGrid w:val="0"/>
        <w:ind w:firstLine="0"/>
        <w:jc w:val="center"/>
        <w:rPr>
          <w:rFonts w:eastAsiaTheme="minorEastAsia" w:cs="Times New Roman"/>
          <w:iCs/>
          <w:szCs w:val="20"/>
          <w:lang w:eastAsia="ru-RU"/>
        </w:rPr>
        <w:sectPr w:rsidR="005F6F89" w:rsidSect="002A4C14">
          <w:headerReference w:type="default" r:id="rId9"/>
          <w:footerReference w:type="default" r:id="rId10"/>
          <w:footerReference w:type="first" r:id="rId11"/>
          <w:pgSz w:w="11906" w:h="16838"/>
          <w:pgMar w:top="720" w:right="720" w:bottom="720" w:left="720" w:header="708" w:footer="708" w:gutter="0"/>
          <w:cols w:space="708"/>
          <w:docGrid w:linePitch="360"/>
        </w:sectPr>
      </w:pPr>
      <w:r w:rsidRPr="00F3718E">
        <w:rPr>
          <w:rFonts w:eastAsiaTheme="minorEastAsia" w:cs="Times New Roman"/>
          <w:iCs/>
          <w:szCs w:val="20"/>
          <w:lang w:eastAsia="ru-RU"/>
        </w:rPr>
        <w:t>г. С</w:t>
      </w:r>
      <w:r>
        <w:rPr>
          <w:rFonts w:eastAsiaTheme="minorEastAsia" w:cs="Times New Roman"/>
          <w:iCs/>
          <w:szCs w:val="20"/>
          <w:lang w:eastAsia="ru-RU"/>
        </w:rPr>
        <w:t>анкт-Петербург – г. Благовещенск</w:t>
      </w:r>
    </w:p>
    <w:p w14:paraId="5F9ADC0C" w14:textId="77777777" w:rsidR="005F6F89" w:rsidRPr="00F3718E" w:rsidRDefault="005F6F89" w:rsidP="005F6F89">
      <w:pPr>
        <w:snapToGrid w:val="0"/>
        <w:ind w:firstLine="0"/>
        <w:rPr>
          <w:rFonts w:eastAsiaTheme="minorEastAsia" w:cs="Times New Roman"/>
          <w:iCs/>
          <w:szCs w:val="20"/>
          <w:lang w:eastAsia="ru-RU"/>
        </w:rPr>
      </w:pPr>
    </w:p>
    <w:p w14:paraId="52F8932C" w14:textId="77777777" w:rsidR="005F6F89" w:rsidRPr="00F3718E" w:rsidRDefault="005F6F89" w:rsidP="005F6F89">
      <w:pPr>
        <w:snapToGrid w:val="0"/>
        <w:ind w:firstLine="0"/>
        <w:jc w:val="center"/>
        <w:rPr>
          <w:rFonts w:eastAsiaTheme="minorEastAsia" w:cs="Times New Roman"/>
          <w:iCs/>
          <w:szCs w:val="20"/>
          <w:lang w:eastAsia="ru-RU"/>
        </w:rPr>
      </w:pPr>
    </w:p>
    <w:p w14:paraId="2532DE85" w14:textId="77777777" w:rsidR="005F6F89" w:rsidRPr="00F3718E" w:rsidRDefault="005F6F89" w:rsidP="005F6F89">
      <w:pPr>
        <w:snapToGrid w:val="0"/>
        <w:ind w:firstLine="0"/>
        <w:jc w:val="right"/>
        <w:rPr>
          <w:rFonts w:eastAsiaTheme="minorEastAsia" w:cs="Times New Roman"/>
          <w:iCs/>
          <w:noProof/>
          <w:szCs w:val="26"/>
          <w:lang w:eastAsia="ru-RU"/>
        </w:rPr>
      </w:pPr>
      <w:r w:rsidRPr="00F3718E">
        <w:rPr>
          <w:rFonts w:eastAsiaTheme="minorEastAsia" w:cs="Times New Roman"/>
          <w:iCs/>
          <w:noProof/>
          <w:szCs w:val="26"/>
          <w:lang w:eastAsia="ru-RU"/>
        </w:rPr>
        <w:drawing>
          <wp:inline distT="0" distB="0" distL="0" distR="0" wp14:anchorId="4E826FC8" wp14:editId="7D0729D6">
            <wp:extent cx="2689106" cy="870205"/>
            <wp:effectExtent l="0" t="0" r="0" b="6350"/>
            <wp:docPr id="49" name="Рисунок 49" descr="logo_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96132" cy="872479"/>
                    </a:xfrm>
                    <a:prstGeom prst="rect">
                      <a:avLst/>
                    </a:prstGeom>
                    <a:noFill/>
                    <a:ln>
                      <a:noFill/>
                    </a:ln>
                  </pic:spPr>
                </pic:pic>
              </a:graphicData>
            </a:graphic>
          </wp:inline>
        </w:drawing>
      </w:r>
    </w:p>
    <w:p w14:paraId="2B8F5E7F" w14:textId="77777777" w:rsidR="005F6F89" w:rsidRPr="00F3718E" w:rsidRDefault="005F6F89" w:rsidP="005F6F89">
      <w:pPr>
        <w:snapToGrid w:val="0"/>
        <w:ind w:firstLine="0"/>
        <w:jc w:val="right"/>
        <w:rPr>
          <w:rFonts w:eastAsiaTheme="minorEastAsia" w:cs="Times New Roman"/>
          <w:iCs/>
          <w:sz w:val="20"/>
          <w:szCs w:val="20"/>
          <w:lang w:eastAsia="ru-RU"/>
        </w:rPr>
      </w:pPr>
      <w:r w:rsidRPr="00F3718E">
        <w:rPr>
          <w:rFonts w:eastAsiaTheme="minorEastAsia" w:cs="Times New Roman"/>
          <w:iCs/>
          <w:sz w:val="20"/>
          <w:szCs w:val="20"/>
          <w:lang w:eastAsia="ru-RU"/>
        </w:rPr>
        <w:t>Муниципальный контракт № ЭА328/19</w:t>
      </w:r>
    </w:p>
    <w:p w14:paraId="3629013C" w14:textId="77777777" w:rsidR="005F6F89" w:rsidRDefault="005F6F89" w:rsidP="005F6F89">
      <w:pPr>
        <w:snapToGrid w:val="0"/>
        <w:ind w:firstLine="0"/>
        <w:jc w:val="right"/>
        <w:rPr>
          <w:rFonts w:eastAsiaTheme="minorEastAsia" w:cs="Times New Roman"/>
          <w:iCs/>
          <w:sz w:val="20"/>
          <w:szCs w:val="20"/>
          <w:lang w:eastAsia="ru-RU"/>
        </w:rPr>
      </w:pPr>
      <w:r w:rsidRPr="00F3718E">
        <w:rPr>
          <w:rFonts w:eastAsiaTheme="minorEastAsia" w:cs="Times New Roman"/>
          <w:iCs/>
          <w:sz w:val="20"/>
          <w:szCs w:val="20"/>
          <w:lang w:eastAsia="ru-RU"/>
        </w:rPr>
        <w:t>от 28 июня 2019 года</w:t>
      </w:r>
    </w:p>
    <w:p w14:paraId="5E211F21" w14:textId="6CFCEE13" w:rsidR="005F6F89" w:rsidRPr="00F3718E" w:rsidRDefault="005F6F89" w:rsidP="005F6F89">
      <w:pPr>
        <w:snapToGrid w:val="0"/>
        <w:ind w:firstLine="0"/>
        <w:jc w:val="right"/>
        <w:rPr>
          <w:rFonts w:eastAsiaTheme="minorEastAsia" w:cs="Times New Roman"/>
          <w:iCs/>
          <w:sz w:val="20"/>
          <w:szCs w:val="20"/>
          <w:lang w:eastAsia="ru-RU"/>
        </w:rPr>
      </w:pPr>
      <w:r>
        <w:rPr>
          <w:rFonts w:eastAsiaTheme="minorEastAsia" w:cs="Times New Roman"/>
          <w:iCs/>
          <w:sz w:val="20"/>
          <w:szCs w:val="20"/>
          <w:lang w:eastAsia="ru-RU"/>
        </w:rPr>
        <w:t>Инв. №38003</w:t>
      </w:r>
    </w:p>
    <w:p w14:paraId="37B42801" w14:textId="77777777" w:rsidR="005F6F89" w:rsidRPr="00F3718E" w:rsidRDefault="005F6F89" w:rsidP="005F6F89">
      <w:pPr>
        <w:snapToGrid w:val="0"/>
        <w:spacing w:before="40" w:after="0" w:line="300" w:lineRule="auto"/>
        <w:ind w:firstLine="0"/>
        <w:rPr>
          <w:rFonts w:eastAsiaTheme="minorEastAsia" w:cs="Times New Roman"/>
          <w:sz w:val="26"/>
        </w:rPr>
      </w:pPr>
    </w:p>
    <w:p w14:paraId="156F813D" w14:textId="77777777" w:rsidR="005F6F89" w:rsidRPr="00F3718E" w:rsidRDefault="005F6F89" w:rsidP="005F6F89">
      <w:pPr>
        <w:snapToGrid w:val="0"/>
        <w:spacing w:before="40" w:after="0" w:line="300" w:lineRule="auto"/>
        <w:ind w:firstLine="0"/>
        <w:rPr>
          <w:rFonts w:eastAsiaTheme="minorEastAsia" w:cs="Times New Roman"/>
          <w:sz w:val="26"/>
        </w:rPr>
      </w:pPr>
    </w:p>
    <w:p w14:paraId="71BDB096" w14:textId="77777777" w:rsidR="005F6F89" w:rsidRDefault="005F6F89" w:rsidP="005F6F89">
      <w:pPr>
        <w:snapToGrid w:val="0"/>
        <w:spacing w:before="40" w:after="0" w:line="300" w:lineRule="auto"/>
        <w:ind w:firstLine="0"/>
        <w:rPr>
          <w:rFonts w:eastAsiaTheme="minorEastAsia" w:cs="Times New Roman"/>
          <w:sz w:val="26"/>
        </w:rPr>
      </w:pPr>
    </w:p>
    <w:p w14:paraId="152C69E0" w14:textId="77777777" w:rsidR="005F6F89" w:rsidRDefault="005F6F89" w:rsidP="005F6F89">
      <w:pPr>
        <w:snapToGrid w:val="0"/>
        <w:spacing w:before="40" w:after="0" w:line="300" w:lineRule="auto"/>
        <w:ind w:firstLine="0"/>
        <w:rPr>
          <w:rFonts w:eastAsiaTheme="minorEastAsia" w:cs="Times New Roman"/>
          <w:sz w:val="26"/>
        </w:rPr>
      </w:pPr>
    </w:p>
    <w:p w14:paraId="63E661C2" w14:textId="77777777" w:rsidR="005F6F89" w:rsidRDefault="005F6F89" w:rsidP="005F6F89">
      <w:pPr>
        <w:snapToGrid w:val="0"/>
        <w:spacing w:before="40" w:after="0" w:line="300" w:lineRule="auto"/>
        <w:ind w:firstLine="0"/>
        <w:rPr>
          <w:rFonts w:eastAsiaTheme="minorEastAsia" w:cs="Times New Roman"/>
          <w:sz w:val="26"/>
        </w:rPr>
      </w:pPr>
    </w:p>
    <w:p w14:paraId="18412FD6" w14:textId="77777777" w:rsidR="005F6F89" w:rsidRDefault="005F6F89" w:rsidP="005F6F89">
      <w:pPr>
        <w:snapToGrid w:val="0"/>
        <w:spacing w:before="40" w:after="0" w:line="300" w:lineRule="auto"/>
        <w:ind w:firstLine="0"/>
        <w:rPr>
          <w:rFonts w:eastAsiaTheme="minorEastAsia" w:cs="Times New Roman"/>
          <w:sz w:val="26"/>
        </w:rPr>
      </w:pPr>
    </w:p>
    <w:p w14:paraId="17D4EED9" w14:textId="77777777" w:rsidR="005F6F89" w:rsidRPr="00F3718E" w:rsidRDefault="005F6F89" w:rsidP="005F6F89">
      <w:pPr>
        <w:snapToGrid w:val="0"/>
        <w:spacing w:before="40" w:after="0" w:line="300" w:lineRule="auto"/>
        <w:ind w:firstLine="0"/>
        <w:rPr>
          <w:rFonts w:eastAsiaTheme="minorEastAsia" w:cs="Times New Roman"/>
          <w:sz w:val="26"/>
        </w:rPr>
      </w:pPr>
    </w:p>
    <w:p w14:paraId="5EDBC6F5" w14:textId="63984928" w:rsidR="005F6F89" w:rsidRPr="00F3718E" w:rsidRDefault="005F6F89" w:rsidP="005F6F89">
      <w:pPr>
        <w:numPr>
          <w:ilvl w:val="1"/>
          <w:numId w:val="0"/>
        </w:numPr>
        <w:snapToGrid w:val="0"/>
        <w:spacing w:before="0" w:after="0" w:line="300" w:lineRule="auto"/>
        <w:jc w:val="center"/>
        <w:rPr>
          <w:rFonts w:eastAsiaTheme="minorEastAsia" w:cs="Times New Roman"/>
          <w:b/>
          <w:caps/>
          <w:sz w:val="32"/>
          <w:szCs w:val="32"/>
        </w:rPr>
      </w:pPr>
      <w:r w:rsidRPr="00F3718E">
        <w:rPr>
          <w:rFonts w:eastAsiaTheme="minorEastAsia" w:cs="Times New Roman"/>
          <w:b/>
          <w:caps/>
          <w:sz w:val="32"/>
          <w:szCs w:val="32"/>
        </w:rPr>
        <w:t>программ</w:t>
      </w:r>
      <w:r w:rsidR="00F3617A">
        <w:rPr>
          <w:rFonts w:eastAsiaTheme="minorEastAsia" w:cs="Times New Roman"/>
          <w:b/>
          <w:caps/>
          <w:sz w:val="32"/>
          <w:szCs w:val="32"/>
        </w:rPr>
        <w:t>а</w:t>
      </w:r>
      <w:r w:rsidRPr="00F3718E">
        <w:rPr>
          <w:rFonts w:eastAsiaTheme="minorEastAsia" w:cs="Times New Roman"/>
          <w:b/>
          <w:caps/>
          <w:sz w:val="32"/>
          <w:szCs w:val="32"/>
        </w:rPr>
        <w:t xml:space="preserve"> комплексного </w:t>
      </w:r>
      <w:proofErr w:type="gramStart"/>
      <w:r w:rsidRPr="00F3718E">
        <w:rPr>
          <w:rFonts w:eastAsiaTheme="minorEastAsia" w:cs="Times New Roman"/>
          <w:b/>
          <w:caps/>
          <w:sz w:val="32"/>
          <w:szCs w:val="32"/>
        </w:rPr>
        <w:t>развития транспортной инфраструктуры муниципального образования города благовещенска</w:t>
      </w:r>
      <w:proofErr w:type="gramEnd"/>
      <w:r w:rsidR="00AC3E6E">
        <w:rPr>
          <w:rFonts w:eastAsiaTheme="minorEastAsia" w:cs="Times New Roman"/>
          <w:b/>
          <w:caps/>
          <w:sz w:val="32"/>
          <w:szCs w:val="32"/>
        </w:rPr>
        <w:t xml:space="preserve"> </w:t>
      </w:r>
      <w:r w:rsidR="00E92624">
        <w:rPr>
          <w:rFonts w:eastAsiaTheme="minorEastAsia" w:cs="Times New Roman"/>
          <w:b/>
          <w:caps/>
          <w:sz w:val="32"/>
          <w:szCs w:val="32"/>
        </w:rPr>
        <w:t xml:space="preserve">до </w:t>
      </w:r>
      <w:r w:rsidR="00AC3E6E">
        <w:rPr>
          <w:rFonts w:eastAsiaTheme="minorEastAsia" w:cs="Times New Roman"/>
          <w:b/>
          <w:caps/>
          <w:sz w:val="32"/>
          <w:szCs w:val="32"/>
        </w:rPr>
        <w:t>2034 год</w:t>
      </w:r>
      <w:r w:rsidR="00E92624">
        <w:rPr>
          <w:rFonts w:eastAsiaTheme="minorEastAsia" w:cs="Times New Roman"/>
          <w:b/>
          <w:caps/>
          <w:sz w:val="32"/>
          <w:szCs w:val="32"/>
        </w:rPr>
        <w:t>а</w:t>
      </w:r>
    </w:p>
    <w:p w14:paraId="306C93D3" w14:textId="77777777" w:rsidR="005F6F89" w:rsidRPr="00F3718E" w:rsidRDefault="005F6F89" w:rsidP="005F6F89">
      <w:pPr>
        <w:snapToGrid w:val="0"/>
        <w:spacing w:before="0" w:after="0" w:line="300" w:lineRule="auto"/>
        <w:rPr>
          <w:rFonts w:eastAsiaTheme="minorEastAsia" w:cs="Times New Roman"/>
          <w:sz w:val="26"/>
        </w:rPr>
      </w:pPr>
    </w:p>
    <w:p w14:paraId="506FD1EE" w14:textId="77777777" w:rsidR="005F6F89" w:rsidRPr="00F3718E" w:rsidRDefault="005F6F89" w:rsidP="005F6F89">
      <w:pPr>
        <w:snapToGrid w:val="0"/>
        <w:spacing w:before="0" w:after="0" w:line="300" w:lineRule="auto"/>
        <w:rPr>
          <w:rFonts w:eastAsiaTheme="minorEastAsia" w:cs="Times New Roman"/>
          <w:sz w:val="26"/>
        </w:rPr>
      </w:pPr>
    </w:p>
    <w:p w14:paraId="6CD56DDA" w14:textId="38149F42" w:rsidR="005F6F89" w:rsidRDefault="005F6F89" w:rsidP="005F6F89">
      <w:pPr>
        <w:numPr>
          <w:ilvl w:val="1"/>
          <w:numId w:val="0"/>
        </w:numPr>
        <w:snapToGrid w:val="0"/>
        <w:spacing w:before="0" w:after="0" w:line="300" w:lineRule="auto"/>
        <w:ind w:firstLine="709"/>
        <w:jc w:val="center"/>
        <w:rPr>
          <w:rFonts w:eastAsiaTheme="minorEastAsia" w:cs="Times New Roman"/>
          <w:b/>
          <w:caps/>
          <w:sz w:val="28"/>
          <w:szCs w:val="32"/>
        </w:rPr>
      </w:pPr>
      <w:r>
        <w:rPr>
          <w:rFonts w:eastAsiaTheme="minorEastAsia" w:cs="Times New Roman"/>
          <w:b/>
          <w:caps/>
          <w:sz w:val="28"/>
          <w:szCs w:val="32"/>
        </w:rPr>
        <w:t>Приложени</w:t>
      </w:r>
      <w:r w:rsidR="00F3617A">
        <w:rPr>
          <w:rFonts w:eastAsiaTheme="minorEastAsia" w:cs="Times New Roman"/>
          <w:b/>
          <w:caps/>
          <w:sz w:val="28"/>
          <w:szCs w:val="32"/>
        </w:rPr>
        <w:t>е</w:t>
      </w:r>
    </w:p>
    <w:p w14:paraId="52E42E98" w14:textId="77777777" w:rsidR="005F6F89" w:rsidRDefault="005F6F89" w:rsidP="005F6F89">
      <w:pPr>
        <w:numPr>
          <w:ilvl w:val="1"/>
          <w:numId w:val="0"/>
        </w:numPr>
        <w:snapToGrid w:val="0"/>
        <w:spacing w:before="0" w:after="0" w:line="300" w:lineRule="auto"/>
        <w:ind w:firstLine="709"/>
        <w:jc w:val="center"/>
        <w:rPr>
          <w:rFonts w:eastAsiaTheme="minorEastAsia" w:cs="Times New Roman"/>
          <w:b/>
          <w:caps/>
          <w:sz w:val="28"/>
          <w:szCs w:val="32"/>
        </w:rPr>
      </w:pPr>
    </w:p>
    <w:p w14:paraId="16DC545D" w14:textId="6A718F20" w:rsidR="005F6F89" w:rsidRPr="00F3718E" w:rsidRDefault="005F6F89" w:rsidP="005F6F89">
      <w:pPr>
        <w:numPr>
          <w:ilvl w:val="1"/>
          <w:numId w:val="0"/>
        </w:numPr>
        <w:snapToGrid w:val="0"/>
        <w:spacing w:before="0" w:after="0" w:line="300" w:lineRule="auto"/>
        <w:ind w:firstLine="709"/>
        <w:jc w:val="center"/>
        <w:rPr>
          <w:rFonts w:eastAsiaTheme="minorEastAsia" w:cs="Times New Roman"/>
          <w:b/>
          <w:caps/>
          <w:sz w:val="28"/>
          <w:szCs w:val="32"/>
        </w:rPr>
      </w:pPr>
      <w:r>
        <w:rPr>
          <w:rFonts w:eastAsiaTheme="minorEastAsia" w:cs="Times New Roman"/>
          <w:b/>
          <w:caps/>
          <w:sz w:val="28"/>
          <w:szCs w:val="32"/>
        </w:rPr>
        <w:t>ТОМ 2</w:t>
      </w:r>
    </w:p>
    <w:p w14:paraId="1D9D30C7" w14:textId="77777777" w:rsidR="005F6F89" w:rsidRPr="00F3718E" w:rsidRDefault="005F6F89" w:rsidP="005F6F89">
      <w:pPr>
        <w:numPr>
          <w:ilvl w:val="1"/>
          <w:numId w:val="0"/>
        </w:numPr>
        <w:snapToGrid w:val="0"/>
        <w:spacing w:before="0" w:after="0" w:line="300" w:lineRule="auto"/>
        <w:ind w:firstLine="709"/>
        <w:jc w:val="center"/>
        <w:rPr>
          <w:rFonts w:eastAsiaTheme="minorEastAsia" w:cs="Times New Roman"/>
          <w:b/>
          <w:caps/>
          <w:sz w:val="28"/>
          <w:szCs w:val="32"/>
        </w:rPr>
      </w:pPr>
    </w:p>
    <w:p w14:paraId="32651697" w14:textId="77777777" w:rsidR="005F6F89" w:rsidRPr="00F3718E" w:rsidRDefault="005F6F89" w:rsidP="005F6F89">
      <w:pPr>
        <w:snapToGrid w:val="0"/>
        <w:spacing w:before="40" w:after="0" w:line="300" w:lineRule="auto"/>
        <w:rPr>
          <w:rFonts w:eastAsiaTheme="minorEastAsia" w:cs="Times New Roman"/>
          <w:sz w:val="26"/>
        </w:rPr>
      </w:pPr>
    </w:p>
    <w:p w14:paraId="6B205F97" w14:textId="77777777" w:rsidR="005F6F89" w:rsidRPr="00F3718E" w:rsidRDefault="005F6F89" w:rsidP="005F6F89">
      <w:pPr>
        <w:snapToGrid w:val="0"/>
        <w:spacing w:before="40" w:after="0" w:line="300" w:lineRule="auto"/>
        <w:rPr>
          <w:rFonts w:eastAsiaTheme="minorEastAsia" w:cs="Times New Roman"/>
          <w:sz w:val="26"/>
        </w:rPr>
      </w:pPr>
    </w:p>
    <w:tbl>
      <w:tblPr>
        <w:tblW w:w="5000" w:type="pct"/>
        <w:tblLook w:val="04A0" w:firstRow="1" w:lastRow="0" w:firstColumn="1" w:lastColumn="0" w:noHBand="0" w:noVBand="1"/>
      </w:tblPr>
      <w:tblGrid>
        <w:gridCol w:w="4694"/>
        <w:gridCol w:w="2427"/>
        <w:gridCol w:w="3561"/>
      </w:tblGrid>
      <w:tr w:rsidR="005F6F89" w:rsidRPr="00F3718E" w14:paraId="63852C56" w14:textId="77777777" w:rsidTr="00B31767">
        <w:trPr>
          <w:trHeight w:val="552"/>
        </w:trPr>
        <w:tc>
          <w:tcPr>
            <w:tcW w:w="2197" w:type="pct"/>
            <w:shd w:val="clear" w:color="auto" w:fill="auto"/>
            <w:vAlign w:val="bottom"/>
          </w:tcPr>
          <w:p w14:paraId="540021A9" w14:textId="77777777" w:rsidR="005F6F89" w:rsidRPr="00F3718E" w:rsidRDefault="005F6F89" w:rsidP="00B31767">
            <w:pPr>
              <w:snapToGrid w:val="0"/>
              <w:spacing w:before="0" w:after="0"/>
              <w:ind w:firstLine="0"/>
              <w:jc w:val="left"/>
              <w:rPr>
                <w:rFonts w:eastAsia="Times New Roman" w:cs="Times New Roman"/>
                <w:sz w:val="26"/>
              </w:rPr>
            </w:pPr>
            <w:r w:rsidRPr="00F3718E">
              <w:rPr>
                <w:rFonts w:eastAsia="Times New Roman" w:cs="Times New Roman"/>
                <w:sz w:val="26"/>
              </w:rPr>
              <w:t>Генеральный директор</w:t>
            </w:r>
          </w:p>
          <w:p w14:paraId="24182956" w14:textId="77777777" w:rsidR="005F6F89" w:rsidRPr="00F3718E" w:rsidRDefault="005F6F89" w:rsidP="00B31767">
            <w:pPr>
              <w:snapToGrid w:val="0"/>
              <w:spacing w:before="0" w:after="0"/>
              <w:ind w:firstLine="0"/>
              <w:jc w:val="left"/>
              <w:rPr>
                <w:rFonts w:eastAsia="Times New Roman" w:cs="Times New Roman"/>
                <w:sz w:val="26"/>
              </w:rPr>
            </w:pPr>
            <w:r w:rsidRPr="00F3718E">
              <w:rPr>
                <w:rFonts w:eastAsia="Times New Roman" w:cs="Times New Roman"/>
                <w:sz w:val="26"/>
              </w:rPr>
              <w:t>ООО «Джи Динамика»</w:t>
            </w:r>
          </w:p>
        </w:tc>
        <w:tc>
          <w:tcPr>
            <w:tcW w:w="1136" w:type="pct"/>
          </w:tcPr>
          <w:p w14:paraId="4DF69305" w14:textId="77777777" w:rsidR="005F6F89" w:rsidRPr="00F3718E" w:rsidRDefault="005F6F89" w:rsidP="00B31767">
            <w:pPr>
              <w:snapToGrid w:val="0"/>
              <w:spacing w:before="0" w:after="0"/>
              <w:ind w:firstLine="0"/>
              <w:rPr>
                <w:rFonts w:eastAsia="Times New Roman" w:cs="Times New Roman"/>
                <w:sz w:val="26"/>
              </w:rPr>
            </w:pPr>
          </w:p>
        </w:tc>
        <w:tc>
          <w:tcPr>
            <w:tcW w:w="1667" w:type="pct"/>
            <w:shd w:val="clear" w:color="auto" w:fill="auto"/>
            <w:vAlign w:val="bottom"/>
          </w:tcPr>
          <w:p w14:paraId="07730B4D" w14:textId="77777777" w:rsidR="005F6F89" w:rsidRPr="00F3718E" w:rsidRDefault="005F6F89" w:rsidP="00B31767">
            <w:pPr>
              <w:snapToGrid w:val="0"/>
              <w:spacing w:before="0" w:after="0"/>
              <w:ind w:firstLine="0"/>
              <w:jc w:val="right"/>
              <w:rPr>
                <w:rFonts w:eastAsia="Times New Roman" w:cs="Times New Roman"/>
                <w:sz w:val="26"/>
              </w:rPr>
            </w:pPr>
            <w:r w:rsidRPr="00F3718E">
              <w:rPr>
                <w:rFonts w:eastAsia="Times New Roman" w:cs="Times New Roman"/>
                <w:sz w:val="26"/>
              </w:rPr>
              <w:t>А.С. Ложкин</w:t>
            </w:r>
          </w:p>
        </w:tc>
      </w:tr>
      <w:tr w:rsidR="005F6F89" w:rsidRPr="00F3718E" w14:paraId="7A380D3F" w14:textId="77777777" w:rsidTr="00B31767">
        <w:trPr>
          <w:trHeight w:val="552"/>
        </w:trPr>
        <w:tc>
          <w:tcPr>
            <w:tcW w:w="2197" w:type="pct"/>
            <w:shd w:val="clear" w:color="auto" w:fill="auto"/>
            <w:vAlign w:val="bottom"/>
          </w:tcPr>
          <w:p w14:paraId="0702D542" w14:textId="77777777" w:rsidR="005F6F89" w:rsidRPr="00F3718E" w:rsidRDefault="005F6F89" w:rsidP="00B31767">
            <w:pPr>
              <w:snapToGrid w:val="0"/>
              <w:spacing w:before="0" w:after="0"/>
              <w:ind w:firstLine="0"/>
              <w:jc w:val="left"/>
              <w:rPr>
                <w:rFonts w:eastAsia="Times New Roman" w:cs="Times New Roman"/>
                <w:sz w:val="26"/>
              </w:rPr>
            </w:pPr>
          </w:p>
        </w:tc>
        <w:tc>
          <w:tcPr>
            <w:tcW w:w="1136" w:type="pct"/>
          </w:tcPr>
          <w:p w14:paraId="12BBFBAD" w14:textId="77777777" w:rsidR="005F6F89" w:rsidRPr="00F3718E" w:rsidRDefault="005F6F89" w:rsidP="00B31767">
            <w:pPr>
              <w:snapToGrid w:val="0"/>
              <w:spacing w:before="0" w:after="0"/>
              <w:ind w:firstLine="0"/>
              <w:rPr>
                <w:rFonts w:eastAsia="Times New Roman" w:cs="Times New Roman"/>
                <w:sz w:val="26"/>
              </w:rPr>
            </w:pPr>
          </w:p>
        </w:tc>
        <w:tc>
          <w:tcPr>
            <w:tcW w:w="1667" w:type="pct"/>
            <w:shd w:val="clear" w:color="auto" w:fill="auto"/>
            <w:vAlign w:val="bottom"/>
          </w:tcPr>
          <w:p w14:paraId="50B2E640" w14:textId="77777777" w:rsidR="005F6F89" w:rsidRPr="00F3718E" w:rsidRDefault="005F6F89" w:rsidP="00B31767">
            <w:pPr>
              <w:snapToGrid w:val="0"/>
              <w:spacing w:before="0" w:after="0"/>
              <w:ind w:firstLine="0"/>
              <w:jc w:val="right"/>
              <w:rPr>
                <w:rFonts w:eastAsia="Times New Roman" w:cs="Times New Roman"/>
                <w:sz w:val="26"/>
              </w:rPr>
            </w:pPr>
          </w:p>
        </w:tc>
      </w:tr>
      <w:tr w:rsidR="005F6F89" w:rsidRPr="00F3718E" w14:paraId="51F5B6D1" w14:textId="77777777" w:rsidTr="00B31767">
        <w:trPr>
          <w:trHeight w:val="552"/>
        </w:trPr>
        <w:tc>
          <w:tcPr>
            <w:tcW w:w="2197" w:type="pct"/>
            <w:shd w:val="clear" w:color="auto" w:fill="auto"/>
            <w:vAlign w:val="bottom"/>
          </w:tcPr>
          <w:p w14:paraId="53612E95" w14:textId="77777777" w:rsidR="005F6F89" w:rsidRPr="00F3718E" w:rsidRDefault="005F6F89" w:rsidP="00B31767">
            <w:pPr>
              <w:snapToGrid w:val="0"/>
              <w:spacing w:before="0" w:after="0"/>
              <w:ind w:firstLine="0"/>
              <w:jc w:val="left"/>
              <w:rPr>
                <w:rFonts w:eastAsia="Times New Roman" w:cs="Times New Roman"/>
                <w:sz w:val="26"/>
              </w:rPr>
            </w:pPr>
            <w:r w:rsidRPr="00F3718E">
              <w:rPr>
                <w:rFonts w:eastAsia="Times New Roman" w:cs="Times New Roman"/>
                <w:sz w:val="26"/>
              </w:rPr>
              <w:t xml:space="preserve">Начальник отдела </w:t>
            </w:r>
          </w:p>
          <w:p w14:paraId="5244FE58" w14:textId="77777777" w:rsidR="005F6F89" w:rsidRPr="00F3718E" w:rsidRDefault="005F6F89" w:rsidP="00B31767">
            <w:pPr>
              <w:snapToGrid w:val="0"/>
              <w:spacing w:before="0" w:after="0"/>
              <w:ind w:firstLine="0"/>
              <w:jc w:val="left"/>
              <w:rPr>
                <w:rFonts w:eastAsia="Times New Roman" w:cs="Times New Roman"/>
                <w:sz w:val="26"/>
              </w:rPr>
            </w:pPr>
            <w:r w:rsidRPr="00F3718E">
              <w:rPr>
                <w:rFonts w:eastAsia="Times New Roman" w:cs="Times New Roman"/>
                <w:sz w:val="26"/>
              </w:rPr>
              <w:t>территориального планирования</w:t>
            </w:r>
          </w:p>
        </w:tc>
        <w:tc>
          <w:tcPr>
            <w:tcW w:w="1136" w:type="pct"/>
          </w:tcPr>
          <w:p w14:paraId="3BDE453E" w14:textId="77777777" w:rsidR="005F6F89" w:rsidRPr="00F3718E" w:rsidRDefault="005F6F89" w:rsidP="00B31767">
            <w:pPr>
              <w:snapToGrid w:val="0"/>
              <w:spacing w:before="0" w:after="0"/>
              <w:ind w:firstLine="0"/>
              <w:rPr>
                <w:rFonts w:eastAsia="Times New Roman" w:cs="Times New Roman"/>
                <w:sz w:val="26"/>
              </w:rPr>
            </w:pPr>
          </w:p>
        </w:tc>
        <w:tc>
          <w:tcPr>
            <w:tcW w:w="1667" w:type="pct"/>
            <w:shd w:val="clear" w:color="auto" w:fill="auto"/>
            <w:vAlign w:val="bottom"/>
          </w:tcPr>
          <w:p w14:paraId="59133C1B" w14:textId="07477C3C" w:rsidR="005F6F89" w:rsidRPr="00F3718E" w:rsidRDefault="004378DB" w:rsidP="004378DB">
            <w:pPr>
              <w:snapToGrid w:val="0"/>
              <w:spacing w:before="0" w:after="0"/>
              <w:ind w:firstLine="0"/>
              <w:jc w:val="right"/>
              <w:rPr>
                <w:rFonts w:eastAsia="Times New Roman" w:cs="Times New Roman"/>
                <w:sz w:val="26"/>
              </w:rPr>
            </w:pPr>
            <w:r>
              <w:rPr>
                <w:rFonts w:eastAsia="Times New Roman" w:cs="Times New Roman"/>
                <w:sz w:val="26"/>
              </w:rPr>
              <w:t>Л.С</w:t>
            </w:r>
            <w:r w:rsidR="005F6F89" w:rsidRPr="00F3718E">
              <w:rPr>
                <w:rFonts w:eastAsia="Times New Roman" w:cs="Times New Roman"/>
                <w:sz w:val="26"/>
              </w:rPr>
              <w:t xml:space="preserve">. </w:t>
            </w:r>
            <w:r>
              <w:rPr>
                <w:rFonts w:eastAsia="Times New Roman" w:cs="Times New Roman"/>
                <w:sz w:val="26"/>
              </w:rPr>
              <w:t>Покровская</w:t>
            </w:r>
          </w:p>
        </w:tc>
      </w:tr>
      <w:tr w:rsidR="005F6F89" w:rsidRPr="00F3718E" w14:paraId="457E2DAF" w14:textId="77777777" w:rsidTr="00B31767">
        <w:trPr>
          <w:trHeight w:val="214"/>
        </w:trPr>
        <w:tc>
          <w:tcPr>
            <w:tcW w:w="2197" w:type="pct"/>
            <w:shd w:val="clear" w:color="auto" w:fill="auto"/>
            <w:vAlign w:val="bottom"/>
          </w:tcPr>
          <w:p w14:paraId="5A73560D" w14:textId="77777777" w:rsidR="005F6F89" w:rsidRPr="00F3718E" w:rsidRDefault="005F6F89" w:rsidP="00B31767">
            <w:pPr>
              <w:snapToGrid w:val="0"/>
              <w:spacing w:before="0" w:after="0"/>
              <w:ind w:firstLine="0"/>
              <w:jc w:val="left"/>
              <w:rPr>
                <w:rFonts w:eastAsia="Times New Roman" w:cs="Times New Roman"/>
                <w:sz w:val="26"/>
              </w:rPr>
            </w:pPr>
          </w:p>
        </w:tc>
        <w:tc>
          <w:tcPr>
            <w:tcW w:w="1136" w:type="pct"/>
          </w:tcPr>
          <w:p w14:paraId="15B920AB" w14:textId="77777777" w:rsidR="005F6F89" w:rsidRPr="00F3718E" w:rsidRDefault="005F6F89" w:rsidP="00B31767">
            <w:pPr>
              <w:snapToGrid w:val="0"/>
              <w:spacing w:before="0" w:after="0"/>
              <w:ind w:firstLine="0"/>
              <w:rPr>
                <w:rFonts w:eastAsia="Times New Roman" w:cs="Times New Roman"/>
                <w:sz w:val="26"/>
              </w:rPr>
            </w:pPr>
          </w:p>
        </w:tc>
        <w:tc>
          <w:tcPr>
            <w:tcW w:w="1667" w:type="pct"/>
            <w:shd w:val="clear" w:color="auto" w:fill="auto"/>
            <w:vAlign w:val="bottom"/>
          </w:tcPr>
          <w:p w14:paraId="7A2701D4" w14:textId="77777777" w:rsidR="005F6F89" w:rsidRPr="00F3718E" w:rsidRDefault="005F6F89" w:rsidP="00B31767">
            <w:pPr>
              <w:snapToGrid w:val="0"/>
              <w:spacing w:before="0" w:after="0"/>
              <w:ind w:firstLine="0"/>
              <w:jc w:val="right"/>
              <w:rPr>
                <w:rFonts w:eastAsia="Times New Roman" w:cs="Times New Roman"/>
                <w:sz w:val="26"/>
              </w:rPr>
            </w:pPr>
          </w:p>
        </w:tc>
      </w:tr>
      <w:tr w:rsidR="005F6F89" w:rsidRPr="00F3718E" w14:paraId="35337DE0" w14:textId="77777777" w:rsidTr="00B31767">
        <w:trPr>
          <w:trHeight w:val="552"/>
        </w:trPr>
        <w:tc>
          <w:tcPr>
            <w:tcW w:w="2197" w:type="pct"/>
            <w:shd w:val="clear" w:color="auto" w:fill="auto"/>
            <w:vAlign w:val="bottom"/>
          </w:tcPr>
          <w:p w14:paraId="14AB5C3B" w14:textId="77777777" w:rsidR="005F6F89" w:rsidRPr="00F3718E" w:rsidRDefault="005F6F89" w:rsidP="00B31767">
            <w:pPr>
              <w:snapToGrid w:val="0"/>
              <w:spacing w:before="0" w:after="0"/>
              <w:ind w:firstLine="0"/>
              <w:jc w:val="left"/>
              <w:rPr>
                <w:rFonts w:eastAsia="Times New Roman" w:cs="Times New Roman"/>
                <w:sz w:val="26"/>
              </w:rPr>
            </w:pPr>
            <w:r w:rsidRPr="00F3718E">
              <w:rPr>
                <w:rFonts w:eastAsia="Times New Roman" w:cs="Times New Roman"/>
                <w:sz w:val="26"/>
              </w:rPr>
              <w:t>Руководитель проекта</w:t>
            </w:r>
          </w:p>
        </w:tc>
        <w:tc>
          <w:tcPr>
            <w:tcW w:w="1136" w:type="pct"/>
          </w:tcPr>
          <w:p w14:paraId="0CFE0C1E" w14:textId="77777777" w:rsidR="005F6F89" w:rsidRPr="00F3718E" w:rsidRDefault="005F6F89" w:rsidP="00B31767">
            <w:pPr>
              <w:snapToGrid w:val="0"/>
              <w:spacing w:before="0" w:after="0"/>
              <w:ind w:firstLine="0"/>
              <w:rPr>
                <w:rFonts w:eastAsia="Times New Roman" w:cs="Times New Roman"/>
                <w:sz w:val="26"/>
              </w:rPr>
            </w:pPr>
          </w:p>
        </w:tc>
        <w:tc>
          <w:tcPr>
            <w:tcW w:w="1667" w:type="pct"/>
            <w:shd w:val="clear" w:color="auto" w:fill="auto"/>
            <w:vAlign w:val="bottom"/>
          </w:tcPr>
          <w:p w14:paraId="092395B9" w14:textId="77777777" w:rsidR="005F6F89" w:rsidRPr="00F3718E" w:rsidRDefault="005F6F89" w:rsidP="00B31767">
            <w:pPr>
              <w:snapToGrid w:val="0"/>
              <w:spacing w:before="0" w:after="0"/>
              <w:ind w:firstLine="0"/>
              <w:jc w:val="right"/>
              <w:rPr>
                <w:rFonts w:eastAsia="Times New Roman" w:cs="Times New Roman"/>
                <w:sz w:val="26"/>
              </w:rPr>
            </w:pPr>
            <w:r w:rsidRPr="00F3718E">
              <w:rPr>
                <w:rFonts w:eastAsia="Times New Roman" w:cs="Times New Roman"/>
                <w:sz w:val="26"/>
              </w:rPr>
              <w:t xml:space="preserve">Д.А. </w:t>
            </w:r>
            <w:proofErr w:type="spellStart"/>
            <w:r w:rsidRPr="00F3718E">
              <w:rPr>
                <w:rFonts w:eastAsia="Times New Roman" w:cs="Times New Roman"/>
                <w:sz w:val="26"/>
              </w:rPr>
              <w:t>Шабашев</w:t>
            </w:r>
            <w:proofErr w:type="spellEnd"/>
          </w:p>
        </w:tc>
      </w:tr>
    </w:tbl>
    <w:p w14:paraId="1370BF89" w14:textId="77777777" w:rsidR="005F6F89" w:rsidRPr="00F3718E" w:rsidRDefault="005F6F89" w:rsidP="005F6F89">
      <w:pPr>
        <w:snapToGrid w:val="0"/>
        <w:spacing w:before="40" w:after="0" w:line="300" w:lineRule="auto"/>
        <w:rPr>
          <w:rFonts w:eastAsiaTheme="minorEastAsia" w:cs="Times New Roman"/>
          <w:sz w:val="26"/>
        </w:rPr>
      </w:pPr>
    </w:p>
    <w:p w14:paraId="6770B758" w14:textId="77777777" w:rsidR="005F6F89" w:rsidRPr="00F3718E" w:rsidRDefault="005F6F89" w:rsidP="005F6F89">
      <w:pPr>
        <w:snapToGrid w:val="0"/>
        <w:spacing w:before="40" w:after="0" w:line="300" w:lineRule="auto"/>
        <w:rPr>
          <w:rFonts w:eastAsiaTheme="minorEastAsia" w:cs="Times New Roman"/>
          <w:sz w:val="26"/>
        </w:rPr>
      </w:pPr>
    </w:p>
    <w:p w14:paraId="6A369D3B" w14:textId="77777777" w:rsidR="005F6F89" w:rsidRDefault="005F6F89" w:rsidP="005F6F89">
      <w:pPr>
        <w:snapToGrid w:val="0"/>
        <w:spacing w:before="40" w:after="0" w:line="300" w:lineRule="auto"/>
        <w:rPr>
          <w:rFonts w:eastAsiaTheme="minorEastAsia" w:cs="Times New Roman"/>
          <w:sz w:val="26"/>
        </w:rPr>
      </w:pPr>
    </w:p>
    <w:p w14:paraId="4C3AE0B6" w14:textId="77777777" w:rsidR="005F6F89" w:rsidRDefault="005F6F89" w:rsidP="005F6F89">
      <w:pPr>
        <w:snapToGrid w:val="0"/>
        <w:spacing w:before="40" w:after="0" w:line="300" w:lineRule="auto"/>
        <w:rPr>
          <w:rFonts w:eastAsiaTheme="minorEastAsia" w:cs="Times New Roman"/>
          <w:sz w:val="26"/>
        </w:rPr>
      </w:pPr>
    </w:p>
    <w:p w14:paraId="09CB7EC3" w14:textId="77777777" w:rsidR="005F6F89" w:rsidRPr="00F3718E" w:rsidRDefault="005F6F89" w:rsidP="005F6F89">
      <w:pPr>
        <w:snapToGrid w:val="0"/>
        <w:spacing w:before="40" w:after="0" w:line="300" w:lineRule="auto"/>
        <w:rPr>
          <w:rFonts w:eastAsiaTheme="minorEastAsia" w:cs="Times New Roman"/>
          <w:sz w:val="26"/>
        </w:rPr>
      </w:pPr>
    </w:p>
    <w:p w14:paraId="5ECAADBE" w14:textId="77777777" w:rsidR="005F6F89" w:rsidRPr="00F3718E" w:rsidRDefault="005F6F89" w:rsidP="005F6F89">
      <w:pPr>
        <w:snapToGrid w:val="0"/>
        <w:spacing w:before="40" w:after="0" w:line="300" w:lineRule="auto"/>
        <w:ind w:firstLine="0"/>
        <w:rPr>
          <w:rFonts w:eastAsiaTheme="minorEastAsia" w:cs="Times New Roman"/>
          <w:sz w:val="26"/>
        </w:rPr>
      </w:pPr>
    </w:p>
    <w:p w14:paraId="207846FD" w14:textId="77777777" w:rsidR="005F6F89" w:rsidRPr="00F3718E" w:rsidRDefault="005F6F89" w:rsidP="005F6F89">
      <w:pPr>
        <w:snapToGrid w:val="0"/>
        <w:ind w:firstLine="0"/>
        <w:jc w:val="center"/>
        <w:rPr>
          <w:rFonts w:eastAsiaTheme="minorEastAsia" w:cs="Times New Roman"/>
          <w:iCs/>
          <w:szCs w:val="20"/>
          <w:lang w:eastAsia="ru-RU"/>
        </w:rPr>
      </w:pPr>
      <w:r w:rsidRPr="00F3718E">
        <w:rPr>
          <w:rFonts w:eastAsiaTheme="minorEastAsia" w:cs="Times New Roman"/>
          <w:iCs/>
          <w:szCs w:val="20"/>
          <w:lang w:eastAsia="ru-RU"/>
        </w:rPr>
        <w:t>г. Санкт-Петербург – г. Благовещенск</w:t>
      </w:r>
    </w:p>
    <w:p w14:paraId="41482024" w14:textId="6D608B8E" w:rsidR="005F6F89" w:rsidRDefault="005F6F89" w:rsidP="005F6F89">
      <w:pPr>
        <w:snapToGrid w:val="0"/>
        <w:ind w:firstLine="0"/>
        <w:jc w:val="center"/>
        <w:rPr>
          <w:rFonts w:eastAsiaTheme="minorEastAsia" w:cs="Times New Roman"/>
          <w:iCs/>
          <w:szCs w:val="20"/>
          <w:lang w:eastAsia="ru-RU"/>
        </w:rPr>
      </w:pPr>
    </w:p>
    <w:p w14:paraId="0705E2D1" w14:textId="77777777" w:rsidR="005F6F89" w:rsidRDefault="005F6F89" w:rsidP="005F6F89">
      <w:pPr>
        <w:snapToGrid w:val="0"/>
        <w:ind w:firstLine="0"/>
        <w:jc w:val="center"/>
        <w:rPr>
          <w:rFonts w:eastAsiaTheme="minorEastAsia" w:cs="Times New Roman"/>
          <w:iCs/>
          <w:szCs w:val="20"/>
          <w:lang w:eastAsia="ru-RU"/>
        </w:rPr>
      </w:pPr>
    </w:p>
    <w:p w14:paraId="07DB2852" w14:textId="77777777" w:rsidR="005F6F89" w:rsidRDefault="005F6F89" w:rsidP="005F6F89">
      <w:pPr>
        <w:snapToGrid w:val="0"/>
        <w:ind w:firstLine="0"/>
        <w:jc w:val="center"/>
        <w:rPr>
          <w:rFonts w:eastAsiaTheme="minorEastAsia" w:cs="Times New Roman"/>
          <w:iCs/>
          <w:szCs w:val="20"/>
          <w:lang w:eastAsia="ru-RU"/>
        </w:rPr>
      </w:pPr>
    </w:p>
    <w:p w14:paraId="7DA694B2" w14:textId="39546A78" w:rsidR="005F6F89" w:rsidRDefault="005F6F89" w:rsidP="005F6F89">
      <w:pPr>
        <w:snapToGrid w:val="0"/>
        <w:ind w:firstLine="0"/>
        <w:jc w:val="center"/>
        <w:rPr>
          <w:rFonts w:eastAsiaTheme="minorEastAsia" w:cs="Times New Roman"/>
          <w:b/>
          <w:iCs/>
          <w:szCs w:val="26"/>
        </w:rPr>
      </w:pPr>
      <w:r w:rsidRPr="0080359C">
        <w:rPr>
          <w:rFonts w:eastAsiaTheme="minorEastAsia" w:cs="Times New Roman"/>
          <w:b/>
          <w:iCs/>
          <w:szCs w:val="26"/>
        </w:rPr>
        <w:t>СОСТАВ МАТЕРИАЛОВ</w:t>
      </w:r>
    </w:p>
    <w:p w14:paraId="7AA378BB" w14:textId="77777777" w:rsidR="005F6F89" w:rsidRPr="0080359C" w:rsidRDefault="005F6F89" w:rsidP="005F6F89">
      <w:pPr>
        <w:snapToGrid w:val="0"/>
        <w:ind w:firstLine="0"/>
        <w:jc w:val="center"/>
        <w:rPr>
          <w:rFonts w:eastAsiaTheme="minorEastAsia" w:cs="Times New Roman"/>
          <w:b/>
          <w:iCs/>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51"/>
        <w:gridCol w:w="6614"/>
        <w:gridCol w:w="1065"/>
        <w:gridCol w:w="871"/>
        <w:gridCol w:w="1221"/>
      </w:tblGrid>
      <w:tr w:rsidR="005F6F89" w:rsidRPr="0080359C" w14:paraId="024365B9" w14:textId="77777777" w:rsidTr="00B31767">
        <w:trPr>
          <w:trHeight w:val="20"/>
          <w:tblHeader/>
        </w:trPr>
        <w:tc>
          <w:tcPr>
            <w:tcW w:w="357" w:type="pct"/>
            <w:shd w:val="clear" w:color="auto" w:fill="auto"/>
            <w:tcMar>
              <w:top w:w="28" w:type="dxa"/>
              <w:left w:w="28" w:type="dxa"/>
              <w:bottom w:w="28" w:type="dxa"/>
              <w:right w:w="28" w:type="dxa"/>
            </w:tcMar>
            <w:vAlign w:val="center"/>
          </w:tcPr>
          <w:p w14:paraId="6C5B98BD" w14:textId="77777777" w:rsidR="005F6F89" w:rsidRPr="00A46468" w:rsidRDefault="005F6F89" w:rsidP="00B31767">
            <w:pPr>
              <w:snapToGrid w:val="0"/>
              <w:spacing w:before="0" w:after="0"/>
              <w:ind w:firstLine="0"/>
              <w:jc w:val="center"/>
              <w:rPr>
                <w:rFonts w:eastAsia="Calibri" w:cs="Times New Roman"/>
                <w:b/>
                <w:iCs/>
                <w:szCs w:val="26"/>
              </w:rPr>
            </w:pPr>
            <w:r w:rsidRPr="00A46468">
              <w:rPr>
                <w:rFonts w:eastAsia="Calibri" w:cs="Times New Roman"/>
                <w:b/>
                <w:iCs/>
                <w:szCs w:val="26"/>
              </w:rPr>
              <w:t>№</w:t>
            </w:r>
            <w:proofErr w:type="spellStart"/>
            <w:r w:rsidRPr="00A46468">
              <w:rPr>
                <w:rFonts w:eastAsia="Calibri" w:cs="Times New Roman"/>
                <w:b/>
                <w:iCs/>
                <w:szCs w:val="26"/>
              </w:rPr>
              <w:t>п.п</w:t>
            </w:r>
            <w:proofErr w:type="spellEnd"/>
            <w:r w:rsidRPr="00A46468">
              <w:rPr>
                <w:rFonts w:eastAsia="Calibri" w:cs="Times New Roman"/>
                <w:b/>
                <w:iCs/>
                <w:szCs w:val="26"/>
              </w:rPr>
              <w:t>.</w:t>
            </w:r>
          </w:p>
        </w:tc>
        <w:tc>
          <w:tcPr>
            <w:tcW w:w="3143" w:type="pct"/>
            <w:shd w:val="clear" w:color="auto" w:fill="auto"/>
            <w:tcMar>
              <w:top w:w="28" w:type="dxa"/>
              <w:left w:w="28" w:type="dxa"/>
              <w:bottom w:w="28" w:type="dxa"/>
              <w:right w:w="28" w:type="dxa"/>
            </w:tcMar>
            <w:vAlign w:val="center"/>
          </w:tcPr>
          <w:p w14:paraId="10FF7FC7" w14:textId="77777777" w:rsidR="005F6F89" w:rsidRPr="00A46468" w:rsidRDefault="005F6F89" w:rsidP="00B31767">
            <w:pPr>
              <w:snapToGrid w:val="0"/>
              <w:spacing w:before="0" w:after="0"/>
              <w:ind w:firstLine="0"/>
              <w:jc w:val="center"/>
              <w:rPr>
                <w:rFonts w:eastAsia="Calibri" w:cs="Times New Roman"/>
                <w:b/>
                <w:iCs/>
                <w:szCs w:val="26"/>
              </w:rPr>
            </w:pPr>
            <w:r w:rsidRPr="00A46468">
              <w:rPr>
                <w:rFonts w:eastAsia="Calibri" w:cs="Times New Roman"/>
                <w:b/>
                <w:iCs/>
                <w:szCs w:val="26"/>
              </w:rPr>
              <w:t>Наименование</w:t>
            </w:r>
          </w:p>
        </w:tc>
        <w:tc>
          <w:tcPr>
            <w:tcW w:w="506" w:type="pct"/>
            <w:shd w:val="clear" w:color="auto" w:fill="auto"/>
            <w:tcMar>
              <w:top w:w="28" w:type="dxa"/>
              <w:left w:w="28" w:type="dxa"/>
              <w:bottom w:w="28" w:type="dxa"/>
              <w:right w:w="28" w:type="dxa"/>
            </w:tcMar>
            <w:vAlign w:val="center"/>
          </w:tcPr>
          <w:p w14:paraId="34D5A52C" w14:textId="77777777" w:rsidR="005F6F89" w:rsidRPr="00A46468" w:rsidRDefault="005F6F89" w:rsidP="00B31767">
            <w:pPr>
              <w:snapToGrid w:val="0"/>
              <w:spacing w:before="0" w:after="0"/>
              <w:ind w:firstLine="0"/>
              <w:jc w:val="center"/>
              <w:rPr>
                <w:rFonts w:eastAsia="Calibri" w:cs="Times New Roman"/>
                <w:b/>
                <w:iCs/>
                <w:szCs w:val="26"/>
              </w:rPr>
            </w:pPr>
            <w:r w:rsidRPr="00A46468">
              <w:rPr>
                <w:rFonts w:eastAsia="Calibri" w:cs="Times New Roman"/>
                <w:b/>
                <w:iCs/>
                <w:szCs w:val="26"/>
              </w:rPr>
              <w:t>Инв. номер</w:t>
            </w:r>
          </w:p>
        </w:tc>
        <w:tc>
          <w:tcPr>
            <w:tcW w:w="414" w:type="pct"/>
            <w:shd w:val="clear" w:color="auto" w:fill="auto"/>
            <w:tcMar>
              <w:top w:w="28" w:type="dxa"/>
              <w:left w:w="28" w:type="dxa"/>
              <w:bottom w:w="28" w:type="dxa"/>
              <w:right w:w="28" w:type="dxa"/>
            </w:tcMar>
            <w:vAlign w:val="center"/>
          </w:tcPr>
          <w:p w14:paraId="032E6573" w14:textId="77777777" w:rsidR="005F6F89" w:rsidRPr="00A46468" w:rsidRDefault="005F6F89" w:rsidP="00B31767">
            <w:pPr>
              <w:snapToGrid w:val="0"/>
              <w:spacing w:before="0" w:after="0"/>
              <w:ind w:firstLine="0"/>
              <w:jc w:val="center"/>
              <w:rPr>
                <w:rFonts w:eastAsia="Calibri" w:cs="Times New Roman"/>
                <w:b/>
                <w:iCs/>
                <w:szCs w:val="26"/>
              </w:rPr>
            </w:pPr>
            <w:r w:rsidRPr="00A46468">
              <w:rPr>
                <w:rFonts w:eastAsia="Calibri" w:cs="Times New Roman"/>
                <w:b/>
                <w:iCs/>
                <w:szCs w:val="26"/>
              </w:rPr>
              <w:t>Гриф</w:t>
            </w:r>
          </w:p>
        </w:tc>
        <w:tc>
          <w:tcPr>
            <w:tcW w:w="580" w:type="pct"/>
            <w:shd w:val="clear" w:color="auto" w:fill="auto"/>
            <w:tcMar>
              <w:top w:w="28" w:type="dxa"/>
              <w:left w:w="28" w:type="dxa"/>
              <w:bottom w:w="28" w:type="dxa"/>
              <w:right w:w="28" w:type="dxa"/>
            </w:tcMar>
            <w:vAlign w:val="center"/>
          </w:tcPr>
          <w:p w14:paraId="25F6A5CD" w14:textId="77777777" w:rsidR="005F6F89" w:rsidRPr="00A46468" w:rsidRDefault="005F6F89" w:rsidP="00B31767">
            <w:pPr>
              <w:snapToGrid w:val="0"/>
              <w:spacing w:before="0" w:after="0"/>
              <w:ind w:firstLine="0"/>
              <w:jc w:val="center"/>
              <w:rPr>
                <w:rFonts w:eastAsia="Calibri" w:cs="Times New Roman"/>
                <w:b/>
                <w:iCs/>
                <w:szCs w:val="26"/>
              </w:rPr>
            </w:pPr>
            <w:r w:rsidRPr="00A46468">
              <w:rPr>
                <w:rFonts w:eastAsia="Calibri" w:cs="Times New Roman"/>
                <w:b/>
                <w:iCs/>
                <w:szCs w:val="26"/>
              </w:rPr>
              <w:t>Масштаб</w:t>
            </w:r>
          </w:p>
        </w:tc>
      </w:tr>
      <w:tr w:rsidR="005F6F89" w:rsidRPr="0080359C" w14:paraId="15CDC8A7" w14:textId="77777777" w:rsidTr="00B31767">
        <w:trPr>
          <w:trHeight w:val="20"/>
        </w:trPr>
        <w:tc>
          <w:tcPr>
            <w:tcW w:w="357" w:type="pct"/>
            <w:shd w:val="clear" w:color="auto" w:fill="auto"/>
            <w:tcMar>
              <w:top w:w="28" w:type="dxa"/>
              <w:left w:w="28" w:type="dxa"/>
              <w:bottom w:w="28" w:type="dxa"/>
              <w:right w:w="28" w:type="dxa"/>
            </w:tcMar>
            <w:vAlign w:val="center"/>
          </w:tcPr>
          <w:p w14:paraId="6EA20FD2" w14:textId="77777777" w:rsidR="005F6F89" w:rsidRPr="00A46468" w:rsidRDefault="005F6F89" w:rsidP="00B31767">
            <w:pPr>
              <w:snapToGrid w:val="0"/>
              <w:spacing w:before="0" w:after="0"/>
              <w:ind w:firstLine="0"/>
              <w:jc w:val="left"/>
              <w:rPr>
                <w:rFonts w:eastAsia="Calibri" w:cs="Times New Roman"/>
                <w:b/>
                <w:iCs/>
                <w:szCs w:val="26"/>
              </w:rPr>
            </w:pPr>
          </w:p>
        </w:tc>
        <w:tc>
          <w:tcPr>
            <w:tcW w:w="3143" w:type="pct"/>
            <w:shd w:val="clear" w:color="auto" w:fill="auto"/>
            <w:tcMar>
              <w:top w:w="28" w:type="dxa"/>
              <w:left w:w="28" w:type="dxa"/>
              <w:bottom w:w="28" w:type="dxa"/>
              <w:right w:w="28" w:type="dxa"/>
            </w:tcMar>
            <w:vAlign w:val="center"/>
          </w:tcPr>
          <w:p w14:paraId="5A45CC2C" w14:textId="71C948EE" w:rsidR="005F6F89" w:rsidRPr="00A46468" w:rsidRDefault="005F6F89" w:rsidP="00E92624">
            <w:pPr>
              <w:snapToGrid w:val="0"/>
              <w:spacing w:before="0" w:after="0"/>
              <w:ind w:firstLine="0"/>
              <w:jc w:val="left"/>
              <w:rPr>
                <w:rFonts w:eastAsia="Calibri" w:cs="Times New Roman"/>
                <w:b/>
                <w:i/>
                <w:iCs/>
                <w:szCs w:val="26"/>
              </w:rPr>
            </w:pPr>
            <w:r w:rsidRPr="00A46468">
              <w:rPr>
                <w:rFonts w:eastAsia="Calibri" w:cs="Times New Roman"/>
                <w:b/>
                <w:iCs/>
                <w:szCs w:val="26"/>
              </w:rPr>
              <w:t>Программ</w:t>
            </w:r>
            <w:r w:rsidR="00F3617A">
              <w:rPr>
                <w:rFonts w:eastAsia="Calibri" w:cs="Times New Roman"/>
                <w:b/>
                <w:iCs/>
                <w:szCs w:val="26"/>
              </w:rPr>
              <w:t>а</w:t>
            </w:r>
            <w:r w:rsidRPr="00A46468">
              <w:rPr>
                <w:rFonts w:eastAsia="Calibri" w:cs="Times New Roman"/>
                <w:b/>
                <w:iCs/>
                <w:szCs w:val="26"/>
              </w:rPr>
              <w:t xml:space="preserve"> комплексного </w:t>
            </w:r>
            <w:proofErr w:type="gramStart"/>
            <w:r w:rsidRPr="00A46468">
              <w:rPr>
                <w:rFonts w:eastAsia="Calibri" w:cs="Times New Roman"/>
                <w:b/>
                <w:iCs/>
                <w:szCs w:val="26"/>
              </w:rPr>
              <w:t>развития транспортной инфраструктуры муниципального образования города Благовещенска</w:t>
            </w:r>
            <w:proofErr w:type="gramEnd"/>
            <w:r w:rsidR="00AC3E6E">
              <w:rPr>
                <w:rFonts w:eastAsia="Calibri" w:cs="Times New Roman"/>
                <w:b/>
                <w:iCs/>
                <w:szCs w:val="26"/>
              </w:rPr>
              <w:t xml:space="preserve"> </w:t>
            </w:r>
            <w:r w:rsidR="00E92624">
              <w:rPr>
                <w:rFonts w:eastAsia="Calibri" w:cs="Times New Roman"/>
                <w:b/>
                <w:iCs/>
                <w:szCs w:val="26"/>
              </w:rPr>
              <w:t xml:space="preserve">до </w:t>
            </w:r>
            <w:r w:rsidR="00AC3E6E">
              <w:rPr>
                <w:rFonts w:eastAsia="Calibri" w:cs="Times New Roman"/>
                <w:b/>
                <w:iCs/>
                <w:szCs w:val="26"/>
              </w:rPr>
              <w:t>2034 год</w:t>
            </w:r>
            <w:r w:rsidR="00E92624">
              <w:rPr>
                <w:rFonts w:eastAsia="Calibri" w:cs="Times New Roman"/>
                <w:b/>
                <w:iCs/>
                <w:szCs w:val="26"/>
              </w:rPr>
              <w:t>а</w:t>
            </w:r>
          </w:p>
        </w:tc>
        <w:tc>
          <w:tcPr>
            <w:tcW w:w="506" w:type="pct"/>
            <w:shd w:val="clear" w:color="auto" w:fill="auto"/>
            <w:tcMar>
              <w:top w:w="28" w:type="dxa"/>
              <w:left w:w="28" w:type="dxa"/>
              <w:bottom w:w="28" w:type="dxa"/>
              <w:right w:w="28" w:type="dxa"/>
            </w:tcMar>
            <w:vAlign w:val="center"/>
          </w:tcPr>
          <w:p w14:paraId="42B69F82" w14:textId="77777777" w:rsidR="005F6F89" w:rsidRPr="00A46468" w:rsidRDefault="005F6F89" w:rsidP="00B31767">
            <w:pPr>
              <w:snapToGrid w:val="0"/>
              <w:spacing w:before="0" w:after="0"/>
              <w:ind w:firstLine="0"/>
              <w:jc w:val="center"/>
              <w:rPr>
                <w:rFonts w:eastAsia="Calibri" w:cs="Times New Roman"/>
                <w:b/>
                <w:iCs/>
                <w:szCs w:val="26"/>
              </w:rPr>
            </w:pPr>
          </w:p>
        </w:tc>
        <w:tc>
          <w:tcPr>
            <w:tcW w:w="414" w:type="pct"/>
            <w:shd w:val="clear" w:color="auto" w:fill="auto"/>
            <w:tcMar>
              <w:top w:w="28" w:type="dxa"/>
              <w:left w:w="28" w:type="dxa"/>
              <w:bottom w:w="28" w:type="dxa"/>
              <w:right w:w="28" w:type="dxa"/>
            </w:tcMar>
            <w:vAlign w:val="center"/>
          </w:tcPr>
          <w:p w14:paraId="73120ACD" w14:textId="77777777" w:rsidR="005F6F89" w:rsidRPr="00A46468" w:rsidRDefault="005F6F89" w:rsidP="00B31767">
            <w:pPr>
              <w:snapToGrid w:val="0"/>
              <w:spacing w:before="0" w:after="0"/>
              <w:ind w:firstLine="0"/>
              <w:jc w:val="center"/>
              <w:rPr>
                <w:rFonts w:eastAsia="Calibri" w:cs="Times New Roman"/>
                <w:b/>
                <w:iCs/>
                <w:szCs w:val="26"/>
              </w:rPr>
            </w:pPr>
          </w:p>
        </w:tc>
        <w:tc>
          <w:tcPr>
            <w:tcW w:w="580" w:type="pct"/>
            <w:shd w:val="clear" w:color="auto" w:fill="auto"/>
            <w:tcMar>
              <w:top w:w="28" w:type="dxa"/>
              <w:left w:w="28" w:type="dxa"/>
              <w:bottom w:w="28" w:type="dxa"/>
              <w:right w:w="28" w:type="dxa"/>
            </w:tcMar>
            <w:vAlign w:val="center"/>
          </w:tcPr>
          <w:p w14:paraId="16354CBE" w14:textId="77777777" w:rsidR="005F6F89" w:rsidRPr="00A46468" w:rsidRDefault="005F6F89" w:rsidP="00B31767">
            <w:pPr>
              <w:snapToGrid w:val="0"/>
              <w:spacing w:before="0" w:after="0"/>
              <w:ind w:firstLine="0"/>
              <w:jc w:val="center"/>
              <w:rPr>
                <w:rFonts w:eastAsia="Calibri" w:cs="Times New Roman"/>
                <w:b/>
                <w:iCs/>
                <w:szCs w:val="26"/>
              </w:rPr>
            </w:pPr>
          </w:p>
        </w:tc>
      </w:tr>
      <w:tr w:rsidR="005F6F89" w:rsidRPr="0080359C" w14:paraId="207D1D0F" w14:textId="77777777" w:rsidTr="00B31767">
        <w:trPr>
          <w:trHeight w:val="20"/>
        </w:trPr>
        <w:tc>
          <w:tcPr>
            <w:tcW w:w="357" w:type="pct"/>
            <w:shd w:val="clear" w:color="auto" w:fill="auto"/>
            <w:tcMar>
              <w:top w:w="28" w:type="dxa"/>
              <w:left w:w="28" w:type="dxa"/>
              <w:bottom w:w="28" w:type="dxa"/>
              <w:right w:w="28" w:type="dxa"/>
            </w:tcMar>
            <w:vAlign w:val="center"/>
          </w:tcPr>
          <w:p w14:paraId="129767EB" w14:textId="77777777" w:rsidR="005F6F89" w:rsidRPr="00A46468" w:rsidRDefault="005F6F89" w:rsidP="00B31767">
            <w:pPr>
              <w:snapToGrid w:val="0"/>
              <w:spacing w:before="0" w:after="0"/>
              <w:ind w:firstLine="0"/>
              <w:jc w:val="left"/>
              <w:rPr>
                <w:rFonts w:eastAsia="Calibri" w:cs="Times New Roman"/>
                <w:iCs/>
                <w:szCs w:val="26"/>
              </w:rPr>
            </w:pPr>
          </w:p>
        </w:tc>
        <w:tc>
          <w:tcPr>
            <w:tcW w:w="3143" w:type="pct"/>
            <w:shd w:val="clear" w:color="auto" w:fill="auto"/>
            <w:tcMar>
              <w:top w:w="28" w:type="dxa"/>
              <w:left w:w="28" w:type="dxa"/>
              <w:bottom w:w="28" w:type="dxa"/>
              <w:right w:w="28" w:type="dxa"/>
            </w:tcMar>
            <w:vAlign w:val="center"/>
          </w:tcPr>
          <w:p w14:paraId="557A4D27" w14:textId="77777777" w:rsidR="005F6F89" w:rsidRPr="00A46468" w:rsidRDefault="005F6F89" w:rsidP="00B31767">
            <w:pPr>
              <w:snapToGrid w:val="0"/>
              <w:spacing w:before="0" w:after="0"/>
              <w:ind w:firstLine="0"/>
              <w:jc w:val="center"/>
              <w:rPr>
                <w:rFonts w:eastAsia="Calibri" w:cs="Times New Roman"/>
                <w:i/>
                <w:iCs/>
                <w:szCs w:val="26"/>
              </w:rPr>
            </w:pPr>
            <w:r>
              <w:rPr>
                <w:rFonts w:eastAsia="Calibri" w:cs="Times New Roman"/>
                <w:i/>
                <w:iCs/>
                <w:szCs w:val="26"/>
              </w:rPr>
              <w:t>1.</w:t>
            </w:r>
            <w:r w:rsidRPr="00A46468">
              <w:rPr>
                <w:rFonts w:eastAsia="Calibri" w:cs="Times New Roman"/>
                <w:i/>
                <w:iCs/>
                <w:szCs w:val="26"/>
              </w:rPr>
              <w:t xml:space="preserve"> Текстовые материалы</w:t>
            </w:r>
          </w:p>
        </w:tc>
        <w:tc>
          <w:tcPr>
            <w:tcW w:w="506" w:type="pct"/>
            <w:shd w:val="clear" w:color="auto" w:fill="auto"/>
            <w:tcMar>
              <w:top w:w="28" w:type="dxa"/>
              <w:left w:w="28" w:type="dxa"/>
              <w:bottom w:w="28" w:type="dxa"/>
              <w:right w:w="28" w:type="dxa"/>
            </w:tcMar>
            <w:vAlign w:val="center"/>
          </w:tcPr>
          <w:p w14:paraId="4FEEC681" w14:textId="77777777" w:rsidR="005F6F89" w:rsidRPr="00A46468" w:rsidRDefault="005F6F89" w:rsidP="00B31767">
            <w:pPr>
              <w:snapToGrid w:val="0"/>
              <w:spacing w:before="0" w:after="0"/>
              <w:ind w:firstLine="0"/>
              <w:jc w:val="center"/>
              <w:rPr>
                <w:rFonts w:eastAsia="Calibri" w:cs="Times New Roman"/>
                <w:iCs/>
                <w:szCs w:val="26"/>
              </w:rPr>
            </w:pPr>
          </w:p>
        </w:tc>
        <w:tc>
          <w:tcPr>
            <w:tcW w:w="414" w:type="pct"/>
            <w:shd w:val="clear" w:color="auto" w:fill="auto"/>
            <w:tcMar>
              <w:top w:w="28" w:type="dxa"/>
              <w:left w:w="28" w:type="dxa"/>
              <w:bottom w:w="28" w:type="dxa"/>
              <w:right w:w="28" w:type="dxa"/>
            </w:tcMar>
            <w:vAlign w:val="center"/>
          </w:tcPr>
          <w:p w14:paraId="16422DF0" w14:textId="77777777" w:rsidR="005F6F89" w:rsidRPr="00A46468" w:rsidRDefault="005F6F89" w:rsidP="00B31767">
            <w:pPr>
              <w:snapToGrid w:val="0"/>
              <w:spacing w:before="0" w:after="0"/>
              <w:ind w:firstLine="0"/>
              <w:jc w:val="center"/>
              <w:rPr>
                <w:rFonts w:eastAsia="Calibri" w:cs="Times New Roman"/>
                <w:iCs/>
                <w:szCs w:val="26"/>
              </w:rPr>
            </w:pPr>
          </w:p>
        </w:tc>
        <w:tc>
          <w:tcPr>
            <w:tcW w:w="580" w:type="pct"/>
            <w:shd w:val="clear" w:color="auto" w:fill="auto"/>
            <w:tcMar>
              <w:top w:w="28" w:type="dxa"/>
              <w:left w:w="28" w:type="dxa"/>
              <w:bottom w:w="28" w:type="dxa"/>
              <w:right w:w="28" w:type="dxa"/>
            </w:tcMar>
            <w:vAlign w:val="center"/>
          </w:tcPr>
          <w:p w14:paraId="03E91952" w14:textId="77777777" w:rsidR="005F6F89" w:rsidRPr="00A46468" w:rsidRDefault="005F6F89" w:rsidP="00B31767">
            <w:pPr>
              <w:snapToGrid w:val="0"/>
              <w:spacing w:before="0" w:after="0"/>
              <w:ind w:firstLine="0"/>
              <w:jc w:val="center"/>
              <w:rPr>
                <w:rFonts w:eastAsia="Calibri" w:cs="Times New Roman"/>
                <w:iCs/>
                <w:szCs w:val="26"/>
              </w:rPr>
            </w:pPr>
          </w:p>
        </w:tc>
      </w:tr>
      <w:tr w:rsidR="005F6F89" w:rsidRPr="0080359C" w14:paraId="632D7767" w14:textId="77777777" w:rsidTr="00B31767">
        <w:trPr>
          <w:trHeight w:val="20"/>
        </w:trPr>
        <w:tc>
          <w:tcPr>
            <w:tcW w:w="357" w:type="pct"/>
            <w:shd w:val="clear" w:color="auto" w:fill="auto"/>
            <w:tcMar>
              <w:top w:w="28" w:type="dxa"/>
              <w:left w:w="28" w:type="dxa"/>
              <w:bottom w:w="28" w:type="dxa"/>
              <w:right w:w="28" w:type="dxa"/>
            </w:tcMar>
            <w:vAlign w:val="center"/>
          </w:tcPr>
          <w:p w14:paraId="7AD079C0" w14:textId="77777777" w:rsidR="005F6F89" w:rsidRPr="00A46468" w:rsidRDefault="005F6F89" w:rsidP="00B31767">
            <w:pPr>
              <w:snapToGrid w:val="0"/>
              <w:spacing w:before="0" w:after="0"/>
              <w:ind w:firstLine="0"/>
              <w:jc w:val="center"/>
              <w:rPr>
                <w:rFonts w:eastAsia="Calibri" w:cs="Times New Roman"/>
                <w:iCs/>
                <w:szCs w:val="26"/>
              </w:rPr>
            </w:pPr>
            <w:r w:rsidRPr="00A46468">
              <w:rPr>
                <w:rFonts w:eastAsia="Calibri" w:cs="Times New Roman"/>
                <w:iCs/>
                <w:szCs w:val="26"/>
              </w:rPr>
              <w:t>1</w:t>
            </w:r>
            <w:r>
              <w:rPr>
                <w:rFonts w:eastAsia="Calibri" w:cs="Times New Roman"/>
                <w:iCs/>
                <w:szCs w:val="26"/>
              </w:rPr>
              <w:t>.1.</w:t>
            </w:r>
          </w:p>
        </w:tc>
        <w:tc>
          <w:tcPr>
            <w:tcW w:w="3143" w:type="pct"/>
            <w:shd w:val="clear" w:color="auto" w:fill="auto"/>
            <w:tcMar>
              <w:top w:w="28" w:type="dxa"/>
              <w:left w:w="28" w:type="dxa"/>
              <w:bottom w:w="28" w:type="dxa"/>
              <w:right w:w="28" w:type="dxa"/>
            </w:tcMar>
            <w:vAlign w:val="center"/>
          </w:tcPr>
          <w:p w14:paraId="2ADBA886" w14:textId="21519A7C" w:rsidR="005F6F89" w:rsidRPr="00A46468" w:rsidRDefault="005F6F89" w:rsidP="00E92624">
            <w:pPr>
              <w:snapToGrid w:val="0"/>
              <w:spacing w:before="0" w:after="0"/>
              <w:ind w:firstLine="0"/>
              <w:jc w:val="left"/>
              <w:rPr>
                <w:rFonts w:eastAsia="Calibri" w:cs="Times New Roman"/>
                <w:iCs/>
                <w:szCs w:val="26"/>
              </w:rPr>
            </w:pPr>
            <w:r w:rsidRPr="00A46468">
              <w:rPr>
                <w:rFonts w:eastAsia="Calibri" w:cs="Times New Roman"/>
                <w:iCs/>
                <w:szCs w:val="26"/>
              </w:rPr>
              <w:t>Программ</w:t>
            </w:r>
            <w:r w:rsidR="00F3617A">
              <w:rPr>
                <w:rFonts w:eastAsia="Calibri" w:cs="Times New Roman"/>
                <w:iCs/>
                <w:szCs w:val="26"/>
              </w:rPr>
              <w:t>а</w:t>
            </w:r>
            <w:r w:rsidRPr="00A46468">
              <w:rPr>
                <w:rFonts w:eastAsia="Calibri" w:cs="Times New Roman"/>
                <w:iCs/>
                <w:szCs w:val="26"/>
              </w:rPr>
              <w:t xml:space="preserve"> комплексного </w:t>
            </w:r>
            <w:proofErr w:type="gramStart"/>
            <w:r w:rsidRPr="00A46468">
              <w:rPr>
                <w:rFonts w:eastAsia="Calibri" w:cs="Times New Roman"/>
                <w:iCs/>
                <w:szCs w:val="26"/>
              </w:rPr>
              <w:t>развития транспортной инфраструктуры муниципального об</w:t>
            </w:r>
            <w:r>
              <w:rPr>
                <w:rFonts w:eastAsia="Calibri" w:cs="Times New Roman"/>
                <w:iCs/>
                <w:szCs w:val="26"/>
              </w:rPr>
              <w:t>разования города Благовещенска</w:t>
            </w:r>
            <w:proofErr w:type="gramEnd"/>
            <w:r w:rsidR="00E92624">
              <w:rPr>
                <w:rFonts w:eastAsia="Calibri" w:cs="Times New Roman"/>
                <w:iCs/>
                <w:szCs w:val="26"/>
              </w:rPr>
              <w:t xml:space="preserve"> до 2034 года.</w:t>
            </w:r>
          </w:p>
        </w:tc>
        <w:tc>
          <w:tcPr>
            <w:tcW w:w="506" w:type="pct"/>
            <w:shd w:val="clear" w:color="auto" w:fill="auto"/>
            <w:tcMar>
              <w:top w:w="28" w:type="dxa"/>
              <w:left w:w="28" w:type="dxa"/>
              <w:bottom w:w="28" w:type="dxa"/>
              <w:right w:w="28" w:type="dxa"/>
            </w:tcMar>
            <w:vAlign w:val="center"/>
          </w:tcPr>
          <w:p w14:paraId="47DCD434" w14:textId="77777777" w:rsidR="005F6F89" w:rsidRPr="00A46468" w:rsidRDefault="005F6F89" w:rsidP="00B31767">
            <w:pPr>
              <w:snapToGrid w:val="0"/>
              <w:spacing w:before="0" w:after="0"/>
              <w:ind w:firstLine="0"/>
              <w:jc w:val="center"/>
              <w:rPr>
                <w:rFonts w:eastAsia="Calibri" w:cs="Times New Roman"/>
                <w:iCs/>
                <w:szCs w:val="26"/>
              </w:rPr>
            </w:pPr>
            <w:r w:rsidRPr="00A46468">
              <w:rPr>
                <w:rFonts w:eastAsia="Calibri" w:cs="Times New Roman"/>
                <w:iCs/>
                <w:szCs w:val="26"/>
              </w:rPr>
              <w:t>38801</w:t>
            </w:r>
          </w:p>
        </w:tc>
        <w:tc>
          <w:tcPr>
            <w:tcW w:w="414" w:type="pct"/>
            <w:shd w:val="clear" w:color="auto" w:fill="auto"/>
            <w:tcMar>
              <w:top w:w="28" w:type="dxa"/>
              <w:left w:w="28" w:type="dxa"/>
              <w:bottom w:w="28" w:type="dxa"/>
              <w:right w:w="28" w:type="dxa"/>
            </w:tcMar>
            <w:vAlign w:val="center"/>
          </w:tcPr>
          <w:p w14:paraId="7DC59937" w14:textId="77777777" w:rsidR="005F6F89" w:rsidRPr="00A46468" w:rsidRDefault="005F6F89" w:rsidP="00B31767">
            <w:pPr>
              <w:snapToGrid w:val="0"/>
              <w:spacing w:before="0" w:after="0"/>
              <w:ind w:firstLine="0"/>
              <w:jc w:val="center"/>
              <w:rPr>
                <w:rFonts w:eastAsia="Calibri" w:cs="Times New Roman"/>
                <w:iCs/>
                <w:szCs w:val="26"/>
              </w:rPr>
            </w:pPr>
            <w:r w:rsidRPr="00A46468">
              <w:rPr>
                <w:rFonts w:eastAsia="Calibri" w:cs="Times New Roman"/>
                <w:iCs/>
                <w:szCs w:val="26"/>
              </w:rPr>
              <w:t>НС</w:t>
            </w:r>
          </w:p>
        </w:tc>
        <w:tc>
          <w:tcPr>
            <w:tcW w:w="580" w:type="pct"/>
            <w:shd w:val="clear" w:color="auto" w:fill="auto"/>
            <w:tcMar>
              <w:top w:w="28" w:type="dxa"/>
              <w:left w:w="28" w:type="dxa"/>
              <w:bottom w:w="28" w:type="dxa"/>
              <w:right w:w="28" w:type="dxa"/>
            </w:tcMar>
            <w:vAlign w:val="center"/>
          </w:tcPr>
          <w:p w14:paraId="2093DA61" w14:textId="77777777" w:rsidR="005F6F89" w:rsidRPr="00A46468" w:rsidRDefault="005F6F89" w:rsidP="00B31767">
            <w:pPr>
              <w:snapToGrid w:val="0"/>
              <w:spacing w:before="0" w:after="0"/>
              <w:ind w:firstLine="0"/>
              <w:jc w:val="center"/>
              <w:rPr>
                <w:rFonts w:eastAsia="Calibri" w:cs="Times New Roman"/>
                <w:iCs/>
                <w:szCs w:val="26"/>
              </w:rPr>
            </w:pPr>
            <w:r w:rsidRPr="00A46468">
              <w:rPr>
                <w:rFonts w:eastAsia="Calibri" w:cs="Times New Roman"/>
                <w:iCs/>
                <w:szCs w:val="26"/>
              </w:rPr>
              <w:t>-</w:t>
            </w:r>
          </w:p>
        </w:tc>
      </w:tr>
      <w:tr w:rsidR="005F6F89" w:rsidRPr="0080359C" w14:paraId="63B19A08" w14:textId="77777777" w:rsidTr="00B31767">
        <w:trPr>
          <w:trHeight w:val="20"/>
        </w:trPr>
        <w:tc>
          <w:tcPr>
            <w:tcW w:w="357" w:type="pct"/>
            <w:shd w:val="clear" w:color="auto" w:fill="auto"/>
            <w:tcMar>
              <w:top w:w="28" w:type="dxa"/>
              <w:left w:w="28" w:type="dxa"/>
              <w:bottom w:w="28" w:type="dxa"/>
              <w:right w:w="28" w:type="dxa"/>
            </w:tcMar>
            <w:vAlign w:val="center"/>
          </w:tcPr>
          <w:p w14:paraId="624AA526" w14:textId="77777777" w:rsidR="005F6F89" w:rsidRPr="00A46468" w:rsidRDefault="005F6F89" w:rsidP="00B31767">
            <w:pPr>
              <w:snapToGrid w:val="0"/>
              <w:spacing w:before="0" w:after="0"/>
              <w:ind w:firstLine="0"/>
              <w:jc w:val="center"/>
              <w:rPr>
                <w:rFonts w:eastAsia="Calibri" w:cs="Times New Roman"/>
                <w:iCs/>
                <w:szCs w:val="26"/>
              </w:rPr>
            </w:pPr>
            <w:r>
              <w:rPr>
                <w:rFonts w:eastAsia="Calibri" w:cs="Times New Roman"/>
                <w:iCs/>
                <w:szCs w:val="26"/>
              </w:rPr>
              <w:t>1.2</w:t>
            </w:r>
          </w:p>
        </w:tc>
        <w:tc>
          <w:tcPr>
            <w:tcW w:w="3143" w:type="pct"/>
            <w:shd w:val="clear" w:color="auto" w:fill="auto"/>
            <w:tcMar>
              <w:top w:w="28" w:type="dxa"/>
              <w:left w:w="28" w:type="dxa"/>
              <w:bottom w:w="28" w:type="dxa"/>
              <w:right w:w="28" w:type="dxa"/>
            </w:tcMar>
            <w:vAlign w:val="center"/>
          </w:tcPr>
          <w:p w14:paraId="64AE90DF" w14:textId="09B73C11" w:rsidR="005F6F89" w:rsidRPr="00A46468" w:rsidRDefault="005F6F89" w:rsidP="00F3617A">
            <w:pPr>
              <w:snapToGrid w:val="0"/>
              <w:spacing w:before="0" w:after="0"/>
              <w:ind w:firstLine="0"/>
              <w:jc w:val="left"/>
              <w:rPr>
                <w:rFonts w:eastAsia="Calibri" w:cs="Times New Roman"/>
                <w:iCs/>
                <w:szCs w:val="26"/>
              </w:rPr>
            </w:pPr>
            <w:r>
              <w:rPr>
                <w:rFonts w:eastAsia="Calibri" w:cs="Times New Roman"/>
                <w:iCs/>
                <w:szCs w:val="26"/>
              </w:rPr>
              <w:t>Приложени</w:t>
            </w:r>
            <w:r w:rsidR="00F3617A">
              <w:rPr>
                <w:rFonts w:eastAsia="Calibri" w:cs="Times New Roman"/>
                <w:iCs/>
                <w:szCs w:val="26"/>
              </w:rPr>
              <w:t>е</w:t>
            </w:r>
            <w:r>
              <w:rPr>
                <w:rFonts w:eastAsia="Calibri" w:cs="Times New Roman"/>
                <w:iCs/>
                <w:szCs w:val="26"/>
              </w:rPr>
              <w:t xml:space="preserve"> к Программ</w:t>
            </w:r>
            <w:r w:rsidR="00F3617A">
              <w:rPr>
                <w:rFonts w:eastAsia="Calibri" w:cs="Times New Roman"/>
                <w:iCs/>
                <w:szCs w:val="26"/>
              </w:rPr>
              <w:t>е</w:t>
            </w:r>
            <w:r>
              <w:rPr>
                <w:rFonts w:eastAsia="Calibri" w:cs="Times New Roman"/>
                <w:iCs/>
                <w:szCs w:val="26"/>
              </w:rPr>
              <w:t xml:space="preserve"> комплексного </w:t>
            </w:r>
            <w:proofErr w:type="gramStart"/>
            <w:r>
              <w:rPr>
                <w:rFonts w:eastAsia="Calibri" w:cs="Times New Roman"/>
                <w:iCs/>
                <w:szCs w:val="26"/>
              </w:rPr>
              <w:t xml:space="preserve">развития транспортной </w:t>
            </w:r>
            <w:r w:rsidRPr="00A46468">
              <w:rPr>
                <w:rFonts w:eastAsia="Calibri" w:cs="Times New Roman"/>
                <w:iCs/>
                <w:szCs w:val="26"/>
              </w:rPr>
              <w:t>инфраструктуры муниципального об</w:t>
            </w:r>
            <w:r>
              <w:rPr>
                <w:rFonts w:eastAsia="Calibri" w:cs="Times New Roman"/>
                <w:iCs/>
                <w:szCs w:val="26"/>
              </w:rPr>
              <w:t>разования города Благовещенска</w:t>
            </w:r>
            <w:proofErr w:type="gramEnd"/>
            <w:r w:rsidR="00E92624">
              <w:rPr>
                <w:rFonts w:eastAsia="Calibri" w:cs="Times New Roman"/>
                <w:iCs/>
                <w:szCs w:val="26"/>
              </w:rPr>
              <w:t xml:space="preserve"> до 2034 года</w:t>
            </w:r>
            <w:r>
              <w:rPr>
                <w:rFonts w:eastAsia="Calibri" w:cs="Times New Roman"/>
                <w:iCs/>
                <w:szCs w:val="26"/>
              </w:rPr>
              <w:t>. Том 1. (Приложение А)</w:t>
            </w:r>
          </w:p>
        </w:tc>
        <w:tc>
          <w:tcPr>
            <w:tcW w:w="506" w:type="pct"/>
            <w:shd w:val="clear" w:color="auto" w:fill="auto"/>
            <w:tcMar>
              <w:top w:w="28" w:type="dxa"/>
              <w:left w:w="28" w:type="dxa"/>
              <w:bottom w:w="28" w:type="dxa"/>
              <w:right w:w="28" w:type="dxa"/>
            </w:tcMar>
            <w:vAlign w:val="center"/>
          </w:tcPr>
          <w:p w14:paraId="17F8B4B3" w14:textId="77777777" w:rsidR="005F6F89" w:rsidRPr="00A46468" w:rsidRDefault="005F6F89" w:rsidP="00B31767">
            <w:pPr>
              <w:snapToGrid w:val="0"/>
              <w:spacing w:before="0" w:after="0"/>
              <w:ind w:firstLine="0"/>
              <w:jc w:val="center"/>
              <w:rPr>
                <w:rFonts w:eastAsia="Calibri" w:cs="Times New Roman"/>
                <w:iCs/>
                <w:szCs w:val="26"/>
              </w:rPr>
            </w:pPr>
            <w:r>
              <w:rPr>
                <w:rFonts w:eastAsia="Calibri" w:cs="Times New Roman"/>
                <w:iCs/>
                <w:szCs w:val="26"/>
              </w:rPr>
              <w:t>38802</w:t>
            </w:r>
          </w:p>
        </w:tc>
        <w:tc>
          <w:tcPr>
            <w:tcW w:w="414" w:type="pct"/>
            <w:shd w:val="clear" w:color="auto" w:fill="auto"/>
            <w:tcMar>
              <w:top w:w="28" w:type="dxa"/>
              <w:left w:w="28" w:type="dxa"/>
              <w:bottom w:w="28" w:type="dxa"/>
              <w:right w:w="28" w:type="dxa"/>
            </w:tcMar>
            <w:vAlign w:val="center"/>
          </w:tcPr>
          <w:p w14:paraId="3B38E9E7" w14:textId="77777777" w:rsidR="005F6F89" w:rsidRPr="00A46468" w:rsidRDefault="005F6F89" w:rsidP="00B31767">
            <w:pPr>
              <w:snapToGrid w:val="0"/>
              <w:spacing w:before="0" w:after="0"/>
              <w:ind w:firstLine="0"/>
              <w:jc w:val="center"/>
              <w:rPr>
                <w:rFonts w:eastAsia="Calibri" w:cs="Times New Roman"/>
                <w:iCs/>
                <w:szCs w:val="26"/>
              </w:rPr>
            </w:pPr>
            <w:r>
              <w:rPr>
                <w:rFonts w:eastAsia="Calibri" w:cs="Times New Roman"/>
                <w:iCs/>
                <w:szCs w:val="26"/>
              </w:rPr>
              <w:t>НС</w:t>
            </w:r>
          </w:p>
        </w:tc>
        <w:tc>
          <w:tcPr>
            <w:tcW w:w="580" w:type="pct"/>
            <w:shd w:val="clear" w:color="auto" w:fill="auto"/>
            <w:tcMar>
              <w:top w:w="28" w:type="dxa"/>
              <w:left w:w="28" w:type="dxa"/>
              <w:bottom w:w="28" w:type="dxa"/>
              <w:right w:w="28" w:type="dxa"/>
            </w:tcMar>
            <w:vAlign w:val="center"/>
          </w:tcPr>
          <w:p w14:paraId="11722993" w14:textId="77777777" w:rsidR="005F6F89" w:rsidRPr="00A46468" w:rsidRDefault="005F6F89" w:rsidP="00B31767">
            <w:pPr>
              <w:snapToGrid w:val="0"/>
              <w:spacing w:before="0" w:after="0"/>
              <w:ind w:firstLine="0"/>
              <w:jc w:val="center"/>
              <w:rPr>
                <w:rFonts w:eastAsia="Calibri" w:cs="Times New Roman"/>
                <w:iCs/>
                <w:szCs w:val="26"/>
              </w:rPr>
            </w:pPr>
            <w:r w:rsidRPr="00A907D1">
              <w:rPr>
                <w:rFonts w:eastAsia="Calibri" w:cs="Times New Roman"/>
                <w:iCs/>
                <w:szCs w:val="26"/>
              </w:rPr>
              <w:t>-</w:t>
            </w:r>
          </w:p>
        </w:tc>
      </w:tr>
      <w:tr w:rsidR="005F6F89" w:rsidRPr="0080359C" w14:paraId="15A4E92C" w14:textId="77777777" w:rsidTr="00B31767">
        <w:trPr>
          <w:trHeight w:val="20"/>
        </w:trPr>
        <w:tc>
          <w:tcPr>
            <w:tcW w:w="357" w:type="pct"/>
            <w:shd w:val="clear" w:color="auto" w:fill="auto"/>
            <w:tcMar>
              <w:top w:w="28" w:type="dxa"/>
              <w:left w:w="28" w:type="dxa"/>
              <w:bottom w:w="28" w:type="dxa"/>
              <w:right w:w="28" w:type="dxa"/>
            </w:tcMar>
            <w:vAlign w:val="center"/>
          </w:tcPr>
          <w:p w14:paraId="2F6F1680" w14:textId="77777777" w:rsidR="005F6F89" w:rsidRPr="00A46468" w:rsidRDefault="005F6F89" w:rsidP="00B31767">
            <w:pPr>
              <w:snapToGrid w:val="0"/>
              <w:spacing w:before="0" w:after="0"/>
              <w:ind w:firstLine="0"/>
              <w:jc w:val="center"/>
              <w:rPr>
                <w:rFonts w:eastAsia="Calibri" w:cs="Times New Roman"/>
                <w:iCs/>
                <w:szCs w:val="26"/>
              </w:rPr>
            </w:pPr>
            <w:r>
              <w:rPr>
                <w:rFonts w:eastAsia="Calibri" w:cs="Times New Roman"/>
                <w:iCs/>
                <w:szCs w:val="26"/>
              </w:rPr>
              <w:t>1.3</w:t>
            </w:r>
          </w:p>
        </w:tc>
        <w:tc>
          <w:tcPr>
            <w:tcW w:w="3143" w:type="pct"/>
            <w:shd w:val="clear" w:color="auto" w:fill="auto"/>
            <w:tcMar>
              <w:top w:w="28" w:type="dxa"/>
              <w:left w:w="28" w:type="dxa"/>
              <w:bottom w:w="28" w:type="dxa"/>
              <w:right w:w="28" w:type="dxa"/>
            </w:tcMar>
            <w:vAlign w:val="center"/>
          </w:tcPr>
          <w:p w14:paraId="53BEEE10" w14:textId="5BFBB85E" w:rsidR="005F6F89" w:rsidRPr="00A46468" w:rsidRDefault="005F6F89" w:rsidP="00F3617A">
            <w:pPr>
              <w:snapToGrid w:val="0"/>
              <w:spacing w:before="0" w:after="0"/>
              <w:ind w:firstLine="0"/>
              <w:jc w:val="left"/>
              <w:rPr>
                <w:rFonts w:eastAsia="Calibri" w:cs="Times New Roman"/>
                <w:iCs/>
                <w:szCs w:val="26"/>
              </w:rPr>
            </w:pPr>
            <w:r>
              <w:rPr>
                <w:rFonts w:eastAsia="Calibri" w:cs="Times New Roman"/>
                <w:iCs/>
                <w:szCs w:val="26"/>
              </w:rPr>
              <w:t>Приложени</w:t>
            </w:r>
            <w:r w:rsidR="00F3617A">
              <w:rPr>
                <w:rFonts w:eastAsia="Calibri" w:cs="Times New Roman"/>
                <w:iCs/>
                <w:szCs w:val="26"/>
              </w:rPr>
              <w:t>е</w:t>
            </w:r>
            <w:r>
              <w:rPr>
                <w:rFonts w:eastAsia="Calibri" w:cs="Times New Roman"/>
                <w:iCs/>
                <w:szCs w:val="26"/>
              </w:rPr>
              <w:t xml:space="preserve"> к Программ</w:t>
            </w:r>
            <w:r w:rsidR="00F3617A">
              <w:rPr>
                <w:rFonts w:eastAsia="Calibri" w:cs="Times New Roman"/>
                <w:iCs/>
                <w:szCs w:val="26"/>
              </w:rPr>
              <w:t>е</w:t>
            </w:r>
            <w:r>
              <w:rPr>
                <w:rFonts w:eastAsia="Calibri" w:cs="Times New Roman"/>
                <w:iCs/>
                <w:szCs w:val="26"/>
              </w:rPr>
              <w:t xml:space="preserve"> комплексного </w:t>
            </w:r>
            <w:proofErr w:type="gramStart"/>
            <w:r>
              <w:rPr>
                <w:rFonts w:eastAsia="Calibri" w:cs="Times New Roman"/>
                <w:iCs/>
                <w:szCs w:val="26"/>
              </w:rPr>
              <w:t xml:space="preserve">развития транспортной </w:t>
            </w:r>
            <w:r w:rsidRPr="00A46468">
              <w:rPr>
                <w:rFonts w:eastAsia="Calibri" w:cs="Times New Roman"/>
                <w:iCs/>
                <w:szCs w:val="26"/>
              </w:rPr>
              <w:t>инфраструктуры муниципального об</w:t>
            </w:r>
            <w:r>
              <w:rPr>
                <w:rFonts w:eastAsia="Calibri" w:cs="Times New Roman"/>
                <w:iCs/>
                <w:szCs w:val="26"/>
              </w:rPr>
              <w:t>разования города Благовещенска</w:t>
            </w:r>
            <w:proofErr w:type="gramEnd"/>
            <w:r w:rsidR="00E92624">
              <w:rPr>
                <w:rFonts w:eastAsia="Calibri" w:cs="Times New Roman"/>
                <w:iCs/>
                <w:szCs w:val="26"/>
              </w:rPr>
              <w:t xml:space="preserve"> до 2034 года</w:t>
            </w:r>
            <w:r>
              <w:rPr>
                <w:rFonts w:eastAsia="Calibri" w:cs="Times New Roman"/>
                <w:iCs/>
                <w:szCs w:val="26"/>
              </w:rPr>
              <w:t>. Том 2. (Приложения Б-И)</w:t>
            </w:r>
          </w:p>
        </w:tc>
        <w:tc>
          <w:tcPr>
            <w:tcW w:w="506" w:type="pct"/>
            <w:shd w:val="clear" w:color="auto" w:fill="auto"/>
            <w:tcMar>
              <w:top w:w="28" w:type="dxa"/>
              <w:left w:w="28" w:type="dxa"/>
              <w:bottom w:w="28" w:type="dxa"/>
              <w:right w:w="28" w:type="dxa"/>
            </w:tcMar>
            <w:vAlign w:val="center"/>
          </w:tcPr>
          <w:p w14:paraId="5EBFB32D" w14:textId="77777777" w:rsidR="005F6F89" w:rsidRPr="00A46468" w:rsidRDefault="005F6F89" w:rsidP="00B31767">
            <w:pPr>
              <w:snapToGrid w:val="0"/>
              <w:spacing w:before="0" w:after="0"/>
              <w:ind w:firstLine="0"/>
              <w:jc w:val="center"/>
              <w:rPr>
                <w:rFonts w:eastAsia="Calibri" w:cs="Times New Roman"/>
                <w:iCs/>
                <w:szCs w:val="26"/>
              </w:rPr>
            </w:pPr>
            <w:r>
              <w:rPr>
                <w:rFonts w:eastAsia="Calibri" w:cs="Times New Roman"/>
                <w:iCs/>
                <w:szCs w:val="26"/>
              </w:rPr>
              <w:t>38803</w:t>
            </w:r>
          </w:p>
        </w:tc>
        <w:tc>
          <w:tcPr>
            <w:tcW w:w="414" w:type="pct"/>
            <w:shd w:val="clear" w:color="auto" w:fill="auto"/>
            <w:tcMar>
              <w:top w:w="28" w:type="dxa"/>
              <w:left w:w="28" w:type="dxa"/>
              <w:bottom w:w="28" w:type="dxa"/>
              <w:right w:w="28" w:type="dxa"/>
            </w:tcMar>
            <w:vAlign w:val="center"/>
          </w:tcPr>
          <w:p w14:paraId="7B49BD9B" w14:textId="77777777" w:rsidR="005F6F89" w:rsidRPr="00A46468" w:rsidRDefault="005F6F89" w:rsidP="00B31767">
            <w:pPr>
              <w:snapToGrid w:val="0"/>
              <w:spacing w:before="0" w:after="0"/>
              <w:ind w:firstLine="0"/>
              <w:jc w:val="center"/>
              <w:rPr>
                <w:rFonts w:eastAsia="Calibri" w:cs="Times New Roman"/>
                <w:iCs/>
                <w:szCs w:val="26"/>
              </w:rPr>
            </w:pPr>
            <w:r>
              <w:rPr>
                <w:rFonts w:eastAsia="Calibri" w:cs="Times New Roman"/>
                <w:iCs/>
                <w:szCs w:val="26"/>
              </w:rPr>
              <w:t>НС</w:t>
            </w:r>
          </w:p>
        </w:tc>
        <w:tc>
          <w:tcPr>
            <w:tcW w:w="580" w:type="pct"/>
            <w:shd w:val="clear" w:color="auto" w:fill="auto"/>
            <w:tcMar>
              <w:top w:w="28" w:type="dxa"/>
              <w:left w:w="28" w:type="dxa"/>
              <w:bottom w:w="28" w:type="dxa"/>
              <w:right w:w="28" w:type="dxa"/>
            </w:tcMar>
            <w:vAlign w:val="center"/>
          </w:tcPr>
          <w:p w14:paraId="56FBD19A" w14:textId="77777777" w:rsidR="005F6F89" w:rsidRPr="00A46468" w:rsidRDefault="005F6F89" w:rsidP="00B31767">
            <w:pPr>
              <w:snapToGrid w:val="0"/>
              <w:spacing w:before="0" w:after="0"/>
              <w:ind w:firstLine="0"/>
              <w:jc w:val="center"/>
              <w:rPr>
                <w:rFonts w:eastAsia="Calibri" w:cs="Times New Roman"/>
                <w:iCs/>
                <w:szCs w:val="26"/>
              </w:rPr>
            </w:pPr>
            <w:r w:rsidRPr="00A907D1">
              <w:rPr>
                <w:rFonts w:eastAsia="Calibri" w:cs="Times New Roman"/>
                <w:iCs/>
                <w:szCs w:val="26"/>
              </w:rPr>
              <w:t>-</w:t>
            </w:r>
          </w:p>
        </w:tc>
      </w:tr>
      <w:tr w:rsidR="005F6F89" w:rsidRPr="0080359C" w14:paraId="63F923BB" w14:textId="77777777" w:rsidTr="00B31767">
        <w:trPr>
          <w:trHeight w:val="20"/>
        </w:trPr>
        <w:tc>
          <w:tcPr>
            <w:tcW w:w="357" w:type="pct"/>
            <w:shd w:val="clear" w:color="auto" w:fill="auto"/>
            <w:tcMar>
              <w:top w:w="28" w:type="dxa"/>
              <w:left w:w="28" w:type="dxa"/>
              <w:bottom w:w="28" w:type="dxa"/>
              <w:right w:w="28" w:type="dxa"/>
            </w:tcMar>
            <w:vAlign w:val="center"/>
          </w:tcPr>
          <w:p w14:paraId="729209DC" w14:textId="77777777" w:rsidR="005F6F89" w:rsidRPr="00A46468" w:rsidRDefault="005F6F89" w:rsidP="00B31767">
            <w:pPr>
              <w:snapToGrid w:val="0"/>
              <w:spacing w:before="0" w:after="0"/>
              <w:ind w:firstLine="0"/>
              <w:jc w:val="center"/>
              <w:rPr>
                <w:rFonts w:eastAsia="Calibri" w:cs="Times New Roman"/>
                <w:iCs/>
                <w:szCs w:val="26"/>
              </w:rPr>
            </w:pPr>
            <w:r>
              <w:rPr>
                <w:rFonts w:eastAsia="Calibri" w:cs="Times New Roman"/>
                <w:iCs/>
                <w:szCs w:val="26"/>
              </w:rPr>
              <w:t>1.4</w:t>
            </w:r>
          </w:p>
        </w:tc>
        <w:tc>
          <w:tcPr>
            <w:tcW w:w="3143" w:type="pct"/>
            <w:shd w:val="clear" w:color="auto" w:fill="auto"/>
            <w:tcMar>
              <w:top w:w="28" w:type="dxa"/>
              <w:left w:w="28" w:type="dxa"/>
              <w:bottom w:w="28" w:type="dxa"/>
              <w:right w:w="28" w:type="dxa"/>
            </w:tcMar>
            <w:vAlign w:val="center"/>
          </w:tcPr>
          <w:p w14:paraId="679124B2" w14:textId="417B2348" w:rsidR="005F6F89" w:rsidRPr="00A46468" w:rsidRDefault="005F6F89" w:rsidP="00E92624">
            <w:pPr>
              <w:snapToGrid w:val="0"/>
              <w:spacing w:before="0" w:after="0"/>
              <w:ind w:firstLine="0"/>
              <w:jc w:val="left"/>
              <w:rPr>
                <w:rFonts w:eastAsia="Calibri" w:cs="Times New Roman"/>
                <w:iCs/>
                <w:szCs w:val="26"/>
              </w:rPr>
            </w:pPr>
            <w:r>
              <w:rPr>
                <w:rFonts w:eastAsia="Calibri" w:cs="Times New Roman"/>
                <w:iCs/>
                <w:szCs w:val="26"/>
              </w:rPr>
              <w:t>Приложени</w:t>
            </w:r>
            <w:r w:rsidR="00F3617A">
              <w:rPr>
                <w:rFonts w:eastAsia="Calibri" w:cs="Times New Roman"/>
                <w:iCs/>
                <w:szCs w:val="26"/>
              </w:rPr>
              <w:t>е</w:t>
            </w:r>
            <w:r>
              <w:rPr>
                <w:rFonts w:eastAsia="Calibri" w:cs="Times New Roman"/>
                <w:iCs/>
                <w:szCs w:val="26"/>
              </w:rPr>
              <w:t xml:space="preserve"> к Программ</w:t>
            </w:r>
            <w:r w:rsidR="00F3617A">
              <w:rPr>
                <w:rFonts w:eastAsia="Calibri" w:cs="Times New Roman"/>
                <w:iCs/>
                <w:szCs w:val="26"/>
              </w:rPr>
              <w:t>е</w:t>
            </w:r>
            <w:r>
              <w:rPr>
                <w:rFonts w:eastAsia="Calibri" w:cs="Times New Roman"/>
                <w:iCs/>
                <w:szCs w:val="26"/>
              </w:rPr>
              <w:t xml:space="preserve"> комплексного </w:t>
            </w:r>
            <w:proofErr w:type="gramStart"/>
            <w:r>
              <w:rPr>
                <w:rFonts w:eastAsia="Calibri" w:cs="Times New Roman"/>
                <w:iCs/>
                <w:szCs w:val="26"/>
              </w:rPr>
              <w:t xml:space="preserve">развития транспортной </w:t>
            </w:r>
            <w:r w:rsidRPr="00A46468">
              <w:rPr>
                <w:rFonts w:eastAsia="Calibri" w:cs="Times New Roman"/>
                <w:iCs/>
                <w:szCs w:val="26"/>
              </w:rPr>
              <w:t>инфраструктуры муниципального об</w:t>
            </w:r>
            <w:r>
              <w:rPr>
                <w:rFonts w:eastAsia="Calibri" w:cs="Times New Roman"/>
                <w:iCs/>
                <w:szCs w:val="26"/>
              </w:rPr>
              <w:t>разования города Благовещенск</w:t>
            </w:r>
            <w:r w:rsidR="00E92624">
              <w:rPr>
                <w:rFonts w:eastAsia="Calibri" w:cs="Times New Roman"/>
                <w:iCs/>
                <w:szCs w:val="26"/>
              </w:rPr>
              <w:t>а</w:t>
            </w:r>
            <w:proofErr w:type="gramEnd"/>
            <w:r w:rsidR="00E92624">
              <w:rPr>
                <w:rFonts w:eastAsia="Calibri" w:cs="Times New Roman"/>
                <w:iCs/>
                <w:szCs w:val="26"/>
              </w:rPr>
              <w:t xml:space="preserve"> до 2034 года</w:t>
            </w:r>
            <w:r>
              <w:rPr>
                <w:rFonts w:eastAsia="Calibri" w:cs="Times New Roman"/>
                <w:iCs/>
                <w:szCs w:val="26"/>
              </w:rPr>
              <w:t>. Том 3. (Приложение К)</w:t>
            </w:r>
          </w:p>
        </w:tc>
        <w:tc>
          <w:tcPr>
            <w:tcW w:w="506" w:type="pct"/>
            <w:shd w:val="clear" w:color="auto" w:fill="auto"/>
            <w:tcMar>
              <w:top w:w="28" w:type="dxa"/>
              <w:left w:w="28" w:type="dxa"/>
              <w:bottom w:w="28" w:type="dxa"/>
              <w:right w:w="28" w:type="dxa"/>
            </w:tcMar>
            <w:vAlign w:val="center"/>
          </w:tcPr>
          <w:p w14:paraId="4639B088" w14:textId="77777777" w:rsidR="005F6F89" w:rsidRPr="00A46468" w:rsidRDefault="005F6F89" w:rsidP="00B31767">
            <w:pPr>
              <w:snapToGrid w:val="0"/>
              <w:spacing w:before="0" w:after="0"/>
              <w:ind w:firstLine="0"/>
              <w:jc w:val="center"/>
              <w:rPr>
                <w:rFonts w:eastAsia="Calibri" w:cs="Times New Roman"/>
                <w:iCs/>
                <w:szCs w:val="26"/>
              </w:rPr>
            </w:pPr>
            <w:r>
              <w:rPr>
                <w:rFonts w:eastAsia="Calibri" w:cs="Times New Roman"/>
                <w:iCs/>
                <w:szCs w:val="26"/>
              </w:rPr>
              <w:t>38804</w:t>
            </w:r>
          </w:p>
        </w:tc>
        <w:tc>
          <w:tcPr>
            <w:tcW w:w="414" w:type="pct"/>
            <w:shd w:val="clear" w:color="auto" w:fill="auto"/>
            <w:tcMar>
              <w:top w:w="28" w:type="dxa"/>
              <w:left w:w="28" w:type="dxa"/>
              <w:bottom w:w="28" w:type="dxa"/>
              <w:right w:w="28" w:type="dxa"/>
            </w:tcMar>
            <w:vAlign w:val="center"/>
          </w:tcPr>
          <w:p w14:paraId="2E363284" w14:textId="77777777" w:rsidR="005F6F89" w:rsidRPr="00A46468" w:rsidRDefault="005F6F89" w:rsidP="00B31767">
            <w:pPr>
              <w:snapToGrid w:val="0"/>
              <w:spacing w:before="0" w:after="0"/>
              <w:ind w:firstLine="0"/>
              <w:jc w:val="center"/>
              <w:rPr>
                <w:rFonts w:eastAsia="Calibri" w:cs="Times New Roman"/>
                <w:iCs/>
                <w:szCs w:val="26"/>
              </w:rPr>
            </w:pPr>
            <w:r>
              <w:rPr>
                <w:rFonts w:eastAsia="Calibri" w:cs="Times New Roman"/>
                <w:iCs/>
                <w:szCs w:val="26"/>
              </w:rPr>
              <w:t>НС</w:t>
            </w:r>
          </w:p>
        </w:tc>
        <w:tc>
          <w:tcPr>
            <w:tcW w:w="580" w:type="pct"/>
            <w:shd w:val="clear" w:color="auto" w:fill="auto"/>
            <w:tcMar>
              <w:top w:w="28" w:type="dxa"/>
              <w:left w:w="28" w:type="dxa"/>
              <w:bottom w:w="28" w:type="dxa"/>
              <w:right w:w="28" w:type="dxa"/>
            </w:tcMar>
            <w:vAlign w:val="center"/>
          </w:tcPr>
          <w:p w14:paraId="703CB503" w14:textId="77777777" w:rsidR="005F6F89" w:rsidRPr="00A46468" w:rsidRDefault="005F6F89" w:rsidP="00B31767">
            <w:pPr>
              <w:snapToGrid w:val="0"/>
              <w:spacing w:before="0" w:after="0"/>
              <w:ind w:firstLine="0"/>
              <w:jc w:val="center"/>
              <w:rPr>
                <w:rFonts w:eastAsia="Calibri" w:cs="Times New Roman"/>
                <w:iCs/>
                <w:szCs w:val="26"/>
              </w:rPr>
            </w:pPr>
            <w:r w:rsidRPr="00A907D1">
              <w:rPr>
                <w:rFonts w:eastAsia="Calibri" w:cs="Times New Roman"/>
                <w:iCs/>
                <w:szCs w:val="26"/>
              </w:rPr>
              <w:t>-</w:t>
            </w:r>
          </w:p>
        </w:tc>
      </w:tr>
      <w:tr w:rsidR="005F6F89" w:rsidRPr="0080359C" w14:paraId="287FB740" w14:textId="77777777" w:rsidTr="00B31767">
        <w:trPr>
          <w:trHeight w:val="20"/>
        </w:trPr>
        <w:tc>
          <w:tcPr>
            <w:tcW w:w="357" w:type="pct"/>
            <w:shd w:val="clear" w:color="auto" w:fill="auto"/>
            <w:tcMar>
              <w:top w:w="28" w:type="dxa"/>
              <w:left w:w="28" w:type="dxa"/>
              <w:bottom w:w="28" w:type="dxa"/>
              <w:right w:w="28" w:type="dxa"/>
            </w:tcMar>
            <w:vAlign w:val="center"/>
          </w:tcPr>
          <w:p w14:paraId="67DCAFA6" w14:textId="77777777" w:rsidR="005F6F89" w:rsidRDefault="005F6F89" w:rsidP="00B31767">
            <w:pPr>
              <w:snapToGrid w:val="0"/>
              <w:spacing w:before="0" w:after="0"/>
              <w:ind w:firstLine="0"/>
              <w:jc w:val="center"/>
              <w:rPr>
                <w:rFonts w:eastAsia="Calibri" w:cs="Times New Roman"/>
                <w:iCs/>
                <w:szCs w:val="26"/>
              </w:rPr>
            </w:pPr>
          </w:p>
        </w:tc>
        <w:tc>
          <w:tcPr>
            <w:tcW w:w="3143" w:type="pct"/>
            <w:shd w:val="clear" w:color="auto" w:fill="auto"/>
            <w:tcMar>
              <w:top w:w="28" w:type="dxa"/>
              <w:left w:w="28" w:type="dxa"/>
              <w:bottom w:w="28" w:type="dxa"/>
              <w:right w:w="28" w:type="dxa"/>
            </w:tcMar>
            <w:vAlign w:val="center"/>
          </w:tcPr>
          <w:p w14:paraId="184B50AB" w14:textId="77777777" w:rsidR="005F6F89" w:rsidRPr="00673E4F" w:rsidRDefault="005F6F89" w:rsidP="00B31767">
            <w:pPr>
              <w:snapToGrid w:val="0"/>
              <w:spacing w:before="0" w:after="0"/>
              <w:ind w:firstLine="0"/>
              <w:jc w:val="center"/>
              <w:rPr>
                <w:rFonts w:eastAsia="Calibri" w:cs="Times New Roman"/>
                <w:i/>
                <w:iCs/>
                <w:szCs w:val="26"/>
              </w:rPr>
            </w:pPr>
            <w:r w:rsidRPr="00673E4F">
              <w:rPr>
                <w:rFonts w:eastAsia="Calibri" w:cs="Times New Roman"/>
                <w:i/>
                <w:iCs/>
                <w:szCs w:val="26"/>
              </w:rPr>
              <w:t>2. Графические материалы</w:t>
            </w:r>
          </w:p>
        </w:tc>
        <w:tc>
          <w:tcPr>
            <w:tcW w:w="506" w:type="pct"/>
            <w:shd w:val="clear" w:color="auto" w:fill="auto"/>
            <w:tcMar>
              <w:top w:w="28" w:type="dxa"/>
              <w:left w:w="28" w:type="dxa"/>
              <w:bottom w:w="28" w:type="dxa"/>
              <w:right w:w="28" w:type="dxa"/>
            </w:tcMar>
            <w:vAlign w:val="center"/>
          </w:tcPr>
          <w:p w14:paraId="1C62700A" w14:textId="77777777" w:rsidR="005F6F89" w:rsidRDefault="005F6F89" w:rsidP="00B31767">
            <w:pPr>
              <w:snapToGrid w:val="0"/>
              <w:spacing w:before="0" w:after="0"/>
              <w:ind w:firstLine="0"/>
              <w:jc w:val="center"/>
              <w:rPr>
                <w:rFonts w:eastAsia="Calibri" w:cs="Times New Roman"/>
                <w:iCs/>
                <w:szCs w:val="26"/>
              </w:rPr>
            </w:pPr>
          </w:p>
        </w:tc>
        <w:tc>
          <w:tcPr>
            <w:tcW w:w="414" w:type="pct"/>
            <w:shd w:val="clear" w:color="auto" w:fill="auto"/>
            <w:tcMar>
              <w:top w:w="28" w:type="dxa"/>
              <w:left w:w="28" w:type="dxa"/>
              <w:bottom w:w="28" w:type="dxa"/>
              <w:right w:w="28" w:type="dxa"/>
            </w:tcMar>
            <w:vAlign w:val="center"/>
          </w:tcPr>
          <w:p w14:paraId="0770E0CA" w14:textId="77777777" w:rsidR="005F6F89" w:rsidRDefault="005F6F89" w:rsidP="00B31767">
            <w:pPr>
              <w:snapToGrid w:val="0"/>
              <w:spacing w:before="0" w:after="0"/>
              <w:ind w:firstLine="0"/>
              <w:jc w:val="center"/>
              <w:rPr>
                <w:rFonts w:eastAsia="Calibri" w:cs="Times New Roman"/>
                <w:iCs/>
                <w:szCs w:val="26"/>
              </w:rPr>
            </w:pPr>
          </w:p>
        </w:tc>
        <w:tc>
          <w:tcPr>
            <w:tcW w:w="580" w:type="pct"/>
            <w:shd w:val="clear" w:color="auto" w:fill="auto"/>
            <w:tcMar>
              <w:top w:w="28" w:type="dxa"/>
              <w:left w:w="28" w:type="dxa"/>
              <w:bottom w:w="28" w:type="dxa"/>
              <w:right w:w="28" w:type="dxa"/>
            </w:tcMar>
            <w:vAlign w:val="center"/>
          </w:tcPr>
          <w:p w14:paraId="106C5EDB" w14:textId="77777777" w:rsidR="005F6F89" w:rsidRPr="00A46468" w:rsidRDefault="005F6F89" w:rsidP="00B31767">
            <w:pPr>
              <w:snapToGrid w:val="0"/>
              <w:spacing w:before="0" w:after="0"/>
              <w:ind w:firstLine="0"/>
              <w:jc w:val="center"/>
              <w:rPr>
                <w:rFonts w:eastAsia="Calibri" w:cs="Times New Roman"/>
                <w:iCs/>
                <w:szCs w:val="26"/>
              </w:rPr>
            </w:pPr>
          </w:p>
        </w:tc>
      </w:tr>
      <w:tr w:rsidR="005F6F89" w:rsidRPr="0080359C" w14:paraId="52AC169C" w14:textId="77777777" w:rsidTr="00B31767">
        <w:trPr>
          <w:trHeight w:val="20"/>
        </w:trPr>
        <w:tc>
          <w:tcPr>
            <w:tcW w:w="357" w:type="pct"/>
            <w:shd w:val="clear" w:color="auto" w:fill="auto"/>
            <w:tcMar>
              <w:top w:w="28" w:type="dxa"/>
              <w:left w:w="28" w:type="dxa"/>
              <w:bottom w:w="28" w:type="dxa"/>
              <w:right w:w="28" w:type="dxa"/>
            </w:tcMar>
            <w:vAlign w:val="center"/>
          </w:tcPr>
          <w:p w14:paraId="46A5D4DC" w14:textId="77777777" w:rsidR="005F6F89" w:rsidRDefault="005F6F89" w:rsidP="00B31767">
            <w:pPr>
              <w:snapToGrid w:val="0"/>
              <w:spacing w:before="0" w:after="0"/>
              <w:ind w:firstLine="0"/>
              <w:jc w:val="center"/>
              <w:rPr>
                <w:rFonts w:eastAsia="Calibri" w:cs="Times New Roman"/>
                <w:iCs/>
                <w:szCs w:val="26"/>
              </w:rPr>
            </w:pPr>
            <w:r>
              <w:rPr>
                <w:rFonts w:eastAsia="Calibri" w:cs="Times New Roman"/>
                <w:iCs/>
                <w:szCs w:val="26"/>
              </w:rPr>
              <w:t>2.1</w:t>
            </w:r>
          </w:p>
        </w:tc>
        <w:tc>
          <w:tcPr>
            <w:tcW w:w="3143" w:type="pct"/>
            <w:shd w:val="clear" w:color="auto" w:fill="auto"/>
            <w:tcMar>
              <w:top w:w="28" w:type="dxa"/>
              <w:left w:w="28" w:type="dxa"/>
              <w:bottom w:w="28" w:type="dxa"/>
              <w:right w:w="28" w:type="dxa"/>
            </w:tcMar>
            <w:vAlign w:val="center"/>
          </w:tcPr>
          <w:p w14:paraId="62E3E81E" w14:textId="77777777" w:rsidR="005F6F89" w:rsidRDefault="005F6F89" w:rsidP="00B31767">
            <w:pPr>
              <w:snapToGrid w:val="0"/>
              <w:spacing w:before="0" w:after="0"/>
              <w:ind w:firstLine="0"/>
              <w:jc w:val="left"/>
              <w:rPr>
                <w:rFonts w:eastAsia="Calibri" w:cs="Times New Roman"/>
                <w:iCs/>
                <w:szCs w:val="26"/>
              </w:rPr>
            </w:pPr>
            <w:r>
              <w:rPr>
                <w:rFonts w:eastAsia="Calibri" w:cs="Times New Roman"/>
                <w:iCs/>
                <w:szCs w:val="26"/>
              </w:rPr>
              <w:t>Схема с отображением проблемных участков УДС по состоянию на 2020 г.</w:t>
            </w:r>
          </w:p>
          <w:p w14:paraId="5C4CABD3" w14:textId="77777777" w:rsidR="005F6F89" w:rsidRDefault="005F6F89" w:rsidP="00B31767">
            <w:pPr>
              <w:snapToGrid w:val="0"/>
              <w:spacing w:before="0" w:after="0"/>
              <w:ind w:firstLine="0"/>
              <w:jc w:val="left"/>
              <w:rPr>
                <w:rFonts w:eastAsia="Calibri" w:cs="Times New Roman"/>
                <w:iCs/>
                <w:szCs w:val="26"/>
              </w:rPr>
            </w:pPr>
          </w:p>
        </w:tc>
        <w:tc>
          <w:tcPr>
            <w:tcW w:w="506" w:type="pct"/>
            <w:shd w:val="clear" w:color="auto" w:fill="auto"/>
            <w:tcMar>
              <w:top w:w="28" w:type="dxa"/>
              <w:left w:w="28" w:type="dxa"/>
              <w:bottom w:w="28" w:type="dxa"/>
              <w:right w:w="28" w:type="dxa"/>
            </w:tcMar>
            <w:vAlign w:val="center"/>
          </w:tcPr>
          <w:p w14:paraId="0468B132" w14:textId="77777777" w:rsidR="005F6F89" w:rsidRDefault="005F6F89" w:rsidP="00B31767">
            <w:pPr>
              <w:snapToGrid w:val="0"/>
              <w:spacing w:before="0" w:after="0"/>
              <w:ind w:firstLine="0"/>
              <w:jc w:val="center"/>
              <w:rPr>
                <w:rFonts w:eastAsia="Calibri" w:cs="Times New Roman"/>
                <w:iCs/>
                <w:szCs w:val="26"/>
              </w:rPr>
            </w:pPr>
            <w:r>
              <w:rPr>
                <w:rFonts w:eastAsia="Calibri" w:cs="Times New Roman"/>
                <w:iCs/>
                <w:szCs w:val="26"/>
              </w:rPr>
              <w:t>-</w:t>
            </w:r>
          </w:p>
        </w:tc>
        <w:tc>
          <w:tcPr>
            <w:tcW w:w="414" w:type="pct"/>
            <w:shd w:val="clear" w:color="auto" w:fill="auto"/>
            <w:tcMar>
              <w:top w:w="28" w:type="dxa"/>
              <w:left w:w="28" w:type="dxa"/>
              <w:bottom w:w="28" w:type="dxa"/>
              <w:right w:w="28" w:type="dxa"/>
            </w:tcMar>
            <w:vAlign w:val="center"/>
          </w:tcPr>
          <w:p w14:paraId="3F628216" w14:textId="77777777" w:rsidR="005F6F89" w:rsidRDefault="005F6F89" w:rsidP="00B31767">
            <w:pPr>
              <w:snapToGrid w:val="0"/>
              <w:spacing w:before="0" w:after="0"/>
              <w:ind w:firstLine="0"/>
              <w:jc w:val="center"/>
              <w:rPr>
                <w:rFonts w:eastAsia="Calibri" w:cs="Times New Roman"/>
                <w:iCs/>
                <w:szCs w:val="26"/>
              </w:rPr>
            </w:pPr>
            <w:r>
              <w:rPr>
                <w:rFonts w:eastAsia="Calibri" w:cs="Times New Roman"/>
                <w:iCs/>
                <w:szCs w:val="26"/>
              </w:rPr>
              <w:t>НС</w:t>
            </w:r>
          </w:p>
        </w:tc>
        <w:tc>
          <w:tcPr>
            <w:tcW w:w="580" w:type="pct"/>
            <w:shd w:val="clear" w:color="auto" w:fill="auto"/>
            <w:tcMar>
              <w:top w:w="28" w:type="dxa"/>
              <w:left w:w="28" w:type="dxa"/>
              <w:bottom w:w="28" w:type="dxa"/>
              <w:right w:w="28" w:type="dxa"/>
            </w:tcMar>
            <w:vAlign w:val="center"/>
          </w:tcPr>
          <w:p w14:paraId="4125654D" w14:textId="77777777" w:rsidR="005F6F89" w:rsidRPr="00A46468" w:rsidRDefault="005F6F89" w:rsidP="00B31767">
            <w:pPr>
              <w:snapToGrid w:val="0"/>
              <w:spacing w:before="0" w:after="0"/>
              <w:ind w:firstLine="0"/>
              <w:jc w:val="center"/>
              <w:rPr>
                <w:rFonts w:eastAsia="Calibri" w:cs="Times New Roman"/>
                <w:iCs/>
                <w:szCs w:val="26"/>
              </w:rPr>
            </w:pPr>
            <w:r>
              <w:rPr>
                <w:rFonts w:eastAsia="Calibri" w:cs="Times New Roman"/>
                <w:iCs/>
                <w:szCs w:val="26"/>
              </w:rPr>
              <w:t>-</w:t>
            </w:r>
          </w:p>
        </w:tc>
      </w:tr>
      <w:tr w:rsidR="005F6F89" w:rsidRPr="0080359C" w14:paraId="298C146B" w14:textId="77777777" w:rsidTr="00B31767">
        <w:trPr>
          <w:trHeight w:val="20"/>
        </w:trPr>
        <w:tc>
          <w:tcPr>
            <w:tcW w:w="357" w:type="pct"/>
            <w:shd w:val="clear" w:color="auto" w:fill="auto"/>
            <w:tcMar>
              <w:top w:w="28" w:type="dxa"/>
              <w:left w:w="28" w:type="dxa"/>
              <w:bottom w:w="28" w:type="dxa"/>
              <w:right w:w="28" w:type="dxa"/>
            </w:tcMar>
            <w:vAlign w:val="center"/>
          </w:tcPr>
          <w:p w14:paraId="2EEC3E22" w14:textId="77777777" w:rsidR="005F6F89" w:rsidRDefault="005F6F89" w:rsidP="00B31767">
            <w:pPr>
              <w:snapToGrid w:val="0"/>
              <w:spacing w:before="0" w:after="0"/>
              <w:ind w:firstLine="0"/>
              <w:jc w:val="center"/>
              <w:rPr>
                <w:rFonts w:eastAsia="Calibri" w:cs="Times New Roman"/>
                <w:iCs/>
                <w:szCs w:val="26"/>
              </w:rPr>
            </w:pPr>
            <w:r>
              <w:rPr>
                <w:rFonts w:eastAsia="Calibri" w:cs="Times New Roman"/>
                <w:iCs/>
                <w:szCs w:val="26"/>
              </w:rPr>
              <w:t>2.2</w:t>
            </w:r>
          </w:p>
        </w:tc>
        <w:tc>
          <w:tcPr>
            <w:tcW w:w="3143" w:type="pct"/>
            <w:shd w:val="clear" w:color="auto" w:fill="auto"/>
            <w:tcMar>
              <w:top w:w="28" w:type="dxa"/>
              <w:left w:w="28" w:type="dxa"/>
              <w:bottom w:w="28" w:type="dxa"/>
              <w:right w:w="28" w:type="dxa"/>
            </w:tcMar>
            <w:vAlign w:val="center"/>
          </w:tcPr>
          <w:p w14:paraId="38186190" w14:textId="77777777" w:rsidR="005F6F89" w:rsidRDefault="005F6F89" w:rsidP="00B31767">
            <w:pPr>
              <w:snapToGrid w:val="0"/>
              <w:spacing w:before="0" w:after="0"/>
              <w:ind w:firstLine="0"/>
              <w:jc w:val="left"/>
              <w:rPr>
                <w:rFonts w:eastAsia="Calibri" w:cs="Times New Roman"/>
                <w:iCs/>
                <w:szCs w:val="26"/>
              </w:rPr>
            </w:pPr>
            <w:r>
              <w:rPr>
                <w:rFonts w:eastAsia="Calibri" w:cs="Times New Roman"/>
                <w:iCs/>
                <w:szCs w:val="26"/>
              </w:rPr>
              <w:t>Схема с отображением предлагаемых мероприятий</w:t>
            </w:r>
          </w:p>
        </w:tc>
        <w:tc>
          <w:tcPr>
            <w:tcW w:w="506" w:type="pct"/>
            <w:shd w:val="clear" w:color="auto" w:fill="auto"/>
            <w:tcMar>
              <w:top w:w="28" w:type="dxa"/>
              <w:left w:w="28" w:type="dxa"/>
              <w:bottom w:w="28" w:type="dxa"/>
              <w:right w:w="28" w:type="dxa"/>
            </w:tcMar>
            <w:vAlign w:val="center"/>
          </w:tcPr>
          <w:p w14:paraId="1A63A888" w14:textId="77777777" w:rsidR="005F6F89" w:rsidRDefault="005F6F89" w:rsidP="00B31767">
            <w:pPr>
              <w:snapToGrid w:val="0"/>
              <w:spacing w:before="0" w:after="0"/>
              <w:ind w:firstLine="0"/>
              <w:jc w:val="center"/>
              <w:rPr>
                <w:rFonts w:eastAsia="Calibri" w:cs="Times New Roman"/>
                <w:iCs/>
                <w:szCs w:val="26"/>
              </w:rPr>
            </w:pPr>
            <w:r>
              <w:rPr>
                <w:rFonts w:eastAsia="Calibri" w:cs="Times New Roman"/>
                <w:iCs/>
                <w:szCs w:val="26"/>
              </w:rPr>
              <w:t>-</w:t>
            </w:r>
          </w:p>
        </w:tc>
        <w:tc>
          <w:tcPr>
            <w:tcW w:w="414" w:type="pct"/>
            <w:shd w:val="clear" w:color="auto" w:fill="auto"/>
            <w:tcMar>
              <w:top w:w="28" w:type="dxa"/>
              <w:left w:w="28" w:type="dxa"/>
              <w:bottom w:w="28" w:type="dxa"/>
              <w:right w:w="28" w:type="dxa"/>
            </w:tcMar>
            <w:vAlign w:val="center"/>
          </w:tcPr>
          <w:p w14:paraId="7C452D5D" w14:textId="77777777" w:rsidR="005F6F89" w:rsidRDefault="005F6F89" w:rsidP="00B31767">
            <w:pPr>
              <w:snapToGrid w:val="0"/>
              <w:spacing w:before="0" w:after="0"/>
              <w:ind w:firstLine="0"/>
              <w:jc w:val="center"/>
              <w:rPr>
                <w:rFonts w:eastAsia="Calibri" w:cs="Times New Roman"/>
                <w:iCs/>
                <w:szCs w:val="26"/>
              </w:rPr>
            </w:pPr>
            <w:r>
              <w:rPr>
                <w:rFonts w:eastAsia="Calibri" w:cs="Times New Roman"/>
                <w:iCs/>
                <w:szCs w:val="26"/>
              </w:rPr>
              <w:t>НС</w:t>
            </w:r>
          </w:p>
        </w:tc>
        <w:tc>
          <w:tcPr>
            <w:tcW w:w="580" w:type="pct"/>
            <w:shd w:val="clear" w:color="auto" w:fill="auto"/>
            <w:tcMar>
              <w:top w:w="28" w:type="dxa"/>
              <w:left w:w="28" w:type="dxa"/>
              <w:bottom w:w="28" w:type="dxa"/>
              <w:right w:w="28" w:type="dxa"/>
            </w:tcMar>
            <w:vAlign w:val="center"/>
          </w:tcPr>
          <w:p w14:paraId="04EA3F53" w14:textId="77777777" w:rsidR="005F6F89" w:rsidRPr="00A46468" w:rsidRDefault="005F6F89" w:rsidP="00B31767">
            <w:pPr>
              <w:snapToGrid w:val="0"/>
              <w:spacing w:before="0" w:after="0"/>
              <w:ind w:firstLine="0"/>
              <w:jc w:val="center"/>
              <w:rPr>
                <w:rFonts w:eastAsia="Calibri" w:cs="Times New Roman"/>
                <w:iCs/>
                <w:szCs w:val="26"/>
              </w:rPr>
            </w:pPr>
            <w:r>
              <w:rPr>
                <w:rFonts w:eastAsia="Calibri" w:cs="Times New Roman"/>
                <w:iCs/>
                <w:szCs w:val="26"/>
              </w:rPr>
              <w:t>-</w:t>
            </w:r>
          </w:p>
        </w:tc>
      </w:tr>
      <w:tr w:rsidR="005F6F89" w:rsidRPr="0080359C" w14:paraId="37BDEA98" w14:textId="77777777" w:rsidTr="00B31767">
        <w:trPr>
          <w:trHeight w:val="436"/>
        </w:trPr>
        <w:tc>
          <w:tcPr>
            <w:tcW w:w="357" w:type="pct"/>
            <w:shd w:val="clear" w:color="auto" w:fill="auto"/>
            <w:tcMar>
              <w:top w:w="28" w:type="dxa"/>
              <w:left w:w="28" w:type="dxa"/>
              <w:bottom w:w="28" w:type="dxa"/>
              <w:right w:w="28" w:type="dxa"/>
            </w:tcMar>
            <w:vAlign w:val="center"/>
          </w:tcPr>
          <w:p w14:paraId="7DF8085C" w14:textId="77777777" w:rsidR="005F6F89" w:rsidRDefault="005F6F89" w:rsidP="00B31767">
            <w:pPr>
              <w:snapToGrid w:val="0"/>
              <w:spacing w:before="0" w:after="0"/>
              <w:ind w:firstLine="0"/>
              <w:jc w:val="center"/>
              <w:rPr>
                <w:rFonts w:eastAsia="Calibri" w:cs="Times New Roman"/>
                <w:iCs/>
                <w:szCs w:val="26"/>
              </w:rPr>
            </w:pPr>
            <w:r>
              <w:rPr>
                <w:rFonts w:eastAsia="Calibri" w:cs="Times New Roman"/>
                <w:iCs/>
                <w:szCs w:val="26"/>
              </w:rPr>
              <w:t>2.3</w:t>
            </w:r>
          </w:p>
        </w:tc>
        <w:tc>
          <w:tcPr>
            <w:tcW w:w="3143" w:type="pct"/>
            <w:shd w:val="clear" w:color="auto" w:fill="auto"/>
            <w:tcMar>
              <w:top w:w="28" w:type="dxa"/>
              <w:left w:w="28" w:type="dxa"/>
              <w:bottom w:w="28" w:type="dxa"/>
              <w:right w:w="28" w:type="dxa"/>
            </w:tcMar>
            <w:vAlign w:val="center"/>
          </w:tcPr>
          <w:p w14:paraId="2F65BA2B" w14:textId="77777777" w:rsidR="005F6F89" w:rsidRDefault="005F6F89" w:rsidP="00B31767">
            <w:pPr>
              <w:snapToGrid w:val="0"/>
              <w:spacing w:before="0" w:after="0"/>
              <w:ind w:firstLine="0"/>
              <w:jc w:val="left"/>
              <w:rPr>
                <w:rFonts w:eastAsia="Calibri" w:cs="Times New Roman"/>
                <w:iCs/>
                <w:szCs w:val="26"/>
              </w:rPr>
            </w:pPr>
            <w:r>
              <w:rPr>
                <w:rFonts w:eastAsia="Calibri" w:cs="Times New Roman"/>
                <w:iCs/>
                <w:szCs w:val="26"/>
              </w:rPr>
              <w:t>Схема с отображением велосипедных маршрутов</w:t>
            </w:r>
          </w:p>
        </w:tc>
        <w:tc>
          <w:tcPr>
            <w:tcW w:w="506" w:type="pct"/>
            <w:shd w:val="clear" w:color="auto" w:fill="auto"/>
            <w:tcMar>
              <w:top w:w="28" w:type="dxa"/>
              <w:left w:w="28" w:type="dxa"/>
              <w:bottom w:w="28" w:type="dxa"/>
              <w:right w:w="28" w:type="dxa"/>
            </w:tcMar>
            <w:vAlign w:val="center"/>
          </w:tcPr>
          <w:p w14:paraId="6CA3CA20" w14:textId="77777777" w:rsidR="005F6F89" w:rsidRDefault="005F6F89" w:rsidP="00B31767">
            <w:pPr>
              <w:snapToGrid w:val="0"/>
              <w:spacing w:before="0" w:after="0"/>
              <w:ind w:firstLine="0"/>
              <w:jc w:val="center"/>
              <w:rPr>
                <w:rFonts w:eastAsia="Calibri" w:cs="Times New Roman"/>
                <w:iCs/>
                <w:szCs w:val="26"/>
              </w:rPr>
            </w:pPr>
            <w:r>
              <w:rPr>
                <w:rFonts w:eastAsia="Calibri" w:cs="Times New Roman"/>
                <w:iCs/>
                <w:szCs w:val="26"/>
              </w:rPr>
              <w:t>-</w:t>
            </w:r>
          </w:p>
        </w:tc>
        <w:tc>
          <w:tcPr>
            <w:tcW w:w="414" w:type="pct"/>
            <w:shd w:val="clear" w:color="auto" w:fill="auto"/>
            <w:tcMar>
              <w:top w:w="28" w:type="dxa"/>
              <w:left w:w="28" w:type="dxa"/>
              <w:bottom w:w="28" w:type="dxa"/>
              <w:right w:w="28" w:type="dxa"/>
            </w:tcMar>
            <w:vAlign w:val="center"/>
          </w:tcPr>
          <w:p w14:paraId="628E2AE7" w14:textId="77777777" w:rsidR="005F6F89" w:rsidRDefault="005F6F89" w:rsidP="00B31767">
            <w:pPr>
              <w:snapToGrid w:val="0"/>
              <w:spacing w:before="0" w:after="0"/>
              <w:ind w:firstLine="0"/>
              <w:jc w:val="center"/>
              <w:rPr>
                <w:rFonts w:eastAsia="Calibri" w:cs="Times New Roman"/>
                <w:iCs/>
                <w:szCs w:val="26"/>
              </w:rPr>
            </w:pPr>
            <w:r>
              <w:rPr>
                <w:rFonts w:eastAsia="Calibri" w:cs="Times New Roman"/>
                <w:iCs/>
                <w:szCs w:val="26"/>
              </w:rPr>
              <w:t>НС</w:t>
            </w:r>
          </w:p>
        </w:tc>
        <w:tc>
          <w:tcPr>
            <w:tcW w:w="580" w:type="pct"/>
            <w:shd w:val="clear" w:color="auto" w:fill="auto"/>
            <w:tcMar>
              <w:top w:w="28" w:type="dxa"/>
              <w:left w:w="28" w:type="dxa"/>
              <w:bottom w:w="28" w:type="dxa"/>
              <w:right w:w="28" w:type="dxa"/>
            </w:tcMar>
            <w:vAlign w:val="center"/>
          </w:tcPr>
          <w:p w14:paraId="0310D4BC" w14:textId="77777777" w:rsidR="005F6F89" w:rsidRPr="00A46468" w:rsidRDefault="005F6F89" w:rsidP="00B31767">
            <w:pPr>
              <w:snapToGrid w:val="0"/>
              <w:spacing w:before="0" w:after="0"/>
              <w:ind w:firstLine="0"/>
              <w:jc w:val="center"/>
              <w:rPr>
                <w:rFonts w:eastAsia="Calibri" w:cs="Times New Roman"/>
                <w:iCs/>
                <w:szCs w:val="26"/>
              </w:rPr>
            </w:pPr>
            <w:r>
              <w:rPr>
                <w:rFonts w:eastAsia="Calibri" w:cs="Times New Roman"/>
                <w:iCs/>
                <w:szCs w:val="26"/>
              </w:rPr>
              <w:t>-</w:t>
            </w:r>
          </w:p>
        </w:tc>
      </w:tr>
      <w:tr w:rsidR="005F6F89" w:rsidRPr="0080359C" w14:paraId="37929ACA" w14:textId="77777777" w:rsidTr="00B31767">
        <w:trPr>
          <w:trHeight w:val="436"/>
        </w:trPr>
        <w:tc>
          <w:tcPr>
            <w:tcW w:w="357" w:type="pct"/>
            <w:shd w:val="clear" w:color="auto" w:fill="auto"/>
            <w:tcMar>
              <w:top w:w="28" w:type="dxa"/>
              <w:left w:w="28" w:type="dxa"/>
              <w:bottom w:w="28" w:type="dxa"/>
              <w:right w:w="28" w:type="dxa"/>
            </w:tcMar>
            <w:vAlign w:val="center"/>
          </w:tcPr>
          <w:p w14:paraId="0BDD88D7" w14:textId="77777777" w:rsidR="005F6F89" w:rsidRDefault="005F6F89" w:rsidP="00B31767">
            <w:pPr>
              <w:snapToGrid w:val="0"/>
              <w:spacing w:before="0" w:after="0"/>
              <w:ind w:firstLine="0"/>
              <w:jc w:val="center"/>
              <w:rPr>
                <w:rFonts w:eastAsia="Calibri" w:cs="Times New Roman"/>
                <w:iCs/>
                <w:szCs w:val="26"/>
              </w:rPr>
            </w:pPr>
            <w:r>
              <w:rPr>
                <w:rFonts w:eastAsia="Calibri" w:cs="Times New Roman"/>
                <w:iCs/>
                <w:szCs w:val="26"/>
              </w:rPr>
              <w:t>2.4</w:t>
            </w:r>
          </w:p>
        </w:tc>
        <w:tc>
          <w:tcPr>
            <w:tcW w:w="3143" w:type="pct"/>
            <w:shd w:val="clear" w:color="auto" w:fill="auto"/>
            <w:tcMar>
              <w:top w:w="28" w:type="dxa"/>
              <w:left w:w="28" w:type="dxa"/>
              <w:bottom w:w="28" w:type="dxa"/>
              <w:right w:w="28" w:type="dxa"/>
            </w:tcMar>
            <w:vAlign w:val="center"/>
          </w:tcPr>
          <w:p w14:paraId="4CD74C63" w14:textId="77777777" w:rsidR="005F6F89" w:rsidRDefault="005F6F89" w:rsidP="00B31767">
            <w:pPr>
              <w:snapToGrid w:val="0"/>
              <w:spacing w:before="0" w:after="0"/>
              <w:ind w:firstLine="0"/>
              <w:jc w:val="left"/>
              <w:rPr>
                <w:rFonts w:eastAsia="Calibri" w:cs="Times New Roman"/>
                <w:iCs/>
                <w:szCs w:val="26"/>
              </w:rPr>
            </w:pPr>
            <w:r>
              <w:rPr>
                <w:rFonts w:eastAsia="Calibri" w:cs="Times New Roman"/>
                <w:iCs/>
                <w:szCs w:val="26"/>
              </w:rPr>
              <w:t>Схема с отображением предлагаемых маршрутов движения грузового транспорта, в том числе опасных грузов</w:t>
            </w:r>
          </w:p>
        </w:tc>
        <w:tc>
          <w:tcPr>
            <w:tcW w:w="506" w:type="pct"/>
            <w:shd w:val="clear" w:color="auto" w:fill="auto"/>
            <w:tcMar>
              <w:top w:w="28" w:type="dxa"/>
              <w:left w:w="28" w:type="dxa"/>
              <w:bottom w:w="28" w:type="dxa"/>
              <w:right w:w="28" w:type="dxa"/>
            </w:tcMar>
            <w:vAlign w:val="center"/>
          </w:tcPr>
          <w:p w14:paraId="7A9A5936" w14:textId="77777777" w:rsidR="005F6F89" w:rsidRDefault="005F6F89" w:rsidP="00B31767">
            <w:pPr>
              <w:snapToGrid w:val="0"/>
              <w:spacing w:before="0" w:after="0"/>
              <w:ind w:firstLine="0"/>
              <w:jc w:val="center"/>
              <w:rPr>
                <w:rFonts w:eastAsia="Calibri" w:cs="Times New Roman"/>
                <w:iCs/>
                <w:szCs w:val="26"/>
              </w:rPr>
            </w:pPr>
            <w:r>
              <w:rPr>
                <w:rFonts w:eastAsia="Calibri" w:cs="Times New Roman"/>
                <w:iCs/>
                <w:szCs w:val="26"/>
              </w:rPr>
              <w:t>-</w:t>
            </w:r>
          </w:p>
        </w:tc>
        <w:tc>
          <w:tcPr>
            <w:tcW w:w="414" w:type="pct"/>
            <w:shd w:val="clear" w:color="auto" w:fill="auto"/>
            <w:tcMar>
              <w:top w:w="28" w:type="dxa"/>
              <w:left w:w="28" w:type="dxa"/>
              <w:bottom w:w="28" w:type="dxa"/>
              <w:right w:w="28" w:type="dxa"/>
            </w:tcMar>
            <w:vAlign w:val="center"/>
          </w:tcPr>
          <w:p w14:paraId="0E5D785D" w14:textId="77777777" w:rsidR="005F6F89" w:rsidRDefault="005F6F89" w:rsidP="00B31767">
            <w:pPr>
              <w:snapToGrid w:val="0"/>
              <w:spacing w:before="0" w:after="0"/>
              <w:ind w:firstLine="0"/>
              <w:jc w:val="center"/>
              <w:rPr>
                <w:rFonts w:eastAsia="Calibri" w:cs="Times New Roman"/>
                <w:iCs/>
                <w:szCs w:val="26"/>
              </w:rPr>
            </w:pPr>
            <w:r>
              <w:rPr>
                <w:rFonts w:eastAsia="Calibri" w:cs="Times New Roman"/>
                <w:iCs/>
                <w:szCs w:val="26"/>
              </w:rPr>
              <w:t>НС</w:t>
            </w:r>
          </w:p>
        </w:tc>
        <w:tc>
          <w:tcPr>
            <w:tcW w:w="580" w:type="pct"/>
            <w:shd w:val="clear" w:color="auto" w:fill="auto"/>
            <w:tcMar>
              <w:top w:w="28" w:type="dxa"/>
              <w:left w:w="28" w:type="dxa"/>
              <w:bottom w:w="28" w:type="dxa"/>
              <w:right w:w="28" w:type="dxa"/>
            </w:tcMar>
            <w:vAlign w:val="center"/>
          </w:tcPr>
          <w:p w14:paraId="32DF321F" w14:textId="77777777" w:rsidR="005F6F89" w:rsidRPr="00A46468" w:rsidRDefault="005F6F89" w:rsidP="00B31767">
            <w:pPr>
              <w:snapToGrid w:val="0"/>
              <w:spacing w:before="0" w:after="0"/>
              <w:ind w:firstLine="0"/>
              <w:jc w:val="center"/>
              <w:rPr>
                <w:rFonts w:eastAsia="Calibri" w:cs="Times New Roman"/>
                <w:iCs/>
                <w:szCs w:val="26"/>
              </w:rPr>
            </w:pPr>
            <w:r>
              <w:rPr>
                <w:rFonts w:eastAsia="Calibri" w:cs="Times New Roman"/>
                <w:iCs/>
                <w:szCs w:val="26"/>
              </w:rPr>
              <w:t>-</w:t>
            </w:r>
          </w:p>
        </w:tc>
      </w:tr>
    </w:tbl>
    <w:p w14:paraId="0E4914D2" w14:textId="77777777" w:rsidR="005F6F89" w:rsidRDefault="005F6F89" w:rsidP="005F6F89">
      <w:pPr>
        <w:rPr>
          <w:rFonts w:cs="Times New Roman"/>
          <w:szCs w:val="24"/>
        </w:rPr>
      </w:pPr>
    </w:p>
    <w:sdt>
      <w:sdtPr>
        <w:id w:val="-1921403349"/>
        <w:docPartObj>
          <w:docPartGallery w:val="Table of Contents"/>
          <w:docPartUnique/>
        </w:docPartObj>
      </w:sdtPr>
      <w:sdtEndPr>
        <w:rPr>
          <w:b/>
          <w:bCs/>
        </w:rPr>
      </w:sdtEndPr>
      <w:sdtContent>
        <w:p w14:paraId="24B0832C" w14:textId="77777777" w:rsidR="005F6F89" w:rsidRDefault="005F6F89" w:rsidP="005F6F89"/>
        <w:p w14:paraId="22A50262" w14:textId="77777777" w:rsidR="005F6F89" w:rsidRDefault="005F6F89" w:rsidP="005F6F89">
          <w:pPr>
            <w:spacing w:before="0" w:after="160" w:line="259" w:lineRule="auto"/>
            <w:ind w:firstLine="0"/>
            <w:contextualSpacing w:val="0"/>
            <w:jc w:val="left"/>
          </w:pPr>
          <w:r>
            <w:br w:type="page"/>
          </w:r>
        </w:p>
        <w:p w14:paraId="6DB0D029" w14:textId="630B0758" w:rsidR="00EE1F9E" w:rsidRDefault="00125D6E" w:rsidP="005F6F89">
          <w:pPr>
            <w:rPr>
              <w:rFonts w:cs="Times New Roman"/>
              <w:szCs w:val="24"/>
            </w:rPr>
          </w:pPr>
        </w:p>
      </w:sdtContent>
    </w:sdt>
    <w:sdt>
      <w:sdtPr>
        <w:id w:val="-2090833644"/>
        <w:docPartObj>
          <w:docPartGallery w:val="Table of Contents"/>
          <w:docPartUnique/>
        </w:docPartObj>
      </w:sdtPr>
      <w:sdtEndPr>
        <w:rPr>
          <w:b/>
          <w:bCs/>
        </w:rPr>
      </w:sdtEndPr>
      <w:sdtContent>
        <w:p w14:paraId="63D3263E" w14:textId="3772C06D" w:rsidR="00AB65A3" w:rsidRPr="00D02C16" w:rsidRDefault="00D02C16">
          <w:pPr>
            <w:rPr>
              <w:b/>
            </w:rPr>
          </w:pPr>
          <w:r w:rsidRPr="00D02C16">
            <w:rPr>
              <w:b/>
            </w:rPr>
            <w:t>ОГЛАВЛЕНИЕ</w:t>
          </w:r>
        </w:p>
        <w:p w14:paraId="6B5143EB" w14:textId="2712C3F1" w:rsidR="00EE6023" w:rsidRDefault="00AB65A3">
          <w:pPr>
            <w:pStyle w:val="14"/>
            <w:tabs>
              <w:tab w:val="right" w:leader="dot" w:pos="10456"/>
            </w:tabs>
            <w:rPr>
              <w:rFonts w:asciiTheme="minorHAnsi" w:eastAsiaTheme="minorEastAsia" w:hAnsiTheme="minorHAnsi"/>
              <w:noProof/>
              <w:sz w:val="22"/>
              <w:lang w:eastAsia="ru-RU"/>
            </w:rPr>
          </w:pPr>
          <w:r>
            <w:fldChar w:fldCharType="begin"/>
          </w:r>
          <w:r>
            <w:instrText xml:space="preserve"> TOC \o "1-3" \h \z \u </w:instrText>
          </w:r>
          <w:r>
            <w:fldChar w:fldCharType="separate"/>
          </w:r>
          <w:hyperlink w:anchor="_Toc35904091" w:history="1">
            <w:r w:rsidR="00EE6023" w:rsidRPr="00574ACF">
              <w:rPr>
                <w:rStyle w:val="aff5"/>
                <w:noProof/>
              </w:rPr>
              <w:t>СПИСОК ИСПОЛЬЗУЕМЫХ АББРЕВИАТУР И СОКРАЩЕНИЙ</w:t>
            </w:r>
            <w:r w:rsidR="00EE6023">
              <w:rPr>
                <w:noProof/>
                <w:webHidden/>
              </w:rPr>
              <w:tab/>
            </w:r>
            <w:r w:rsidR="00EE6023">
              <w:rPr>
                <w:noProof/>
                <w:webHidden/>
              </w:rPr>
              <w:fldChar w:fldCharType="begin"/>
            </w:r>
            <w:r w:rsidR="00EE6023">
              <w:rPr>
                <w:noProof/>
                <w:webHidden/>
              </w:rPr>
              <w:instrText xml:space="preserve"> PAGEREF _Toc35904091 \h </w:instrText>
            </w:r>
            <w:r w:rsidR="00EE6023">
              <w:rPr>
                <w:noProof/>
                <w:webHidden/>
              </w:rPr>
            </w:r>
            <w:r w:rsidR="00EE6023">
              <w:rPr>
                <w:noProof/>
                <w:webHidden/>
              </w:rPr>
              <w:fldChar w:fldCharType="separate"/>
            </w:r>
            <w:r w:rsidR="00E80E05">
              <w:rPr>
                <w:noProof/>
                <w:webHidden/>
              </w:rPr>
              <w:t>7</w:t>
            </w:r>
            <w:r w:rsidR="00EE6023">
              <w:rPr>
                <w:noProof/>
                <w:webHidden/>
              </w:rPr>
              <w:fldChar w:fldCharType="end"/>
            </w:r>
          </w:hyperlink>
        </w:p>
        <w:p w14:paraId="27A76D02" w14:textId="72D6C813" w:rsidR="00EE6023" w:rsidRDefault="00125D6E">
          <w:pPr>
            <w:pStyle w:val="14"/>
            <w:tabs>
              <w:tab w:val="right" w:leader="dot" w:pos="10456"/>
            </w:tabs>
            <w:rPr>
              <w:rFonts w:asciiTheme="minorHAnsi" w:eastAsiaTheme="minorEastAsia" w:hAnsiTheme="minorHAnsi"/>
              <w:noProof/>
              <w:sz w:val="22"/>
              <w:lang w:eastAsia="ru-RU"/>
            </w:rPr>
          </w:pPr>
          <w:hyperlink w:anchor="_Toc35904092" w:history="1">
            <w:r w:rsidR="00EE6023" w:rsidRPr="00574ACF">
              <w:rPr>
                <w:rStyle w:val="aff5"/>
                <w:noProof/>
                <w:lang w:eastAsia="ar-SA"/>
              </w:rPr>
              <w:t xml:space="preserve">Приложение Б.  Запросы и ответы на получение исходных данных, необходимых для разработки </w:t>
            </w:r>
            <w:r w:rsidR="00EE6023" w:rsidRPr="00574ACF">
              <w:rPr>
                <w:rStyle w:val="aff5"/>
                <w:noProof/>
              </w:rPr>
              <w:t>проекта</w:t>
            </w:r>
            <w:r w:rsidR="00EE6023">
              <w:rPr>
                <w:noProof/>
                <w:webHidden/>
              </w:rPr>
              <w:tab/>
            </w:r>
            <w:r w:rsidR="00EE6023">
              <w:rPr>
                <w:noProof/>
                <w:webHidden/>
              </w:rPr>
              <w:fldChar w:fldCharType="begin"/>
            </w:r>
            <w:r w:rsidR="00EE6023">
              <w:rPr>
                <w:noProof/>
                <w:webHidden/>
              </w:rPr>
              <w:instrText xml:space="preserve"> PAGEREF _Toc35904092 \h </w:instrText>
            </w:r>
            <w:r w:rsidR="00EE6023">
              <w:rPr>
                <w:noProof/>
                <w:webHidden/>
              </w:rPr>
            </w:r>
            <w:r w:rsidR="00EE6023">
              <w:rPr>
                <w:noProof/>
                <w:webHidden/>
              </w:rPr>
              <w:fldChar w:fldCharType="separate"/>
            </w:r>
            <w:r w:rsidR="00E80E05">
              <w:rPr>
                <w:noProof/>
                <w:webHidden/>
              </w:rPr>
              <w:t>8</w:t>
            </w:r>
            <w:r w:rsidR="00EE6023">
              <w:rPr>
                <w:noProof/>
                <w:webHidden/>
              </w:rPr>
              <w:fldChar w:fldCharType="end"/>
            </w:r>
          </w:hyperlink>
        </w:p>
        <w:p w14:paraId="5D0DA916" w14:textId="3F3C9001" w:rsidR="00EE6023" w:rsidRDefault="00125D6E">
          <w:pPr>
            <w:pStyle w:val="14"/>
            <w:tabs>
              <w:tab w:val="right" w:leader="dot" w:pos="10456"/>
            </w:tabs>
            <w:rPr>
              <w:rFonts w:asciiTheme="minorHAnsi" w:eastAsiaTheme="minorEastAsia" w:hAnsiTheme="minorHAnsi"/>
              <w:noProof/>
              <w:sz w:val="22"/>
              <w:lang w:eastAsia="ru-RU"/>
            </w:rPr>
          </w:pPr>
          <w:hyperlink w:anchor="_Toc35904093" w:history="1">
            <w:r w:rsidR="00EE6023" w:rsidRPr="00574ACF">
              <w:rPr>
                <w:rStyle w:val="aff5"/>
                <w:noProof/>
                <w:lang w:eastAsia="ar-SA"/>
              </w:rPr>
              <w:t>Приложение В. Разработка существующей транспортной модели г. Благовещенск</w:t>
            </w:r>
            <w:r w:rsidR="00C945FD">
              <w:rPr>
                <w:rStyle w:val="aff5"/>
                <w:noProof/>
                <w:lang w:eastAsia="ar-SA"/>
              </w:rPr>
              <w:t>а</w:t>
            </w:r>
            <w:r w:rsidR="00EE6023">
              <w:rPr>
                <w:noProof/>
                <w:webHidden/>
              </w:rPr>
              <w:tab/>
            </w:r>
            <w:r w:rsidR="00EE6023">
              <w:rPr>
                <w:noProof/>
                <w:webHidden/>
              </w:rPr>
              <w:fldChar w:fldCharType="begin"/>
            </w:r>
            <w:r w:rsidR="00EE6023">
              <w:rPr>
                <w:noProof/>
                <w:webHidden/>
              </w:rPr>
              <w:instrText xml:space="preserve"> PAGEREF _Toc35904093 \h </w:instrText>
            </w:r>
            <w:r w:rsidR="00EE6023">
              <w:rPr>
                <w:noProof/>
                <w:webHidden/>
              </w:rPr>
            </w:r>
            <w:r w:rsidR="00EE6023">
              <w:rPr>
                <w:noProof/>
                <w:webHidden/>
              </w:rPr>
              <w:fldChar w:fldCharType="separate"/>
            </w:r>
            <w:r w:rsidR="00E80E05">
              <w:rPr>
                <w:noProof/>
                <w:webHidden/>
              </w:rPr>
              <w:t>33</w:t>
            </w:r>
            <w:r w:rsidR="00EE6023">
              <w:rPr>
                <w:noProof/>
                <w:webHidden/>
              </w:rPr>
              <w:fldChar w:fldCharType="end"/>
            </w:r>
          </w:hyperlink>
        </w:p>
        <w:p w14:paraId="701C9625" w14:textId="2B51398E" w:rsidR="00EE6023" w:rsidRDefault="00125D6E">
          <w:pPr>
            <w:pStyle w:val="22"/>
            <w:tabs>
              <w:tab w:val="right" w:leader="dot" w:pos="10456"/>
            </w:tabs>
            <w:rPr>
              <w:rFonts w:asciiTheme="minorHAnsi" w:eastAsiaTheme="minorEastAsia" w:hAnsiTheme="minorHAnsi"/>
              <w:noProof/>
              <w:sz w:val="22"/>
              <w:lang w:eastAsia="ru-RU"/>
            </w:rPr>
          </w:pPr>
          <w:hyperlink w:anchor="_Toc35904094" w:history="1">
            <w:r w:rsidR="00EE6023" w:rsidRPr="00574ACF">
              <w:rPr>
                <w:rStyle w:val="aff5"/>
                <w:noProof/>
              </w:rPr>
              <w:t>В.1. Транспортное районирование на базе социально-экономической статистики г. Благовещенска</w:t>
            </w:r>
            <w:r w:rsidR="00EE6023">
              <w:rPr>
                <w:noProof/>
                <w:webHidden/>
              </w:rPr>
              <w:tab/>
            </w:r>
            <w:r w:rsidR="00EE6023">
              <w:rPr>
                <w:noProof/>
                <w:webHidden/>
              </w:rPr>
              <w:fldChar w:fldCharType="begin"/>
            </w:r>
            <w:r w:rsidR="00EE6023">
              <w:rPr>
                <w:noProof/>
                <w:webHidden/>
              </w:rPr>
              <w:instrText xml:space="preserve"> PAGEREF _Toc35904094 \h </w:instrText>
            </w:r>
            <w:r w:rsidR="00EE6023">
              <w:rPr>
                <w:noProof/>
                <w:webHidden/>
              </w:rPr>
            </w:r>
            <w:r w:rsidR="00EE6023">
              <w:rPr>
                <w:noProof/>
                <w:webHidden/>
              </w:rPr>
              <w:fldChar w:fldCharType="separate"/>
            </w:r>
            <w:r w:rsidR="00E80E05">
              <w:rPr>
                <w:noProof/>
                <w:webHidden/>
              </w:rPr>
              <w:t>33</w:t>
            </w:r>
            <w:r w:rsidR="00EE6023">
              <w:rPr>
                <w:noProof/>
                <w:webHidden/>
              </w:rPr>
              <w:fldChar w:fldCharType="end"/>
            </w:r>
          </w:hyperlink>
        </w:p>
        <w:p w14:paraId="13B8EB87" w14:textId="03A67A6D" w:rsidR="00EE6023" w:rsidRDefault="00125D6E">
          <w:pPr>
            <w:pStyle w:val="22"/>
            <w:tabs>
              <w:tab w:val="right" w:leader="dot" w:pos="10456"/>
            </w:tabs>
            <w:rPr>
              <w:rFonts w:asciiTheme="minorHAnsi" w:eastAsiaTheme="minorEastAsia" w:hAnsiTheme="minorHAnsi"/>
              <w:noProof/>
              <w:sz w:val="22"/>
              <w:lang w:eastAsia="ru-RU"/>
            </w:rPr>
          </w:pPr>
          <w:hyperlink w:anchor="_Toc35904095" w:history="1">
            <w:r w:rsidR="00EE6023" w:rsidRPr="00574ACF">
              <w:rPr>
                <w:rStyle w:val="aff5"/>
                <w:noProof/>
              </w:rPr>
              <w:t>В.2. Ввод параметров улично-дорожной сети, транспортных инфраструктурных объектов</w:t>
            </w:r>
            <w:r w:rsidR="00EE6023">
              <w:rPr>
                <w:noProof/>
                <w:webHidden/>
              </w:rPr>
              <w:tab/>
            </w:r>
            <w:r w:rsidR="00EE6023">
              <w:rPr>
                <w:noProof/>
                <w:webHidden/>
              </w:rPr>
              <w:fldChar w:fldCharType="begin"/>
            </w:r>
            <w:r w:rsidR="00EE6023">
              <w:rPr>
                <w:noProof/>
                <w:webHidden/>
              </w:rPr>
              <w:instrText xml:space="preserve"> PAGEREF _Toc35904095 \h </w:instrText>
            </w:r>
            <w:r w:rsidR="00EE6023">
              <w:rPr>
                <w:noProof/>
                <w:webHidden/>
              </w:rPr>
            </w:r>
            <w:r w:rsidR="00EE6023">
              <w:rPr>
                <w:noProof/>
                <w:webHidden/>
              </w:rPr>
              <w:fldChar w:fldCharType="separate"/>
            </w:r>
            <w:r w:rsidR="00E80E05">
              <w:rPr>
                <w:noProof/>
                <w:webHidden/>
              </w:rPr>
              <w:t>37</w:t>
            </w:r>
            <w:r w:rsidR="00EE6023">
              <w:rPr>
                <w:noProof/>
                <w:webHidden/>
              </w:rPr>
              <w:fldChar w:fldCharType="end"/>
            </w:r>
          </w:hyperlink>
        </w:p>
        <w:p w14:paraId="383044AE" w14:textId="1085D065" w:rsidR="00EE6023" w:rsidRDefault="00125D6E">
          <w:pPr>
            <w:pStyle w:val="22"/>
            <w:tabs>
              <w:tab w:val="right" w:leader="dot" w:pos="10456"/>
            </w:tabs>
            <w:rPr>
              <w:rFonts w:asciiTheme="minorHAnsi" w:eastAsiaTheme="minorEastAsia" w:hAnsiTheme="minorHAnsi"/>
              <w:noProof/>
              <w:sz w:val="22"/>
              <w:lang w:eastAsia="ru-RU"/>
            </w:rPr>
          </w:pPr>
          <w:hyperlink w:anchor="_Toc35904096" w:history="1">
            <w:r w:rsidR="00EE6023" w:rsidRPr="00574ACF">
              <w:rPr>
                <w:rStyle w:val="aff5"/>
                <w:noProof/>
              </w:rPr>
              <w:t>В.3. Разработка методики и создание модели расчета транспортного спроса</w:t>
            </w:r>
            <w:r w:rsidR="00EE6023">
              <w:rPr>
                <w:noProof/>
                <w:webHidden/>
              </w:rPr>
              <w:tab/>
            </w:r>
            <w:r w:rsidR="00EE6023">
              <w:rPr>
                <w:noProof/>
                <w:webHidden/>
              </w:rPr>
              <w:fldChar w:fldCharType="begin"/>
            </w:r>
            <w:r w:rsidR="00EE6023">
              <w:rPr>
                <w:noProof/>
                <w:webHidden/>
              </w:rPr>
              <w:instrText xml:space="preserve"> PAGEREF _Toc35904096 \h </w:instrText>
            </w:r>
            <w:r w:rsidR="00EE6023">
              <w:rPr>
                <w:noProof/>
                <w:webHidden/>
              </w:rPr>
            </w:r>
            <w:r w:rsidR="00EE6023">
              <w:rPr>
                <w:noProof/>
                <w:webHidden/>
              </w:rPr>
              <w:fldChar w:fldCharType="separate"/>
            </w:r>
            <w:r w:rsidR="00E80E05">
              <w:rPr>
                <w:noProof/>
                <w:webHidden/>
              </w:rPr>
              <w:t>41</w:t>
            </w:r>
            <w:r w:rsidR="00EE6023">
              <w:rPr>
                <w:noProof/>
                <w:webHidden/>
              </w:rPr>
              <w:fldChar w:fldCharType="end"/>
            </w:r>
          </w:hyperlink>
        </w:p>
        <w:p w14:paraId="2EC78840" w14:textId="0BA8195F" w:rsidR="00EE6023" w:rsidRDefault="00125D6E">
          <w:pPr>
            <w:pStyle w:val="22"/>
            <w:tabs>
              <w:tab w:val="right" w:leader="dot" w:pos="10456"/>
            </w:tabs>
            <w:rPr>
              <w:rFonts w:asciiTheme="minorHAnsi" w:eastAsiaTheme="minorEastAsia" w:hAnsiTheme="minorHAnsi"/>
              <w:noProof/>
              <w:sz w:val="22"/>
              <w:lang w:eastAsia="ru-RU"/>
            </w:rPr>
          </w:pPr>
          <w:hyperlink w:anchor="_Toc35904097" w:history="1">
            <w:r w:rsidR="00EE6023" w:rsidRPr="00574ACF">
              <w:rPr>
                <w:rStyle w:val="aff5"/>
                <w:noProof/>
                <w:lang w:eastAsia="ru-RU"/>
              </w:rPr>
              <w:t>В.4. Калибровка мультимодальной макромодели по интенсивности транспортных и пассажирских потоков</w:t>
            </w:r>
            <w:r w:rsidR="00EE6023">
              <w:rPr>
                <w:noProof/>
                <w:webHidden/>
              </w:rPr>
              <w:tab/>
            </w:r>
            <w:r w:rsidR="00EE6023">
              <w:rPr>
                <w:noProof/>
                <w:webHidden/>
              </w:rPr>
              <w:fldChar w:fldCharType="begin"/>
            </w:r>
            <w:r w:rsidR="00EE6023">
              <w:rPr>
                <w:noProof/>
                <w:webHidden/>
              </w:rPr>
              <w:instrText xml:space="preserve"> PAGEREF _Toc35904097 \h </w:instrText>
            </w:r>
            <w:r w:rsidR="00EE6023">
              <w:rPr>
                <w:noProof/>
                <w:webHidden/>
              </w:rPr>
            </w:r>
            <w:r w:rsidR="00EE6023">
              <w:rPr>
                <w:noProof/>
                <w:webHidden/>
              </w:rPr>
              <w:fldChar w:fldCharType="separate"/>
            </w:r>
            <w:r w:rsidR="00E80E05">
              <w:rPr>
                <w:noProof/>
                <w:webHidden/>
              </w:rPr>
              <w:t>44</w:t>
            </w:r>
            <w:r w:rsidR="00EE6023">
              <w:rPr>
                <w:noProof/>
                <w:webHidden/>
              </w:rPr>
              <w:fldChar w:fldCharType="end"/>
            </w:r>
          </w:hyperlink>
        </w:p>
        <w:p w14:paraId="37C2CC34" w14:textId="5C92A7D2" w:rsidR="00EE6023" w:rsidRDefault="00125D6E">
          <w:pPr>
            <w:pStyle w:val="22"/>
            <w:tabs>
              <w:tab w:val="right" w:leader="dot" w:pos="10456"/>
            </w:tabs>
            <w:rPr>
              <w:rFonts w:asciiTheme="minorHAnsi" w:eastAsiaTheme="minorEastAsia" w:hAnsiTheme="minorHAnsi"/>
              <w:noProof/>
              <w:sz w:val="22"/>
              <w:lang w:eastAsia="ru-RU"/>
            </w:rPr>
          </w:pPr>
          <w:hyperlink w:anchor="_Toc35904098" w:history="1">
            <w:r w:rsidR="00EE6023" w:rsidRPr="00574ACF">
              <w:rPr>
                <w:rStyle w:val="aff5"/>
                <w:noProof/>
                <w:lang w:eastAsia="ru-RU"/>
              </w:rPr>
              <w:t>В.5. Расчет перераспределения транспортных потоков</w:t>
            </w:r>
            <w:r w:rsidR="00EE6023">
              <w:rPr>
                <w:noProof/>
                <w:webHidden/>
              </w:rPr>
              <w:tab/>
            </w:r>
            <w:r w:rsidR="00EE6023">
              <w:rPr>
                <w:noProof/>
                <w:webHidden/>
              </w:rPr>
              <w:fldChar w:fldCharType="begin"/>
            </w:r>
            <w:r w:rsidR="00EE6023">
              <w:rPr>
                <w:noProof/>
                <w:webHidden/>
              </w:rPr>
              <w:instrText xml:space="preserve"> PAGEREF _Toc35904098 \h </w:instrText>
            </w:r>
            <w:r w:rsidR="00EE6023">
              <w:rPr>
                <w:noProof/>
                <w:webHidden/>
              </w:rPr>
            </w:r>
            <w:r w:rsidR="00EE6023">
              <w:rPr>
                <w:noProof/>
                <w:webHidden/>
              </w:rPr>
              <w:fldChar w:fldCharType="separate"/>
            </w:r>
            <w:r w:rsidR="00E80E05">
              <w:rPr>
                <w:noProof/>
                <w:webHidden/>
              </w:rPr>
              <w:t>46</w:t>
            </w:r>
            <w:r w:rsidR="00EE6023">
              <w:rPr>
                <w:noProof/>
                <w:webHidden/>
              </w:rPr>
              <w:fldChar w:fldCharType="end"/>
            </w:r>
          </w:hyperlink>
        </w:p>
        <w:p w14:paraId="4720AF45" w14:textId="1EE6C8B6" w:rsidR="00EE6023" w:rsidRDefault="00125D6E">
          <w:pPr>
            <w:pStyle w:val="14"/>
            <w:tabs>
              <w:tab w:val="right" w:leader="dot" w:pos="10456"/>
            </w:tabs>
            <w:rPr>
              <w:rFonts w:asciiTheme="minorHAnsi" w:eastAsiaTheme="minorEastAsia" w:hAnsiTheme="minorHAnsi"/>
              <w:noProof/>
              <w:sz w:val="22"/>
              <w:lang w:eastAsia="ru-RU"/>
            </w:rPr>
          </w:pPr>
          <w:hyperlink w:anchor="_Toc35904099" w:history="1">
            <w:r w:rsidR="00EE6023" w:rsidRPr="00574ACF">
              <w:rPr>
                <w:rStyle w:val="aff5"/>
                <w:noProof/>
                <w:lang w:eastAsia="ar-SA"/>
              </w:rPr>
              <w:t>Приложение Г. Сведения о муниципальных маршрутах регулярных перевозок г. Благовещенска</w:t>
            </w:r>
            <w:r w:rsidR="00EE6023">
              <w:rPr>
                <w:noProof/>
                <w:webHidden/>
              </w:rPr>
              <w:tab/>
            </w:r>
            <w:r w:rsidR="00EE6023">
              <w:rPr>
                <w:noProof/>
                <w:webHidden/>
              </w:rPr>
              <w:fldChar w:fldCharType="begin"/>
            </w:r>
            <w:r w:rsidR="00EE6023">
              <w:rPr>
                <w:noProof/>
                <w:webHidden/>
              </w:rPr>
              <w:instrText xml:space="preserve"> PAGEREF _Toc35904099 \h </w:instrText>
            </w:r>
            <w:r w:rsidR="00EE6023">
              <w:rPr>
                <w:noProof/>
                <w:webHidden/>
              </w:rPr>
            </w:r>
            <w:r w:rsidR="00EE6023">
              <w:rPr>
                <w:noProof/>
                <w:webHidden/>
              </w:rPr>
              <w:fldChar w:fldCharType="separate"/>
            </w:r>
            <w:r w:rsidR="00E80E05">
              <w:rPr>
                <w:noProof/>
                <w:webHidden/>
              </w:rPr>
              <w:t>52</w:t>
            </w:r>
            <w:r w:rsidR="00EE6023">
              <w:rPr>
                <w:noProof/>
                <w:webHidden/>
              </w:rPr>
              <w:fldChar w:fldCharType="end"/>
            </w:r>
          </w:hyperlink>
        </w:p>
        <w:p w14:paraId="4BF0D5BD" w14:textId="4532191D" w:rsidR="00EE6023" w:rsidRDefault="00125D6E">
          <w:pPr>
            <w:pStyle w:val="14"/>
            <w:tabs>
              <w:tab w:val="right" w:leader="dot" w:pos="10456"/>
            </w:tabs>
            <w:rPr>
              <w:rFonts w:asciiTheme="minorHAnsi" w:eastAsiaTheme="minorEastAsia" w:hAnsiTheme="minorHAnsi"/>
              <w:noProof/>
              <w:sz w:val="22"/>
              <w:lang w:eastAsia="ru-RU"/>
            </w:rPr>
          </w:pPr>
          <w:hyperlink w:anchor="_Toc35904100" w:history="1">
            <w:r w:rsidR="00EE6023" w:rsidRPr="00574ACF">
              <w:rPr>
                <w:rStyle w:val="aff5"/>
                <w:noProof/>
                <w:lang w:eastAsia="ar-SA"/>
              </w:rPr>
              <w:t>Приложение Д. Сведения о марках, вместимости и годах выпуска автобусов, обслуживающих муниципальные маршруты г. Благовещенска.</w:t>
            </w:r>
            <w:r w:rsidR="00EE6023">
              <w:rPr>
                <w:noProof/>
                <w:webHidden/>
              </w:rPr>
              <w:tab/>
            </w:r>
            <w:r w:rsidR="00EE6023">
              <w:rPr>
                <w:noProof/>
                <w:webHidden/>
              </w:rPr>
              <w:fldChar w:fldCharType="begin"/>
            </w:r>
            <w:r w:rsidR="00EE6023">
              <w:rPr>
                <w:noProof/>
                <w:webHidden/>
              </w:rPr>
              <w:instrText xml:space="preserve"> PAGEREF _Toc35904100 \h </w:instrText>
            </w:r>
            <w:r w:rsidR="00EE6023">
              <w:rPr>
                <w:noProof/>
                <w:webHidden/>
              </w:rPr>
            </w:r>
            <w:r w:rsidR="00EE6023">
              <w:rPr>
                <w:noProof/>
                <w:webHidden/>
              </w:rPr>
              <w:fldChar w:fldCharType="separate"/>
            </w:r>
            <w:r w:rsidR="00E80E05">
              <w:rPr>
                <w:noProof/>
                <w:webHidden/>
              </w:rPr>
              <w:t>66</w:t>
            </w:r>
            <w:r w:rsidR="00EE6023">
              <w:rPr>
                <w:noProof/>
                <w:webHidden/>
              </w:rPr>
              <w:fldChar w:fldCharType="end"/>
            </w:r>
          </w:hyperlink>
        </w:p>
        <w:p w14:paraId="71448E2C" w14:textId="7869AECC" w:rsidR="00EE6023" w:rsidRDefault="00125D6E">
          <w:pPr>
            <w:pStyle w:val="14"/>
            <w:tabs>
              <w:tab w:val="right" w:leader="dot" w:pos="10456"/>
            </w:tabs>
            <w:rPr>
              <w:rFonts w:asciiTheme="minorHAnsi" w:eastAsiaTheme="minorEastAsia" w:hAnsiTheme="minorHAnsi"/>
              <w:noProof/>
              <w:sz w:val="22"/>
              <w:lang w:eastAsia="ru-RU"/>
            </w:rPr>
          </w:pPr>
          <w:hyperlink w:anchor="_Toc35904101" w:history="1">
            <w:r w:rsidR="00EE6023" w:rsidRPr="00574ACF">
              <w:rPr>
                <w:rStyle w:val="aff5"/>
                <w:noProof/>
                <w:lang w:eastAsia="ar-SA"/>
              </w:rPr>
              <w:t>Приложение Е. Разработка прогнозной транспортной модели г. Благовещенска на период до 2034 г.</w:t>
            </w:r>
            <w:r w:rsidR="00EE6023">
              <w:rPr>
                <w:noProof/>
                <w:webHidden/>
              </w:rPr>
              <w:tab/>
            </w:r>
            <w:r w:rsidR="00EE6023">
              <w:rPr>
                <w:noProof/>
                <w:webHidden/>
              </w:rPr>
              <w:fldChar w:fldCharType="begin"/>
            </w:r>
            <w:r w:rsidR="00EE6023">
              <w:rPr>
                <w:noProof/>
                <w:webHidden/>
              </w:rPr>
              <w:instrText xml:space="preserve"> PAGEREF _Toc35904101 \h </w:instrText>
            </w:r>
            <w:r w:rsidR="00EE6023">
              <w:rPr>
                <w:noProof/>
                <w:webHidden/>
              </w:rPr>
            </w:r>
            <w:r w:rsidR="00EE6023">
              <w:rPr>
                <w:noProof/>
                <w:webHidden/>
              </w:rPr>
              <w:fldChar w:fldCharType="separate"/>
            </w:r>
            <w:r w:rsidR="00E80E05">
              <w:rPr>
                <w:noProof/>
                <w:webHidden/>
              </w:rPr>
              <w:t>69</w:t>
            </w:r>
            <w:r w:rsidR="00EE6023">
              <w:rPr>
                <w:noProof/>
                <w:webHidden/>
              </w:rPr>
              <w:fldChar w:fldCharType="end"/>
            </w:r>
          </w:hyperlink>
        </w:p>
        <w:p w14:paraId="6E0F1801" w14:textId="532840E5" w:rsidR="00EE6023" w:rsidRDefault="00125D6E">
          <w:pPr>
            <w:pStyle w:val="22"/>
            <w:tabs>
              <w:tab w:val="right" w:leader="dot" w:pos="10456"/>
            </w:tabs>
            <w:rPr>
              <w:rFonts w:asciiTheme="minorHAnsi" w:eastAsiaTheme="minorEastAsia" w:hAnsiTheme="minorHAnsi"/>
              <w:noProof/>
              <w:sz w:val="22"/>
              <w:lang w:eastAsia="ru-RU"/>
            </w:rPr>
          </w:pPr>
          <w:hyperlink w:anchor="_Toc35904102" w:history="1">
            <w:r w:rsidR="00EE6023" w:rsidRPr="00574ACF">
              <w:rPr>
                <w:rStyle w:val="aff5"/>
                <w:noProof/>
              </w:rPr>
              <w:t>Е.1. Прогнозная транспортная макромодель. Инерционный сценарий</w:t>
            </w:r>
            <w:r w:rsidR="00EE6023">
              <w:rPr>
                <w:noProof/>
                <w:webHidden/>
              </w:rPr>
              <w:tab/>
            </w:r>
            <w:r w:rsidR="00EE6023">
              <w:rPr>
                <w:noProof/>
                <w:webHidden/>
              </w:rPr>
              <w:fldChar w:fldCharType="begin"/>
            </w:r>
            <w:r w:rsidR="00EE6023">
              <w:rPr>
                <w:noProof/>
                <w:webHidden/>
              </w:rPr>
              <w:instrText xml:space="preserve"> PAGEREF _Toc35904102 \h </w:instrText>
            </w:r>
            <w:r w:rsidR="00EE6023">
              <w:rPr>
                <w:noProof/>
                <w:webHidden/>
              </w:rPr>
            </w:r>
            <w:r w:rsidR="00EE6023">
              <w:rPr>
                <w:noProof/>
                <w:webHidden/>
              </w:rPr>
              <w:fldChar w:fldCharType="separate"/>
            </w:r>
            <w:r w:rsidR="00E80E05">
              <w:rPr>
                <w:noProof/>
                <w:webHidden/>
              </w:rPr>
              <w:t>69</w:t>
            </w:r>
            <w:r w:rsidR="00EE6023">
              <w:rPr>
                <w:noProof/>
                <w:webHidden/>
              </w:rPr>
              <w:fldChar w:fldCharType="end"/>
            </w:r>
          </w:hyperlink>
        </w:p>
        <w:p w14:paraId="5418DF77" w14:textId="40949F3D" w:rsidR="00EE6023" w:rsidRDefault="00125D6E">
          <w:pPr>
            <w:pStyle w:val="22"/>
            <w:tabs>
              <w:tab w:val="right" w:leader="dot" w:pos="10456"/>
            </w:tabs>
            <w:rPr>
              <w:rFonts w:asciiTheme="minorHAnsi" w:eastAsiaTheme="minorEastAsia" w:hAnsiTheme="minorHAnsi"/>
              <w:noProof/>
              <w:sz w:val="22"/>
              <w:lang w:eastAsia="ru-RU"/>
            </w:rPr>
          </w:pPr>
          <w:hyperlink w:anchor="_Toc35904103" w:history="1">
            <w:r w:rsidR="00EE6023" w:rsidRPr="00574ACF">
              <w:rPr>
                <w:rStyle w:val="aff5"/>
                <w:noProof/>
              </w:rPr>
              <w:t>Е.2. Прогнозная транспортная модель. Стабилизационный сценарий</w:t>
            </w:r>
            <w:r w:rsidR="00EE6023">
              <w:rPr>
                <w:noProof/>
                <w:webHidden/>
              </w:rPr>
              <w:tab/>
            </w:r>
            <w:r w:rsidR="00EE6023">
              <w:rPr>
                <w:noProof/>
                <w:webHidden/>
              </w:rPr>
              <w:fldChar w:fldCharType="begin"/>
            </w:r>
            <w:r w:rsidR="00EE6023">
              <w:rPr>
                <w:noProof/>
                <w:webHidden/>
              </w:rPr>
              <w:instrText xml:space="preserve"> PAGEREF _Toc35904103 \h </w:instrText>
            </w:r>
            <w:r w:rsidR="00EE6023">
              <w:rPr>
                <w:noProof/>
                <w:webHidden/>
              </w:rPr>
            </w:r>
            <w:r w:rsidR="00EE6023">
              <w:rPr>
                <w:noProof/>
                <w:webHidden/>
              </w:rPr>
              <w:fldChar w:fldCharType="separate"/>
            </w:r>
            <w:r w:rsidR="00E80E05">
              <w:rPr>
                <w:noProof/>
                <w:webHidden/>
              </w:rPr>
              <w:t>72</w:t>
            </w:r>
            <w:r w:rsidR="00EE6023">
              <w:rPr>
                <w:noProof/>
                <w:webHidden/>
              </w:rPr>
              <w:fldChar w:fldCharType="end"/>
            </w:r>
          </w:hyperlink>
        </w:p>
        <w:p w14:paraId="5941B0DF" w14:textId="43AF9BBC" w:rsidR="00EE6023" w:rsidRDefault="00125D6E">
          <w:pPr>
            <w:pStyle w:val="22"/>
            <w:tabs>
              <w:tab w:val="right" w:leader="dot" w:pos="10456"/>
            </w:tabs>
            <w:rPr>
              <w:rFonts w:asciiTheme="minorHAnsi" w:eastAsiaTheme="minorEastAsia" w:hAnsiTheme="minorHAnsi"/>
              <w:noProof/>
              <w:sz w:val="22"/>
              <w:lang w:eastAsia="ru-RU"/>
            </w:rPr>
          </w:pPr>
          <w:hyperlink w:anchor="_Toc35904104" w:history="1">
            <w:r w:rsidR="00EE6023" w:rsidRPr="00574ACF">
              <w:rPr>
                <w:rStyle w:val="aff5"/>
                <w:noProof/>
              </w:rPr>
              <w:t>Е.3. Прогнозная транспортная модель. Оптимистичный сценарий</w:t>
            </w:r>
            <w:r w:rsidR="00EE6023">
              <w:rPr>
                <w:noProof/>
                <w:webHidden/>
              </w:rPr>
              <w:tab/>
            </w:r>
            <w:r w:rsidR="00EE6023">
              <w:rPr>
                <w:noProof/>
                <w:webHidden/>
              </w:rPr>
              <w:fldChar w:fldCharType="begin"/>
            </w:r>
            <w:r w:rsidR="00EE6023">
              <w:rPr>
                <w:noProof/>
                <w:webHidden/>
              </w:rPr>
              <w:instrText xml:space="preserve"> PAGEREF _Toc35904104 \h </w:instrText>
            </w:r>
            <w:r w:rsidR="00EE6023">
              <w:rPr>
                <w:noProof/>
                <w:webHidden/>
              </w:rPr>
            </w:r>
            <w:r w:rsidR="00EE6023">
              <w:rPr>
                <w:noProof/>
                <w:webHidden/>
              </w:rPr>
              <w:fldChar w:fldCharType="separate"/>
            </w:r>
            <w:r w:rsidR="00E80E05">
              <w:rPr>
                <w:noProof/>
                <w:webHidden/>
              </w:rPr>
              <w:t>75</w:t>
            </w:r>
            <w:r w:rsidR="00EE6023">
              <w:rPr>
                <w:noProof/>
                <w:webHidden/>
              </w:rPr>
              <w:fldChar w:fldCharType="end"/>
            </w:r>
          </w:hyperlink>
        </w:p>
        <w:p w14:paraId="482B3048" w14:textId="7E3E5C1E" w:rsidR="00EE6023" w:rsidRDefault="00125D6E">
          <w:pPr>
            <w:pStyle w:val="22"/>
            <w:tabs>
              <w:tab w:val="right" w:leader="dot" w:pos="10456"/>
            </w:tabs>
            <w:rPr>
              <w:rFonts w:asciiTheme="minorHAnsi" w:eastAsiaTheme="minorEastAsia" w:hAnsiTheme="minorHAnsi"/>
              <w:noProof/>
              <w:sz w:val="22"/>
              <w:lang w:eastAsia="ru-RU"/>
            </w:rPr>
          </w:pPr>
          <w:hyperlink w:anchor="_Toc35904105" w:history="1">
            <w:r w:rsidR="00EE6023" w:rsidRPr="00574ACF">
              <w:rPr>
                <w:rStyle w:val="aff5"/>
                <w:noProof/>
              </w:rPr>
              <w:t>Е.4. Прогнозная транспортная модель. Сравнительный сценарий</w:t>
            </w:r>
            <w:r w:rsidR="00EE6023">
              <w:rPr>
                <w:noProof/>
                <w:webHidden/>
              </w:rPr>
              <w:tab/>
            </w:r>
            <w:r w:rsidR="00EE6023">
              <w:rPr>
                <w:noProof/>
                <w:webHidden/>
              </w:rPr>
              <w:fldChar w:fldCharType="begin"/>
            </w:r>
            <w:r w:rsidR="00EE6023">
              <w:rPr>
                <w:noProof/>
                <w:webHidden/>
              </w:rPr>
              <w:instrText xml:space="preserve"> PAGEREF _Toc35904105 \h </w:instrText>
            </w:r>
            <w:r w:rsidR="00EE6023">
              <w:rPr>
                <w:noProof/>
                <w:webHidden/>
              </w:rPr>
            </w:r>
            <w:r w:rsidR="00EE6023">
              <w:rPr>
                <w:noProof/>
                <w:webHidden/>
              </w:rPr>
              <w:fldChar w:fldCharType="separate"/>
            </w:r>
            <w:r w:rsidR="00E80E05">
              <w:rPr>
                <w:noProof/>
                <w:webHidden/>
              </w:rPr>
              <w:t>78</w:t>
            </w:r>
            <w:r w:rsidR="00EE6023">
              <w:rPr>
                <w:noProof/>
                <w:webHidden/>
              </w:rPr>
              <w:fldChar w:fldCharType="end"/>
            </w:r>
          </w:hyperlink>
        </w:p>
        <w:p w14:paraId="3BE808C2" w14:textId="559B3C9A" w:rsidR="00EE6023" w:rsidRDefault="00125D6E">
          <w:pPr>
            <w:pStyle w:val="22"/>
            <w:tabs>
              <w:tab w:val="right" w:leader="dot" w:pos="10456"/>
            </w:tabs>
            <w:rPr>
              <w:rFonts w:asciiTheme="minorHAnsi" w:eastAsiaTheme="minorEastAsia" w:hAnsiTheme="minorHAnsi"/>
              <w:noProof/>
              <w:sz w:val="22"/>
              <w:lang w:eastAsia="ru-RU"/>
            </w:rPr>
          </w:pPr>
          <w:hyperlink w:anchor="_Toc35904106" w:history="1">
            <w:r w:rsidR="00EE6023" w:rsidRPr="00574ACF">
              <w:rPr>
                <w:rStyle w:val="aff5"/>
                <w:noProof/>
              </w:rPr>
              <w:t>Е.5. Оценка и сравнение вариантов развития транспортной инфраструктуры на основе моделирования</w:t>
            </w:r>
            <w:r w:rsidR="00EE6023">
              <w:rPr>
                <w:noProof/>
                <w:webHidden/>
              </w:rPr>
              <w:tab/>
            </w:r>
            <w:r w:rsidR="00EE6023">
              <w:rPr>
                <w:noProof/>
                <w:webHidden/>
              </w:rPr>
              <w:fldChar w:fldCharType="begin"/>
            </w:r>
            <w:r w:rsidR="00EE6023">
              <w:rPr>
                <w:noProof/>
                <w:webHidden/>
              </w:rPr>
              <w:instrText xml:space="preserve"> PAGEREF _Toc35904106 \h </w:instrText>
            </w:r>
            <w:r w:rsidR="00EE6023">
              <w:rPr>
                <w:noProof/>
                <w:webHidden/>
              </w:rPr>
            </w:r>
            <w:r w:rsidR="00EE6023">
              <w:rPr>
                <w:noProof/>
                <w:webHidden/>
              </w:rPr>
              <w:fldChar w:fldCharType="separate"/>
            </w:r>
            <w:r w:rsidR="00E80E05">
              <w:rPr>
                <w:noProof/>
                <w:webHidden/>
              </w:rPr>
              <w:t>78</w:t>
            </w:r>
            <w:r w:rsidR="00EE6023">
              <w:rPr>
                <w:noProof/>
                <w:webHidden/>
              </w:rPr>
              <w:fldChar w:fldCharType="end"/>
            </w:r>
          </w:hyperlink>
        </w:p>
        <w:p w14:paraId="4FA4C2B5" w14:textId="661D9CF4" w:rsidR="00EE6023" w:rsidRDefault="00125D6E">
          <w:pPr>
            <w:pStyle w:val="14"/>
            <w:tabs>
              <w:tab w:val="right" w:leader="dot" w:pos="10456"/>
            </w:tabs>
            <w:rPr>
              <w:rFonts w:asciiTheme="minorHAnsi" w:eastAsiaTheme="minorEastAsia" w:hAnsiTheme="minorHAnsi"/>
              <w:noProof/>
              <w:sz w:val="22"/>
              <w:lang w:eastAsia="ru-RU"/>
            </w:rPr>
          </w:pPr>
          <w:hyperlink w:anchor="_Toc35904107" w:history="1">
            <w:r w:rsidR="00EE6023" w:rsidRPr="00574ACF">
              <w:rPr>
                <w:rStyle w:val="aff5"/>
                <w:noProof/>
                <w:lang w:eastAsia="ar-SA"/>
              </w:rPr>
              <w:t>Приложение Ж. Обоснование нецелесообразности и уточнения параметров отдельных мероприятий Генерального плана по развитию транспортной инфраструктуры</w:t>
            </w:r>
            <w:r w:rsidR="00EE6023">
              <w:rPr>
                <w:noProof/>
                <w:webHidden/>
              </w:rPr>
              <w:tab/>
            </w:r>
            <w:r w:rsidR="00EE6023">
              <w:rPr>
                <w:noProof/>
                <w:webHidden/>
              </w:rPr>
              <w:fldChar w:fldCharType="begin"/>
            </w:r>
            <w:r w:rsidR="00EE6023">
              <w:rPr>
                <w:noProof/>
                <w:webHidden/>
              </w:rPr>
              <w:instrText xml:space="preserve"> PAGEREF _Toc35904107 \h </w:instrText>
            </w:r>
            <w:r w:rsidR="00EE6023">
              <w:rPr>
                <w:noProof/>
                <w:webHidden/>
              </w:rPr>
            </w:r>
            <w:r w:rsidR="00EE6023">
              <w:rPr>
                <w:noProof/>
                <w:webHidden/>
              </w:rPr>
              <w:fldChar w:fldCharType="separate"/>
            </w:r>
            <w:r w:rsidR="00E80E05">
              <w:rPr>
                <w:noProof/>
                <w:webHidden/>
              </w:rPr>
              <w:t>81</w:t>
            </w:r>
            <w:r w:rsidR="00EE6023">
              <w:rPr>
                <w:noProof/>
                <w:webHidden/>
              </w:rPr>
              <w:fldChar w:fldCharType="end"/>
            </w:r>
          </w:hyperlink>
        </w:p>
        <w:p w14:paraId="7ECE777C" w14:textId="40179466" w:rsidR="00EE6023" w:rsidRDefault="00125D6E">
          <w:pPr>
            <w:pStyle w:val="14"/>
            <w:tabs>
              <w:tab w:val="right" w:leader="dot" w:pos="10456"/>
            </w:tabs>
            <w:rPr>
              <w:rFonts w:asciiTheme="minorHAnsi" w:eastAsiaTheme="minorEastAsia" w:hAnsiTheme="minorHAnsi"/>
              <w:noProof/>
              <w:sz w:val="22"/>
              <w:lang w:eastAsia="ru-RU"/>
            </w:rPr>
          </w:pPr>
          <w:hyperlink w:anchor="_Toc35904108" w:history="1">
            <w:r w:rsidR="00EE6023" w:rsidRPr="00574ACF">
              <w:rPr>
                <w:rStyle w:val="aff5"/>
                <w:noProof/>
              </w:rPr>
              <w:t>Приложение З. Проектные предложения в рамках проекта программы комплексного развития транспортной инфраструктуры г. Благовещенска</w:t>
            </w:r>
            <w:r w:rsidR="00EE6023">
              <w:rPr>
                <w:noProof/>
                <w:webHidden/>
              </w:rPr>
              <w:tab/>
            </w:r>
            <w:r w:rsidR="00EE6023">
              <w:rPr>
                <w:noProof/>
                <w:webHidden/>
              </w:rPr>
              <w:fldChar w:fldCharType="begin"/>
            </w:r>
            <w:r w:rsidR="00EE6023">
              <w:rPr>
                <w:noProof/>
                <w:webHidden/>
              </w:rPr>
              <w:instrText xml:space="preserve"> PAGEREF _Toc35904108 \h </w:instrText>
            </w:r>
            <w:r w:rsidR="00EE6023">
              <w:rPr>
                <w:noProof/>
                <w:webHidden/>
              </w:rPr>
            </w:r>
            <w:r w:rsidR="00EE6023">
              <w:rPr>
                <w:noProof/>
                <w:webHidden/>
              </w:rPr>
              <w:fldChar w:fldCharType="separate"/>
            </w:r>
            <w:r w:rsidR="00E80E05">
              <w:rPr>
                <w:noProof/>
                <w:webHidden/>
              </w:rPr>
              <w:t>90</w:t>
            </w:r>
            <w:r w:rsidR="00EE6023">
              <w:rPr>
                <w:noProof/>
                <w:webHidden/>
              </w:rPr>
              <w:fldChar w:fldCharType="end"/>
            </w:r>
          </w:hyperlink>
        </w:p>
        <w:p w14:paraId="51CAD92A" w14:textId="4699E39E" w:rsidR="00EE6023" w:rsidRDefault="00125D6E">
          <w:pPr>
            <w:pStyle w:val="22"/>
            <w:tabs>
              <w:tab w:val="right" w:leader="dot" w:pos="10456"/>
            </w:tabs>
            <w:rPr>
              <w:rFonts w:asciiTheme="minorHAnsi" w:eastAsiaTheme="minorEastAsia" w:hAnsiTheme="minorHAnsi"/>
              <w:noProof/>
              <w:sz w:val="22"/>
              <w:lang w:eastAsia="ru-RU"/>
            </w:rPr>
          </w:pPr>
          <w:hyperlink w:anchor="_Toc35904109" w:history="1">
            <w:r w:rsidR="00EE6023" w:rsidRPr="00574ACF">
              <w:rPr>
                <w:rStyle w:val="aff5"/>
                <w:noProof/>
              </w:rPr>
              <w:t>З.1. Проектное предложение №1. Организация пригородного железнодорожного сообщения по маршруту Благовещенск – Белогорск – Свободный</w:t>
            </w:r>
            <w:r w:rsidR="00EE6023">
              <w:rPr>
                <w:noProof/>
                <w:webHidden/>
              </w:rPr>
              <w:tab/>
            </w:r>
            <w:r w:rsidR="00EE6023">
              <w:rPr>
                <w:noProof/>
                <w:webHidden/>
              </w:rPr>
              <w:fldChar w:fldCharType="begin"/>
            </w:r>
            <w:r w:rsidR="00EE6023">
              <w:rPr>
                <w:noProof/>
                <w:webHidden/>
              </w:rPr>
              <w:instrText xml:space="preserve"> PAGEREF _Toc35904109 \h </w:instrText>
            </w:r>
            <w:r w:rsidR="00EE6023">
              <w:rPr>
                <w:noProof/>
                <w:webHidden/>
              </w:rPr>
            </w:r>
            <w:r w:rsidR="00EE6023">
              <w:rPr>
                <w:noProof/>
                <w:webHidden/>
              </w:rPr>
              <w:fldChar w:fldCharType="separate"/>
            </w:r>
            <w:r w:rsidR="00E80E05">
              <w:rPr>
                <w:noProof/>
                <w:webHidden/>
              </w:rPr>
              <w:t>90</w:t>
            </w:r>
            <w:r w:rsidR="00EE6023">
              <w:rPr>
                <w:noProof/>
                <w:webHidden/>
              </w:rPr>
              <w:fldChar w:fldCharType="end"/>
            </w:r>
          </w:hyperlink>
        </w:p>
        <w:p w14:paraId="6DFA09AE" w14:textId="494E38AC" w:rsidR="00EE6023" w:rsidRDefault="00125D6E">
          <w:pPr>
            <w:pStyle w:val="22"/>
            <w:tabs>
              <w:tab w:val="right" w:leader="dot" w:pos="10456"/>
            </w:tabs>
            <w:rPr>
              <w:rFonts w:asciiTheme="minorHAnsi" w:eastAsiaTheme="minorEastAsia" w:hAnsiTheme="minorHAnsi"/>
              <w:noProof/>
              <w:sz w:val="22"/>
              <w:lang w:eastAsia="ru-RU"/>
            </w:rPr>
          </w:pPr>
          <w:hyperlink w:anchor="_Toc35904110" w:history="1">
            <w:r w:rsidR="00EE6023" w:rsidRPr="00574ACF">
              <w:rPr>
                <w:rStyle w:val="aff5"/>
                <w:noProof/>
              </w:rPr>
              <w:t>З.2. Проектное предложение №2. Строительство транспортно-пересадочного узла «Вокзальный»</w:t>
            </w:r>
            <w:r w:rsidR="00EE6023">
              <w:rPr>
                <w:noProof/>
                <w:webHidden/>
              </w:rPr>
              <w:tab/>
            </w:r>
            <w:r w:rsidR="00EE6023">
              <w:rPr>
                <w:noProof/>
                <w:webHidden/>
              </w:rPr>
              <w:fldChar w:fldCharType="begin"/>
            </w:r>
            <w:r w:rsidR="00EE6023">
              <w:rPr>
                <w:noProof/>
                <w:webHidden/>
              </w:rPr>
              <w:instrText xml:space="preserve"> PAGEREF _Toc35904110 \h </w:instrText>
            </w:r>
            <w:r w:rsidR="00EE6023">
              <w:rPr>
                <w:noProof/>
                <w:webHidden/>
              </w:rPr>
            </w:r>
            <w:r w:rsidR="00EE6023">
              <w:rPr>
                <w:noProof/>
                <w:webHidden/>
              </w:rPr>
              <w:fldChar w:fldCharType="separate"/>
            </w:r>
            <w:r w:rsidR="00E80E05">
              <w:rPr>
                <w:noProof/>
                <w:webHidden/>
              </w:rPr>
              <w:t>91</w:t>
            </w:r>
            <w:r w:rsidR="00EE6023">
              <w:rPr>
                <w:noProof/>
                <w:webHidden/>
              </w:rPr>
              <w:fldChar w:fldCharType="end"/>
            </w:r>
          </w:hyperlink>
        </w:p>
        <w:p w14:paraId="2C5247DB" w14:textId="494FFD93" w:rsidR="00EE6023" w:rsidRDefault="00125D6E">
          <w:pPr>
            <w:pStyle w:val="22"/>
            <w:tabs>
              <w:tab w:val="right" w:leader="dot" w:pos="10456"/>
            </w:tabs>
            <w:rPr>
              <w:rFonts w:asciiTheme="minorHAnsi" w:eastAsiaTheme="minorEastAsia" w:hAnsiTheme="minorHAnsi"/>
              <w:noProof/>
              <w:sz w:val="22"/>
              <w:lang w:eastAsia="ru-RU"/>
            </w:rPr>
          </w:pPr>
          <w:hyperlink w:anchor="_Toc35904111" w:history="1">
            <w:r w:rsidR="00EE6023" w:rsidRPr="00574ACF">
              <w:rPr>
                <w:rStyle w:val="aff5"/>
                <w:noProof/>
              </w:rPr>
              <w:t>3.3. Проектное предложение №3. Оптимизация маршрутной сети транспорта общего пользования. Этап 1</w:t>
            </w:r>
            <w:r w:rsidR="00EE6023">
              <w:rPr>
                <w:noProof/>
                <w:webHidden/>
              </w:rPr>
              <w:tab/>
            </w:r>
            <w:r w:rsidR="00EE6023">
              <w:rPr>
                <w:noProof/>
                <w:webHidden/>
              </w:rPr>
              <w:fldChar w:fldCharType="begin"/>
            </w:r>
            <w:r w:rsidR="00EE6023">
              <w:rPr>
                <w:noProof/>
                <w:webHidden/>
              </w:rPr>
              <w:instrText xml:space="preserve"> PAGEREF _Toc35904111 \h </w:instrText>
            </w:r>
            <w:r w:rsidR="00EE6023">
              <w:rPr>
                <w:noProof/>
                <w:webHidden/>
              </w:rPr>
            </w:r>
            <w:r w:rsidR="00EE6023">
              <w:rPr>
                <w:noProof/>
                <w:webHidden/>
              </w:rPr>
              <w:fldChar w:fldCharType="separate"/>
            </w:r>
            <w:r w:rsidR="00E80E05">
              <w:rPr>
                <w:noProof/>
                <w:webHidden/>
              </w:rPr>
              <w:t>94</w:t>
            </w:r>
            <w:r w:rsidR="00EE6023">
              <w:rPr>
                <w:noProof/>
                <w:webHidden/>
              </w:rPr>
              <w:fldChar w:fldCharType="end"/>
            </w:r>
          </w:hyperlink>
        </w:p>
        <w:p w14:paraId="6B9B68E8" w14:textId="0556D758" w:rsidR="00EE6023" w:rsidRDefault="00125D6E">
          <w:pPr>
            <w:pStyle w:val="22"/>
            <w:tabs>
              <w:tab w:val="right" w:leader="dot" w:pos="10456"/>
            </w:tabs>
            <w:rPr>
              <w:rFonts w:asciiTheme="minorHAnsi" w:eastAsiaTheme="minorEastAsia" w:hAnsiTheme="minorHAnsi"/>
              <w:noProof/>
              <w:sz w:val="22"/>
              <w:lang w:eastAsia="ru-RU"/>
            </w:rPr>
          </w:pPr>
          <w:hyperlink w:anchor="_Toc35904112" w:history="1">
            <w:r w:rsidR="00EE6023" w:rsidRPr="00574ACF">
              <w:rPr>
                <w:rStyle w:val="aff5"/>
                <w:noProof/>
              </w:rPr>
              <w:t>3.4. Проектное предложение №4. Оптимизация маршрутной сети транспорта общего пользования. Этап 2</w:t>
            </w:r>
            <w:r w:rsidR="00EE6023">
              <w:rPr>
                <w:noProof/>
                <w:webHidden/>
              </w:rPr>
              <w:tab/>
            </w:r>
            <w:r w:rsidR="00EE6023">
              <w:rPr>
                <w:noProof/>
                <w:webHidden/>
              </w:rPr>
              <w:fldChar w:fldCharType="begin"/>
            </w:r>
            <w:r w:rsidR="00EE6023">
              <w:rPr>
                <w:noProof/>
                <w:webHidden/>
              </w:rPr>
              <w:instrText xml:space="preserve"> PAGEREF _Toc35904112 \h </w:instrText>
            </w:r>
            <w:r w:rsidR="00EE6023">
              <w:rPr>
                <w:noProof/>
                <w:webHidden/>
              </w:rPr>
            </w:r>
            <w:r w:rsidR="00EE6023">
              <w:rPr>
                <w:noProof/>
                <w:webHidden/>
              </w:rPr>
              <w:fldChar w:fldCharType="separate"/>
            </w:r>
            <w:r w:rsidR="00E80E05">
              <w:rPr>
                <w:noProof/>
                <w:webHidden/>
              </w:rPr>
              <w:t>103</w:t>
            </w:r>
            <w:r w:rsidR="00EE6023">
              <w:rPr>
                <w:noProof/>
                <w:webHidden/>
              </w:rPr>
              <w:fldChar w:fldCharType="end"/>
            </w:r>
          </w:hyperlink>
        </w:p>
        <w:p w14:paraId="44149001" w14:textId="03D33990" w:rsidR="00EE6023" w:rsidRDefault="00125D6E">
          <w:pPr>
            <w:pStyle w:val="22"/>
            <w:tabs>
              <w:tab w:val="right" w:leader="dot" w:pos="10456"/>
            </w:tabs>
            <w:rPr>
              <w:rFonts w:asciiTheme="minorHAnsi" w:eastAsiaTheme="minorEastAsia" w:hAnsiTheme="minorHAnsi"/>
              <w:noProof/>
              <w:sz w:val="22"/>
              <w:lang w:eastAsia="ru-RU"/>
            </w:rPr>
          </w:pPr>
          <w:hyperlink w:anchor="_Toc35904113" w:history="1">
            <w:r w:rsidR="00EE6023" w:rsidRPr="00574ACF">
              <w:rPr>
                <w:rStyle w:val="aff5"/>
                <w:noProof/>
              </w:rPr>
              <w:t>3.5. Проектное предложение №5. Строительство трамвайной сети в г. Благовещенск</w:t>
            </w:r>
            <w:r w:rsidR="00C945FD">
              <w:rPr>
                <w:rStyle w:val="aff5"/>
                <w:noProof/>
              </w:rPr>
              <w:t>е</w:t>
            </w:r>
            <w:r w:rsidR="00EE6023" w:rsidRPr="00574ACF">
              <w:rPr>
                <w:rStyle w:val="aff5"/>
                <w:noProof/>
              </w:rPr>
              <w:t xml:space="preserve"> (этап 1-3)</w:t>
            </w:r>
            <w:r w:rsidR="00EE6023">
              <w:rPr>
                <w:noProof/>
                <w:webHidden/>
              </w:rPr>
              <w:tab/>
            </w:r>
            <w:r w:rsidR="00EE6023">
              <w:rPr>
                <w:noProof/>
                <w:webHidden/>
              </w:rPr>
              <w:fldChar w:fldCharType="begin"/>
            </w:r>
            <w:r w:rsidR="00EE6023">
              <w:rPr>
                <w:noProof/>
                <w:webHidden/>
              </w:rPr>
              <w:instrText xml:space="preserve"> PAGEREF _Toc35904113 \h </w:instrText>
            </w:r>
            <w:r w:rsidR="00EE6023">
              <w:rPr>
                <w:noProof/>
                <w:webHidden/>
              </w:rPr>
            </w:r>
            <w:r w:rsidR="00EE6023">
              <w:rPr>
                <w:noProof/>
                <w:webHidden/>
              </w:rPr>
              <w:fldChar w:fldCharType="separate"/>
            </w:r>
            <w:r w:rsidR="00E80E05">
              <w:rPr>
                <w:noProof/>
                <w:webHidden/>
              </w:rPr>
              <w:t>109</w:t>
            </w:r>
            <w:r w:rsidR="00EE6023">
              <w:rPr>
                <w:noProof/>
                <w:webHidden/>
              </w:rPr>
              <w:fldChar w:fldCharType="end"/>
            </w:r>
          </w:hyperlink>
        </w:p>
        <w:p w14:paraId="63E55CCA" w14:textId="04C27252" w:rsidR="00EE6023" w:rsidRDefault="00125D6E">
          <w:pPr>
            <w:pStyle w:val="22"/>
            <w:tabs>
              <w:tab w:val="right" w:leader="dot" w:pos="10456"/>
            </w:tabs>
            <w:rPr>
              <w:rFonts w:asciiTheme="minorHAnsi" w:eastAsiaTheme="minorEastAsia" w:hAnsiTheme="minorHAnsi"/>
              <w:noProof/>
              <w:sz w:val="22"/>
              <w:lang w:eastAsia="ru-RU"/>
            </w:rPr>
          </w:pPr>
          <w:hyperlink w:anchor="_Toc35904114" w:history="1">
            <w:r w:rsidR="00EE6023" w:rsidRPr="00574ACF">
              <w:rPr>
                <w:rStyle w:val="aff5"/>
                <w:noProof/>
              </w:rPr>
              <w:t>З.6. Проектное предложение №6. Организация платного парковочного пространства в г. Благовещенске</w:t>
            </w:r>
            <w:r w:rsidR="00EE6023">
              <w:rPr>
                <w:noProof/>
                <w:webHidden/>
              </w:rPr>
              <w:tab/>
            </w:r>
            <w:r w:rsidR="00EE6023">
              <w:rPr>
                <w:noProof/>
                <w:webHidden/>
              </w:rPr>
              <w:fldChar w:fldCharType="begin"/>
            </w:r>
            <w:r w:rsidR="00EE6023">
              <w:rPr>
                <w:noProof/>
                <w:webHidden/>
              </w:rPr>
              <w:instrText xml:space="preserve"> PAGEREF _Toc35904114 \h </w:instrText>
            </w:r>
            <w:r w:rsidR="00EE6023">
              <w:rPr>
                <w:noProof/>
                <w:webHidden/>
              </w:rPr>
            </w:r>
            <w:r w:rsidR="00EE6023">
              <w:rPr>
                <w:noProof/>
                <w:webHidden/>
              </w:rPr>
              <w:fldChar w:fldCharType="separate"/>
            </w:r>
            <w:r w:rsidR="00E80E05">
              <w:rPr>
                <w:noProof/>
                <w:webHidden/>
              </w:rPr>
              <w:t>121</w:t>
            </w:r>
            <w:r w:rsidR="00EE6023">
              <w:rPr>
                <w:noProof/>
                <w:webHidden/>
              </w:rPr>
              <w:fldChar w:fldCharType="end"/>
            </w:r>
          </w:hyperlink>
        </w:p>
        <w:p w14:paraId="712596D5" w14:textId="7FA0039E" w:rsidR="00EE6023" w:rsidRDefault="00125D6E">
          <w:pPr>
            <w:pStyle w:val="22"/>
            <w:tabs>
              <w:tab w:val="right" w:leader="dot" w:pos="10456"/>
            </w:tabs>
            <w:rPr>
              <w:rFonts w:asciiTheme="minorHAnsi" w:eastAsiaTheme="minorEastAsia" w:hAnsiTheme="minorHAnsi"/>
              <w:noProof/>
              <w:sz w:val="22"/>
              <w:lang w:eastAsia="ru-RU"/>
            </w:rPr>
          </w:pPr>
          <w:hyperlink w:anchor="_Toc35904115" w:history="1">
            <w:r w:rsidR="00EE6023" w:rsidRPr="00574ACF">
              <w:rPr>
                <w:rStyle w:val="aff5"/>
                <w:noProof/>
              </w:rPr>
              <w:t>З.7. Проектное предложение №7. Устройство линейного парка «Река Бурхановка»</w:t>
            </w:r>
            <w:r w:rsidR="00EE6023">
              <w:rPr>
                <w:noProof/>
                <w:webHidden/>
              </w:rPr>
              <w:tab/>
            </w:r>
            <w:r w:rsidR="00EE6023">
              <w:rPr>
                <w:noProof/>
                <w:webHidden/>
              </w:rPr>
              <w:fldChar w:fldCharType="begin"/>
            </w:r>
            <w:r w:rsidR="00EE6023">
              <w:rPr>
                <w:noProof/>
                <w:webHidden/>
              </w:rPr>
              <w:instrText xml:space="preserve"> PAGEREF _Toc35904115 \h </w:instrText>
            </w:r>
            <w:r w:rsidR="00EE6023">
              <w:rPr>
                <w:noProof/>
                <w:webHidden/>
              </w:rPr>
            </w:r>
            <w:r w:rsidR="00EE6023">
              <w:rPr>
                <w:noProof/>
                <w:webHidden/>
              </w:rPr>
              <w:fldChar w:fldCharType="separate"/>
            </w:r>
            <w:r w:rsidR="00E80E05">
              <w:rPr>
                <w:noProof/>
                <w:webHidden/>
              </w:rPr>
              <w:t>125</w:t>
            </w:r>
            <w:r w:rsidR="00EE6023">
              <w:rPr>
                <w:noProof/>
                <w:webHidden/>
              </w:rPr>
              <w:fldChar w:fldCharType="end"/>
            </w:r>
          </w:hyperlink>
        </w:p>
        <w:p w14:paraId="4A186755" w14:textId="79EA7D20" w:rsidR="00EE6023" w:rsidRDefault="00125D6E">
          <w:pPr>
            <w:pStyle w:val="22"/>
            <w:tabs>
              <w:tab w:val="right" w:leader="dot" w:pos="10456"/>
            </w:tabs>
            <w:rPr>
              <w:rFonts w:asciiTheme="minorHAnsi" w:eastAsiaTheme="minorEastAsia" w:hAnsiTheme="minorHAnsi"/>
              <w:noProof/>
              <w:sz w:val="22"/>
              <w:lang w:eastAsia="ru-RU"/>
            </w:rPr>
          </w:pPr>
          <w:hyperlink w:anchor="_Toc35904116" w:history="1">
            <w:r w:rsidR="00EE6023" w:rsidRPr="00574ACF">
              <w:rPr>
                <w:rStyle w:val="aff5"/>
                <w:noProof/>
              </w:rPr>
              <w:t>З.8. Проектное предложение №8. Концепция развития велосипедного движения в г. Благовещенске</w:t>
            </w:r>
            <w:r w:rsidR="00EE6023">
              <w:rPr>
                <w:noProof/>
                <w:webHidden/>
              </w:rPr>
              <w:tab/>
            </w:r>
            <w:r w:rsidR="00EE6023">
              <w:rPr>
                <w:noProof/>
                <w:webHidden/>
              </w:rPr>
              <w:fldChar w:fldCharType="begin"/>
            </w:r>
            <w:r w:rsidR="00EE6023">
              <w:rPr>
                <w:noProof/>
                <w:webHidden/>
              </w:rPr>
              <w:instrText xml:space="preserve"> PAGEREF _Toc35904116 \h </w:instrText>
            </w:r>
            <w:r w:rsidR="00EE6023">
              <w:rPr>
                <w:noProof/>
                <w:webHidden/>
              </w:rPr>
            </w:r>
            <w:r w:rsidR="00EE6023">
              <w:rPr>
                <w:noProof/>
                <w:webHidden/>
              </w:rPr>
              <w:fldChar w:fldCharType="separate"/>
            </w:r>
            <w:r w:rsidR="00E80E05">
              <w:rPr>
                <w:noProof/>
                <w:webHidden/>
              </w:rPr>
              <w:t>129</w:t>
            </w:r>
            <w:r w:rsidR="00EE6023">
              <w:rPr>
                <w:noProof/>
                <w:webHidden/>
              </w:rPr>
              <w:fldChar w:fldCharType="end"/>
            </w:r>
          </w:hyperlink>
        </w:p>
        <w:p w14:paraId="25410EC2" w14:textId="2CE2F4F1" w:rsidR="00EE6023" w:rsidRDefault="00125D6E">
          <w:pPr>
            <w:pStyle w:val="22"/>
            <w:tabs>
              <w:tab w:val="right" w:leader="dot" w:pos="10456"/>
            </w:tabs>
            <w:rPr>
              <w:rFonts w:asciiTheme="minorHAnsi" w:eastAsiaTheme="minorEastAsia" w:hAnsiTheme="minorHAnsi"/>
              <w:noProof/>
              <w:sz w:val="22"/>
              <w:lang w:eastAsia="ru-RU"/>
            </w:rPr>
          </w:pPr>
          <w:hyperlink w:anchor="_Toc35904117" w:history="1">
            <w:r w:rsidR="00EE6023" w:rsidRPr="00574ACF">
              <w:rPr>
                <w:rStyle w:val="aff5"/>
                <w:noProof/>
              </w:rPr>
              <w:t>3.9. Проектное предложение №9. Перспективная схема движения грузового транспорта по г. Благовещенску</w:t>
            </w:r>
            <w:r w:rsidR="00EE6023">
              <w:rPr>
                <w:noProof/>
                <w:webHidden/>
              </w:rPr>
              <w:tab/>
            </w:r>
            <w:r w:rsidR="00EE6023">
              <w:rPr>
                <w:noProof/>
                <w:webHidden/>
              </w:rPr>
              <w:fldChar w:fldCharType="begin"/>
            </w:r>
            <w:r w:rsidR="00EE6023">
              <w:rPr>
                <w:noProof/>
                <w:webHidden/>
              </w:rPr>
              <w:instrText xml:space="preserve"> PAGEREF _Toc35904117 \h </w:instrText>
            </w:r>
            <w:r w:rsidR="00EE6023">
              <w:rPr>
                <w:noProof/>
                <w:webHidden/>
              </w:rPr>
            </w:r>
            <w:r w:rsidR="00EE6023">
              <w:rPr>
                <w:noProof/>
                <w:webHidden/>
              </w:rPr>
              <w:fldChar w:fldCharType="separate"/>
            </w:r>
            <w:r w:rsidR="00E80E05">
              <w:rPr>
                <w:noProof/>
                <w:webHidden/>
              </w:rPr>
              <w:t>132</w:t>
            </w:r>
            <w:r w:rsidR="00EE6023">
              <w:rPr>
                <w:noProof/>
                <w:webHidden/>
              </w:rPr>
              <w:fldChar w:fldCharType="end"/>
            </w:r>
          </w:hyperlink>
        </w:p>
        <w:p w14:paraId="4BDFEB03" w14:textId="17B74A95" w:rsidR="00EE6023" w:rsidRDefault="00125D6E">
          <w:pPr>
            <w:pStyle w:val="22"/>
            <w:tabs>
              <w:tab w:val="right" w:leader="dot" w:pos="10456"/>
            </w:tabs>
            <w:rPr>
              <w:rFonts w:asciiTheme="minorHAnsi" w:eastAsiaTheme="minorEastAsia" w:hAnsiTheme="minorHAnsi"/>
              <w:noProof/>
              <w:sz w:val="22"/>
              <w:lang w:eastAsia="ru-RU"/>
            </w:rPr>
          </w:pPr>
          <w:hyperlink w:anchor="_Toc35904118" w:history="1">
            <w:r w:rsidR="00EE6023" w:rsidRPr="00574ACF">
              <w:rPr>
                <w:rStyle w:val="aff5"/>
                <w:noProof/>
              </w:rPr>
              <w:t>З.10 Проектное предложение №10. Строительство двухуровневой транспортной развязки «Калининская развязка»</w:t>
            </w:r>
            <w:r w:rsidR="00EE6023">
              <w:rPr>
                <w:noProof/>
                <w:webHidden/>
              </w:rPr>
              <w:tab/>
            </w:r>
            <w:r w:rsidR="00EE6023">
              <w:rPr>
                <w:noProof/>
                <w:webHidden/>
              </w:rPr>
              <w:fldChar w:fldCharType="begin"/>
            </w:r>
            <w:r w:rsidR="00EE6023">
              <w:rPr>
                <w:noProof/>
                <w:webHidden/>
              </w:rPr>
              <w:instrText xml:space="preserve"> PAGEREF _Toc35904118 \h </w:instrText>
            </w:r>
            <w:r w:rsidR="00EE6023">
              <w:rPr>
                <w:noProof/>
                <w:webHidden/>
              </w:rPr>
            </w:r>
            <w:r w:rsidR="00EE6023">
              <w:rPr>
                <w:noProof/>
                <w:webHidden/>
              </w:rPr>
              <w:fldChar w:fldCharType="separate"/>
            </w:r>
            <w:r w:rsidR="00E80E05">
              <w:rPr>
                <w:noProof/>
                <w:webHidden/>
              </w:rPr>
              <w:t>135</w:t>
            </w:r>
            <w:r w:rsidR="00EE6023">
              <w:rPr>
                <w:noProof/>
                <w:webHidden/>
              </w:rPr>
              <w:fldChar w:fldCharType="end"/>
            </w:r>
          </w:hyperlink>
        </w:p>
        <w:p w14:paraId="6847B751" w14:textId="51FC7F43" w:rsidR="00EE6023" w:rsidRDefault="00125D6E">
          <w:pPr>
            <w:pStyle w:val="22"/>
            <w:tabs>
              <w:tab w:val="right" w:leader="dot" w:pos="10456"/>
            </w:tabs>
            <w:rPr>
              <w:rFonts w:asciiTheme="minorHAnsi" w:eastAsiaTheme="minorEastAsia" w:hAnsiTheme="minorHAnsi"/>
              <w:noProof/>
              <w:sz w:val="22"/>
              <w:lang w:eastAsia="ru-RU"/>
            </w:rPr>
          </w:pPr>
          <w:hyperlink w:anchor="_Toc35904119" w:history="1">
            <w:r w:rsidR="00EE6023" w:rsidRPr="00574ACF">
              <w:rPr>
                <w:rStyle w:val="aff5"/>
                <w:noProof/>
              </w:rPr>
              <w:t>З.11. Проектное предложение №11. Строительство ул. Железнодорожная, от ул. Ленина до ул. Мухина</w:t>
            </w:r>
            <w:r w:rsidR="00EE6023">
              <w:rPr>
                <w:noProof/>
                <w:webHidden/>
              </w:rPr>
              <w:tab/>
            </w:r>
            <w:r w:rsidR="00EE6023">
              <w:rPr>
                <w:noProof/>
                <w:webHidden/>
              </w:rPr>
              <w:fldChar w:fldCharType="begin"/>
            </w:r>
            <w:r w:rsidR="00EE6023">
              <w:rPr>
                <w:noProof/>
                <w:webHidden/>
              </w:rPr>
              <w:instrText xml:space="preserve"> PAGEREF _Toc35904119 \h </w:instrText>
            </w:r>
            <w:r w:rsidR="00EE6023">
              <w:rPr>
                <w:noProof/>
                <w:webHidden/>
              </w:rPr>
            </w:r>
            <w:r w:rsidR="00EE6023">
              <w:rPr>
                <w:noProof/>
                <w:webHidden/>
              </w:rPr>
              <w:fldChar w:fldCharType="separate"/>
            </w:r>
            <w:r w:rsidR="00E80E05">
              <w:rPr>
                <w:noProof/>
                <w:webHidden/>
              </w:rPr>
              <w:t>139</w:t>
            </w:r>
            <w:r w:rsidR="00EE6023">
              <w:rPr>
                <w:noProof/>
                <w:webHidden/>
              </w:rPr>
              <w:fldChar w:fldCharType="end"/>
            </w:r>
          </w:hyperlink>
        </w:p>
        <w:p w14:paraId="2250877A" w14:textId="63D1AF46" w:rsidR="00EE6023" w:rsidRDefault="00125D6E">
          <w:pPr>
            <w:pStyle w:val="22"/>
            <w:tabs>
              <w:tab w:val="right" w:leader="dot" w:pos="10456"/>
            </w:tabs>
            <w:rPr>
              <w:rFonts w:asciiTheme="minorHAnsi" w:eastAsiaTheme="minorEastAsia" w:hAnsiTheme="minorHAnsi"/>
              <w:noProof/>
              <w:sz w:val="22"/>
              <w:lang w:eastAsia="ru-RU"/>
            </w:rPr>
          </w:pPr>
          <w:hyperlink w:anchor="_Toc35904120" w:history="1">
            <w:r w:rsidR="00EE6023" w:rsidRPr="00574ACF">
              <w:rPr>
                <w:rStyle w:val="aff5"/>
                <w:noProof/>
              </w:rPr>
              <w:t>З.12. Проектное предложение №12. Реконструкция ул. Театральная от ул. Тополиная до ул. Литейная</w:t>
            </w:r>
            <w:r w:rsidR="00EE6023">
              <w:rPr>
                <w:noProof/>
                <w:webHidden/>
              </w:rPr>
              <w:tab/>
            </w:r>
            <w:r w:rsidR="00EE6023">
              <w:rPr>
                <w:noProof/>
                <w:webHidden/>
              </w:rPr>
              <w:fldChar w:fldCharType="begin"/>
            </w:r>
            <w:r w:rsidR="00EE6023">
              <w:rPr>
                <w:noProof/>
                <w:webHidden/>
              </w:rPr>
              <w:instrText xml:space="preserve"> PAGEREF _Toc35904120 \h </w:instrText>
            </w:r>
            <w:r w:rsidR="00EE6023">
              <w:rPr>
                <w:noProof/>
                <w:webHidden/>
              </w:rPr>
            </w:r>
            <w:r w:rsidR="00EE6023">
              <w:rPr>
                <w:noProof/>
                <w:webHidden/>
              </w:rPr>
              <w:fldChar w:fldCharType="separate"/>
            </w:r>
            <w:r w:rsidR="00E80E05">
              <w:rPr>
                <w:noProof/>
                <w:webHidden/>
              </w:rPr>
              <w:t>142</w:t>
            </w:r>
            <w:r w:rsidR="00EE6023">
              <w:rPr>
                <w:noProof/>
                <w:webHidden/>
              </w:rPr>
              <w:fldChar w:fldCharType="end"/>
            </w:r>
          </w:hyperlink>
        </w:p>
        <w:p w14:paraId="066A2020" w14:textId="2DC62BE3" w:rsidR="00EE6023" w:rsidRDefault="00125D6E">
          <w:pPr>
            <w:pStyle w:val="22"/>
            <w:tabs>
              <w:tab w:val="right" w:leader="dot" w:pos="10456"/>
            </w:tabs>
            <w:rPr>
              <w:rFonts w:asciiTheme="minorHAnsi" w:eastAsiaTheme="minorEastAsia" w:hAnsiTheme="minorHAnsi"/>
              <w:noProof/>
              <w:sz w:val="22"/>
              <w:lang w:eastAsia="ru-RU"/>
            </w:rPr>
          </w:pPr>
          <w:hyperlink w:anchor="_Toc35904121" w:history="1">
            <w:r w:rsidR="00EE6023" w:rsidRPr="00574ACF">
              <w:rPr>
                <w:rStyle w:val="aff5"/>
                <w:noProof/>
              </w:rPr>
              <w:t>З.13. Проектное предложение №13. Ликвидация очагов аварийности на УДС г. Благовещенска</w:t>
            </w:r>
            <w:r w:rsidR="00EE6023">
              <w:rPr>
                <w:noProof/>
                <w:webHidden/>
              </w:rPr>
              <w:tab/>
            </w:r>
            <w:r w:rsidR="00EE6023">
              <w:rPr>
                <w:noProof/>
                <w:webHidden/>
              </w:rPr>
              <w:fldChar w:fldCharType="begin"/>
            </w:r>
            <w:r w:rsidR="00EE6023">
              <w:rPr>
                <w:noProof/>
                <w:webHidden/>
              </w:rPr>
              <w:instrText xml:space="preserve"> PAGEREF _Toc35904121 \h </w:instrText>
            </w:r>
            <w:r w:rsidR="00EE6023">
              <w:rPr>
                <w:noProof/>
                <w:webHidden/>
              </w:rPr>
            </w:r>
            <w:r w:rsidR="00EE6023">
              <w:rPr>
                <w:noProof/>
                <w:webHidden/>
              </w:rPr>
              <w:fldChar w:fldCharType="separate"/>
            </w:r>
            <w:r w:rsidR="00E80E05">
              <w:rPr>
                <w:noProof/>
                <w:webHidden/>
              </w:rPr>
              <w:t>145</w:t>
            </w:r>
            <w:r w:rsidR="00EE6023">
              <w:rPr>
                <w:noProof/>
                <w:webHidden/>
              </w:rPr>
              <w:fldChar w:fldCharType="end"/>
            </w:r>
          </w:hyperlink>
        </w:p>
        <w:p w14:paraId="305F2612" w14:textId="4227F97E" w:rsidR="00EE6023" w:rsidRDefault="00125D6E">
          <w:pPr>
            <w:pStyle w:val="22"/>
            <w:tabs>
              <w:tab w:val="right" w:leader="dot" w:pos="10456"/>
            </w:tabs>
            <w:rPr>
              <w:rFonts w:asciiTheme="minorHAnsi" w:eastAsiaTheme="minorEastAsia" w:hAnsiTheme="minorHAnsi"/>
              <w:noProof/>
              <w:sz w:val="22"/>
              <w:lang w:eastAsia="ru-RU"/>
            </w:rPr>
          </w:pPr>
          <w:hyperlink w:anchor="_Toc35904122" w:history="1">
            <w:r w:rsidR="00EE6023" w:rsidRPr="00574ACF">
              <w:rPr>
                <w:rStyle w:val="aff5"/>
                <w:noProof/>
              </w:rPr>
              <w:t>З.14. Проектное предложение №14. Пересечение ул. Промышленная и ул. Мухина</w:t>
            </w:r>
            <w:r w:rsidR="00EE6023">
              <w:rPr>
                <w:noProof/>
                <w:webHidden/>
              </w:rPr>
              <w:tab/>
            </w:r>
            <w:r w:rsidR="00EE6023">
              <w:rPr>
                <w:noProof/>
                <w:webHidden/>
              </w:rPr>
              <w:fldChar w:fldCharType="begin"/>
            </w:r>
            <w:r w:rsidR="00EE6023">
              <w:rPr>
                <w:noProof/>
                <w:webHidden/>
              </w:rPr>
              <w:instrText xml:space="preserve"> PAGEREF _Toc35904122 \h </w:instrText>
            </w:r>
            <w:r w:rsidR="00EE6023">
              <w:rPr>
                <w:noProof/>
                <w:webHidden/>
              </w:rPr>
            </w:r>
            <w:r w:rsidR="00EE6023">
              <w:rPr>
                <w:noProof/>
                <w:webHidden/>
              </w:rPr>
              <w:fldChar w:fldCharType="separate"/>
            </w:r>
            <w:r w:rsidR="00E80E05">
              <w:rPr>
                <w:noProof/>
                <w:webHidden/>
              </w:rPr>
              <w:t>151</w:t>
            </w:r>
            <w:r w:rsidR="00EE6023">
              <w:rPr>
                <w:noProof/>
                <w:webHidden/>
              </w:rPr>
              <w:fldChar w:fldCharType="end"/>
            </w:r>
          </w:hyperlink>
        </w:p>
        <w:p w14:paraId="4D444E17" w14:textId="66C18769" w:rsidR="00EE6023" w:rsidRDefault="00125D6E">
          <w:pPr>
            <w:pStyle w:val="14"/>
            <w:tabs>
              <w:tab w:val="right" w:leader="dot" w:pos="10456"/>
            </w:tabs>
            <w:rPr>
              <w:rFonts w:asciiTheme="minorHAnsi" w:eastAsiaTheme="minorEastAsia" w:hAnsiTheme="minorHAnsi"/>
              <w:noProof/>
              <w:sz w:val="22"/>
              <w:lang w:eastAsia="ru-RU"/>
            </w:rPr>
          </w:pPr>
          <w:hyperlink w:anchor="_Toc35904123" w:history="1">
            <w:r w:rsidR="00EE6023" w:rsidRPr="00574ACF">
              <w:rPr>
                <w:rStyle w:val="aff5"/>
                <w:noProof/>
              </w:rPr>
              <w:t>Приложение И. Социологический интернет-опрос жителей г. Благовещенска «Определение транспортного поведения жителей г. Благовещенска».</w:t>
            </w:r>
            <w:r w:rsidR="00EE6023">
              <w:rPr>
                <w:noProof/>
                <w:webHidden/>
              </w:rPr>
              <w:tab/>
            </w:r>
            <w:r w:rsidR="00EE6023">
              <w:rPr>
                <w:noProof/>
                <w:webHidden/>
              </w:rPr>
              <w:fldChar w:fldCharType="begin"/>
            </w:r>
            <w:r w:rsidR="00EE6023">
              <w:rPr>
                <w:noProof/>
                <w:webHidden/>
              </w:rPr>
              <w:instrText xml:space="preserve"> PAGEREF _Toc35904123 \h </w:instrText>
            </w:r>
            <w:r w:rsidR="00EE6023">
              <w:rPr>
                <w:noProof/>
                <w:webHidden/>
              </w:rPr>
            </w:r>
            <w:r w:rsidR="00EE6023">
              <w:rPr>
                <w:noProof/>
                <w:webHidden/>
              </w:rPr>
              <w:fldChar w:fldCharType="separate"/>
            </w:r>
            <w:r w:rsidR="00E80E05">
              <w:rPr>
                <w:noProof/>
                <w:webHidden/>
              </w:rPr>
              <w:t>156</w:t>
            </w:r>
            <w:r w:rsidR="00EE6023">
              <w:rPr>
                <w:noProof/>
                <w:webHidden/>
              </w:rPr>
              <w:fldChar w:fldCharType="end"/>
            </w:r>
          </w:hyperlink>
        </w:p>
        <w:p w14:paraId="366F0FCF" w14:textId="5BF89AA3" w:rsidR="00AB65A3" w:rsidRDefault="00AB65A3">
          <w:r>
            <w:rPr>
              <w:b/>
              <w:bCs/>
            </w:rPr>
            <w:fldChar w:fldCharType="end"/>
          </w:r>
        </w:p>
      </w:sdtContent>
    </w:sdt>
    <w:p w14:paraId="45F04B05" w14:textId="0DFBAE9D" w:rsidR="00DC0E0F" w:rsidRDefault="007A63B1">
      <w:pPr>
        <w:spacing w:before="0" w:after="160" w:line="259" w:lineRule="auto"/>
        <w:ind w:firstLine="0"/>
        <w:contextualSpacing w:val="0"/>
        <w:jc w:val="left"/>
      </w:pPr>
      <w:r>
        <w:br w:type="page"/>
      </w:r>
    </w:p>
    <w:p w14:paraId="5BFECCE4" w14:textId="15F3BD75" w:rsidR="007A63B1" w:rsidRDefault="00DC0E0F" w:rsidP="00DC0E0F">
      <w:pPr>
        <w:pStyle w:val="1"/>
        <w:numPr>
          <w:ilvl w:val="0"/>
          <w:numId w:val="0"/>
        </w:numPr>
        <w:ind w:left="709"/>
        <w:jc w:val="center"/>
      </w:pPr>
      <w:bookmarkStart w:id="0" w:name="_Toc31301913"/>
      <w:bookmarkStart w:id="1" w:name="_Toc35358625"/>
      <w:bookmarkStart w:id="2" w:name="_Toc35904091"/>
      <w:r>
        <w:lastRenderedPageBreak/>
        <w:t>СПИСОК ИСПОЛЬЗУЕМЫХ АББРЕВИАТУР И СОКРАЩЕНИЙ</w:t>
      </w:r>
      <w:bookmarkEnd w:id="0"/>
      <w:bookmarkEnd w:id="1"/>
      <w:bookmarkEnd w:id="2"/>
    </w:p>
    <w:tbl>
      <w:tblPr>
        <w:tblStyle w:val="affb"/>
        <w:tblW w:w="0" w:type="auto"/>
        <w:tblLook w:val="04A0" w:firstRow="1" w:lastRow="0" w:firstColumn="1" w:lastColumn="0" w:noHBand="0" w:noVBand="1"/>
      </w:tblPr>
      <w:tblGrid>
        <w:gridCol w:w="3681"/>
        <w:gridCol w:w="6775"/>
      </w:tblGrid>
      <w:tr w:rsidR="00DC0E0F" w14:paraId="3F006BB5" w14:textId="77777777" w:rsidTr="00DC0E0F">
        <w:tc>
          <w:tcPr>
            <w:tcW w:w="3681" w:type="dxa"/>
          </w:tcPr>
          <w:p w14:paraId="0E1139E5" w14:textId="26B66357" w:rsidR="00DC0E0F" w:rsidRDefault="00DC0E0F" w:rsidP="00DC0E0F">
            <w:pPr>
              <w:pStyle w:val="aff0"/>
              <w:rPr>
                <w:rFonts w:eastAsiaTheme="majorEastAsia"/>
              </w:rPr>
            </w:pPr>
            <w:r>
              <w:rPr>
                <w:rFonts w:eastAsiaTheme="majorEastAsia"/>
              </w:rPr>
              <w:t>ПКРТИ</w:t>
            </w:r>
          </w:p>
        </w:tc>
        <w:tc>
          <w:tcPr>
            <w:tcW w:w="6775" w:type="dxa"/>
          </w:tcPr>
          <w:p w14:paraId="45E6B6D2" w14:textId="710B4F8B" w:rsidR="00DC0E0F" w:rsidRDefault="00DC0E0F" w:rsidP="00DC0E0F">
            <w:pPr>
              <w:pStyle w:val="aff0"/>
              <w:rPr>
                <w:rFonts w:eastAsiaTheme="majorEastAsia"/>
              </w:rPr>
            </w:pPr>
            <w:r>
              <w:rPr>
                <w:rFonts w:eastAsiaTheme="majorEastAsia"/>
              </w:rPr>
              <w:t>Программа комплексного развития транспортной инфраструктуры</w:t>
            </w:r>
          </w:p>
        </w:tc>
      </w:tr>
      <w:tr w:rsidR="00DC0E0F" w14:paraId="1D65B849" w14:textId="77777777" w:rsidTr="00DC0E0F">
        <w:tc>
          <w:tcPr>
            <w:tcW w:w="3681" w:type="dxa"/>
          </w:tcPr>
          <w:p w14:paraId="0E30DB4B" w14:textId="35B9BEE9" w:rsidR="00DC0E0F" w:rsidRDefault="00DC0E0F" w:rsidP="00DC0E0F">
            <w:pPr>
              <w:pStyle w:val="aff0"/>
              <w:rPr>
                <w:rFonts w:eastAsiaTheme="majorEastAsia"/>
              </w:rPr>
            </w:pPr>
            <w:r>
              <w:rPr>
                <w:rFonts w:eastAsiaTheme="majorEastAsia"/>
              </w:rPr>
              <w:t>КСОДД</w:t>
            </w:r>
          </w:p>
        </w:tc>
        <w:tc>
          <w:tcPr>
            <w:tcW w:w="6775" w:type="dxa"/>
          </w:tcPr>
          <w:p w14:paraId="03598C3D" w14:textId="75FBF575" w:rsidR="00DC0E0F" w:rsidRDefault="00DC0E0F" w:rsidP="00DC0E0F">
            <w:pPr>
              <w:pStyle w:val="aff0"/>
              <w:rPr>
                <w:rFonts w:eastAsiaTheme="majorEastAsia"/>
              </w:rPr>
            </w:pPr>
            <w:r>
              <w:rPr>
                <w:rFonts w:eastAsiaTheme="majorEastAsia"/>
              </w:rPr>
              <w:t>Комплексная схема организации дорожного движения</w:t>
            </w:r>
          </w:p>
        </w:tc>
      </w:tr>
      <w:tr w:rsidR="00DC0E0F" w14:paraId="5D55825B" w14:textId="77777777" w:rsidTr="00DC0E0F">
        <w:tc>
          <w:tcPr>
            <w:tcW w:w="3681" w:type="dxa"/>
          </w:tcPr>
          <w:p w14:paraId="625B7DDE" w14:textId="7AF04DD7" w:rsidR="00DC0E0F" w:rsidRDefault="00DC0E0F" w:rsidP="00DC0E0F">
            <w:pPr>
              <w:pStyle w:val="aff0"/>
              <w:rPr>
                <w:rFonts w:eastAsiaTheme="majorEastAsia"/>
              </w:rPr>
            </w:pPr>
            <w:r>
              <w:rPr>
                <w:rFonts w:eastAsiaTheme="majorEastAsia"/>
              </w:rPr>
              <w:t>ПОДД</w:t>
            </w:r>
          </w:p>
        </w:tc>
        <w:tc>
          <w:tcPr>
            <w:tcW w:w="6775" w:type="dxa"/>
          </w:tcPr>
          <w:p w14:paraId="6AF89413" w14:textId="3CC4EE04" w:rsidR="00DC0E0F" w:rsidRDefault="00DC0E0F" w:rsidP="00DC0E0F">
            <w:pPr>
              <w:pStyle w:val="aff0"/>
              <w:rPr>
                <w:rFonts w:eastAsiaTheme="majorEastAsia"/>
              </w:rPr>
            </w:pPr>
            <w:r>
              <w:rPr>
                <w:rFonts w:eastAsiaTheme="majorEastAsia"/>
              </w:rPr>
              <w:t>Проект организации дорожного движения</w:t>
            </w:r>
          </w:p>
        </w:tc>
      </w:tr>
      <w:tr w:rsidR="00C21367" w14:paraId="713756E1" w14:textId="77777777" w:rsidTr="00DC0E0F">
        <w:tc>
          <w:tcPr>
            <w:tcW w:w="3681" w:type="dxa"/>
          </w:tcPr>
          <w:p w14:paraId="1DD79AA1" w14:textId="7A9CD3FF" w:rsidR="00C21367" w:rsidRDefault="00C21367" w:rsidP="00DC0E0F">
            <w:pPr>
              <w:pStyle w:val="aff0"/>
              <w:rPr>
                <w:rFonts w:eastAsiaTheme="majorEastAsia"/>
              </w:rPr>
            </w:pPr>
            <w:r>
              <w:rPr>
                <w:rFonts w:eastAsiaTheme="majorEastAsia"/>
              </w:rPr>
              <w:t>СТП</w:t>
            </w:r>
          </w:p>
        </w:tc>
        <w:tc>
          <w:tcPr>
            <w:tcW w:w="6775" w:type="dxa"/>
          </w:tcPr>
          <w:p w14:paraId="7353CEF4" w14:textId="5BB9C66A" w:rsidR="00C21367" w:rsidRDefault="00C21367" w:rsidP="00DC0E0F">
            <w:pPr>
              <w:pStyle w:val="aff0"/>
              <w:rPr>
                <w:rFonts w:eastAsiaTheme="majorEastAsia"/>
              </w:rPr>
            </w:pPr>
            <w:r>
              <w:rPr>
                <w:rFonts w:eastAsiaTheme="majorEastAsia"/>
              </w:rPr>
              <w:t>Схема территориального планирования</w:t>
            </w:r>
          </w:p>
        </w:tc>
      </w:tr>
      <w:tr w:rsidR="00C21367" w14:paraId="3EE39D67" w14:textId="77777777" w:rsidTr="00DC0E0F">
        <w:tc>
          <w:tcPr>
            <w:tcW w:w="3681" w:type="dxa"/>
          </w:tcPr>
          <w:p w14:paraId="19E5CE21" w14:textId="41CEF5FB" w:rsidR="00C21367" w:rsidRDefault="00C21367" w:rsidP="00DC0E0F">
            <w:pPr>
              <w:pStyle w:val="aff0"/>
              <w:rPr>
                <w:rFonts w:eastAsiaTheme="majorEastAsia"/>
              </w:rPr>
            </w:pPr>
            <w:r>
              <w:rPr>
                <w:rFonts w:eastAsiaTheme="majorEastAsia"/>
              </w:rPr>
              <w:t>ПЗЗ</w:t>
            </w:r>
          </w:p>
        </w:tc>
        <w:tc>
          <w:tcPr>
            <w:tcW w:w="6775" w:type="dxa"/>
          </w:tcPr>
          <w:p w14:paraId="2021771F" w14:textId="3729FCF8" w:rsidR="00C21367" w:rsidRDefault="00C21367" w:rsidP="00DC0E0F">
            <w:pPr>
              <w:pStyle w:val="aff0"/>
              <w:rPr>
                <w:rFonts w:eastAsiaTheme="majorEastAsia"/>
              </w:rPr>
            </w:pPr>
            <w:r>
              <w:rPr>
                <w:rFonts w:eastAsiaTheme="majorEastAsia"/>
              </w:rPr>
              <w:t>Правила землепользования и застройки</w:t>
            </w:r>
          </w:p>
        </w:tc>
      </w:tr>
      <w:tr w:rsidR="00C21367" w14:paraId="26E74D20" w14:textId="77777777" w:rsidTr="00DC0E0F">
        <w:tc>
          <w:tcPr>
            <w:tcW w:w="3681" w:type="dxa"/>
          </w:tcPr>
          <w:p w14:paraId="29187BA5" w14:textId="5F363AA1" w:rsidR="00C21367" w:rsidRDefault="00C21367" w:rsidP="00DC0E0F">
            <w:pPr>
              <w:pStyle w:val="aff0"/>
              <w:rPr>
                <w:rFonts w:eastAsiaTheme="majorEastAsia"/>
              </w:rPr>
            </w:pPr>
            <w:r>
              <w:rPr>
                <w:rFonts w:eastAsiaTheme="majorEastAsia"/>
              </w:rPr>
              <w:t>МНГП</w:t>
            </w:r>
          </w:p>
        </w:tc>
        <w:tc>
          <w:tcPr>
            <w:tcW w:w="6775" w:type="dxa"/>
          </w:tcPr>
          <w:p w14:paraId="2B4C3DB0" w14:textId="11B46C6D" w:rsidR="00C21367" w:rsidRDefault="00C21367" w:rsidP="00DC0E0F">
            <w:pPr>
              <w:pStyle w:val="aff0"/>
              <w:rPr>
                <w:rFonts w:eastAsiaTheme="majorEastAsia"/>
              </w:rPr>
            </w:pPr>
            <w:r>
              <w:rPr>
                <w:rFonts w:eastAsiaTheme="majorEastAsia"/>
              </w:rPr>
              <w:t>Местные нормативы градостроительного проектирования</w:t>
            </w:r>
          </w:p>
        </w:tc>
      </w:tr>
      <w:tr w:rsidR="00C21367" w14:paraId="533D8019" w14:textId="77777777" w:rsidTr="00DC0E0F">
        <w:tc>
          <w:tcPr>
            <w:tcW w:w="3681" w:type="dxa"/>
          </w:tcPr>
          <w:p w14:paraId="567175B4" w14:textId="5DC0F8B2" w:rsidR="00C21367" w:rsidRDefault="00C21367" w:rsidP="00DC0E0F">
            <w:pPr>
              <w:pStyle w:val="aff0"/>
              <w:rPr>
                <w:rFonts w:eastAsiaTheme="majorEastAsia"/>
              </w:rPr>
            </w:pPr>
            <w:r>
              <w:rPr>
                <w:rFonts w:eastAsiaTheme="majorEastAsia"/>
              </w:rPr>
              <w:t>РНГП</w:t>
            </w:r>
          </w:p>
        </w:tc>
        <w:tc>
          <w:tcPr>
            <w:tcW w:w="6775" w:type="dxa"/>
          </w:tcPr>
          <w:p w14:paraId="59BD6E4E" w14:textId="6B42E939" w:rsidR="00C21367" w:rsidRPr="00C21367" w:rsidRDefault="00C21367" w:rsidP="00C21367">
            <w:pPr>
              <w:pStyle w:val="aff0"/>
              <w:rPr>
                <w:rFonts w:eastAsiaTheme="majorEastAsia"/>
              </w:rPr>
            </w:pPr>
            <w:r>
              <w:rPr>
                <w:rFonts w:eastAsiaTheme="majorEastAsia"/>
              </w:rPr>
              <w:t>Региональные нормативы градостроительного проектирования</w:t>
            </w:r>
          </w:p>
        </w:tc>
      </w:tr>
      <w:tr w:rsidR="00C21367" w14:paraId="74980BDD" w14:textId="77777777" w:rsidTr="00DC0E0F">
        <w:tc>
          <w:tcPr>
            <w:tcW w:w="3681" w:type="dxa"/>
          </w:tcPr>
          <w:p w14:paraId="3A0A15F2" w14:textId="0AC1A17E" w:rsidR="00C21367" w:rsidRDefault="00C21367" w:rsidP="00DC0E0F">
            <w:pPr>
              <w:pStyle w:val="aff0"/>
              <w:rPr>
                <w:rFonts w:eastAsiaTheme="majorEastAsia"/>
              </w:rPr>
            </w:pPr>
            <w:r>
              <w:rPr>
                <w:rFonts w:eastAsiaTheme="majorEastAsia"/>
              </w:rPr>
              <w:t>ГО</w:t>
            </w:r>
          </w:p>
        </w:tc>
        <w:tc>
          <w:tcPr>
            <w:tcW w:w="6775" w:type="dxa"/>
          </w:tcPr>
          <w:p w14:paraId="2FF8BDD9" w14:textId="6AD32108" w:rsidR="00C21367" w:rsidRDefault="00C21367" w:rsidP="00DC0E0F">
            <w:pPr>
              <w:pStyle w:val="aff0"/>
              <w:rPr>
                <w:rFonts w:eastAsiaTheme="majorEastAsia"/>
              </w:rPr>
            </w:pPr>
            <w:r>
              <w:rPr>
                <w:rFonts w:eastAsiaTheme="majorEastAsia"/>
              </w:rPr>
              <w:t>Городской округ</w:t>
            </w:r>
          </w:p>
        </w:tc>
      </w:tr>
      <w:tr w:rsidR="00C21367" w14:paraId="0AABDAC9" w14:textId="77777777" w:rsidTr="00DC0E0F">
        <w:tc>
          <w:tcPr>
            <w:tcW w:w="3681" w:type="dxa"/>
          </w:tcPr>
          <w:p w14:paraId="69EC0DF7" w14:textId="1D116459" w:rsidR="00C21367" w:rsidRDefault="00C21367" w:rsidP="00DC0E0F">
            <w:pPr>
              <w:pStyle w:val="aff0"/>
              <w:rPr>
                <w:rFonts w:eastAsiaTheme="majorEastAsia"/>
              </w:rPr>
            </w:pPr>
            <w:r>
              <w:rPr>
                <w:rFonts w:eastAsiaTheme="majorEastAsia"/>
              </w:rPr>
              <w:t>МО</w:t>
            </w:r>
          </w:p>
        </w:tc>
        <w:tc>
          <w:tcPr>
            <w:tcW w:w="6775" w:type="dxa"/>
          </w:tcPr>
          <w:p w14:paraId="1FE0B5D1" w14:textId="5ECD2C83" w:rsidR="00C21367" w:rsidRDefault="00C21367" w:rsidP="00DC0E0F">
            <w:pPr>
              <w:pStyle w:val="aff0"/>
              <w:rPr>
                <w:rFonts w:eastAsiaTheme="majorEastAsia"/>
              </w:rPr>
            </w:pPr>
            <w:r>
              <w:rPr>
                <w:rFonts w:eastAsiaTheme="majorEastAsia"/>
              </w:rPr>
              <w:t>Муниципальное образование</w:t>
            </w:r>
          </w:p>
        </w:tc>
      </w:tr>
      <w:tr w:rsidR="00DC0E0F" w14:paraId="0FF86086" w14:textId="77777777" w:rsidTr="00DC0E0F">
        <w:tc>
          <w:tcPr>
            <w:tcW w:w="3681" w:type="dxa"/>
          </w:tcPr>
          <w:p w14:paraId="3476B4CD" w14:textId="6128E8F4" w:rsidR="00DC0E0F" w:rsidRDefault="00DC0E0F" w:rsidP="00DC0E0F">
            <w:pPr>
              <w:pStyle w:val="aff0"/>
              <w:rPr>
                <w:rFonts w:eastAsiaTheme="majorEastAsia"/>
              </w:rPr>
            </w:pPr>
            <w:r>
              <w:rPr>
                <w:rFonts w:eastAsiaTheme="majorEastAsia"/>
              </w:rPr>
              <w:t>ОДД</w:t>
            </w:r>
          </w:p>
        </w:tc>
        <w:tc>
          <w:tcPr>
            <w:tcW w:w="6775" w:type="dxa"/>
          </w:tcPr>
          <w:p w14:paraId="4902EAD9" w14:textId="3B0AF239" w:rsidR="00DC0E0F" w:rsidRDefault="00DC0E0F" w:rsidP="00DC0E0F">
            <w:pPr>
              <w:pStyle w:val="aff0"/>
              <w:rPr>
                <w:rFonts w:eastAsiaTheme="majorEastAsia"/>
              </w:rPr>
            </w:pPr>
            <w:r>
              <w:rPr>
                <w:rFonts w:eastAsiaTheme="majorEastAsia"/>
              </w:rPr>
              <w:t>Организация дорожного движения</w:t>
            </w:r>
          </w:p>
        </w:tc>
      </w:tr>
      <w:tr w:rsidR="00DC0E0F" w14:paraId="68B8DE8D" w14:textId="77777777" w:rsidTr="00DC0E0F">
        <w:tc>
          <w:tcPr>
            <w:tcW w:w="3681" w:type="dxa"/>
          </w:tcPr>
          <w:p w14:paraId="469BB86A" w14:textId="5B6BC940" w:rsidR="00DC0E0F" w:rsidRDefault="00C21367" w:rsidP="00DC0E0F">
            <w:pPr>
              <w:pStyle w:val="aff0"/>
              <w:rPr>
                <w:rFonts w:eastAsiaTheme="majorEastAsia"/>
              </w:rPr>
            </w:pPr>
            <w:r>
              <w:rPr>
                <w:rFonts w:eastAsiaTheme="majorEastAsia"/>
              </w:rPr>
              <w:t>ТП</w:t>
            </w:r>
          </w:p>
        </w:tc>
        <w:tc>
          <w:tcPr>
            <w:tcW w:w="6775" w:type="dxa"/>
          </w:tcPr>
          <w:p w14:paraId="5EFE9C23" w14:textId="49BB44C7" w:rsidR="00DC0E0F" w:rsidRDefault="00C21367" w:rsidP="00DC0E0F">
            <w:pPr>
              <w:pStyle w:val="aff0"/>
              <w:rPr>
                <w:rFonts w:eastAsiaTheme="majorEastAsia"/>
              </w:rPr>
            </w:pPr>
            <w:r>
              <w:rPr>
                <w:rFonts w:eastAsiaTheme="majorEastAsia"/>
              </w:rPr>
              <w:t>Транспортный поток (потоки)</w:t>
            </w:r>
          </w:p>
        </w:tc>
      </w:tr>
      <w:tr w:rsidR="00DC0E0F" w14:paraId="5CD2B8BB" w14:textId="77777777" w:rsidTr="00DC0E0F">
        <w:tc>
          <w:tcPr>
            <w:tcW w:w="3681" w:type="dxa"/>
          </w:tcPr>
          <w:p w14:paraId="173EC062" w14:textId="7002D6BC" w:rsidR="00DC0E0F" w:rsidRDefault="00C21367" w:rsidP="00DC0E0F">
            <w:pPr>
              <w:pStyle w:val="aff0"/>
              <w:rPr>
                <w:rFonts w:eastAsiaTheme="majorEastAsia"/>
              </w:rPr>
            </w:pPr>
            <w:r>
              <w:rPr>
                <w:rFonts w:eastAsiaTheme="majorEastAsia"/>
              </w:rPr>
              <w:t>ПДД</w:t>
            </w:r>
          </w:p>
        </w:tc>
        <w:tc>
          <w:tcPr>
            <w:tcW w:w="6775" w:type="dxa"/>
          </w:tcPr>
          <w:p w14:paraId="5D673E6D" w14:textId="02925E9E" w:rsidR="00DC0E0F" w:rsidRDefault="00C21367" w:rsidP="00DC0E0F">
            <w:pPr>
              <w:pStyle w:val="aff0"/>
              <w:rPr>
                <w:rFonts w:eastAsiaTheme="majorEastAsia"/>
              </w:rPr>
            </w:pPr>
            <w:r>
              <w:rPr>
                <w:rFonts w:eastAsiaTheme="majorEastAsia"/>
              </w:rPr>
              <w:t>Правила дорожного движения</w:t>
            </w:r>
          </w:p>
        </w:tc>
      </w:tr>
      <w:tr w:rsidR="00DC0E0F" w14:paraId="20780FB6" w14:textId="77777777" w:rsidTr="00DC0E0F">
        <w:tc>
          <w:tcPr>
            <w:tcW w:w="3681" w:type="dxa"/>
          </w:tcPr>
          <w:p w14:paraId="1B05D5AC" w14:textId="052C1F39" w:rsidR="00DC0E0F" w:rsidRDefault="00C21367" w:rsidP="00DC0E0F">
            <w:pPr>
              <w:pStyle w:val="aff0"/>
              <w:rPr>
                <w:rFonts w:eastAsiaTheme="majorEastAsia"/>
              </w:rPr>
            </w:pPr>
            <w:r>
              <w:rPr>
                <w:rFonts w:eastAsiaTheme="majorEastAsia"/>
              </w:rPr>
              <w:t>УДС</w:t>
            </w:r>
          </w:p>
        </w:tc>
        <w:tc>
          <w:tcPr>
            <w:tcW w:w="6775" w:type="dxa"/>
          </w:tcPr>
          <w:p w14:paraId="49E2E500" w14:textId="298B9D8D" w:rsidR="00DC0E0F" w:rsidRDefault="00C21367" w:rsidP="00DC0E0F">
            <w:pPr>
              <w:pStyle w:val="aff0"/>
              <w:rPr>
                <w:rFonts w:eastAsiaTheme="majorEastAsia"/>
              </w:rPr>
            </w:pPr>
            <w:r>
              <w:rPr>
                <w:rFonts w:eastAsiaTheme="majorEastAsia"/>
              </w:rPr>
              <w:t>Улично-дорожная сеть</w:t>
            </w:r>
          </w:p>
        </w:tc>
      </w:tr>
      <w:tr w:rsidR="00DC0E0F" w14:paraId="1A92C6FB" w14:textId="77777777" w:rsidTr="00DC0E0F">
        <w:tc>
          <w:tcPr>
            <w:tcW w:w="3681" w:type="dxa"/>
          </w:tcPr>
          <w:p w14:paraId="38FF835F" w14:textId="3390FB0C" w:rsidR="00DC0E0F" w:rsidRDefault="00C21367" w:rsidP="00DC0E0F">
            <w:pPr>
              <w:pStyle w:val="aff0"/>
              <w:rPr>
                <w:rFonts w:eastAsiaTheme="majorEastAsia"/>
              </w:rPr>
            </w:pPr>
            <w:r>
              <w:rPr>
                <w:rFonts w:eastAsiaTheme="majorEastAsia"/>
              </w:rPr>
              <w:t>ТС</w:t>
            </w:r>
          </w:p>
        </w:tc>
        <w:tc>
          <w:tcPr>
            <w:tcW w:w="6775" w:type="dxa"/>
          </w:tcPr>
          <w:p w14:paraId="3D5FAD93" w14:textId="7D79D228" w:rsidR="00DC0E0F" w:rsidRDefault="00C21367" w:rsidP="00DC0E0F">
            <w:pPr>
              <w:pStyle w:val="aff0"/>
              <w:rPr>
                <w:rFonts w:eastAsiaTheme="majorEastAsia"/>
              </w:rPr>
            </w:pPr>
            <w:proofErr w:type="gramStart"/>
            <w:r>
              <w:rPr>
                <w:rFonts w:eastAsiaTheme="majorEastAsia"/>
              </w:rPr>
              <w:t>Транспортное</w:t>
            </w:r>
            <w:proofErr w:type="gramEnd"/>
            <w:r>
              <w:rPr>
                <w:rFonts w:eastAsiaTheme="majorEastAsia"/>
              </w:rPr>
              <w:t xml:space="preserve"> средства (транспортные средства)</w:t>
            </w:r>
          </w:p>
        </w:tc>
      </w:tr>
      <w:tr w:rsidR="00C21367" w14:paraId="67BF7B62" w14:textId="77777777" w:rsidTr="00DC0E0F">
        <w:tc>
          <w:tcPr>
            <w:tcW w:w="3681" w:type="dxa"/>
          </w:tcPr>
          <w:p w14:paraId="569D4420" w14:textId="7EEA14DE" w:rsidR="00C21367" w:rsidRDefault="00C21367" w:rsidP="00DC0E0F">
            <w:pPr>
              <w:pStyle w:val="aff0"/>
              <w:rPr>
                <w:rFonts w:eastAsiaTheme="majorEastAsia"/>
              </w:rPr>
            </w:pPr>
            <w:r>
              <w:rPr>
                <w:rFonts w:eastAsiaTheme="majorEastAsia"/>
              </w:rPr>
              <w:t>ТПУ</w:t>
            </w:r>
          </w:p>
        </w:tc>
        <w:tc>
          <w:tcPr>
            <w:tcW w:w="6775" w:type="dxa"/>
          </w:tcPr>
          <w:p w14:paraId="6A4B59C3" w14:textId="1502B20E" w:rsidR="00C21367" w:rsidRDefault="00C21367" w:rsidP="00DC0E0F">
            <w:pPr>
              <w:pStyle w:val="aff0"/>
              <w:rPr>
                <w:rFonts w:eastAsiaTheme="majorEastAsia"/>
              </w:rPr>
            </w:pPr>
            <w:r>
              <w:rPr>
                <w:rFonts w:eastAsiaTheme="majorEastAsia"/>
              </w:rPr>
              <w:t>Транспортно-пересадочный узел</w:t>
            </w:r>
          </w:p>
        </w:tc>
      </w:tr>
      <w:tr w:rsidR="00C21367" w14:paraId="191CC4D4" w14:textId="77777777" w:rsidTr="00DC0E0F">
        <w:tc>
          <w:tcPr>
            <w:tcW w:w="3681" w:type="dxa"/>
          </w:tcPr>
          <w:p w14:paraId="7DC808D7" w14:textId="72530DE5" w:rsidR="00C21367" w:rsidRDefault="00C21367" w:rsidP="00DC0E0F">
            <w:pPr>
              <w:pStyle w:val="aff0"/>
              <w:rPr>
                <w:rFonts w:eastAsiaTheme="majorEastAsia"/>
              </w:rPr>
            </w:pPr>
            <w:r>
              <w:rPr>
                <w:rFonts w:eastAsiaTheme="majorEastAsia"/>
              </w:rPr>
              <w:t>СО</w:t>
            </w:r>
          </w:p>
        </w:tc>
        <w:tc>
          <w:tcPr>
            <w:tcW w:w="6775" w:type="dxa"/>
          </w:tcPr>
          <w:p w14:paraId="7E082267" w14:textId="7D2980E9" w:rsidR="00C21367" w:rsidRDefault="00C21367" w:rsidP="00DC0E0F">
            <w:pPr>
              <w:pStyle w:val="aff0"/>
              <w:rPr>
                <w:rFonts w:eastAsiaTheme="majorEastAsia"/>
              </w:rPr>
            </w:pPr>
            <w:r>
              <w:rPr>
                <w:rFonts w:eastAsiaTheme="majorEastAsia"/>
              </w:rPr>
              <w:t>Светофорный объект</w:t>
            </w:r>
          </w:p>
        </w:tc>
      </w:tr>
      <w:tr w:rsidR="00C21367" w14:paraId="600AE292" w14:textId="77777777" w:rsidTr="00DC0E0F">
        <w:tc>
          <w:tcPr>
            <w:tcW w:w="3681" w:type="dxa"/>
          </w:tcPr>
          <w:p w14:paraId="4D25B91A" w14:textId="01AD75D3" w:rsidR="00C21367" w:rsidRDefault="00C21367" w:rsidP="00DC0E0F">
            <w:pPr>
              <w:pStyle w:val="aff0"/>
              <w:rPr>
                <w:rFonts w:eastAsiaTheme="majorEastAsia"/>
              </w:rPr>
            </w:pPr>
            <w:proofErr w:type="spellStart"/>
            <w:r>
              <w:rPr>
                <w:rFonts w:eastAsiaTheme="majorEastAsia"/>
              </w:rPr>
              <w:t>о.п</w:t>
            </w:r>
            <w:proofErr w:type="spellEnd"/>
            <w:r>
              <w:rPr>
                <w:rFonts w:eastAsiaTheme="majorEastAsia"/>
              </w:rPr>
              <w:t>.</w:t>
            </w:r>
          </w:p>
        </w:tc>
        <w:tc>
          <w:tcPr>
            <w:tcW w:w="6775" w:type="dxa"/>
          </w:tcPr>
          <w:p w14:paraId="3B3AF662" w14:textId="260B3518" w:rsidR="00C21367" w:rsidRDefault="00C21367" w:rsidP="00DC0E0F">
            <w:pPr>
              <w:pStyle w:val="aff0"/>
              <w:rPr>
                <w:rFonts w:eastAsiaTheme="majorEastAsia"/>
              </w:rPr>
            </w:pPr>
            <w:r>
              <w:rPr>
                <w:rFonts w:eastAsiaTheme="majorEastAsia"/>
              </w:rPr>
              <w:t>Остановочный пункт</w:t>
            </w:r>
          </w:p>
        </w:tc>
      </w:tr>
      <w:tr w:rsidR="00C21367" w14:paraId="3C1563A9" w14:textId="77777777" w:rsidTr="00DC0E0F">
        <w:tc>
          <w:tcPr>
            <w:tcW w:w="3681" w:type="dxa"/>
          </w:tcPr>
          <w:p w14:paraId="1DC9BCED" w14:textId="2DB5B1F2" w:rsidR="00C21367" w:rsidRDefault="00C21367" w:rsidP="00DC0E0F">
            <w:pPr>
              <w:pStyle w:val="aff0"/>
              <w:rPr>
                <w:rFonts w:eastAsiaTheme="majorEastAsia"/>
              </w:rPr>
            </w:pPr>
            <w:r>
              <w:rPr>
                <w:rFonts w:eastAsiaTheme="majorEastAsia"/>
              </w:rPr>
              <w:t>ИВПП</w:t>
            </w:r>
          </w:p>
        </w:tc>
        <w:tc>
          <w:tcPr>
            <w:tcW w:w="6775" w:type="dxa"/>
          </w:tcPr>
          <w:p w14:paraId="5F618AC4" w14:textId="3F184F51" w:rsidR="00C21367" w:rsidRDefault="00C21367" w:rsidP="00DC0E0F">
            <w:pPr>
              <w:pStyle w:val="aff0"/>
              <w:rPr>
                <w:rFonts w:eastAsiaTheme="majorEastAsia"/>
              </w:rPr>
            </w:pPr>
            <w:r>
              <w:rPr>
                <w:rFonts w:eastAsiaTheme="majorEastAsia"/>
              </w:rPr>
              <w:t>Искусственная взлётно-посадочная полоса</w:t>
            </w:r>
          </w:p>
        </w:tc>
      </w:tr>
      <w:tr w:rsidR="00C21367" w14:paraId="4CE8838F" w14:textId="77777777" w:rsidTr="00DC0E0F">
        <w:tc>
          <w:tcPr>
            <w:tcW w:w="3681" w:type="dxa"/>
          </w:tcPr>
          <w:p w14:paraId="1273404A" w14:textId="13A84073" w:rsidR="00C21367" w:rsidRDefault="00C21367" w:rsidP="00DC0E0F">
            <w:pPr>
              <w:pStyle w:val="aff0"/>
              <w:rPr>
                <w:rFonts w:eastAsiaTheme="majorEastAsia"/>
              </w:rPr>
            </w:pPr>
            <w:r>
              <w:rPr>
                <w:rFonts w:eastAsiaTheme="majorEastAsia"/>
              </w:rPr>
              <w:t>КНР</w:t>
            </w:r>
          </w:p>
        </w:tc>
        <w:tc>
          <w:tcPr>
            <w:tcW w:w="6775" w:type="dxa"/>
          </w:tcPr>
          <w:p w14:paraId="6A76069C" w14:textId="38D4E683" w:rsidR="00C21367" w:rsidRDefault="00C21367" w:rsidP="00DC0E0F">
            <w:pPr>
              <w:pStyle w:val="aff0"/>
              <w:rPr>
                <w:rFonts w:eastAsiaTheme="majorEastAsia"/>
              </w:rPr>
            </w:pPr>
            <w:r>
              <w:rPr>
                <w:rFonts w:eastAsiaTheme="majorEastAsia"/>
              </w:rPr>
              <w:t>Китайская Народная Республика</w:t>
            </w:r>
          </w:p>
        </w:tc>
      </w:tr>
      <w:tr w:rsidR="00C21367" w14:paraId="4F9AF76C" w14:textId="77777777" w:rsidTr="00DC0E0F">
        <w:tc>
          <w:tcPr>
            <w:tcW w:w="3681" w:type="dxa"/>
          </w:tcPr>
          <w:p w14:paraId="26F1B3DB" w14:textId="62872B08" w:rsidR="00C21367" w:rsidRDefault="00C21367" w:rsidP="00DC0E0F">
            <w:pPr>
              <w:pStyle w:val="aff0"/>
              <w:rPr>
                <w:rFonts w:eastAsiaTheme="majorEastAsia"/>
              </w:rPr>
            </w:pPr>
            <w:r>
              <w:rPr>
                <w:rFonts w:eastAsiaTheme="majorEastAsia"/>
              </w:rPr>
              <w:t>ГЭС</w:t>
            </w:r>
          </w:p>
        </w:tc>
        <w:tc>
          <w:tcPr>
            <w:tcW w:w="6775" w:type="dxa"/>
          </w:tcPr>
          <w:p w14:paraId="218D9507" w14:textId="335EE9C9" w:rsidR="00C21367" w:rsidRDefault="00C21367" w:rsidP="00DC0E0F">
            <w:pPr>
              <w:pStyle w:val="aff0"/>
              <w:rPr>
                <w:rFonts w:eastAsiaTheme="majorEastAsia"/>
              </w:rPr>
            </w:pPr>
            <w:r>
              <w:rPr>
                <w:rFonts w:eastAsiaTheme="majorEastAsia"/>
              </w:rPr>
              <w:t>Гидроэлектростанция</w:t>
            </w:r>
          </w:p>
        </w:tc>
      </w:tr>
      <w:tr w:rsidR="00C21367" w14:paraId="4A6D146B" w14:textId="77777777" w:rsidTr="00DC0E0F">
        <w:tc>
          <w:tcPr>
            <w:tcW w:w="3681" w:type="dxa"/>
          </w:tcPr>
          <w:p w14:paraId="0AD49F80" w14:textId="16C2D98C" w:rsidR="00C21367" w:rsidRDefault="00EB3E71" w:rsidP="00DC0E0F">
            <w:pPr>
              <w:pStyle w:val="aff0"/>
              <w:rPr>
                <w:rFonts w:eastAsiaTheme="majorEastAsia"/>
              </w:rPr>
            </w:pPr>
            <w:r>
              <w:rPr>
                <w:rFonts w:eastAsiaTheme="majorEastAsia"/>
              </w:rPr>
              <w:t>ТПБ</w:t>
            </w:r>
          </w:p>
        </w:tc>
        <w:tc>
          <w:tcPr>
            <w:tcW w:w="6775" w:type="dxa"/>
          </w:tcPr>
          <w:p w14:paraId="19F7971E" w14:textId="0BC60250" w:rsidR="00C21367" w:rsidRDefault="00EB3E71" w:rsidP="00DC0E0F">
            <w:pPr>
              <w:pStyle w:val="aff0"/>
              <w:rPr>
                <w:rFonts w:eastAsiaTheme="majorEastAsia"/>
              </w:rPr>
            </w:pPr>
            <w:r>
              <w:rPr>
                <w:rFonts w:eastAsiaTheme="majorEastAsia"/>
              </w:rPr>
              <w:t>Торговый порт Благовещенск</w:t>
            </w:r>
          </w:p>
        </w:tc>
      </w:tr>
      <w:tr w:rsidR="00C21367" w14:paraId="4F786E23" w14:textId="77777777" w:rsidTr="00DC0E0F">
        <w:tc>
          <w:tcPr>
            <w:tcW w:w="3681" w:type="dxa"/>
          </w:tcPr>
          <w:p w14:paraId="0DFB795C" w14:textId="78E0F9FC" w:rsidR="00C21367" w:rsidRDefault="00EB3E71" w:rsidP="00DC0E0F">
            <w:pPr>
              <w:pStyle w:val="aff0"/>
              <w:rPr>
                <w:rFonts w:eastAsiaTheme="majorEastAsia"/>
              </w:rPr>
            </w:pPr>
            <w:r>
              <w:rPr>
                <w:rFonts w:eastAsiaTheme="majorEastAsia"/>
              </w:rPr>
              <w:t>СНТ</w:t>
            </w:r>
          </w:p>
        </w:tc>
        <w:tc>
          <w:tcPr>
            <w:tcW w:w="6775" w:type="dxa"/>
          </w:tcPr>
          <w:p w14:paraId="036B8921" w14:textId="24280581" w:rsidR="00C21367" w:rsidRDefault="00EB3E71" w:rsidP="00DC0E0F">
            <w:pPr>
              <w:pStyle w:val="aff0"/>
              <w:rPr>
                <w:rFonts w:eastAsiaTheme="majorEastAsia"/>
              </w:rPr>
            </w:pPr>
            <w:r>
              <w:rPr>
                <w:rFonts w:eastAsiaTheme="majorEastAsia"/>
              </w:rPr>
              <w:t>Садоводческое некоммерческое товарищество</w:t>
            </w:r>
          </w:p>
        </w:tc>
      </w:tr>
      <w:tr w:rsidR="00C21367" w14:paraId="4E42F624" w14:textId="77777777" w:rsidTr="00DC0E0F">
        <w:tc>
          <w:tcPr>
            <w:tcW w:w="3681" w:type="dxa"/>
          </w:tcPr>
          <w:p w14:paraId="69CBF343" w14:textId="30C0BA78" w:rsidR="00C21367" w:rsidRDefault="00EB3E71" w:rsidP="00DC0E0F">
            <w:pPr>
              <w:pStyle w:val="aff0"/>
              <w:rPr>
                <w:rFonts w:eastAsiaTheme="majorEastAsia"/>
              </w:rPr>
            </w:pPr>
            <w:r>
              <w:rPr>
                <w:rFonts w:eastAsiaTheme="majorEastAsia"/>
              </w:rPr>
              <w:t>ДТП</w:t>
            </w:r>
          </w:p>
        </w:tc>
        <w:tc>
          <w:tcPr>
            <w:tcW w:w="6775" w:type="dxa"/>
          </w:tcPr>
          <w:p w14:paraId="50404FD1" w14:textId="5E42F42E" w:rsidR="00C21367" w:rsidRPr="00B31D60" w:rsidRDefault="00B31D60" w:rsidP="00DC0E0F">
            <w:pPr>
              <w:pStyle w:val="aff0"/>
              <w:rPr>
                <w:rFonts w:eastAsiaTheme="majorEastAsia"/>
              </w:rPr>
            </w:pPr>
            <w:r>
              <w:rPr>
                <w:rFonts w:eastAsiaTheme="majorEastAsia"/>
              </w:rPr>
              <w:t xml:space="preserve">Дорожно-транспортное происшествие </w:t>
            </w:r>
          </w:p>
        </w:tc>
      </w:tr>
      <w:tr w:rsidR="00EB3E71" w14:paraId="34CB9F1D" w14:textId="77777777" w:rsidTr="00DC0E0F">
        <w:tc>
          <w:tcPr>
            <w:tcW w:w="3681" w:type="dxa"/>
          </w:tcPr>
          <w:p w14:paraId="0D658013" w14:textId="2D8D8A33" w:rsidR="00EB3E71" w:rsidRDefault="00EB3E71" w:rsidP="00DC0E0F">
            <w:pPr>
              <w:pStyle w:val="aff0"/>
              <w:rPr>
                <w:rFonts w:eastAsiaTheme="majorEastAsia"/>
              </w:rPr>
            </w:pPr>
            <w:r>
              <w:rPr>
                <w:rFonts w:eastAsiaTheme="majorEastAsia"/>
              </w:rPr>
              <w:t>МП</w:t>
            </w:r>
          </w:p>
        </w:tc>
        <w:tc>
          <w:tcPr>
            <w:tcW w:w="6775" w:type="dxa"/>
          </w:tcPr>
          <w:p w14:paraId="09EF1A2B" w14:textId="4A5E6B3D" w:rsidR="00EB3E71" w:rsidRDefault="00B31D60" w:rsidP="00DC0E0F">
            <w:pPr>
              <w:pStyle w:val="aff0"/>
              <w:rPr>
                <w:rFonts w:eastAsiaTheme="majorEastAsia"/>
              </w:rPr>
            </w:pPr>
            <w:r>
              <w:rPr>
                <w:rFonts w:eastAsiaTheme="majorEastAsia"/>
              </w:rPr>
              <w:t>Муниципальное предприятие</w:t>
            </w:r>
          </w:p>
        </w:tc>
      </w:tr>
      <w:tr w:rsidR="00EB3E71" w14:paraId="0EA2F8C7" w14:textId="77777777" w:rsidTr="00DC0E0F">
        <w:tc>
          <w:tcPr>
            <w:tcW w:w="3681" w:type="dxa"/>
          </w:tcPr>
          <w:p w14:paraId="217336B7" w14:textId="0FCEFE01" w:rsidR="00EB3E71" w:rsidRDefault="00EB3E71" w:rsidP="00DC0E0F">
            <w:pPr>
              <w:pStyle w:val="aff0"/>
              <w:rPr>
                <w:rFonts w:eastAsiaTheme="majorEastAsia"/>
              </w:rPr>
            </w:pPr>
            <w:r>
              <w:rPr>
                <w:rFonts w:eastAsiaTheme="majorEastAsia"/>
              </w:rPr>
              <w:t>ТСОДД</w:t>
            </w:r>
          </w:p>
        </w:tc>
        <w:tc>
          <w:tcPr>
            <w:tcW w:w="6775" w:type="dxa"/>
          </w:tcPr>
          <w:p w14:paraId="5C06DEEC" w14:textId="65433AB9" w:rsidR="00EB3E71" w:rsidRDefault="00B31D60" w:rsidP="00DC0E0F">
            <w:pPr>
              <w:pStyle w:val="aff0"/>
              <w:rPr>
                <w:rFonts w:eastAsiaTheme="majorEastAsia"/>
              </w:rPr>
            </w:pPr>
            <w:r>
              <w:rPr>
                <w:rFonts w:eastAsiaTheme="majorEastAsia"/>
              </w:rPr>
              <w:t>Технические средства организации дорожного движения</w:t>
            </w:r>
          </w:p>
        </w:tc>
      </w:tr>
      <w:tr w:rsidR="00EB3E71" w14:paraId="650B2EEA" w14:textId="77777777" w:rsidTr="00DC0E0F">
        <w:tc>
          <w:tcPr>
            <w:tcW w:w="3681" w:type="dxa"/>
          </w:tcPr>
          <w:p w14:paraId="71626143" w14:textId="1C97123D" w:rsidR="00EB3E71" w:rsidRDefault="00EB3E71" w:rsidP="00DC0E0F">
            <w:pPr>
              <w:pStyle w:val="aff0"/>
              <w:rPr>
                <w:rFonts w:eastAsiaTheme="majorEastAsia"/>
              </w:rPr>
            </w:pPr>
            <w:r>
              <w:rPr>
                <w:rFonts w:eastAsiaTheme="majorEastAsia"/>
              </w:rPr>
              <w:t>АИУС</w:t>
            </w:r>
          </w:p>
        </w:tc>
        <w:tc>
          <w:tcPr>
            <w:tcW w:w="6775" w:type="dxa"/>
          </w:tcPr>
          <w:p w14:paraId="663A48E4" w14:textId="4EE1DBA3" w:rsidR="00EB3E71" w:rsidRDefault="00B31D60" w:rsidP="00DC0E0F">
            <w:pPr>
              <w:pStyle w:val="aff0"/>
              <w:rPr>
                <w:rFonts w:eastAsiaTheme="majorEastAsia"/>
              </w:rPr>
            </w:pPr>
            <w:r>
              <w:rPr>
                <w:rFonts w:eastAsiaTheme="majorEastAsia"/>
              </w:rPr>
              <w:t>Автоматизированная информационно-управляющая система</w:t>
            </w:r>
          </w:p>
        </w:tc>
      </w:tr>
      <w:tr w:rsidR="00EB3E71" w14:paraId="490A95CF" w14:textId="77777777" w:rsidTr="00DC0E0F">
        <w:tc>
          <w:tcPr>
            <w:tcW w:w="3681" w:type="dxa"/>
          </w:tcPr>
          <w:p w14:paraId="221A40CB" w14:textId="5ED02CD0" w:rsidR="00EB3E71" w:rsidRDefault="00EB3E71" w:rsidP="00DC0E0F">
            <w:pPr>
              <w:pStyle w:val="aff0"/>
              <w:rPr>
                <w:rFonts w:eastAsiaTheme="majorEastAsia"/>
              </w:rPr>
            </w:pPr>
            <w:r>
              <w:rPr>
                <w:rFonts w:eastAsiaTheme="majorEastAsia"/>
              </w:rPr>
              <w:t>КС</w:t>
            </w:r>
          </w:p>
        </w:tc>
        <w:tc>
          <w:tcPr>
            <w:tcW w:w="6775" w:type="dxa"/>
          </w:tcPr>
          <w:p w14:paraId="643464C4" w14:textId="369ECE47" w:rsidR="00EB3E71" w:rsidRDefault="00B31D60" w:rsidP="00DC0E0F">
            <w:pPr>
              <w:pStyle w:val="aff0"/>
              <w:rPr>
                <w:rFonts w:eastAsiaTheme="majorEastAsia"/>
              </w:rPr>
            </w:pPr>
            <w:r>
              <w:rPr>
                <w:rFonts w:eastAsiaTheme="majorEastAsia"/>
              </w:rPr>
              <w:t>Концессионное соглашение</w:t>
            </w:r>
          </w:p>
        </w:tc>
      </w:tr>
      <w:tr w:rsidR="00EB3E71" w14:paraId="0E8618BC" w14:textId="77777777" w:rsidTr="00DC0E0F">
        <w:tc>
          <w:tcPr>
            <w:tcW w:w="3681" w:type="dxa"/>
          </w:tcPr>
          <w:p w14:paraId="08DDFE11" w14:textId="22F5B456" w:rsidR="00EB3E71" w:rsidRDefault="00B31D60" w:rsidP="00DC0E0F">
            <w:pPr>
              <w:pStyle w:val="aff0"/>
              <w:rPr>
                <w:rFonts w:eastAsiaTheme="majorEastAsia"/>
              </w:rPr>
            </w:pPr>
            <w:r>
              <w:rPr>
                <w:rFonts w:eastAsiaTheme="majorEastAsia"/>
              </w:rPr>
              <w:t>ЖКХ</w:t>
            </w:r>
          </w:p>
        </w:tc>
        <w:tc>
          <w:tcPr>
            <w:tcW w:w="6775" w:type="dxa"/>
          </w:tcPr>
          <w:p w14:paraId="47687CBC" w14:textId="24AEB97F" w:rsidR="00EB3E71" w:rsidRDefault="00B31D60" w:rsidP="00DC0E0F">
            <w:pPr>
              <w:pStyle w:val="aff0"/>
              <w:rPr>
                <w:rFonts w:eastAsiaTheme="majorEastAsia"/>
              </w:rPr>
            </w:pPr>
            <w:r>
              <w:rPr>
                <w:rFonts w:eastAsiaTheme="majorEastAsia"/>
              </w:rPr>
              <w:t>Жилищно-коммунальное хозяйство</w:t>
            </w:r>
          </w:p>
        </w:tc>
      </w:tr>
      <w:tr w:rsidR="00B31D60" w14:paraId="3EF0A1DB" w14:textId="77777777" w:rsidTr="00DC0E0F">
        <w:tc>
          <w:tcPr>
            <w:tcW w:w="3681" w:type="dxa"/>
          </w:tcPr>
          <w:p w14:paraId="1B6FD21D" w14:textId="25CFB4A2" w:rsidR="00B31D60" w:rsidRDefault="00360194" w:rsidP="00DC0E0F">
            <w:pPr>
              <w:pStyle w:val="aff0"/>
              <w:rPr>
                <w:rFonts w:eastAsiaTheme="majorEastAsia"/>
              </w:rPr>
            </w:pPr>
            <w:r>
              <w:rPr>
                <w:rFonts w:eastAsiaTheme="majorEastAsia"/>
              </w:rPr>
              <w:t>ГЧП</w:t>
            </w:r>
          </w:p>
        </w:tc>
        <w:tc>
          <w:tcPr>
            <w:tcW w:w="6775" w:type="dxa"/>
          </w:tcPr>
          <w:p w14:paraId="2BDC5689" w14:textId="77B3F83F" w:rsidR="00B31D60" w:rsidRDefault="00360194" w:rsidP="00DC0E0F">
            <w:pPr>
              <w:pStyle w:val="aff0"/>
              <w:rPr>
                <w:rFonts w:eastAsiaTheme="majorEastAsia"/>
              </w:rPr>
            </w:pPr>
            <w:r>
              <w:rPr>
                <w:rFonts w:eastAsiaTheme="majorEastAsia"/>
              </w:rPr>
              <w:t xml:space="preserve">Государственно-частное партнерство </w:t>
            </w:r>
          </w:p>
        </w:tc>
      </w:tr>
    </w:tbl>
    <w:p w14:paraId="11DFC774" w14:textId="524C4D88" w:rsidR="00360194" w:rsidRDefault="00360194" w:rsidP="00DC0E0F">
      <w:pPr>
        <w:spacing w:before="0" w:after="160" w:line="259" w:lineRule="auto"/>
        <w:ind w:firstLine="0"/>
        <w:contextualSpacing w:val="0"/>
        <w:jc w:val="center"/>
        <w:rPr>
          <w:rFonts w:eastAsiaTheme="majorEastAsia" w:cs="Times New Roman"/>
          <w:b/>
          <w:bCs/>
          <w:szCs w:val="26"/>
        </w:rPr>
      </w:pPr>
    </w:p>
    <w:p w14:paraId="54474D58" w14:textId="77777777" w:rsidR="00360194" w:rsidRDefault="00360194">
      <w:pPr>
        <w:spacing w:before="0" w:after="160" w:line="259" w:lineRule="auto"/>
        <w:ind w:firstLine="0"/>
        <w:contextualSpacing w:val="0"/>
        <w:jc w:val="left"/>
        <w:rPr>
          <w:rFonts w:eastAsiaTheme="majorEastAsia" w:cs="Times New Roman"/>
          <w:b/>
          <w:bCs/>
          <w:szCs w:val="26"/>
        </w:rPr>
      </w:pPr>
      <w:r>
        <w:rPr>
          <w:rFonts w:eastAsiaTheme="majorEastAsia" w:cs="Times New Roman"/>
          <w:b/>
          <w:bCs/>
          <w:szCs w:val="26"/>
        </w:rPr>
        <w:br w:type="page"/>
      </w:r>
    </w:p>
    <w:p w14:paraId="41FD814D" w14:textId="77777777" w:rsidR="00B22FDF" w:rsidRDefault="00B22FDF">
      <w:pPr>
        <w:spacing w:before="0" w:after="160" w:line="259" w:lineRule="auto"/>
        <w:ind w:firstLine="0"/>
        <w:contextualSpacing w:val="0"/>
        <w:jc w:val="left"/>
        <w:rPr>
          <w:rFonts w:eastAsiaTheme="minorEastAsia" w:cs="Times New Roman"/>
          <w:sz w:val="26"/>
          <w:szCs w:val="26"/>
          <w:lang w:eastAsia="ar-SA"/>
        </w:rPr>
        <w:sectPr w:rsidR="00B22FDF" w:rsidSect="00F23D45">
          <w:footerReference w:type="default" r:id="rId13"/>
          <w:pgSz w:w="11906" w:h="16838"/>
          <w:pgMar w:top="720" w:right="720" w:bottom="720" w:left="720" w:header="708" w:footer="397" w:gutter="0"/>
          <w:cols w:space="708"/>
          <w:titlePg/>
          <w:docGrid w:linePitch="360"/>
        </w:sectPr>
      </w:pPr>
    </w:p>
    <w:p w14:paraId="5D5475A0" w14:textId="62677518" w:rsidR="004F65DB" w:rsidRDefault="00C03360" w:rsidP="00C03360">
      <w:pPr>
        <w:pStyle w:val="1"/>
        <w:numPr>
          <w:ilvl w:val="0"/>
          <w:numId w:val="0"/>
        </w:numPr>
        <w:ind w:left="709"/>
      </w:pPr>
      <w:bookmarkStart w:id="3" w:name="_Toc35904092"/>
      <w:r>
        <w:rPr>
          <w:lang w:eastAsia="ar-SA"/>
        </w:rPr>
        <w:lastRenderedPageBreak/>
        <w:t>Приложение Б.  Запросы и ответы на получение исходных данн</w:t>
      </w:r>
      <w:r w:rsidR="004F65DB">
        <w:rPr>
          <w:lang w:eastAsia="ar-SA"/>
        </w:rPr>
        <w:t xml:space="preserve">ых, необходимых для разработки </w:t>
      </w:r>
      <w:r w:rsidRPr="004F65DB">
        <w:t>проекта</w:t>
      </w:r>
      <w:bookmarkEnd w:id="3"/>
    </w:p>
    <w:p w14:paraId="3604126E" w14:textId="35DB00A9" w:rsidR="004F65DB" w:rsidRDefault="004F65DB" w:rsidP="004F65DB">
      <w:r>
        <w:t>Запрос в МОМВД России «Благовещенский» по статистике ДТП</w:t>
      </w:r>
    </w:p>
    <w:p w14:paraId="2DB5230B" w14:textId="2E29D03A" w:rsidR="004F65DB" w:rsidRDefault="004F65DB" w:rsidP="004F65DB">
      <w:pPr>
        <w:pStyle w:val="afa"/>
      </w:pPr>
      <w:r>
        <w:drawing>
          <wp:inline distT="0" distB="0" distL="0" distR="0" wp14:anchorId="2580C8BF" wp14:editId="0485DFEA">
            <wp:extent cx="6645910" cy="8420100"/>
            <wp:effectExtent l="0" t="0" r="254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Исх. №1385 от 05.08.2019 Запрос данных ГИБДД.png"/>
                    <pic:cNvPicPr/>
                  </pic:nvPicPr>
                  <pic:blipFill rotWithShape="1">
                    <a:blip r:embed="rId14" cstate="print">
                      <a:extLst>
                        <a:ext uri="{28A0092B-C50C-407E-A947-70E740481C1C}">
                          <a14:useLocalDpi xmlns:a14="http://schemas.microsoft.com/office/drawing/2010/main" val="0"/>
                        </a:ext>
                      </a:extLst>
                    </a:blip>
                    <a:srcRect t="3852" b="6548"/>
                    <a:stretch/>
                  </pic:blipFill>
                  <pic:spPr bwMode="auto">
                    <a:xfrm>
                      <a:off x="0" y="0"/>
                      <a:ext cx="6645910" cy="8420100"/>
                    </a:xfrm>
                    <a:prstGeom prst="rect">
                      <a:avLst/>
                    </a:prstGeom>
                    <a:ln>
                      <a:noFill/>
                    </a:ln>
                    <a:extLst>
                      <a:ext uri="{53640926-AAD7-44D8-BBD7-CCE9431645EC}">
                        <a14:shadowObscured xmlns:a14="http://schemas.microsoft.com/office/drawing/2010/main"/>
                      </a:ext>
                    </a:extLst>
                  </pic:spPr>
                </pic:pic>
              </a:graphicData>
            </a:graphic>
          </wp:inline>
        </w:drawing>
      </w:r>
    </w:p>
    <w:p w14:paraId="4A928AE8" w14:textId="77777777" w:rsidR="004F65DB" w:rsidRDefault="004F65DB" w:rsidP="0063048B">
      <w:pPr>
        <w:pStyle w:val="afa"/>
      </w:pPr>
      <w:r>
        <w:lastRenderedPageBreak/>
        <w:t>Ответ из МОМВД России «Благовещенский» по статистике ДТП</w:t>
      </w:r>
      <w:r>
        <w:drawing>
          <wp:inline distT="0" distB="0" distL="0" distR="0" wp14:anchorId="596C8FA6" wp14:editId="07F60D91">
            <wp:extent cx="6645910" cy="8191500"/>
            <wp:effectExtent l="0" t="0" r="254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Вх. №1182 от 23.08.2019 Ответ на 1385 о ДТП МОМВД РФ Благовещенск (388 - Благовещенск (ПКР ТИ)) (325788 v1)_Страница_1.png"/>
                    <pic:cNvPicPr/>
                  </pic:nvPicPr>
                  <pic:blipFill rotWithShape="1">
                    <a:blip r:embed="rId15" cstate="print">
                      <a:extLst>
                        <a:ext uri="{28A0092B-C50C-407E-A947-70E740481C1C}">
                          <a14:useLocalDpi xmlns:a14="http://schemas.microsoft.com/office/drawing/2010/main" val="0"/>
                        </a:ext>
                      </a:extLst>
                    </a:blip>
                    <a:srcRect t="8088" b="4967"/>
                    <a:stretch/>
                  </pic:blipFill>
                  <pic:spPr bwMode="auto">
                    <a:xfrm>
                      <a:off x="0" y="0"/>
                      <a:ext cx="6645910" cy="8191500"/>
                    </a:xfrm>
                    <a:prstGeom prst="rect">
                      <a:avLst/>
                    </a:prstGeom>
                    <a:ln>
                      <a:noFill/>
                    </a:ln>
                    <a:extLst>
                      <a:ext uri="{53640926-AAD7-44D8-BBD7-CCE9431645EC}">
                        <a14:shadowObscured xmlns:a14="http://schemas.microsoft.com/office/drawing/2010/main"/>
                      </a:ext>
                    </a:extLst>
                  </pic:spPr>
                </pic:pic>
              </a:graphicData>
            </a:graphic>
          </wp:inline>
        </w:drawing>
      </w:r>
      <w:r>
        <w:lastRenderedPageBreak/>
        <w:drawing>
          <wp:inline distT="0" distB="0" distL="0" distR="0" wp14:anchorId="3612DFE3" wp14:editId="1237A43F">
            <wp:extent cx="6645910" cy="9425940"/>
            <wp:effectExtent l="0" t="0" r="2540" b="381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Вх. №1182 от 23.08.2019 Ответ на 1385 о ДТП МОМВД РФ Благовещенск (388 - Благовещенск (ПКР ТИ)) (325788 v1)_Страница_2.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645910" cy="9425940"/>
                    </a:xfrm>
                    <a:prstGeom prst="rect">
                      <a:avLst/>
                    </a:prstGeom>
                  </pic:spPr>
                </pic:pic>
              </a:graphicData>
            </a:graphic>
          </wp:inline>
        </w:drawing>
      </w:r>
      <w:r>
        <w:lastRenderedPageBreak/>
        <w:drawing>
          <wp:inline distT="0" distB="0" distL="0" distR="0" wp14:anchorId="0F183EE3" wp14:editId="7BBFBCBE">
            <wp:extent cx="6645910" cy="9438005"/>
            <wp:effectExtent l="0" t="0" r="254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Вх. №1182 от 23.08.2019 Ответ на 1385 о ДТП МОМВД РФ Благовещенск (388 - Благовещенск (ПКР ТИ)) (325788 v1)_Страница_3.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645910" cy="9438005"/>
                    </a:xfrm>
                    <a:prstGeom prst="rect">
                      <a:avLst/>
                    </a:prstGeom>
                  </pic:spPr>
                </pic:pic>
              </a:graphicData>
            </a:graphic>
          </wp:inline>
        </w:drawing>
      </w:r>
      <w:r>
        <w:lastRenderedPageBreak/>
        <w:drawing>
          <wp:inline distT="0" distB="0" distL="0" distR="0" wp14:anchorId="4FCC383C" wp14:editId="1D420A82">
            <wp:extent cx="6645910" cy="9433560"/>
            <wp:effectExtent l="0" t="0" r="254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Вх. №1182 от 23.08.2019 Ответ на 1385 о ДТП МОМВД РФ Благовещенск (388 - Благовещенск (ПКР ТИ)) (325788 v1)_Страница_4.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645910" cy="9433560"/>
                    </a:xfrm>
                    <a:prstGeom prst="rect">
                      <a:avLst/>
                    </a:prstGeom>
                  </pic:spPr>
                </pic:pic>
              </a:graphicData>
            </a:graphic>
          </wp:inline>
        </w:drawing>
      </w:r>
      <w:r>
        <w:lastRenderedPageBreak/>
        <w:drawing>
          <wp:inline distT="0" distB="0" distL="0" distR="0" wp14:anchorId="2F02A340" wp14:editId="6F695E38">
            <wp:extent cx="6645910" cy="9427845"/>
            <wp:effectExtent l="0" t="0" r="2540" b="190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Вх. №1182 от 23.08.2019 Ответ на 1385 о ДТП МОМВД РФ Благовещенск (388 - Благовещенск (ПКР ТИ)) (325788 v1)_Страница_5.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645910" cy="9427845"/>
                    </a:xfrm>
                    <a:prstGeom prst="rect">
                      <a:avLst/>
                    </a:prstGeom>
                  </pic:spPr>
                </pic:pic>
              </a:graphicData>
            </a:graphic>
          </wp:inline>
        </w:drawing>
      </w:r>
    </w:p>
    <w:p w14:paraId="43368F3D" w14:textId="4DA2BBD9" w:rsidR="004F65DB" w:rsidRDefault="004F65DB" w:rsidP="004F65DB">
      <w:pPr>
        <w:pStyle w:val="a9"/>
      </w:pPr>
      <w:r>
        <w:lastRenderedPageBreak/>
        <w:t>Запрос в ЗАО «Пассажирский порт «</w:t>
      </w:r>
      <w:proofErr w:type="spellStart"/>
      <w:r>
        <w:t>АмурАССО</w:t>
      </w:r>
      <w:proofErr w:type="spellEnd"/>
      <w:r>
        <w:t>» по показателям работы транспорта</w:t>
      </w:r>
    </w:p>
    <w:p w14:paraId="6962D0F4" w14:textId="77777777" w:rsidR="0063048B" w:rsidRDefault="004F65DB" w:rsidP="0063048B">
      <w:pPr>
        <w:pStyle w:val="afa"/>
      </w:pPr>
      <w:r>
        <w:drawing>
          <wp:inline distT="0" distB="0" distL="0" distR="0" wp14:anchorId="5D6D094A" wp14:editId="3CD68B2E">
            <wp:extent cx="6638925" cy="8334375"/>
            <wp:effectExtent l="0" t="0" r="9525" b="9525"/>
            <wp:docPr id="39" name="Рисунок 39" descr="Y:\388 - Благовещенск (ПКР ТИ)\03_ИД\03_1 запросы_ответы\Пассажирский порт\Исх. №1325 от 05.08.2019 Запрос данных ЗАО _Пассажирский порт _Амурассо_.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388 - Благовещенск (ПКР ТИ)\03_ИД\03_1 запросы_ответы\Пассажирский порт\Исх. №1325 от 05.08.2019 Запрос данных ЗАО _Пассажирский порт _Амурассо_.png"/>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t="4767" b="6491"/>
                    <a:stretch/>
                  </pic:blipFill>
                  <pic:spPr bwMode="auto">
                    <a:xfrm>
                      <a:off x="0" y="0"/>
                      <a:ext cx="6638925" cy="8334375"/>
                    </a:xfrm>
                    <a:prstGeom prst="rect">
                      <a:avLst/>
                    </a:prstGeom>
                    <a:noFill/>
                    <a:ln>
                      <a:noFill/>
                    </a:ln>
                    <a:extLst>
                      <a:ext uri="{53640926-AAD7-44D8-BBD7-CCE9431645EC}">
                        <a14:shadowObscured xmlns:a14="http://schemas.microsoft.com/office/drawing/2010/main"/>
                      </a:ext>
                    </a:extLst>
                  </pic:spPr>
                </pic:pic>
              </a:graphicData>
            </a:graphic>
          </wp:inline>
        </w:drawing>
      </w:r>
      <w:r w:rsidR="0063048B" w:rsidRPr="0063048B">
        <w:t xml:space="preserve"> </w:t>
      </w:r>
    </w:p>
    <w:p w14:paraId="61FAA84D" w14:textId="77777777" w:rsidR="0063048B" w:rsidRDefault="0063048B" w:rsidP="0063048B">
      <w:pPr>
        <w:pStyle w:val="a9"/>
      </w:pPr>
    </w:p>
    <w:p w14:paraId="4EDCDB86" w14:textId="77777777" w:rsidR="0063048B" w:rsidRDefault="0063048B" w:rsidP="0063048B">
      <w:pPr>
        <w:pStyle w:val="a9"/>
      </w:pPr>
    </w:p>
    <w:p w14:paraId="77C93AC4" w14:textId="77777777" w:rsidR="0063048B" w:rsidRDefault="0063048B" w:rsidP="0063048B">
      <w:pPr>
        <w:pStyle w:val="a9"/>
      </w:pPr>
    </w:p>
    <w:p w14:paraId="28FA323D" w14:textId="77777777" w:rsidR="0063048B" w:rsidRDefault="0063048B" w:rsidP="0063048B">
      <w:pPr>
        <w:pStyle w:val="a9"/>
      </w:pPr>
    </w:p>
    <w:p w14:paraId="2694ECFE" w14:textId="77777777" w:rsidR="0063048B" w:rsidRDefault="0063048B" w:rsidP="004F65DB">
      <w:pPr>
        <w:pStyle w:val="a9"/>
      </w:pPr>
      <w:r>
        <w:t>Ответ ЗАО «Пассажирский порт «</w:t>
      </w:r>
      <w:proofErr w:type="spellStart"/>
      <w:r>
        <w:t>АмурАССО</w:t>
      </w:r>
      <w:proofErr w:type="spellEnd"/>
      <w:r>
        <w:t>» по показателям работы транспорта</w:t>
      </w:r>
    </w:p>
    <w:p w14:paraId="689D06FB" w14:textId="06B9836E" w:rsidR="00C03360" w:rsidRDefault="004F65DB" w:rsidP="0063048B">
      <w:pPr>
        <w:pStyle w:val="afa"/>
      </w:pPr>
      <w:r>
        <w:drawing>
          <wp:inline distT="0" distB="0" distL="0" distR="0" wp14:anchorId="499E6671" wp14:editId="67CA1DC3">
            <wp:extent cx="6645910" cy="8267700"/>
            <wp:effectExtent l="0" t="0" r="254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Вх. №1198 от 26.08.2019 Ответ на 1325 исходные данные ЗАО _Пассажирский порт _Амурассо_ (388 - Благовещенск (ПКР ТИ) (325847 v1).png"/>
                    <pic:cNvPicPr/>
                  </pic:nvPicPr>
                  <pic:blipFill rotWithShape="1">
                    <a:blip r:embed="rId21">
                      <a:extLst>
                        <a:ext uri="{28A0092B-C50C-407E-A947-70E740481C1C}">
                          <a14:useLocalDpi xmlns:a14="http://schemas.microsoft.com/office/drawing/2010/main" val="0"/>
                        </a:ext>
                      </a:extLst>
                    </a:blip>
                    <a:srcRect b="9520"/>
                    <a:stretch/>
                  </pic:blipFill>
                  <pic:spPr bwMode="auto">
                    <a:xfrm>
                      <a:off x="0" y="0"/>
                      <a:ext cx="6645910" cy="8267700"/>
                    </a:xfrm>
                    <a:prstGeom prst="rect">
                      <a:avLst/>
                    </a:prstGeom>
                    <a:ln>
                      <a:noFill/>
                    </a:ln>
                    <a:extLst>
                      <a:ext uri="{53640926-AAD7-44D8-BBD7-CCE9431645EC}">
                        <a14:shadowObscured xmlns:a14="http://schemas.microsoft.com/office/drawing/2010/main"/>
                      </a:ext>
                    </a:extLst>
                  </pic:spPr>
                </pic:pic>
              </a:graphicData>
            </a:graphic>
          </wp:inline>
        </w:drawing>
      </w:r>
    </w:p>
    <w:p w14:paraId="3C5675A6" w14:textId="3C34CA72" w:rsidR="00942C18" w:rsidRDefault="00942C18">
      <w:pPr>
        <w:spacing w:before="0" w:after="160" w:line="259" w:lineRule="auto"/>
        <w:ind w:firstLine="0"/>
        <w:contextualSpacing w:val="0"/>
        <w:jc w:val="left"/>
        <w:rPr>
          <w:rFonts w:eastAsiaTheme="minorEastAsia" w:cs="Times New Roman"/>
          <w:iCs/>
          <w:szCs w:val="26"/>
        </w:rPr>
      </w:pPr>
      <w:r>
        <w:br w:type="page"/>
      </w:r>
    </w:p>
    <w:p w14:paraId="4CA707C7" w14:textId="089AAEE1" w:rsidR="0063048B" w:rsidRDefault="0063048B" w:rsidP="0063048B">
      <w:pPr>
        <w:pStyle w:val="a9"/>
        <w:ind w:firstLine="0"/>
        <w:jc w:val="center"/>
      </w:pPr>
      <w:r>
        <w:lastRenderedPageBreak/>
        <w:t xml:space="preserve">Запрос в </w:t>
      </w:r>
      <w:r w:rsidR="003B3BE3">
        <w:t>а</w:t>
      </w:r>
      <w:r>
        <w:t>дминистрацию г. Благовещенска по транспорту общего пользования</w:t>
      </w:r>
    </w:p>
    <w:p w14:paraId="13359A66" w14:textId="724CF098" w:rsidR="0063048B" w:rsidRDefault="0063048B" w:rsidP="0063048B">
      <w:pPr>
        <w:pStyle w:val="afa"/>
        <w:rPr>
          <w:lang w:eastAsia="en-US"/>
        </w:rPr>
      </w:pPr>
      <w:r>
        <w:drawing>
          <wp:inline distT="0" distB="0" distL="0" distR="0" wp14:anchorId="172B75CA" wp14:editId="78871517">
            <wp:extent cx="6638925" cy="8782050"/>
            <wp:effectExtent l="0" t="0" r="9525" b="0"/>
            <wp:docPr id="40" name="Рисунок 40" descr="Y:\388 - Благовещенск (ПКР ТИ)\03_ИД\03_1 запросы_ответы\Общественный транспорт\Исх. №1317 от 05.08.2019 Запрос данных (общественный транспорт).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388 - Благовещенск (ПКР ТИ)\03_ИД\03_1 запросы_ответы\Общественный транспорт\Исх. №1317 от 05.08.2019 Запрос данных (общественный транспорт).png"/>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b="6491"/>
                    <a:stretch/>
                  </pic:blipFill>
                  <pic:spPr bwMode="auto">
                    <a:xfrm>
                      <a:off x="0" y="0"/>
                      <a:ext cx="6638925" cy="8782050"/>
                    </a:xfrm>
                    <a:prstGeom prst="rect">
                      <a:avLst/>
                    </a:prstGeom>
                    <a:noFill/>
                    <a:ln>
                      <a:noFill/>
                    </a:ln>
                    <a:extLst>
                      <a:ext uri="{53640926-AAD7-44D8-BBD7-CCE9431645EC}">
                        <a14:shadowObscured xmlns:a14="http://schemas.microsoft.com/office/drawing/2010/main"/>
                      </a:ext>
                    </a:extLst>
                  </pic:spPr>
                </pic:pic>
              </a:graphicData>
            </a:graphic>
          </wp:inline>
        </w:drawing>
      </w:r>
    </w:p>
    <w:p w14:paraId="5F6391FA" w14:textId="77777777" w:rsidR="00942C18" w:rsidRDefault="00942C18">
      <w:pPr>
        <w:spacing w:before="0" w:after="160" w:line="259" w:lineRule="auto"/>
        <w:ind w:firstLine="0"/>
        <w:contextualSpacing w:val="0"/>
        <w:jc w:val="left"/>
        <w:rPr>
          <w:rFonts w:eastAsiaTheme="minorEastAsia" w:cs="Times New Roman"/>
          <w:iCs/>
          <w:szCs w:val="26"/>
        </w:rPr>
      </w:pPr>
      <w:r>
        <w:br w:type="page"/>
      </w:r>
    </w:p>
    <w:p w14:paraId="66D27EEB" w14:textId="6DBF4FC1" w:rsidR="0063048B" w:rsidRDefault="0063048B" w:rsidP="00942C18">
      <w:pPr>
        <w:pStyle w:val="a9"/>
        <w:jc w:val="center"/>
      </w:pPr>
      <w:r>
        <w:lastRenderedPageBreak/>
        <w:t xml:space="preserve">Ответ </w:t>
      </w:r>
      <w:r w:rsidR="003B3BE3">
        <w:t>а</w:t>
      </w:r>
      <w:r>
        <w:t>дминистрации г. Благовещенска по транспорту общего пользования</w:t>
      </w:r>
    </w:p>
    <w:p w14:paraId="0CB6FE78" w14:textId="28DFDCBE" w:rsidR="0063048B" w:rsidRPr="0063048B" w:rsidRDefault="0063048B" w:rsidP="0063048B">
      <w:pPr>
        <w:pStyle w:val="a"/>
        <w:numPr>
          <w:ilvl w:val="0"/>
          <w:numId w:val="0"/>
        </w:numPr>
        <w:ind w:left="363"/>
        <w:jc w:val="both"/>
      </w:pPr>
      <w:r>
        <w:rPr>
          <w:noProof/>
          <w:lang w:eastAsia="ru-RU"/>
        </w:rPr>
        <w:drawing>
          <wp:inline distT="0" distB="0" distL="0" distR="0" wp14:anchorId="2F244070" wp14:editId="1CC8D33E">
            <wp:extent cx="6645575" cy="8431175"/>
            <wp:effectExtent l="0" t="0" r="3175" b="825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Вх. №1349 от 16.09.2019 Ответ на 1317 исходные данные общественный транспорт (388 - Благовещенск (ПКР ТИ)) (326735 v1)_Страница_01.png"/>
                    <pic:cNvPicPr/>
                  </pic:nvPicPr>
                  <pic:blipFill rotWithShape="1">
                    <a:blip r:embed="rId23" cstate="print">
                      <a:extLst>
                        <a:ext uri="{28A0092B-C50C-407E-A947-70E740481C1C}">
                          <a14:useLocalDpi xmlns:a14="http://schemas.microsoft.com/office/drawing/2010/main" val="0"/>
                        </a:ext>
                      </a:extLst>
                    </a:blip>
                    <a:srcRect t="3733" b="6568"/>
                    <a:stretch/>
                  </pic:blipFill>
                  <pic:spPr bwMode="auto">
                    <a:xfrm>
                      <a:off x="0" y="0"/>
                      <a:ext cx="6645910" cy="8431600"/>
                    </a:xfrm>
                    <a:prstGeom prst="rect">
                      <a:avLst/>
                    </a:prstGeom>
                    <a:ln>
                      <a:noFill/>
                    </a:ln>
                    <a:extLst>
                      <a:ext uri="{53640926-AAD7-44D8-BBD7-CCE9431645EC}">
                        <a14:shadowObscured xmlns:a14="http://schemas.microsoft.com/office/drawing/2010/main"/>
                      </a:ext>
                    </a:extLst>
                  </pic:spPr>
                </pic:pic>
              </a:graphicData>
            </a:graphic>
          </wp:inline>
        </w:drawing>
      </w:r>
    </w:p>
    <w:p w14:paraId="0257C1E5" w14:textId="0C89D7AA" w:rsidR="004F65DB" w:rsidRDefault="004F65DB" w:rsidP="0063048B">
      <w:pPr>
        <w:pStyle w:val="afa"/>
        <w:rPr>
          <w:lang w:eastAsia="ar-SA"/>
        </w:rPr>
      </w:pPr>
      <w:r>
        <w:lastRenderedPageBreak/>
        <w:drawing>
          <wp:inline distT="0" distB="0" distL="0" distR="0" wp14:anchorId="202DE719" wp14:editId="52F437F9">
            <wp:extent cx="6645910" cy="9399905"/>
            <wp:effectExtent l="0" t="0" r="254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Вх. №1349 от 16.09.2019 Ответ на 1317 исходные данные общественный транспорт (388 - Благовещенск (ПКР ТИ)) (326735 v1)_Страница_02.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645910" cy="9399905"/>
                    </a:xfrm>
                    <a:prstGeom prst="rect">
                      <a:avLst/>
                    </a:prstGeom>
                  </pic:spPr>
                </pic:pic>
              </a:graphicData>
            </a:graphic>
          </wp:inline>
        </w:drawing>
      </w:r>
      <w:r>
        <w:lastRenderedPageBreak/>
        <w:drawing>
          <wp:inline distT="0" distB="0" distL="0" distR="0" wp14:anchorId="3815921E" wp14:editId="658BAA6B">
            <wp:extent cx="6645910" cy="9399905"/>
            <wp:effectExtent l="0" t="0" r="254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Вх. №1349 от 16.09.2019 Ответ на 1317 исходные данные общественный транспорт (388 - Благовещенск (ПКР ТИ)) (326735 v1)_Страница_03.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645910" cy="9399905"/>
                    </a:xfrm>
                    <a:prstGeom prst="rect">
                      <a:avLst/>
                    </a:prstGeom>
                  </pic:spPr>
                </pic:pic>
              </a:graphicData>
            </a:graphic>
          </wp:inline>
        </w:drawing>
      </w:r>
      <w:r>
        <w:lastRenderedPageBreak/>
        <w:drawing>
          <wp:inline distT="0" distB="0" distL="0" distR="0" wp14:anchorId="6600357F" wp14:editId="6DD50F56">
            <wp:extent cx="6645910" cy="9399905"/>
            <wp:effectExtent l="0" t="0" r="254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Вх. №1349 от 16.09.2019 Ответ на 1317 исходные данные общественный транспорт (388 - Благовещенск (ПКР ТИ)) (326735 v1)_Страница_04.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645910" cy="9399905"/>
                    </a:xfrm>
                    <a:prstGeom prst="rect">
                      <a:avLst/>
                    </a:prstGeom>
                  </pic:spPr>
                </pic:pic>
              </a:graphicData>
            </a:graphic>
          </wp:inline>
        </w:drawing>
      </w:r>
    </w:p>
    <w:p w14:paraId="1F234131" w14:textId="14567F5F" w:rsidR="0063048B" w:rsidRDefault="0063048B" w:rsidP="00942C18">
      <w:pPr>
        <w:pStyle w:val="a"/>
        <w:numPr>
          <w:ilvl w:val="0"/>
          <w:numId w:val="0"/>
        </w:numPr>
        <w:ind w:left="363"/>
        <w:rPr>
          <w:lang w:eastAsia="ar-SA"/>
        </w:rPr>
      </w:pPr>
      <w:r>
        <w:rPr>
          <w:lang w:eastAsia="ar-SA"/>
        </w:rPr>
        <w:lastRenderedPageBreak/>
        <w:t>Запрос в РЖД о показателях работы железнодорожного транспорта</w:t>
      </w:r>
    </w:p>
    <w:p w14:paraId="55610D24" w14:textId="069BF7DF" w:rsidR="0063048B" w:rsidRDefault="0063048B" w:rsidP="0063048B">
      <w:pPr>
        <w:pStyle w:val="afa"/>
        <w:rPr>
          <w:lang w:eastAsia="ar-SA"/>
        </w:rPr>
      </w:pPr>
      <w:r>
        <w:drawing>
          <wp:inline distT="0" distB="0" distL="0" distR="0" wp14:anchorId="7DA82A95" wp14:editId="657954A9">
            <wp:extent cx="6645197" cy="8516576"/>
            <wp:effectExtent l="0" t="0" r="3810" b="0"/>
            <wp:docPr id="41" name="Рисунок 41" descr="Y:\388 - Благовещенск (ПКР ТИ)\03_ИД\03_1 запросы_ответы\РЖД\Исх. №1323 от 05.08.2019 Запрос данных Железнодорожная станция Благовещенск _Страница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388 - Благовещенск (ПКР ТИ)\03_ИД\03_1 запросы_ответы\РЖД\Исх. №1323 от 05.08.2019 Запрос данных Железнодорожная станция Благовещенск _Страница_1.pn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3512" b="5774"/>
                    <a:stretch/>
                  </pic:blipFill>
                  <pic:spPr bwMode="auto">
                    <a:xfrm>
                      <a:off x="0" y="0"/>
                      <a:ext cx="6645275" cy="8516676"/>
                    </a:xfrm>
                    <a:prstGeom prst="rect">
                      <a:avLst/>
                    </a:prstGeom>
                    <a:noFill/>
                    <a:ln>
                      <a:noFill/>
                    </a:ln>
                    <a:extLst>
                      <a:ext uri="{53640926-AAD7-44D8-BBD7-CCE9431645EC}">
                        <a14:shadowObscured xmlns:a14="http://schemas.microsoft.com/office/drawing/2010/main"/>
                      </a:ext>
                    </a:extLst>
                  </pic:spPr>
                </pic:pic>
              </a:graphicData>
            </a:graphic>
          </wp:inline>
        </w:drawing>
      </w:r>
    </w:p>
    <w:p w14:paraId="3486B958" w14:textId="77777777" w:rsidR="0063048B" w:rsidRDefault="0063048B" w:rsidP="0063048B">
      <w:pPr>
        <w:pStyle w:val="a9"/>
        <w:rPr>
          <w:lang w:eastAsia="ar-SA"/>
        </w:rPr>
      </w:pPr>
    </w:p>
    <w:p w14:paraId="75C25F26" w14:textId="14188DBC" w:rsidR="00942C18" w:rsidRDefault="00942C18">
      <w:pPr>
        <w:spacing w:before="0" w:after="160" w:line="259" w:lineRule="auto"/>
        <w:ind w:firstLine="0"/>
        <w:contextualSpacing w:val="0"/>
        <w:jc w:val="left"/>
        <w:rPr>
          <w:rFonts w:eastAsiaTheme="minorEastAsia" w:cs="Times New Roman"/>
          <w:iCs/>
          <w:szCs w:val="26"/>
          <w:lang w:eastAsia="ar-SA"/>
        </w:rPr>
      </w:pPr>
      <w:r>
        <w:rPr>
          <w:lang w:eastAsia="ar-SA"/>
        </w:rPr>
        <w:br w:type="page"/>
      </w:r>
    </w:p>
    <w:p w14:paraId="69FBD3DA" w14:textId="49C07693" w:rsidR="0063048B" w:rsidRDefault="0063048B" w:rsidP="00942C18">
      <w:pPr>
        <w:pStyle w:val="a9"/>
        <w:jc w:val="center"/>
        <w:rPr>
          <w:lang w:eastAsia="ar-SA"/>
        </w:rPr>
      </w:pPr>
      <w:r>
        <w:rPr>
          <w:lang w:eastAsia="ar-SA"/>
        </w:rPr>
        <w:lastRenderedPageBreak/>
        <w:t>Ответ РЖД о показателях работы железнодорожного транспорта</w:t>
      </w:r>
    </w:p>
    <w:p w14:paraId="2880D884" w14:textId="01D2DC68" w:rsidR="0063048B" w:rsidRPr="0063048B" w:rsidRDefault="0063048B" w:rsidP="0063048B">
      <w:pPr>
        <w:pStyle w:val="afa"/>
        <w:rPr>
          <w:lang w:eastAsia="ar-SA"/>
        </w:rPr>
      </w:pPr>
      <w:r>
        <w:drawing>
          <wp:inline distT="0" distB="0" distL="0" distR="0" wp14:anchorId="115E2ED1" wp14:editId="3353FA48">
            <wp:extent cx="6645910" cy="8441690"/>
            <wp:effectExtent l="0" t="0" r="254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Вх. №1122 от 20.08.2019 Ответ на 1323 исходные данные от РЖД (388 - Благовещенск (ПКР ТИ)) (325585 v1)_Страница_1.png"/>
                    <pic:cNvPicPr/>
                  </pic:nvPicPr>
                  <pic:blipFill rotWithShape="1">
                    <a:blip r:embed="rId28" cstate="print">
                      <a:extLst>
                        <a:ext uri="{28A0092B-C50C-407E-A947-70E740481C1C}">
                          <a14:useLocalDpi xmlns:a14="http://schemas.microsoft.com/office/drawing/2010/main" val="0"/>
                        </a:ext>
                      </a:extLst>
                    </a:blip>
                    <a:srcRect b="8852"/>
                    <a:stretch/>
                  </pic:blipFill>
                  <pic:spPr bwMode="auto">
                    <a:xfrm>
                      <a:off x="0" y="0"/>
                      <a:ext cx="6645910" cy="8441690"/>
                    </a:xfrm>
                    <a:prstGeom prst="rect">
                      <a:avLst/>
                    </a:prstGeom>
                    <a:ln>
                      <a:noFill/>
                    </a:ln>
                    <a:extLst>
                      <a:ext uri="{53640926-AAD7-44D8-BBD7-CCE9431645EC}">
                        <a14:shadowObscured xmlns:a14="http://schemas.microsoft.com/office/drawing/2010/main"/>
                      </a:ext>
                    </a:extLst>
                  </pic:spPr>
                </pic:pic>
              </a:graphicData>
            </a:graphic>
          </wp:inline>
        </w:drawing>
      </w:r>
    </w:p>
    <w:p w14:paraId="7FD73E1A" w14:textId="77777777" w:rsidR="0063048B" w:rsidRDefault="004F65DB" w:rsidP="00C03360">
      <w:pPr>
        <w:ind w:firstLine="0"/>
        <w:rPr>
          <w:lang w:eastAsia="ar-SA"/>
        </w:rPr>
      </w:pPr>
      <w:r>
        <w:rPr>
          <w:noProof/>
          <w:lang w:eastAsia="ru-RU"/>
        </w:rPr>
        <w:lastRenderedPageBreak/>
        <w:drawing>
          <wp:inline distT="0" distB="0" distL="0" distR="0" wp14:anchorId="6404BF75" wp14:editId="3EC6EA85">
            <wp:extent cx="6645910" cy="9286240"/>
            <wp:effectExtent l="0" t="0" r="254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Вх. №1122 от 20.08.2019 Ответ на 1323 исходные данные от РЖД (388 - Благовещенск (ПКР ТИ)) (325585 v1)_Страница_2.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645910" cy="9286240"/>
                    </a:xfrm>
                    <a:prstGeom prst="rect">
                      <a:avLst/>
                    </a:prstGeom>
                  </pic:spPr>
                </pic:pic>
              </a:graphicData>
            </a:graphic>
          </wp:inline>
        </w:drawing>
      </w:r>
    </w:p>
    <w:p w14:paraId="67521884" w14:textId="77777777" w:rsidR="00942C18" w:rsidRDefault="00942C18">
      <w:pPr>
        <w:spacing w:before="0" w:after="160" w:line="259" w:lineRule="auto"/>
        <w:ind w:firstLine="0"/>
        <w:contextualSpacing w:val="0"/>
        <w:jc w:val="left"/>
        <w:rPr>
          <w:lang w:eastAsia="ar-SA"/>
        </w:rPr>
      </w:pPr>
      <w:r>
        <w:rPr>
          <w:lang w:eastAsia="ar-SA"/>
        </w:rPr>
        <w:br w:type="page"/>
      </w:r>
    </w:p>
    <w:p w14:paraId="212D654D" w14:textId="720FE85C" w:rsidR="0063048B" w:rsidRDefault="0063048B" w:rsidP="0063048B">
      <w:pPr>
        <w:ind w:firstLine="0"/>
        <w:jc w:val="center"/>
        <w:rPr>
          <w:lang w:eastAsia="ar-SA"/>
        </w:rPr>
      </w:pPr>
      <w:r>
        <w:rPr>
          <w:lang w:eastAsia="ar-SA"/>
        </w:rPr>
        <w:lastRenderedPageBreak/>
        <w:t>Запрос в ЗАО «Автовокзал» о показателях работы предприятия</w:t>
      </w:r>
    </w:p>
    <w:p w14:paraId="7B3D9FCC" w14:textId="487659A6" w:rsidR="0063048B" w:rsidRDefault="0063048B" w:rsidP="0063048B">
      <w:pPr>
        <w:ind w:firstLine="0"/>
        <w:jc w:val="center"/>
        <w:rPr>
          <w:lang w:eastAsia="ar-SA"/>
        </w:rPr>
      </w:pPr>
      <w:r>
        <w:rPr>
          <w:noProof/>
          <w:lang w:eastAsia="ru-RU"/>
        </w:rPr>
        <w:drawing>
          <wp:inline distT="0" distB="0" distL="0" distR="0" wp14:anchorId="58802766" wp14:editId="193FC58D">
            <wp:extent cx="6644640" cy="8240232"/>
            <wp:effectExtent l="0" t="0" r="3810" b="8890"/>
            <wp:docPr id="43" name="Рисунок 43" descr="Y:\388 - Благовещенск (ПКР ТИ)\03_ИД\03_1 запросы_ответы\Автовокзал\Исх. №1321 от 05.08.2019 Запрос данных Автовокзал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Y:\388 - Благовещенск (ПКР ТИ)\03_ИД\03_1 запросы_ответы\Автовокзал\Исх. №1321 от 05.08.2019 Запрос данных Автовокзал .pn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4077" b="8145"/>
                    <a:stretch/>
                  </pic:blipFill>
                  <pic:spPr bwMode="auto">
                    <a:xfrm>
                      <a:off x="0" y="0"/>
                      <a:ext cx="6645275" cy="8241019"/>
                    </a:xfrm>
                    <a:prstGeom prst="rect">
                      <a:avLst/>
                    </a:prstGeom>
                    <a:noFill/>
                    <a:ln>
                      <a:noFill/>
                    </a:ln>
                    <a:extLst>
                      <a:ext uri="{53640926-AAD7-44D8-BBD7-CCE9431645EC}">
                        <a14:shadowObscured xmlns:a14="http://schemas.microsoft.com/office/drawing/2010/main"/>
                      </a:ext>
                    </a:extLst>
                  </pic:spPr>
                </pic:pic>
              </a:graphicData>
            </a:graphic>
          </wp:inline>
        </w:drawing>
      </w:r>
    </w:p>
    <w:p w14:paraId="010D9244" w14:textId="77777777" w:rsidR="0063048B" w:rsidRDefault="0063048B" w:rsidP="0063048B">
      <w:pPr>
        <w:ind w:firstLine="0"/>
        <w:jc w:val="center"/>
        <w:rPr>
          <w:lang w:eastAsia="ar-SA"/>
        </w:rPr>
      </w:pPr>
    </w:p>
    <w:p w14:paraId="2032D06F" w14:textId="77777777" w:rsidR="0063048B" w:rsidRDefault="0063048B" w:rsidP="0063048B">
      <w:pPr>
        <w:ind w:firstLine="0"/>
        <w:jc w:val="center"/>
        <w:rPr>
          <w:lang w:eastAsia="ar-SA"/>
        </w:rPr>
      </w:pPr>
    </w:p>
    <w:p w14:paraId="6C57C3CE" w14:textId="77777777" w:rsidR="0063048B" w:rsidRDefault="0063048B" w:rsidP="0063048B">
      <w:pPr>
        <w:ind w:firstLine="0"/>
        <w:jc w:val="center"/>
        <w:rPr>
          <w:lang w:eastAsia="ar-SA"/>
        </w:rPr>
      </w:pPr>
    </w:p>
    <w:p w14:paraId="587C0AC2" w14:textId="6CD6690D" w:rsidR="00942C18" w:rsidRDefault="00942C18">
      <w:pPr>
        <w:spacing w:before="0" w:after="160" w:line="259" w:lineRule="auto"/>
        <w:ind w:firstLine="0"/>
        <w:contextualSpacing w:val="0"/>
        <w:jc w:val="left"/>
        <w:rPr>
          <w:lang w:eastAsia="ar-SA"/>
        </w:rPr>
      </w:pPr>
      <w:r>
        <w:rPr>
          <w:lang w:eastAsia="ar-SA"/>
        </w:rPr>
        <w:br w:type="page"/>
      </w:r>
    </w:p>
    <w:p w14:paraId="373A7421" w14:textId="73C144DF" w:rsidR="0063048B" w:rsidRDefault="0063048B" w:rsidP="0063048B">
      <w:pPr>
        <w:ind w:firstLine="0"/>
        <w:jc w:val="center"/>
        <w:rPr>
          <w:lang w:eastAsia="ar-SA"/>
        </w:rPr>
      </w:pPr>
      <w:r>
        <w:rPr>
          <w:lang w:eastAsia="ar-SA"/>
        </w:rPr>
        <w:lastRenderedPageBreak/>
        <w:t>Ответ ЗАО «Автовокзал» о показателях работы предприятия</w:t>
      </w:r>
    </w:p>
    <w:p w14:paraId="1E2B4A0B" w14:textId="375AFC72" w:rsidR="0063048B" w:rsidRDefault="0063048B" w:rsidP="0063048B">
      <w:pPr>
        <w:pStyle w:val="afa"/>
        <w:rPr>
          <w:lang w:eastAsia="ar-SA"/>
        </w:rPr>
      </w:pPr>
      <w:r>
        <w:drawing>
          <wp:inline distT="0" distB="0" distL="0" distR="0" wp14:anchorId="389367B3" wp14:editId="09FE000B">
            <wp:extent cx="6645710" cy="8420720"/>
            <wp:effectExtent l="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Вх. №1137 от 21.08.2019 Ответ на 1321 исходные данные Благовещенский автовокзал (388 - Благовещенск (ПКР ТИ)) (325634 v1)_Страница_1.png"/>
                    <pic:cNvPicPr/>
                  </pic:nvPicPr>
                  <pic:blipFill rotWithShape="1">
                    <a:blip r:embed="rId31">
                      <a:extLst>
                        <a:ext uri="{28A0092B-C50C-407E-A947-70E740481C1C}">
                          <a14:useLocalDpi xmlns:a14="http://schemas.microsoft.com/office/drawing/2010/main" val="0"/>
                        </a:ext>
                      </a:extLst>
                    </a:blip>
                    <a:srcRect t="4412" b="5991"/>
                    <a:stretch/>
                  </pic:blipFill>
                  <pic:spPr bwMode="auto">
                    <a:xfrm>
                      <a:off x="0" y="0"/>
                      <a:ext cx="6645910" cy="8420974"/>
                    </a:xfrm>
                    <a:prstGeom prst="rect">
                      <a:avLst/>
                    </a:prstGeom>
                    <a:ln>
                      <a:noFill/>
                    </a:ln>
                    <a:extLst>
                      <a:ext uri="{53640926-AAD7-44D8-BBD7-CCE9431645EC}">
                        <a14:shadowObscured xmlns:a14="http://schemas.microsoft.com/office/drawing/2010/main"/>
                      </a:ext>
                    </a:extLst>
                  </pic:spPr>
                </pic:pic>
              </a:graphicData>
            </a:graphic>
          </wp:inline>
        </w:drawing>
      </w:r>
    </w:p>
    <w:p w14:paraId="71D7EA29" w14:textId="2D318433" w:rsidR="00C03360" w:rsidRDefault="004F65DB" w:rsidP="0063048B">
      <w:pPr>
        <w:pStyle w:val="afa"/>
        <w:rPr>
          <w:lang w:eastAsia="ar-SA"/>
        </w:rPr>
      </w:pPr>
      <w:r>
        <w:lastRenderedPageBreak/>
        <w:drawing>
          <wp:inline distT="0" distB="0" distL="0" distR="0" wp14:anchorId="25275EEA" wp14:editId="203051D0">
            <wp:extent cx="6645910" cy="9398635"/>
            <wp:effectExtent l="0" t="0" r="254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Вх. №1137 от 21.08.2019 Ответ на 1321 исходные данные Благовещенский автовокзал (388 - Благовещенск (ПКР ТИ)) (325634 v1)_Страница_2.png"/>
                    <pic:cNvPicPr/>
                  </pic:nvPicPr>
                  <pic:blipFill>
                    <a:blip r:embed="rId32">
                      <a:extLst>
                        <a:ext uri="{28A0092B-C50C-407E-A947-70E740481C1C}">
                          <a14:useLocalDpi xmlns:a14="http://schemas.microsoft.com/office/drawing/2010/main" val="0"/>
                        </a:ext>
                      </a:extLst>
                    </a:blip>
                    <a:stretch>
                      <a:fillRect/>
                    </a:stretch>
                  </pic:blipFill>
                  <pic:spPr>
                    <a:xfrm>
                      <a:off x="0" y="0"/>
                      <a:ext cx="6645910" cy="9398635"/>
                    </a:xfrm>
                    <a:prstGeom prst="rect">
                      <a:avLst/>
                    </a:prstGeom>
                  </pic:spPr>
                </pic:pic>
              </a:graphicData>
            </a:graphic>
          </wp:inline>
        </w:drawing>
      </w:r>
    </w:p>
    <w:p w14:paraId="5FA95D63" w14:textId="37C71195" w:rsidR="0063048B" w:rsidRDefault="0063048B" w:rsidP="0063048B">
      <w:pPr>
        <w:ind w:firstLine="0"/>
        <w:jc w:val="center"/>
        <w:rPr>
          <w:lang w:eastAsia="ar-SA"/>
        </w:rPr>
      </w:pPr>
      <w:r>
        <w:rPr>
          <w:lang w:eastAsia="ar-SA"/>
        </w:rPr>
        <w:lastRenderedPageBreak/>
        <w:t>Запрос в ГУП «Аэропорт Благовещенск» о показателях работы предприятия</w:t>
      </w:r>
      <w:r>
        <w:rPr>
          <w:noProof/>
          <w:lang w:eastAsia="ru-RU"/>
        </w:rPr>
        <w:drawing>
          <wp:inline distT="0" distB="0" distL="0" distR="0" wp14:anchorId="6AFA46BC" wp14:editId="1E7890B0">
            <wp:extent cx="6645050" cy="8410058"/>
            <wp:effectExtent l="0" t="0" r="3810" b="0"/>
            <wp:docPr id="44" name="Рисунок 44" descr="Y:\388 - Благовещенск (ПКР ТИ)\03_ИД\03_1 запросы_ответы\Аэропорт\Исх. №1322 от 05.08.2019 Запрос данных Аэропорт_Страница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Y:\388 - Благовещенск (ПКР ТИ)\03_ИД\03_1 запросы_ответы\Аэропорт\Исх. №1322 от 05.08.2019 Запрос данных Аэропорт_Страница_1.pn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t="3624" b="6795"/>
                    <a:stretch/>
                  </pic:blipFill>
                  <pic:spPr bwMode="auto">
                    <a:xfrm>
                      <a:off x="0" y="0"/>
                      <a:ext cx="6645275" cy="8410342"/>
                    </a:xfrm>
                    <a:prstGeom prst="rect">
                      <a:avLst/>
                    </a:prstGeom>
                    <a:noFill/>
                    <a:ln>
                      <a:noFill/>
                    </a:ln>
                    <a:extLst>
                      <a:ext uri="{53640926-AAD7-44D8-BBD7-CCE9431645EC}">
                        <a14:shadowObscured xmlns:a14="http://schemas.microsoft.com/office/drawing/2010/main"/>
                      </a:ext>
                    </a:extLst>
                  </pic:spPr>
                </pic:pic>
              </a:graphicData>
            </a:graphic>
          </wp:inline>
        </w:drawing>
      </w:r>
    </w:p>
    <w:p w14:paraId="53B9835E" w14:textId="4A0BB6E4" w:rsidR="0063048B" w:rsidRDefault="0063048B" w:rsidP="00C03360">
      <w:pPr>
        <w:ind w:firstLine="0"/>
        <w:rPr>
          <w:lang w:eastAsia="ar-SA"/>
        </w:rPr>
      </w:pPr>
      <w:r>
        <w:rPr>
          <w:noProof/>
          <w:lang w:eastAsia="ru-RU"/>
        </w:rPr>
        <w:lastRenderedPageBreak/>
        <w:drawing>
          <wp:inline distT="0" distB="0" distL="0" distR="0" wp14:anchorId="1821DDDD" wp14:editId="3B4FA518">
            <wp:extent cx="6634480" cy="9388475"/>
            <wp:effectExtent l="0" t="0" r="0" b="3175"/>
            <wp:docPr id="45" name="Рисунок 45" descr="Y:\388 - Благовещенск (ПКР ТИ)\03_ИД\03_1 запросы_ответы\Аэропорт\Исх. №1322 от 05.08.2019 Запрос данных Аэропорт_Страница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Y:\388 - Благовещенск (ПКР ТИ)\03_ИД\03_1 запросы_ответы\Аэропорт\Исх. №1322 от 05.08.2019 Запрос данных Аэропорт_Страница_2.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634480" cy="9388475"/>
                    </a:xfrm>
                    <a:prstGeom prst="rect">
                      <a:avLst/>
                    </a:prstGeom>
                    <a:noFill/>
                    <a:ln>
                      <a:noFill/>
                    </a:ln>
                  </pic:spPr>
                </pic:pic>
              </a:graphicData>
            </a:graphic>
          </wp:inline>
        </w:drawing>
      </w:r>
    </w:p>
    <w:p w14:paraId="3E74322D" w14:textId="2C775BDF" w:rsidR="0063048B" w:rsidRDefault="0063048B" w:rsidP="00942C18">
      <w:pPr>
        <w:ind w:firstLine="0"/>
        <w:jc w:val="center"/>
        <w:rPr>
          <w:lang w:eastAsia="ar-SA"/>
        </w:rPr>
      </w:pPr>
      <w:r>
        <w:rPr>
          <w:lang w:eastAsia="ar-SA"/>
        </w:rPr>
        <w:lastRenderedPageBreak/>
        <w:t>Ответ ГУП «Аэропорт Благовещенск» о показателях работы предприятия</w:t>
      </w:r>
    </w:p>
    <w:p w14:paraId="34DF9A56" w14:textId="3D0F208B" w:rsidR="00C03360" w:rsidRDefault="004F65DB" w:rsidP="004F65DB">
      <w:pPr>
        <w:pStyle w:val="afa"/>
        <w:rPr>
          <w:lang w:eastAsia="ar-SA"/>
        </w:rPr>
      </w:pPr>
      <w:r>
        <w:drawing>
          <wp:inline distT="0" distB="0" distL="0" distR="0" wp14:anchorId="6316E773" wp14:editId="7DF7EAAF">
            <wp:extent cx="6645910" cy="8910084"/>
            <wp:effectExtent l="0" t="0" r="2540" b="571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Вх. №1115 от 19.08.2019 Ответ на 1322 исходные данные Аэропорт (388 - Благовещенск (ПКР ТИ)) (325524 v1).png"/>
                    <pic:cNvPicPr/>
                  </pic:nvPicPr>
                  <pic:blipFill rotWithShape="1">
                    <a:blip r:embed="rId35" cstate="print">
                      <a:extLst>
                        <a:ext uri="{28A0092B-C50C-407E-A947-70E740481C1C}">
                          <a14:useLocalDpi xmlns:a14="http://schemas.microsoft.com/office/drawing/2010/main" val="0"/>
                        </a:ext>
                      </a:extLst>
                    </a:blip>
                    <a:srcRect b="5230"/>
                    <a:stretch/>
                  </pic:blipFill>
                  <pic:spPr bwMode="auto">
                    <a:xfrm>
                      <a:off x="0" y="0"/>
                      <a:ext cx="6645910" cy="8910084"/>
                    </a:xfrm>
                    <a:prstGeom prst="rect">
                      <a:avLst/>
                    </a:prstGeom>
                    <a:ln>
                      <a:noFill/>
                    </a:ln>
                    <a:extLst>
                      <a:ext uri="{53640926-AAD7-44D8-BBD7-CCE9431645EC}">
                        <a14:shadowObscured xmlns:a14="http://schemas.microsoft.com/office/drawing/2010/main"/>
                      </a:ext>
                    </a:extLst>
                  </pic:spPr>
                </pic:pic>
              </a:graphicData>
            </a:graphic>
          </wp:inline>
        </w:drawing>
      </w:r>
    </w:p>
    <w:p w14:paraId="086052C2" w14:textId="4AA6DF66" w:rsidR="0063048B" w:rsidRPr="0063048B" w:rsidRDefault="0063048B" w:rsidP="0063048B">
      <w:pPr>
        <w:pStyle w:val="a9"/>
        <w:rPr>
          <w:lang w:eastAsia="ar-SA"/>
        </w:rPr>
      </w:pPr>
      <w:r>
        <w:rPr>
          <w:lang w:eastAsia="ar-SA"/>
        </w:rPr>
        <w:lastRenderedPageBreak/>
        <w:t xml:space="preserve">Согласованная с начальником управления ЖКХ </w:t>
      </w:r>
      <w:r w:rsidR="003B3BE3">
        <w:rPr>
          <w:lang w:eastAsia="ar-SA"/>
        </w:rPr>
        <w:t>а</w:t>
      </w:r>
      <w:r>
        <w:rPr>
          <w:lang w:eastAsia="ar-SA"/>
        </w:rPr>
        <w:t xml:space="preserve">дминистрации г. Благовещенска </w:t>
      </w:r>
      <w:r w:rsidR="00182761">
        <w:rPr>
          <w:lang w:eastAsia="ar-SA"/>
        </w:rPr>
        <w:t>методика проведения обследования интенсивности и состава транспортных потоков и пешеходных потоков</w:t>
      </w:r>
      <w:r w:rsidR="00182761">
        <w:rPr>
          <w:noProof/>
          <w:lang w:eastAsia="ru-RU"/>
        </w:rPr>
        <w:drawing>
          <wp:inline distT="0" distB="0" distL="0" distR="0" wp14:anchorId="2AF36759" wp14:editId="56D08E48">
            <wp:extent cx="6645600" cy="8399307"/>
            <wp:effectExtent l="0" t="0" r="3175" b="190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Программа проведения натурного обследования (327361 v1)_Страница_1.png"/>
                    <pic:cNvPicPr/>
                  </pic:nvPicPr>
                  <pic:blipFill rotWithShape="1">
                    <a:blip r:embed="rId36" cstate="print">
                      <a:extLst>
                        <a:ext uri="{28A0092B-C50C-407E-A947-70E740481C1C}">
                          <a14:useLocalDpi xmlns:a14="http://schemas.microsoft.com/office/drawing/2010/main" val="0"/>
                        </a:ext>
                      </a:extLst>
                    </a:blip>
                    <a:srcRect t="4984" b="5535"/>
                    <a:stretch/>
                  </pic:blipFill>
                  <pic:spPr bwMode="auto">
                    <a:xfrm>
                      <a:off x="0" y="0"/>
                      <a:ext cx="6645910" cy="8399699"/>
                    </a:xfrm>
                    <a:prstGeom prst="rect">
                      <a:avLst/>
                    </a:prstGeom>
                    <a:ln>
                      <a:noFill/>
                    </a:ln>
                    <a:extLst>
                      <a:ext uri="{53640926-AAD7-44D8-BBD7-CCE9431645EC}">
                        <a14:shadowObscured xmlns:a14="http://schemas.microsoft.com/office/drawing/2010/main"/>
                      </a:ext>
                    </a:extLst>
                  </pic:spPr>
                </pic:pic>
              </a:graphicData>
            </a:graphic>
          </wp:inline>
        </w:drawing>
      </w:r>
    </w:p>
    <w:p w14:paraId="74032FE3" w14:textId="6CAD92F7" w:rsidR="004F65DB" w:rsidRPr="004F65DB" w:rsidRDefault="004F65DB" w:rsidP="004F65DB">
      <w:pPr>
        <w:pStyle w:val="a"/>
        <w:numPr>
          <w:ilvl w:val="0"/>
          <w:numId w:val="0"/>
        </w:numPr>
        <w:ind w:left="363"/>
        <w:jc w:val="both"/>
        <w:rPr>
          <w:lang w:eastAsia="ar-SA"/>
        </w:rPr>
      </w:pPr>
      <w:r>
        <w:rPr>
          <w:noProof/>
          <w:lang w:eastAsia="ru-RU"/>
        </w:rPr>
        <w:lastRenderedPageBreak/>
        <w:drawing>
          <wp:inline distT="0" distB="0" distL="0" distR="0" wp14:anchorId="217DD939" wp14:editId="7F750649">
            <wp:extent cx="6645910" cy="9387205"/>
            <wp:effectExtent l="0" t="0" r="2540" b="444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Программа проведения натурного обследования (327361 v1)_Страница_2.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645910" cy="9387205"/>
                    </a:xfrm>
                    <a:prstGeom prst="rect">
                      <a:avLst/>
                    </a:prstGeom>
                  </pic:spPr>
                </pic:pic>
              </a:graphicData>
            </a:graphic>
          </wp:inline>
        </w:drawing>
      </w:r>
      <w:r>
        <w:rPr>
          <w:noProof/>
          <w:lang w:eastAsia="ru-RU"/>
        </w:rPr>
        <w:lastRenderedPageBreak/>
        <w:drawing>
          <wp:inline distT="0" distB="0" distL="0" distR="0" wp14:anchorId="27D2E1F0" wp14:editId="7376E931">
            <wp:extent cx="6645910" cy="9387205"/>
            <wp:effectExtent l="0" t="0" r="2540" b="444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Программа проведения натурного обследования (327361 v1)_Страница_3.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645910" cy="9387205"/>
                    </a:xfrm>
                    <a:prstGeom prst="rect">
                      <a:avLst/>
                    </a:prstGeom>
                  </pic:spPr>
                </pic:pic>
              </a:graphicData>
            </a:graphic>
          </wp:inline>
        </w:drawing>
      </w:r>
    </w:p>
    <w:p w14:paraId="7952FD83" w14:textId="0AE09C0E" w:rsidR="00C03360" w:rsidRDefault="00C03360" w:rsidP="00C03360">
      <w:pPr>
        <w:pStyle w:val="1"/>
        <w:numPr>
          <w:ilvl w:val="0"/>
          <w:numId w:val="0"/>
        </w:numPr>
        <w:ind w:firstLine="709"/>
        <w:rPr>
          <w:lang w:eastAsia="ar-SA"/>
        </w:rPr>
      </w:pPr>
      <w:bookmarkStart w:id="4" w:name="_Toc35904093"/>
      <w:r>
        <w:rPr>
          <w:lang w:eastAsia="ar-SA"/>
        </w:rPr>
        <w:lastRenderedPageBreak/>
        <w:t>Приложение В. Разработка существующей транспортной модели г. Благовещенск</w:t>
      </w:r>
      <w:bookmarkEnd w:id="4"/>
      <w:r w:rsidR="00AC3E6E">
        <w:rPr>
          <w:lang w:eastAsia="ar-SA"/>
        </w:rPr>
        <w:t>а</w:t>
      </w:r>
    </w:p>
    <w:p w14:paraId="2AD3228C" w14:textId="77777777" w:rsidR="001F06F4" w:rsidRPr="00332FA5" w:rsidRDefault="001F06F4" w:rsidP="001F06F4">
      <w:pPr>
        <w:pStyle w:val="a9"/>
      </w:pPr>
      <w:r w:rsidRPr="00332FA5">
        <w:t>Объектом моделирования является транспортн</w:t>
      </w:r>
      <w:r>
        <w:t>ый комплекс</w:t>
      </w:r>
      <w:r w:rsidRPr="00332FA5">
        <w:t xml:space="preserve"> города </w:t>
      </w:r>
      <w:r>
        <w:t>Благовещенска</w:t>
      </w:r>
      <w:r w:rsidRPr="00332FA5">
        <w:t xml:space="preserve">.  Цель этапа – разработка транспортной макромодели города </w:t>
      </w:r>
      <w:r>
        <w:t>Благовещенска</w:t>
      </w:r>
      <w:r w:rsidRPr="00332FA5">
        <w:t xml:space="preserve"> для существующего состояния транспортной </w:t>
      </w:r>
      <w:r>
        <w:t>инфраструктуры</w:t>
      </w:r>
      <w:r w:rsidRPr="00332FA5">
        <w:t>.</w:t>
      </w:r>
    </w:p>
    <w:p w14:paraId="00E11F1E" w14:textId="77777777" w:rsidR="001F06F4" w:rsidRPr="00332FA5" w:rsidRDefault="001F06F4" w:rsidP="001F06F4">
      <w:pPr>
        <w:pStyle w:val="a9"/>
      </w:pPr>
      <w:r>
        <w:t xml:space="preserve">Разработка транспортной модели состоит из следующих этапов: </w:t>
      </w:r>
      <w:r w:rsidRPr="00332FA5">
        <w:t>транспортное районирование на базе социально-эконом</w:t>
      </w:r>
      <w:r>
        <w:t>ической статистики, разработка методика и создание модели</w:t>
      </w:r>
      <w:r w:rsidRPr="00332FA5">
        <w:t xml:space="preserve"> расчёта транспортного спроса для транспортных и пасс</w:t>
      </w:r>
      <w:r>
        <w:t>ажирских перемещений, расчёт</w:t>
      </w:r>
      <w:r w:rsidRPr="00332FA5">
        <w:t xml:space="preserve"> перераспределени</w:t>
      </w:r>
      <w:r>
        <w:t>я</w:t>
      </w:r>
      <w:r w:rsidRPr="00332FA5">
        <w:t xml:space="preserve"> транспортных и пассажирских потоков, созда</w:t>
      </w:r>
      <w:r>
        <w:t>ние</w:t>
      </w:r>
      <w:r w:rsidRPr="00332FA5">
        <w:t xml:space="preserve"> матриц</w:t>
      </w:r>
      <w:r>
        <w:t>ы</w:t>
      </w:r>
      <w:r w:rsidRPr="00332FA5">
        <w:t xml:space="preserve"> корреспонденци</w:t>
      </w:r>
      <w:r>
        <w:t>й</w:t>
      </w:r>
      <w:r w:rsidRPr="00332FA5">
        <w:t xml:space="preserve">, калибровка </w:t>
      </w:r>
      <w:proofErr w:type="spellStart"/>
      <w:r w:rsidRPr="00332FA5">
        <w:t>мультимодальной</w:t>
      </w:r>
      <w:proofErr w:type="spellEnd"/>
      <w:r w:rsidRPr="00332FA5">
        <w:t xml:space="preserve"> макромодели по интенсивности транспортных потоков.</w:t>
      </w:r>
    </w:p>
    <w:p w14:paraId="57737599" w14:textId="77777777" w:rsidR="001F06F4" w:rsidRPr="00332FA5" w:rsidRDefault="001F06F4" w:rsidP="001F06F4">
      <w:pPr>
        <w:pStyle w:val="a9"/>
      </w:pPr>
      <w:r w:rsidRPr="00332FA5">
        <w:t xml:space="preserve">В работе использовалось программное обеспечение PTV </w:t>
      </w:r>
      <w:proofErr w:type="spellStart"/>
      <w:r w:rsidRPr="00332FA5">
        <w:t>Vision</w:t>
      </w:r>
      <w:proofErr w:type="spellEnd"/>
      <w:r w:rsidRPr="00332FA5">
        <w:t xml:space="preserve">® VISUM 14. В результате разработана базовая макроскопическая модель города </w:t>
      </w:r>
      <w:r>
        <w:t>Благовещенска</w:t>
      </w:r>
      <w:r w:rsidRPr="00332FA5">
        <w:t xml:space="preserve"> и проведена оценка её качества.</w:t>
      </w:r>
    </w:p>
    <w:p w14:paraId="0373552A" w14:textId="08585A9C" w:rsidR="001F06F4" w:rsidRDefault="001F06F4" w:rsidP="001F06F4">
      <w:pPr>
        <w:pStyle w:val="11"/>
        <w:numPr>
          <w:ilvl w:val="0"/>
          <w:numId w:val="0"/>
        </w:numPr>
        <w:ind w:left="709"/>
      </w:pPr>
      <w:bookmarkStart w:id="5" w:name="_Toc35904094"/>
      <w:r>
        <w:t>В.1. Транспортное районирование на базе социально-экономической статистики г. Благовещенска</w:t>
      </w:r>
      <w:bookmarkEnd w:id="5"/>
    </w:p>
    <w:p w14:paraId="7A96DE62" w14:textId="77777777" w:rsidR="001F06F4" w:rsidRDefault="001F06F4" w:rsidP="001F06F4">
      <w:pPr>
        <w:pStyle w:val="a9"/>
      </w:pPr>
      <w:r>
        <w:t xml:space="preserve">В процессе районирования проводится процедура определения размера и границы области моделирования, а также определения кордонных районов, расположенных на границе моделируемой пространственной области и аккумулирующих все перемещения между ней и внешними населенными пунктами. </w:t>
      </w:r>
    </w:p>
    <w:p w14:paraId="08DE434D" w14:textId="77777777" w:rsidR="001F06F4" w:rsidRDefault="001F06F4" w:rsidP="001F06F4">
      <w:pPr>
        <w:pStyle w:val="a9"/>
      </w:pPr>
      <w:r>
        <w:t>Под областью моделирования понимается область исследования, замкнутая контуром моделирования. Под контуром моделирования понимается географическое пространство, занимаемое моделируемым объектом, имеющим следующие характеристики:</w:t>
      </w:r>
    </w:p>
    <w:p w14:paraId="51C89173" w14:textId="77777777" w:rsidR="001F06F4" w:rsidRDefault="001F06F4" w:rsidP="001F06F4">
      <w:pPr>
        <w:pStyle w:val="a9"/>
      </w:pPr>
      <w:r>
        <w:t>-</w:t>
      </w:r>
      <w:r>
        <w:tab/>
        <w:t>протяженность территории;</w:t>
      </w:r>
    </w:p>
    <w:p w14:paraId="1680D6A0" w14:textId="77777777" w:rsidR="001F06F4" w:rsidRDefault="001F06F4" w:rsidP="001F06F4">
      <w:pPr>
        <w:pStyle w:val="a9"/>
      </w:pPr>
      <w:r>
        <w:t>-</w:t>
      </w:r>
      <w:r>
        <w:tab/>
        <w:t>границы;</w:t>
      </w:r>
    </w:p>
    <w:p w14:paraId="67B6768A" w14:textId="77777777" w:rsidR="001F06F4" w:rsidRDefault="001F06F4" w:rsidP="001F06F4">
      <w:pPr>
        <w:pStyle w:val="a9"/>
      </w:pPr>
      <w:r>
        <w:t>-</w:t>
      </w:r>
      <w:r>
        <w:tab/>
        <w:t>географическое положение.</w:t>
      </w:r>
    </w:p>
    <w:p w14:paraId="5DEE71BC" w14:textId="77777777" w:rsidR="001F06F4" w:rsidRDefault="001F06F4" w:rsidP="001F06F4">
      <w:pPr>
        <w:pStyle w:val="a9"/>
      </w:pPr>
      <w:r>
        <w:t>Для определения размера и границы области моделирования рассматриваются область исследования и все потоки, которые к ней тяготеют. Областью тяготения является вся пространственная область, генерирующая или притягивающая транспортные и пассажирские потоки, формирующие нагрузку на транспортную сеть области исследования.</w:t>
      </w:r>
    </w:p>
    <w:p w14:paraId="1F8E1ED4" w14:textId="77777777" w:rsidR="001F06F4" w:rsidRDefault="001F06F4" w:rsidP="001F06F4">
      <w:pPr>
        <w:pStyle w:val="a9"/>
      </w:pPr>
      <w:r>
        <w:t>Исходными данными для определения области моделирования служат границы муниципальных образований, указанные в геоинформационных и картографических службах.</w:t>
      </w:r>
    </w:p>
    <w:p w14:paraId="2A416337" w14:textId="77777777" w:rsidR="001F06F4" w:rsidRDefault="001F06F4" w:rsidP="001F06F4">
      <w:pPr>
        <w:pStyle w:val="a9"/>
      </w:pPr>
      <w:r>
        <w:t>На рисунке 1-1 показана область моделирования после задания ограничивающего полигона для города Благовещенска.</w:t>
      </w:r>
    </w:p>
    <w:p w14:paraId="2987F14D" w14:textId="77777777" w:rsidR="001F06F4" w:rsidRDefault="001F06F4" w:rsidP="001F06F4">
      <w:pPr>
        <w:pStyle w:val="a9"/>
      </w:pPr>
      <w:r>
        <w:t>После определения области моделирования рассматриваемая территория делится на специальные транспортно-аналитические районы. Для соединения с узлами (перекрестками) транспортной сети при помощи специальных отрезков, называемых примыканиями. В основу выделения транспортных районов положены следующие принципы:</w:t>
      </w:r>
    </w:p>
    <w:p w14:paraId="5F40D2EA" w14:textId="77777777" w:rsidR="001F06F4" w:rsidRDefault="001F06F4" w:rsidP="001F06F4">
      <w:pPr>
        <w:pStyle w:val="a3"/>
      </w:pPr>
      <w:r>
        <w:t>использование линий естественных и искусственных преград (реки, железнодорожные магистрали, лесные полосы);</w:t>
      </w:r>
    </w:p>
    <w:p w14:paraId="54E840D6" w14:textId="77777777" w:rsidR="001F06F4" w:rsidRDefault="001F06F4" w:rsidP="001F06F4">
      <w:pPr>
        <w:pStyle w:val="a3"/>
      </w:pPr>
      <w:r>
        <w:t>соблюдение административного районирования территории;</w:t>
      </w:r>
    </w:p>
    <w:p w14:paraId="6D0C25CF" w14:textId="77777777" w:rsidR="001F06F4" w:rsidRDefault="001F06F4" w:rsidP="001F06F4">
      <w:pPr>
        <w:pStyle w:val="a3"/>
      </w:pPr>
      <w:r>
        <w:t>возможность четко охарактеризовать функциональное назначение каждого района в социально-экономической структуре региона;</w:t>
      </w:r>
    </w:p>
    <w:p w14:paraId="06136EC3" w14:textId="77777777" w:rsidR="001F06F4" w:rsidRDefault="001F06F4" w:rsidP="001F06F4">
      <w:pPr>
        <w:pStyle w:val="a3"/>
      </w:pPr>
      <w:r>
        <w:t>низкая дисперсия площади районов;</w:t>
      </w:r>
    </w:p>
    <w:p w14:paraId="328CEC5B" w14:textId="77777777" w:rsidR="001F06F4" w:rsidRDefault="001F06F4" w:rsidP="001F06F4">
      <w:pPr>
        <w:pStyle w:val="a3"/>
      </w:pPr>
      <w:r>
        <w:t>доступность данных социальной статистики по всем районам.</w:t>
      </w:r>
    </w:p>
    <w:p w14:paraId="63543DC4" w14:textId="77777777" w:rsidR="001F06F4" w:rsidRDefault="001F06F4" w:rsidP="001F06F4">
      <w:pPr>
        <w:pStyle w:val="a9"/>
      </w:pPr>
      <w:r>
        <w:t xml:space="preserve">В результате в границах области моделирования было выделено 88 районов. В их состав входят 84 </w:t>
      </w:r>
      <w:proofErr w:type="gramStart"/>
      <w:r>
        <w:t>внутренних</w:t>
      </w:r>
      <w:proofErr w:type="gramEnd"/>
      <w:r>
        <w:t xml:space="preserve"> и 7 кордонных, имитирующих влияющие на транспортную ситуацию пункты отправления и притяжения за территорией моделируемого городского округа.</w:t>
      </w:r>
    </w:p>
    <w:p w14:paraId="31D278D2" w14:textId="77777777" w:rsidR="001F06F4" w:rsidRDefault="001F06F4" w:rsidP="001F06F4">
      <w:pPr>
        <w:pStyle w:val="a9"/>
        <w:sectPr w:rsidR="001F06F4" w:rsidSect="00F23D45">
          <w:headerReference w:type="default" r:id="rId39"/>
          <w:footerReference w:type="default" r:id="rId40"/>
          <w:footerReference w:type="first" r:id="rId41"/>
          <w:pgSz w:w="11906" w:h="16838"/>
          <w:pgMar w:top="720" w:right="720" w:bottom="720" w:left="720" w:header="708" w:footer="397" w:gutter="0"/>
          <w:cols w:space="708"/>
          <w:titlePg/>
          <w:docGrid w:linePitch="360"/>
        </w:sectPr>
      </w:pPr>
      <w:r>
        <w:t>На рисунках 1-2 и 1-3 приведены схемы транспортного районирования в области моделирования и в границах города Благовещенска.</w:t>
      </w:r>
    </w:p>
    <w:p w14:paraId="7271EA5A" w14:textId="77777777" w:rsidR="001F06F4" w:rsidRDefault="001F06F4" w:rsidP="001F06F4">
      <w:pPr>
        <w:pStyle w:val="afa"/>
      </w:pPr>
    </w:p>
    <w:p w14:paraId="17386546" w14:textId="77777777" w:rsidR="001F06F4" w:rsidRDefault="001F06F4" w:rsidP="001F06F4">
      <w:pPr>
        <w:pStyle w:val="afa"/>
      </w:pPr>
    </w:p>
    <w:p w14:paraId="6991FB87" w14:textId="77777777" w:rsidR="001F06F4" w:rsidRDefault="001F06F4" w:rsidP="001F06F4">
      <w:pPr>
        <w:pStyle w:val="afa"/>
      </w:pPr>
    </w:p>
    <w:p w14:paraId="206B66BA" w14:textId="77777777" w:rsidR="001F06F4" w:rsidRDefault="001F06F4" w:rsidP="001F06F4">
      <w:pPr>
        <w:pStyle w:val="afa"/>
      </w:pPr>
      <w:r>
        <w:drawing>
          <wp:inline distT="0" distB="0" distL="0" distR="0" wp14:anchorId="10601DAD" wp14:editId="525F27D3">
            <wp:extent cx="9728030" cy="5162550"/>
            <wp:effectExtent l="19050" t="19050" r="26035" b="1905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9735636" cy="5166587"/>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5350AAA3" w14:textId="1DE46068" w:rsidR="001F06F4" w:rsidRPr="003D3659" w:rsidRDefault="001F06F4" w:rsidP="001F06F4">
      <w:pPr>
        <w:pStyle w:val="a"/>
        <w:rPr>
          <w:lang w:eastAsia="ru-RU"/>
        </w:rPr>
      </w:pPr>
      <w:r>
        <w:rPr>
          <w:lang w:eastAsia="ru-RU"/>
        </w:rPr>
        <w:t>Область моделирования в транспортной модели г. Благовещенск</w:t>
      </w:r>
      <w:r w:rsidR="00AC3E6E">
        <w:rPr>
          <w:lang w:eastAsia="ru-RU"/>
        </w:rPr>
        <w:t>а</w:t>
      </w:r>
    </w:p>
    <w:p w14:paraId="58AF0A7A" w14:textId="77777777" w:rsidR="001F06F4" w:rsidRPr="003D3659" w:rsidRDefault="001F06F4" w:rsidP="001F06F4">
      <w:pPr>
        <w:rPr>
          <w:rFonts w:eastAsiaTheme="minorEastAsia" w:cs="Times New Roman"/>
          <w:szCs w:val="26"/>
        </w:rPr>
      </w:pPr>
    </w:p>
    <w:p w14:paraId="4E31CD4D" w14:textId="77777777" w:rsidR="001F06F4" w:rsidRPr="003D3659" w:rsidRDefault="001F06F4" w:rsidP="001F06F4">
      <w:pPr>
        <w:ind w:firstLine="0"/>
        <w:rPr>
          <w:rFonts w:eastAsiaTheme="minorEastAsia" w:cs="Times New Roman"/>
          <w:szCs w:val="26"/>
        </w:rPr>
      </w:pPr>
    </w:p>
    <w:p w14:paraId="679DDAC9" w14:textId="77777777" w:rsidR="001F06F4" w:rsidRDefault="001F06F4" w:rsidP="001F06F4">
      <w:pPr>
        <w:tabs>
          <w:tab w:val="left" w:pos="9705"/>
        </w:tabs>
        <w:ind w:firstLine="0"/>
        <w:rPr>
          <w:rFonts w:eastAsiaTheme="minorEastAsia" w:cs="Times New Roman"/>
          <w:szCs w:val="26"/>
        </w:rPr>
      </w:pPr>
    </w:p>
    <w:p w14:paraId="2DDF4CBA" w14:textId="77777777" w:rsidR="001F06F4" w:rsidRDefault="001F06F4" w:rsidP="001F06F4">
      <w:pPr>
        <w:pStyle w:val="afa"/>
      </w:pPr>
      <w:r>
        <w:drawing>
          <wp:inline distT="0" distB="0" distL="0" distR="0" wp14:anchorId="2787A96A" wp14:editId="1A7B003B">
            <wp:extent cx="9853669" cy="5229225"/>
            <wp:effectExtent l="19050" t="19050" r="14605" b="952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9860020" cy="5232596"/>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A8F5123" w14:textId="77777777" w:rsidR="001F06F4" w:rsidRDefault="001F06F4" w:rsidP="001F06F4">
      <w:pPr>
        <w:pStyle w:val="a"/>
        <w:rPr>
          <w:lang w:eastAsia="ru-RU"/>
        </w:rPr>
      </w:pPr>
      <w:r>
        <w:rPr>
          <w:lang w:eastAsia="ru-RU"/>
        </w:rPr>
        <w:t>Схема транспортного районирования г. Благовещенска</w:t>
      </w:r>
    </w:p>
    <w:p w14:paraId="17289631" w14:textId="77777777" w:rsidR="001F06F4" w:rsidRPr="00DC20FD" w:rsidRDefault="001F06F4" w:rsidP="001F06F4">
      <w:pPr>
        <w:pStyle w:val="a9"/>
        <w:rPr>
          <w:lang w:eastAsia="ru-RU"/>
        </w:rPr>
      </w:pPr>
    </w:p>
    <w:p w14:paraId="0B168D8D" w14:textId="77777777" w:rsidR="001F06F4" w:rsidRDefault="001F06F4" w:rsidP="001F06F4">
      <w:pPr>
        <w:pStyle w:val="a9"/>
        <w:rPr>
          <w:lang w:eastAsia="ru-RU"/>
        </w:rPr>
      </w:pPr>
    </w:p>
    <w:p w14:paraId="7B411317" w14:textId="77777777" w:rsidR="001F06F4" w:rsidRDefault="001F06F4" w:rsidP="001F06F4">
      <w:pPr>
        <w:pStyle w:val="a9"/>
        <w:rPr>
          <w:lang w:eastAsia="ru-RU"/>
        </w:rPr>
      </w:pPr>
    </w:p>
    <w:p w14:paraId="0A865464" w14:textId="77777777" w:rsidR="001F06F4" w:rsidRDefault="001F06F4" w:rsidP="001F06F4">
      <w:pPr>
        <w:pStyle w:val="afa"/>
      </w:pPr>
      <w:r>
        <w:drawing>
          <wp:inline distT="0" distB="0" distL="0" distR="0" wp14:anchorId="7BC49E2A" wp14:editId="40F49D14">
            <wp:extent cx="9799823" cy="5200650"/>
            <wp:effectExtent l="19050" t="19050" r="11430" b="1905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9802173" cy="520189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E603DB1" w14:textId="77777777" w:rsidR="001F06F4" w:rsidRDefault="001F06F4" w:rsidP="001F06F4">
      <w:pPr>
        <w:pStyle w:val="a"/>
        <w:rPr>
          <w:lang w:eastAsia="ru-RU"/>
        </w:rPr>
      </w:pPr>
      <w:r>
        <w:rPr>
          <w:lang w:eastAsia="ru-RU"/>
        </w:rPr>
        <w:t>Схема транспортного районирования г. Благовещенска (центральная часть города)</w:t>
      </w:r>
    </w:p>
    <w:p w14:paraId="2D2BA670" w14:textId="77777777" w:rsidR="001F06F4" w:rsidRDefault="001F06F4" w:rsidP="001F06F4">
      <w:pPr>
        <w:pStyle w:val="a9"/>
        <w:rPr>
          <w:lang w:eastAsia="ru-RU"/>
        </w:rPr>
      </w:pPr>
    </w:p>
    <w:p w14:paraId="7E9CE92E" w14:textId="77777777" w:rsidR="001F06F4" w:rsidRDefault="001F06F4" w:rsidP="001F06F4">
      <w:pPr>
        <w:pStyle w:val="a9"/>
        <w:rPr>
          <w:lang w:eastAsia="ru-RU"/>
        </w:rPr>
      </w:pPr>
    </w:p>
    <w:p w14:paraId="64AA8963" w14:textId="77777777" w:rsidR="001F06F4" w:rsidRPr="00DC20FD" w:rsidRDefault="001F06F4" w:rsidP="001F06F4">
      <w:pPr>
        <w:pStyle w:val="a9"/>
        <w:ind w:firstLine="0"/>
        <w:rPr>
          <w:lang w:eastAsia="ru-RU"/>
        </w:rPr>
        <w:sectPr w:rsidR="001F06F4" w:rsidRPr="00DC20FD" w:rsidSect="003D3659">
          <w:pgSz w:w="16838" w:h="11906" w:orient="landscape"/>
          <w:pgMar w:top="720" w:right="720" w:bottom="720" w:left="720" w:header="708" w:footer="397" w:gutter="0"/>
          <w:cols w:space="708"/>
          <w:titlePg/>
          <w:docGrid w:linePitch="360"/>
        </w:sectPr>
      </w:pPr>
    </w:p>
    <w:p w14:paraId="7D658895" w14:textId="64D68511" w:rsidR="001F06F4" w:rsidRDefault="001F06F4" w:rsidP="001F06F4">
      <w:pPr>
        <w:pStyle w:val="11"/>
        <w:numPr>
          <w:ilvl w:val="0"/>
          <w:numId w:val="0"/>
        </w:numPr>
        <w:ind w:left="709"/>
        <w:rPr>
          <w:rFonts w:eastAsiaTheme="minorEastAsia"/>
        </w:rPr>
      </w:pPr>
      <w:bookmarkStart w:id="6" w:name="_Toc35904095"/>
      <w:r>
        <w:rPr>
          <w:rFonts w:eastAsiaTheme="minorEastAsia"/>
        </w:rPr>
        <w:lastRenderedPageBreak/>
        <w:t>В.2. Ввод параметров улично-дорожной сети, транспортных инфраструктурных объектов</w:t>
      </w:r>
      <w:bookmarkEnd w:id="6"/>
    </w:p>
    <w:p w14:paraId="3B35B25E" w14:textId="77777777" w:rsidR="001F06F4" w:rsidRDefault="001F06F4" w:rsidP="001F06F4">
      <w:pPr>
        <w:pStyle w:val="a9"/>
      </w:pPr>
      <w:r>
        <w:t>Для модельного описания состава и структуры транспортных потоков, формирующих нагрузку на транспортную сеть, а также допустимых видов транспорта для движения на отрезках транспортной сети и поворотах в модель были введены данные обо всех видах транспортных средств, посредством которых осуществляются перевозки пассажиров на территории моделируемой области. Различные виды транспорта представляются в модели с помощью систем транспорта, как показано на рисунке 1-4.</w:t>
      </w:r>
    </w:p>
    <w:p w14:paraId="16088BE7" w14:textId="77777777" w:rsidR="001F06F4" w:rsidRDefault="001F06F4" w:rsidP="001F06F4">
      <w:pPr>
        <w:pStyle w:val="afa"/>
      </w:pPr>
      <w:r>
        <w:t xml:space="preserve"> </w:t>
      </w:r>
      <w:r>
        <w:drawing>
          <wp:inline distT="0" distB="0" distL="0" distR="0" wp14:anchorId="033AF0CB" wp14:editId="07345E23">
            <wp:extent cx="3510088" cy="2929343"/>
            <wp:effectExtent l="0" t="0" r="0" b="4445"/>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3543199" cy="2956976"/>
                    </a:xfrm>
                    <a:prstGeom prst="rect">
                      <a:avLst/>
                    </a:prstGeom>
                  </pic:spPr>
                </pic:pic>
              </a:graphicData>
            </a:graphic>
          </wp:inline>
        </w:drawing>
      </w:r>
    </w:p>
    <w:p w14:paraId="60EBE8E5" w14:textId="77777777" w:rsidR="001F06F4" w:rsidRDefault="001F06F4" w:rsidP="001F06F4">
      <w:pPr>
        <w:pStyle w:val="a"/>
      </w:pPr>
      <w:r>
        <w:t>Системы транспорта</w:t>
      </w:r>
    </w:p>
    <w:p w14:paraId="55527A13" w14:textId="77777777" w:rsidR="001F06F4" w:rsidRDefault="001F06F4" w:rsidP="001F06F4">
      <w:pPr>
        <w:pStyle w:val="a9"/>
      </w:pPr>
      <w:r>
        <w:t>Каждая система транспорта относится к одному или нескольким сегментам спроса. Сегменты спроса описывают поездки с использованием одной или нескольких систем транспорта различных групп людей и связаны с матрицами корреспонденций. Участники движения одного сегмента спроса общественного транспорта имеют возможность сменить систему транспорта в рамках одной поездки, например, в результате пересадки. Каждому сегменту спроса соответствует ровно одна матрица корреспонденций. Иллюстрация сегментов спроса показана на рисунке 1-5.</w:t>
      </w:r>
    </w:p>
    <w:p w14:paraId="5821FF6C" w14:textId="77777777" w:rsidR="001F06F4" w:rsidRDefault="001F06F4" w:rsidP="001F06F4">
      <w:pPr>
        <w:pStyle w:val="afa"/>
      </w:pPr>
      <w:r>
        <w:t xml:space="preserve"> </w:t>
      </w:r>
      <w:r>
        <w:drawing>
          <wp:inline distT="0" distB="0" distL="0" distR="0" wp14:anchorId="7F0C15A4" wp14:editId="0DA73CDE">
            <wp:extent cx="3441700" cy="2872270"/>
            <wp:effectExtent l="0" t="0" r="6350" b="444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458831" cy="2886567"/>
                    </a:xfrm>
                    <a:prstGeom prst="rect">
                      <a:avLst/>
                    </a:prstGeom>
                  </pic:spPr>
                </pic:pic>
              </a:graphicData>
            </a:graphic>
          </wp:inline>
        </w:drawing>
      </w:r>
    </w:p>
    <w:p w14:paraId="2B50A7E1" w14:textId="77777777" w:rsidR="001F06F4" w:rsidRPr="00DC20FD" w:rsidRDefault="001F06F4" w:rsidP="001F06F4">
      <w:pPr>
        <w:pStyle w:val="a"/>
        <w:rPr>
          <w:lang w:eastAsia="ru-RU"/>
        </w:rPr>
      </w:pPr>
      <w:r>
        <w:t>Сегменты спроса</w:t>
      </w:r>
    </w:p>
    <w:p w14:paraId="50452DD1" w14:textId="77777777" w:rsidR="001F06F4" w:rsidRPr="00DC20FD" w:rsidRDefault="001F06F4" w:rsidP="001F06F4">
      <w:pPr>
        <w:pStyle w:val="a9"/>
      </w:pPr>
      <w:r w:rsidRPr="00DC20FD">
        <w:lastRenderedPageBreak/>
        <w:t>Для определения положения перекрестков и пересечений в транспортной модели используются узлы транспортного графа. В редакторе узлов, изображенном на рисунке 1-6, были заданы приоритеты движения и способ регулирования перекрестков.</w:t>
      </w:r>
    </w:p>
    <w:p w14:paraId="08FB84EB" w14:textId="77777777" w:rsidR="001F06F4" w:rsidRDefault="001F06F4" w:rsidP="001F06F4">
      <w:pPr>
        <w:pStyle w:val="afa"/>
      </w:pPr>
      <w:r w:rsidRPr="005310E4">
        <w:drawing>
          <wp:inline distT="0" distB="0" distL="0" distR="0" wp14:anchorId="63D6C46C" wp14:editId="413A50C8">
            <wp:extent cx="5392800" cy="3013200"/>
            <wp:effectExtent l="19050" t="19050" r="17780" b="1587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a:srcRect l="23006" t="17165" r="1627" b="7928"/>
                    <a:stretch/>
                  </pic:blipFill>
                  <pic:spPr bwMode="auto">
                    <a:xfrm>
                      <a:off x="0" y="0"/>
                      <a:ext cx="5392800" cy="30132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426E49E" w14:textId="77777777" w:rsidR="001F06F4" w:rsidRPr="005310E4" w:rsidRDefault="001F06F4" w:rsidP="001F06F4">
      <w:pPr>
        <w:pStyle w:val="a"/>
        <w:rPr>
          <w:lang w:eastAsia="ru-RU"/>
        </w:rPr>
      </w:pPr>
      <w:r>
        <w:rPr>
          <w:lang w:eastAsia="ru-RU"/>
        </w:rPr>
        <w:t>Редактирование узла</w:t>
      </w:r>
    </w:p>
    <w:p w14:paraId="531D528C" w14:textId="77777777" w:rsidR="001F06F4" w:rsidRDefault="001F06F4" w:rsidP="001F06F4">
      <w:r>
        <w:t>В редакторе поворотов, изображенном на рисунке 1-7, были заданы параметры для всех возможных маневров на каждом из перекрестков.</w:t>
      </w:r>
    </w:p>
    <w:p w14:paraId="26F493D6" w14:textId="77777777" w:rsidR="001F06F4" w:rsidRDefault="001F06F4" w:rsidP="001F06F4">
      <w:pPr>
        <w:pStyle w:val="afa"/>
      </w:pPr>
      <w:r w:rsidRPr="005310E4">
        <w:drawing>
          <wp:inline distT="0" distB="0" distL="0" distR="0" wp14:anchorId="7539D18F" wp14:editId="46295109">
            <wp:extent cx="5468400" cy="2941200"/>
            <wp:effectExtent l="19050" t="19050" r="18415" b="1206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21944" t="16885" r="1639" b="10038"/>
                    <a:stretch/>
                  </pic:blipFill>
                  <pic:spPr bwMode="auto">
                    <a:xfrm>
                      <a:off x="0" y="0"/>
                      <a:ext cx="5468400" cy="29412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0FD83D74" w14:textId="77777777" w:rsidR="001F06F4" w:rsidRPr="005310E4" w:rsidRDefault="001F06F4" w:rsidP="001F06F4">
      <w:pPr>
        <w:pStyle w:val="a"/>
        <w:rPr>
          <w:lang w:eastAsia="ru-RU"/>
        </w:rPr>
      </w:pPr>
      <w:r>
        <w:rPr>
          <w:lang w:eastAsia="ru-RU"/>
        </w:rPr>
        <w:t>Редактор поворотов</w:t>
      </w:r>
    </w:p>
    <w:p w14:paraId="75BA5445" w14:textId="77777777" w:rsidR="001F06F4" w:rsidRDefault="001F06F4" w:rsidP="001F06F4">
      <w:pPr>
        <w:pStyle w:val="a9"/>
      </w:pPr>
      <w:r>
        <w:t>При описании улично-дорожной сети и соединении узлов используются отрезки транспортного графа. Для них в редакторе отрезков, изображенном на рисунке 1-8, были заданы следующие характеристики: длина, допустимая скорость различных видов транспорта при свободном транспортном потоке, пропускная способность, количество полос, название.</w:t>
      </w:r>
    </w:p>
    <w:p w14:paraId="083FBFB3" w14:textId="77777777" w:rsidR="001F06F4" w:rsidRDefault="001F06F4" w:rsidP="001F06F4">
      <w:pPr>
        <w:pStyle w:val="a9"/>
      </w:pPr>
      <w:r>
        <w:t xml:space="preserve">Как и в случае с узлами, геометрия и расположение отрезков были получены из веб-картографического сервиса </w:t>
      </w:r>
      <w:proofErr w:type="spellStart"/>
      <w:r>
        <w:t>OpenStreetMap</w:t>
      </w:r>
      <w:proofErr w:type="spellEnd"/>
      <w:r>
        <w:t>. Произведена дополнительная обработка по слиянию несвязанных участков улично-дорожной сети.</w:t>
      </w:r>
    </w:p>
    <w:p w14:paraId="10A9E769" w14:textId="77777777" w:rsidR="001F06F4" w:rsidRDefault="001F06F4" w:rsidP="001F06F4">
      <w:pPr>
        <w:pStyle w:val="afa"/>
      </w:pPr>
      <w:r>
        <w:lastRenderedPageBreak/>
        <w:t xml:space="preserve"> </w:t>
      </w:r>
      <w:r>
        <w:drawing>
          <wp:inline distT="0" distB="0" distL="0" distR="0" wp14:anchorId="3A16AA4D" wp14:editId="12901242">
            <wp:extent cx="4586958" cy="4039262"/>
            <wp:effectExtent l="19050" t="19050" r="23495" b="1841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bwMode="auto">
                    <a:xfrm>
                      <a:off x="0" y="0"/>
                      <a:ext cx="4598324" cy="404927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611F4F28" w14:textId="77777777" w:rsidR="001F06F4" w:rsidRPr="005310E4" w:rsidRDefault="001F06F4" w:rsidP="001F06F4">
      <w:pPr>
        <w:pStyle w:val="a"/>
        <w:rPr>
          <w:lang w:eastAsia="ru-RU"/>
        </w:rPr>
      </w:pPr>
      <w:r>
        <w:t>Редактирование отрезка</w:t>
      </w:r>
    </w:p>
    <w:p w14:paraId="092C8B39" w14:textId="77777777" w:rsidR="001F06F4" w:rsidRDefault="001F06F4" w:rsidP="001F06F4">
      <w:pPr>
        <w:pStyle w:val="a9"/>
      </w:pPr>
      <w:proofErr w:type="gramStart"/>
      <w:r>
        <w:t xml:space="preserve">Исходной информацией для создания узлов и имитации в модели организации дорожного движения послужили данные, импортированные из веб-картографического сервиса </w:t>
      </w:r>
      <w:proofErr w:type="spellStart"/>
      <w:r>
        <w:t>OpenStreetMap</w:t>
      </w:r>
      <w:proofErr w:type="spellEnd"/>
      <w:r>
        <w:t xml:space="preserve"> с дополнительной самостоятельной </w:t>
      </w:r>
      <w:proofErr w:type="spellStart"/>
      <w:r>
        <w:t>отрисовкой</w:t>
      </w:r>
      <w:proofErr w:type="spellEnd"/>
      <w:r>
        <w:t xml:space="preserve"> при помощи спутниковых карт (панорам) улиц.</w:t>
      </w:r>
      <w:proofErr w:type="gramEnd"/>
      <w:r>
        <w:t xml:space="preserve"> Данный подход рекомендован ведущими специалистами в области транспортного планирования и моделирования. Количество узлов в модели – 1697. Количество отрезков в модели – 4318.</w:t>
      </w:r>
    </w:p>
    <w:p w14:paraId="0CE5CD72" w14:textId="77777777" w:rsidR="001F06F4" w:rsidRDefault="001F06F4" w:rsidP="001F06F4">
      <w:pPr>
        <w:pStyle w:val="a9"/>
      </w:pPr>
      <w:r>
        <w:t xml:space="preserve">Результатом создания и редактирования отрезков, соединяющих узлы, является граф улично-дорожной сети, изображенный на рисунке 1-9. При этом были учтены дороги, </w:t>
      </w:r>
      <w:proofErr w:type="gramStart"/>
      <w:r>
        <w:t>прилегающих</w:t>
      </w:r>
      <w:proofErr w:type="gramEnd"/>
      <w:r>
        <w:t xml:space="preserve"> к городу Благовещенску и аккумулирующих транзитные потоки транспорта.</w:t>
      </w:r>
    </w:p>
    <w:p w14:paraId="670749AE" w14:textId="77777777" w:rsidR="001F06F4" w:rsidRPr="0091282C" w:rsidRDefault="001F06F4" w:rsidP="001F06F4">
      <w:pPr>
        <w:pStyle w:val="a9"/>
      </w:pPr>
      <w:r w:rsidRPr="00E90E05">
        <w:t xml:space="preserve">Для связи центров транспортных районов с УДС используются </w:t>
      </w:r>
      <w:r>
        <w:t xml:space="preserve">специальные отрезки – </w:t>
      </w:r>
      <w:r w:rsidRPr="00E90E05">
        <w:t xml:space="preserve">примыкания, </w:t>
      </w:r>
      <w:r>
        <w:t xml:space="preserve">характеризующие показатели затрат, </w:t>
      </w:r>
      <w:r w:rsidRPr="00493882">
        <w:t>которые участники движения несут для того, чтобы получить доступ к транспортной сети. Для расстановки примыканий индивидуального транспорта использовалась информация о существующих выездах из городских и сельских</w:t>
      </w:r>
      <w:r>
        <w:t xml:space="preserve"> поселений</w:t>
      </w:r>
      <w:r w:rsidRPr="00E90E05">
        <w:t>, для расстановки прим</w:t>
      </w:r>
      <w:r>
        <w:t>ыканий общественного транспорта – </w:t>
      </w:r>
      <w:r w:rsidRPr="00E90E05">
        <w:t xml:space="preserve">данные о расположении </w:t>
      </w:r>
      <w:r>
        <w:t>остановочных пунктов</w:t>
      </w:r>
      <w:r w:rsidRPr="00E90E05">
        <w:t>. Расстановка</w:t>
      </w:r>
      <w:r>
        <w:t xml:space="preserve"> примыканий в центральной части города Благовещенска </w:t>
      </w:r>
      <w:r w:rsidRPr="00E90E05">
        <w:t xml:space="preserve">показана на рисунке </w:t>
      </w:r>
      <w:r>
        <w:t>1-10</w:t>
      </w:r>
      <w:r w:rsidRPr="00E90E05">
        <w:t>.</w:t>
      </w:r>
      <w:r>
        <w:t xml:space="preserve"> Количество примыканий в модели – 862</w:t>
      </w:r>
      <w:r w:rsidRPr="00E90E05">
        <w:t>.</w:t>
      </w:r>
    </w:p>
    <w:p w14:paraId="1DA28C0D" w14:textId="77777777" w:rsidR="001F06F4" w:rsidRDefault="001F06F4" w:rsidP="001F06F4">
      <w:pPr>
        <w:pStyle w:val="a9"/>
      </w:pPr>
    </w:p>
    <w:p w14:paraId="7FE3A184" w14:textId="77777777" w:rsidR="001F06F4" w:rsidRDefault="001F06F4" w:rsidP="001F06F4">
      <w:pPr>
        <w:pStyle w:val="a9"/>
        <w:sectPr w:rsidR="001F06F4" w:rsidSect="00F23D45">
          <w:pgSz w:w="11906" w:h="16838"/>
          <w:pgMar w:top="720" w:right="720" w:bottom="720" w:left="720" w:header="708" w:footer="397" w:gutter="0"/>
          <w:cols w:space="708"/>
          <w:titlePg/>
          <w:docGrid w:linePitch="360"/>
        </w:sectPr>
      </w:pPr>
    </w:p>
    <w:p w14:paraId="5AB83A24" w14:textId="77777777" w:rsidR="001F06F4" w:rsidRDefault="001F06F4" w:rsidP="001F06F4">
      <w:pPr>
        <w:pStyle w:val="a9"/>
      </w:pPr>
    </w:p>
    <w:p w14:paraId="689B5436" w14:textId="77777777" w:rsidR="001F06F4" w:rsidRDefault="001F06F4" w:rsidP="001F06F4">
      <w:pPr>
        <w:pStyle w:val="afa"/>
      </w:pPr>
      <w:r>
        <w:tab/>
      </w:r>
      <w:r>
        <w:drawing>
          <wp:inline distT="0" distB="0" distL="0" distR="0" wp14:anchorId="3C192FFD" wp14:editId="2D52D7BA">
            <wp:extent cx="9817772" cy="5210175"/>
            <wp:effectExtent l="19050" t="19050" r="12065" b="952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9821989" cy="521241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9FA935B" w14:textId="3CEBA976" w:rsidR="001F06F4" w:rsidRPr="00697D21" w:rsidRDefault="001F06F4" w:rsidP="001F06F4">
      <w:pPr>
        <w:pStyle w:val="a"/>
        <w:rPr>
          <w:lang w:eastAsia="ru-RU"/>
        </w:rPr>
      </w:pPr>
      <w:r>
        <w:rPr>
          <w:lang w:eastAsia="ru-RU"/>
        </w:rPr>
        <w:t>Граф улично-дорожной сети г. Благовещенск</w:t>
      </w:r>
      <w:r w:rsidR="00AC3E6E">
        <w:rPr>
          <w:lang w:eastAsia="ru-RU"/>
        </w:rPr>
        <w:t>а</w:t>
      </w:r>
    </w:p>
    <w:p w14:paraId="0CF3C794" w14:textId="77777777" w:rsidR="001F06F4" w:rsidRPr="00697D21" w:rsidRDefault="001F06F4" w:rsidP="001F06F4">
      <w:pPr>
        <w:tabs>
          <w:tab w:val="left" w:pos="5865"/>
        </w:tabs>
        <w:sectPr w:rsidR="001F06F4" w:rsidRPr="00697D21" w:rsidSect="005310E4">
          <w:pgSz w:w="16838" w:h="11906" w:orient="landscape"/>
          <w:pgMar w:top="720" w:right="720" w:bottom="720" w:left="720" w:header="708" w:footer="397" w:gutter="0"/>
          <w:cols w:space="708"/>
          <w:titlePg/>
          <w:docGrid w:linePitch="360"/>
        </w:sectPr>
      </w:pPr>
      <w:r>
        <w:tab/>
      </w:r>
    </w:p>
    <w:p w14:paraId="7F3C311C" w14:textId="77777777" w:rsidR="001F06F4" w:rsidRDefault="001F06F4" w:rsidP="001F06F4">
      <w:pPr>
        <w:pStyle w:val="afa"/>
      </w:pPr>
      <w:r w:rsidRPr="00697D21">
        <w:lastRenderedPageBreak/>
        <w:drawing>
          <wp:inline distT="0" distB="0" distL="0" distR="0" wp14:anchorId="5E2AB3BD" wp14:editId="273E4A34">
            <wp:extent cx="5448300" cy="2891349"/>
            <wp:effectExtent l="19050" t="19050" r="19050" b="2349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5467580" cy="2901581"/>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4334EFCA" w14:textId="5DE8D5AC" w:rsidR="001F06F4" w:rsidRPr="00697D21" w:rsidRDefault="001F06F4" w:rsidP="001F06F4">
      <w:pPr>
        <w:pStyle w:val="a"/>
        <w:rPr>
          <w:lang w:eastAsia="ru-RU"/>
        </w:rPr>
      </w:pPr>
      <w:r>
        <w:rPr>
          <w:lang w:eastAsia="ru-RU"/>
        </w:rPr>
        <w:t xml:space="preserve"> Расстановка примыканий в центральной части г. Благовещенск</w:t>
      </w:r>
      <w:r w:rsidR="00AC3E6E">
        <w:rPr>
          <w:lang w:eastAsia="ru-RU"/>
        </w:rPr>
        <w:t>а</w:t>
      </w:r>
    </w:p>
    <w:p w14:paraId="60DFF285" w14:textId="1D1E668C" w:rsidR="001F06F4" w:rsidRDefault="001F06F4" w:rsidP="001F06F4">
      <w:pPr>
        <w:pStyle w:val="11"/>
        <w:numPr>
          <w:ilvl w:val="0"/>
          <w:numId w:val="0"/>
        </w:numPr>
        <w:ind w:left="709"/>
      </w:pPr>
      <w:bookmarkStart w:id="7" w:name="_Toc35904096"/>
      <w:r>
        <w:t>В.3. Разработка методики и создание модели расчета транспортного спроса</w:t>
      </w:r>
      <w:bookmarkEnd w:id="7"/>
    </w:p>
    <w:p w14:paraId="0A67C5DD" w14:textId="77777777" w:rsidR="001F06F4" w:rsidRDefault="001F06F4" w:rsidP="001F06F4">
      <w:pPr>
        <w:pStyle w:val="a9"/>
      </w:pPr>
      <w:r>
        <w:t>Качество итоговой транспортной модели напрямую зависит от детализации данных структуры пространственного развития. В ходе проведения исследования был получен набор следующих статистических данных:</w:t>
      </w:r>
    </w:p>
    <w:p w14:paraId="4A1E7831" w14:textId="77777777" w:rsidR="001F06F4" w:rsidRDefault="001F06F4" w:rsidP="001F06F4">
      <w:pPr>
        <w:pStyle w:val="a3"/>
      </w:pPr>
      <w:r w:rsidRPr="007D6486">
        <w:t>численность населения;</w:t>
      </w:r>
    </w:p>
    <w:p w14:paraId="0DF5BF87" w14:textId="77777777" w:rsidR="001F06F4" w:rsidRDefault="001F06F4" w:rsidP="001F06F4">
      <w:pPr>
        <w:pStyle w:val="a3"/>
      </w:pPr>
      <w:r>
        <w:t>количество рабочих мест;</w:t>
      </w:r>
    </w:p>
    <w:p w14:paraId="27C15BB6" w14:textId="77777777" w:rsidR="001F06F4" w:rsidRPr="00993D12" w:rsidRDefault="001F06F4" w:rsidP="001F06F4">
      <w:pPr>
        <w:pStyle w:val="a3"/>
      </w:pPr>
      <w:r>
        <w:t>количество учебных мест;</w:t>
      </w:r>
    </w:p>
    <w:p w14:paraId="3FE81B66" w14:textId="77777777" w:rsidR="001F06F4" w:rsidRDefault="001F06F4" w:rsidP="001F06F4">
      <w:pPr>
        <w:pStyle w:val="a3"/>
      </w:pPr>
      <w:r>
        <w:t>объем торговых площадей;</w:t>
      </w:r>
    </w:p>
    <w:p w14:paraId="4670006E" w14:textId="77777777" w:rsidR="001F06F4" w:rsidRDefault="001F06F4" w:rsidP="001F06F4">
      <w:pPr>
        <w:pStyle w:val="a3"/>
      </w:pPr>
      <w:r>
        <w:t>данные о посещаемости медицинских учреждений;</w:t>
      </w:r>
    </w:p>
    <w:p w14:paraId="51CD56C6" w14:textId="77777777" w:rsidR="001F06F4" w:rsidRDefault="001F06F4" w:rsidP="001F06F4">
      <w:pPr>
        <w:pStyle w:val="a3"/>
      </w:pPr>
      <w:r>
        <w:t>прочие поездки</w:t>
      </w:r>
      <w:r w:rsidRPr="007D6486">
        <w:t>.</w:t>
      </w:r>
    </w:p>
    <w:p w14:paraId="4D86C976" w14:textId="77777777" w:rsidR="001F06F4" w:rsidRDefault="001F06F4" w:rsidP="001F06F4">
      <w:pPr>
        <w:pStyle w:val="a9"/>
      </w:pPr>
      <w:r>
        <w:t>Вся статистическая информация привязывается к транспортным районам. Так, для каждого транспортного района в модели можно проверять и править введенные данные, как показано на рисунке 1-</w:t>
      </w:r>
      <w:r w:rsidRPr="00B042E5">
        <w:t>1</w:t>
      </w:r>
      <w:r>
        <w:t>1.</w:t>
      </w:r>
    </w:p>
    <w:p w14:paraId="46EBA469" w14:textId="77777777" w:rsidR="001F06F4" w:rsidRDefault="001F06F4" w:rsidP="001F06F4">
      <w:pPr>
        <w:pStyle w:val="afa"/>
      </w:pPr>
      <w:r>
        <w:drawing>
          <wp:inline distT="0" distB="0" distL="0" distR="0" wp14:anchorId="1BB17FFD" wp14:editId="0387D140">
            <wp:extent cx="3571875" cy="3094765"/>
            <wp:effectExtent l="19050" t="19050" r="9525" b="10795"/>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extLst>
                        <a:ext uri="{28A0092B-C50C-407E-A947-70E740481C1C}">
                          <a14:useLocalDpi xmlns:a14="http://schemas.microsoft.com/office/drawing/2010/main" val="0"/>
                        </a:ext>
                      </a:extLst>
                    </a:blip>
                    <a:stretch>
                      <a:fillRect/>
                    </a:stretch>
                  </pic:blipFill>
                  <pic:spPr bwMode="auto">
                    <a:xfrm>
                      <a:off x="0" y="0"/>
                      <a:ext cx="3607709" cy="312581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90F233D" w14:textId="77777777" w:rsidR="001F06F4" w:rsidRPr="00697D21" w:rsidRDefault="001F06F4" w:rsidP="001F06F4">
      <w:pPr>
        <w:pStyle w:val="a"/>
        <w:rPr>
          <w:lang w:eastAsia="ru-RU"/>
        </w:rPr>
      </w:pPr>
      <w:r>
        <w:rPr>
          <w:lang w:eastAsia="ru-RU"/>
        </w:rPr>
        <w:t xml:space="preserve"> Данные социально-экономической статистики по транспортному району</w:t>
      </w:r>
    </w:p>
    <w:p w14:paraId="34C7C5DC" w14:textId="77777777" w:rsidR="001F06F4" w:rsidRDefault="001F06F4" w:rsidP="001F06F4">
      <w:r>
        <w:lastRenderedPageBreak/>
        <w:t>П</w:t>
      </w:r>
      <w:r w:rsidRPr="00785D93">
        <w:t xml:space="preserve">ри разработке транспортной модели используется стандартная </w:t>
      </w:r>
      <w:proofErr w:type="spellStart"/>
      <w:r w:rsidRPr="00785D93">
        <w:t>четырехшаговая</w:t>
      </w:r>
      <w:proofErr w:type="spellEnd"/>
      <w:r w:rsidRPr="00785D93">
        <w:t xml:space="preserve"> модель расчета транспортного спроса. Преимущества использования именно этой модели связаны с тем, что она достаточно точно описывает все этапы формирования спроса на транспорт, при этом позволяя работать с агрегированными данными без потери в качестве результатов моделирования, что в свою очередь сокращает время расчета и позволяет оценивать большее количество прогнозных сценариев в единицу времени. Расчет обычно проводится по отдельным слоям спроса. Результатом работы вычислительного алгоритма модели являются расчетные (модельные) значения интенсивности движения.</w:t>
      </w:r>
    </w:p>
    <w:p w14:paraId="6EFE5592" w14:textId="77777777" w:rsidR="001F06F4" w:rsidRDefault="001F06F4" w:rsidP="001F06F4">
      <w:r w:rsidRPr="00785D93">
        <w:t>Создание модели расч</w:t>
      </w:r>
      <w:r>
        <w:t>е</w:t>
      </w:r>
      <w:r w:rsidRPr="00785D93">
        <w:t>та спроса</w:t>
      </w:r>
      <w:r>
        <w:t xml:space="preserve"> (4-</w:t>
      </w:r>
      <w:r w:rsidRPr="00785D93">
        <w:t>х ступенчатая модель) основано на создании последовательного набора процедур, с назначением определ</w:t>
      </w:r>
      <w:r>
        <w:t>е</w:t>
      </w:r>
      <w:r w:rsidRPr="00785D93">
        <w:t>нных параметров каждой из них, рассчитанных по результатам социологического опроса подвижности населения</w:t>
      </w:r>
      <w:r w:rsidRPr="00B32C7B">
        <w:t>.</w:t>
      </w:r>
    </w:p>
    <w:p w14:paraId="2E25BB46" w14:textId="77777777" w:rsidR="001F06F4" w:rsidRPr="0005676B" w:rsidRDefault="001F06F4" w:rsidP="001F06F4">
      <w:r>
        <w:t>В модели определен ряд</w:t>
      </w:r>
      <w:r w:rsidRPr="00785D93">
        <w:t xml:space="preserve"> </w:t>
      </w:r>
      <w:r>
        <w:t>слоев спроса, описывающих</w:t>
      </w:r>
      <w:r w:rsidRPr="00785D93">
        <w:t xml:space="preserve"> транспортное поведение населения</w:t>
      </w:r>
      <w:r>
        <w:t xml:space="preserve"> в утренний период. К ним относятся слои Д</w:t>
      </w:r>
      <w:r w:rsidRPr="00785D93">
        <w:t>ом-Работа</w:t>
      </w:r>
      <w:r w:rsidRPr="007C35E6">
        <w:t xml:space="preserve">, </w:t>
      </w:r>
      <w:r>
        <w:t>Дом-Торговля</w:t>
      </w:r>
      <w:r w:rsidRPr="007C35E6">
        <w:t xml:space="preserve"> и</w:t>
      </w:r>
      <w:r>
        <w:t xml:space="preserve"> слои для моделирования внешних потоков. Из-за большого количества значимых населенных пунктов вокруг города Благовещенска, а также по причине наличия крупных транзитных трасс, проходящих через территорию муниципального образования.</w:t>
      </w:r>
    </w:p>
    <w:p w14:paraId="788E425F" w14:textId="77777777" w:rsidR="001F06F4" w:rsidRDefault="001F06F4" w:rsidP="001F06F4">
      <w:r>
        <w:t>Расчет транспортного движения кордонных районов реализован в отдельном программном модуле, использующем современные математические инструменты и позволяющем</w:t>
      </w:r>
      <w:r w:rsidRPr="00DF3FF3">
        <w:t xml:space="preserve"> упростить процедуру расчета транзитных потоков с помощью комплекса PTV </w:t>
      </w:r>
      <w:proofErr w:type="spellStart"/>
      <w:r w:rsidRPr="00DF3FF3">
        <w:t>Vision</w:t>
      </w:r>
      <w:proofErr w:type="spellEnd"/>
      <w:r w:rsidRPr="00DF3FF3">
        <w:t>® VISUM.</w:t>
      </w:r>
    </w:p>
    <w:p w14:paraId="04951D78" w14:textId="77777777" w:rsidR="001F06F4" w:rsidRDefault="001F06F4" w:rsidP="001F06F4">
      <w:r w:rsidRPr="00785D93">
        <w:t>Перечисленные слои, введ</w:t>
      </w:r>
      <w:r>
        <w:t>е</w:t>
      </w:r>
      <w:r w:rsidRPr="00785D93">
        <w:t xml:space="preserve">нные в программу, отражены на </w:t>
      </w:r>
      <w:r w:rsidRPr="00B32C7B">
        <w:t>рисун</w:t>
      </w:r>
      <w:r>
        <w:t>ке 1-</w:t>
      </w:r>
      <w:r w:rsidRPr="00B042E5">
        <w:t>1</w:t>
      </w:r>
      <w:r>
        <w:t>2</w:t>
      </w:r>
      <w:r w:rsidRPr="00B32C7B">
        <w:t>.</w:t>
      </w:r>
    </w:p>
    <w:p w14:paraId="679827E2" w14:textId="77777777" w:rsidR="001F06F4" w:rsidRDefault="001F06F4" w:rsidP="001F06F4">
      <w:r w:rsidRPr="00785D93">
        <w:t>Для расч</w:t>
      </w:r>
      <w:r>
        <w:t>е</w:t>
      </w:r>
      <w:r w:rsidRPr="00785D93">
        <w:t>та объ</w:t>
      </w:r>
      <w:r>
        <w:t>е</w:t>
      </w:r>
      <w:r w:rsidRPr="00785D93">
        <w:t>мов генерации и поглощения в расч</w:t>
      </w:r>
      <w:r>
        <w:t>е</w:t>
      </w:r>
      <w:r w:rsidRPr="00785D93">
        <w:t xml:space="preserve">тные процедуры </w:t>
      </w:r>
      <w:r>
        <w:t>добавлена процедура</w:t>
      </w:r>
      <w:r w:rsidRPr="00785D93">
        <w:t xml:space="preserve"> «Создание транспортного движения</w:t>
      </w:r>
      <w:r w:rsidRPr="00B32C7B">
        <w:t xml:space="preserve">» (рисунок </w:t>
      </w:r>
      <w:r>
        <w:t>1-</w:t>
      </w:r>
      <w:r w:rsidRPr="00B042E5">
        <w:t>1</w:t>
      </w:r>
      <w:r>
        <w:t>3</w:t>
      </w:r>
      <w:r w:rsidRPr="00B32C7B">
        <w:t>),</w:t>
      </w:r>
      <w:r w:rsidRPr="00785D93">
        <w:t xml:space="preserve"> в параметрах которой для каждого слоя спроса </w:t>
      </w:r>
      <w:r>
        <w:t>были заданы</w:t>
      </w:r>
      <w:r w:rsidRPr="00785D93">
        <w:t xml:space="preserve"> коэффициенты генерации для расч</w:t>
      </w:r>
      <w:r>
        <w:t>е</w:t>
      </w:r>
      <w:r w:rsidRPr="00785D93">
        <w:t>та объ</w:t>
      </w:r>
      <w:r>
        <w:t>е</w:t>
      </w:r>
      <w:r w:rsidRPr="00785D93">
        <w:t xml:space="preserve">мов создания и притяжения и параметры нормирования в соответствии с </w:t>
      </w:r>
      <w:r>
        <w:t>и исследованиями, проводимыми в других городах.</w:t>
      </w:r>
    </w:p>
    <w:p w14:paraId="533EF825" w14:textId="77777777" w:rsidR="001F06F4" w:rsidRDefault="001F06F4" w:rsidP="001F06F4">
      <w:pPr>
        <w:pStyle w:val="afa"/>
        <w:rPr>
          <w:color w:val="000000" w:themeColor="text1"/>
        </w:rPr>
      </w:pPr>
      <w:r>
        <w:drawing>
          <wp:inline distT="0" distB="0" distL="0" distR="0" wp14:anchorId="0C732A8B" wp14:editId="3933C301">
            <wp:extent cx="4258222" cy="2527663"/>
            <wp:effectExtent l="19050" t="19050" r="9525" b="25400"/>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extLst>
                        <a:ext uri="{28A0092B-C50C-407E-A947-70E740481C1C}">
                          <a14:useLocalDpi xmlns:a14="http://schemas.microsoft.com/office/drawing/2010/main" val="0"/>
                        </a:ext>
                      </a:extLst>
                    </a:blip>
                    <a:stretch>
                      <a:fillRect/>
                    </a:stretch>
                  </pic:blipFill>
                  <pic:spPr bwMode="auto">
                    <a:xfrm>
                      <a:off x="0" y="0"/>
                      <a:ext cx="4258222" cy="252766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31C284A0" w14:textId="77777777" w:rsidR="001F06F4" w:rsidRDefault="001F06F4" w:rsidP="001F06F4">
      <w:pPr>
        <w:pStyle w:val="a"/>
        <w:rPr>
          <w:lang w:eastAsia="ru-RU"/>
        </w:rPr>
      </w:pPr>
      <w:r>
        <w:rPr>
          <w:lang w:eastAsia="ru-RU"/>
        </w:rPr>
        <w:t xml:space="preserve"> Слои спроса</w:t>
      </w:r>
    </w:p>
    <w:p w14:paraId="0E66B828" w14:textId="77777777" w:rsidR="001F06F4" w:rsidRPr="00785D93" w:rsidRDefault="001F06F4" w:rsidP="001F06F4">
      <w:pPr>
        <w:pStyle w:val="a9"/>
      </w:pPr>
      <w:r w:rsidRPr="00785D93">
        <w:t>Распределение сгенерированных на предыдущем шаге транспортных потоков по корреспонденциям осуществляется на основе гравитационной</w:t>
      </w:r>
      <w:r>
        <w:t xml:space="preserve"> </w:t>
      </w:r>
      <w:r w:rsidRPr="00785D93">
        <w:t>модели с использованием матриц затрат и оценочных функций. Используется процедура «Распределение транспортного движения». В е</w:t>
      </w:r>
      <w:r>
        <w:t>е</w:t>
      </w:r>
      <w:r w:rsidRPr="00785D93">
        <w:t xml:space="preserve"> параметрах </w:t>
      </w:r>
      <w:r>
        <w:t>указаны</w:t>
      </w:r>
      <w:r w:rsidRPr="00785D93">
        <w:t xml:space="preserve"> матрицы затрат и параметры функции </w:t>
      </w:r>
      <w:r>
        <w:t>предпочтения, находящиеся в допустимых пределах</w:t>
      </w:r>
      <w:r w:rsidRPr="00785D93">
        <w:t xml:space="preserve">. График функции </w:t>
      </w:r>
      <w:r>
        <w:rPr>
          <w:lang w:val="en-US"/>
        </w:rPr>
        <w:t>Logit</w:t>
      </w:r>
      <w:r>
        <w:t xml:space="preserve"> для слоя спроса «Дом-Работа»</w:t>
      </w:r>
      <w:r w:rsidRPr="00785D93">
        <w:t xml:space="preserve"> изображ</w:t>
      </w:r>
      <w:r>
        <w:t>е</w:t>
      </w:r>
      <w:r w:rsidRPr="00785D93">
        <w:t xml:space="preserve">н на рисунке </w:t>
      </w:r>
      <w:r>
        <w:t>1-</w:t>
      </w:r>
      <w:r w:rsidRPr="00B042E5">
        <w:t>1</w:t>
      </w:r>
      <w:r>
        <w:t>4</w:t>
      </w:r>
      <w:r w:rsidRPr="00785D93">
        <w:t>.</w:t>
      </w:r>
    </w:p>
    <w:p w14:paraId="15B39BB1" w14:textId="77777777" w:rsidR="001F06F4" w:rsidRPr="00C60E89" w:rsidRDefault="001F06F4" w:rsidP="001F06F4">
      <w:pPr>
        <w:rPr>
          <w:sz w:val="16"/>
          <w:szCs w:val="16"/>
        </w:rPr>
      </w:pPr>
    </w:p>
    <w:p w14:paraId="2668A1E1" w14:textId="77777777" w:rsidR="001F06F4" w:rsidRDefault="001F06F4" w:rsidP="001F06F4">
      <w:pPr>
        <w:pStyle w:val="afa"/>
        <w:rPr>
          <w:color w:val="FF0000"/>
          <w:highlight w:val="yellow"/>
        </w:rPr>
      </w:pPr>
      <w:r>
        <w:lastRenderedPageBreak/>
        <w:drawing>
          <wp:inline distT="0" distB="0" distL="0" distR="0" wp14:anchorId="11CCD329" wp14:editId="79CD7E8B">
            <wp:extent cx="5191125" cy="2608080"/>
            <wp:effectExtent l="19050" t="19050" r="9525" b="2095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4"/>
                    <a:srcRect l="27551" t="31003" r="7401" b="10865"/>
                    <a:stretch/>
                  </pic:blipFill>
                  <pic:spPr bwMode="auto">
                    <a:xfrm>
                      <a:off x="0" y="0"/>
                      <a:ext cx="5196947" cy="261100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71700A5" w14:textId="77777777" w:rsidR="001F06F4" w:rsidRPr="00744EFB" w:rsidRDefault="001F06F4" w:rsidP="001F06F4">
      <w:pPr>
        <w:pStyle w:val="a"/>
        <w:rPr>
          <w:lang w:eastAsia="ru-RU"/>
        </w:rPr>
      </w:pPr>
      <w:r>
        <w:rPr>
          <w:lang w:eastAsia="ru-RU"/>
        </w:rPr>
        <w:t xml:space="preserve"> Процедура создания транспортного движения</w:t>
      </w:r>
    </w:p>
    <w:p w14:paraId="68806D7D" w14:textId="77777777" w:rsidR="001F06F4" w:rsidRDefault="001F06F4" w:rsidP="001F06F4">
      <w:pPr>
        <w:pStyle w:val="afa"/>
      </w:pPr>
      <w:r>
        <w:drawing>
          <wp:inline distT="0" distB="0" distL="0" distR="0" wp14:anchorId="5B7C929B" wp14:editId="551124BE">
            <wp:extent cx="5172075" cy="3411755"/>
            <wp:effectExtent l="19050" t="19050" r="9525" b="17780"/>
            <wp:docPr id="95" name="Рисунок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5"/>
                    <a:srcRect l="24039" t="13480" r="23822" b="25359"/>
                    <a:stretch/>
                  </pic:blipFill>
                  <pic:spPr bwMode="auto">
                    <a:xfrm>
                      <a:off x="0" y="0"/>
                      <a:ext cx="5177447" cy="3415299"/>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21F5536A" w14:textId="77777777" w:rsidR="001F06F4" w:rsidRPr="00744EFB" w:rsidRDefault="001F06F4" w:rsidP="001F06F4">
      <w:pPr>
        <w:pStyle w:val="a"/>
        <w:rPr>
          <w:lang w:eastAsia="ru-RU"/>
        </w:rPr>
      </w:pPr>
      <w:r>
        <w:rPr>
          <w:lang w:eastAsia="ru-RU"/>
        </w:rPr>
        <w:t xml:space="preserve"> График функции предпочтения</w:t>
      </w:r>
    </w:p>
    <w:p w14:paraId="5B8DDEC6" w14:textId="77777777" w:rsidR="001F06F4" w:rsidRPr="00785D93" w:rsidRDefault="001F06F4" w:rsidP="001F06F4">
      <w:pPr>
        <w:pStyle w:val="a9"/>
      </w:pPr>
      <w:r w:rsidRPr="00785D93">
        <w:t>Распределение спроса на поездки по видам транспорта осуществляется в процедуре «Выбор режима». Корреспонденции между транспортными районами по сегментам спроса распределяются на разные виды транспорта с помощью матрицы затрат и оценочных функций.</w:t>
      </w:r>
    </w:p>
    <w:p w14:paraId="6CA846E4" w14:textId="77777777" w:rsidR="001F06F4" w:rsidRPr="00785D93" w:rsidRDefault="001F06F4" w:rsidP="001F06F4">
      <w:pPr>
        <w:pStyle w:val="a9"/>
      </w:pPr>
      <w:r w:rsidRPr="00785D93">
        <w:t xml:space="preserve">Перед распределением поездок по сети </w:t>
      </w:r>
      <w:r>
        <w:t xml:space="preserve">были </w:t>
      </w:r>
      <w:r w:rsidRPr="00785D93">
        <w:t>просуммирова</w:t>
      </w:r>
      <w:r>
        <w:t xml:space="preserve">ны </w:t>
      </w:r>
      <w:r w:rsidRPr="00785D93">
        <w:t xml:space="preserve">полученные </w:t>
      </w:r>
      <w:proofErr w:type="gramStart"/>
      <w:r w:rsidRPr="00785D93">
        <w:t>на предыдущем шаге матрицы по слоям спроса для получения единой матрицы корреспонденций на определ</w:t>
      </w:r>
      <w:r>
        <w:t>е</w:t>
      </w:r>
      <w:r w:rsidRPr="00785D93">
        <w:t>нном виде транспорта с помощью</w:t>
      </w:r>
      <w:proofErr w:type="gramEnd"/>
      <w:r w:rsidRPr="00785D93">
        <w:t xml:space="preserve"> процедуры «Комбинация матриц и векторов», предварительно создав итоговые матрицы корреспонденций и привязав их к сегментам спроса</w:t>
      </w:r>
      <w:r>
        <w:t>, как показано на рисунке 1-</w:t>
      </w:r>
      <w:r w:rsidRPr="00B042E5">
        <w:t>1</w:t>
      </w:r>
      <w:r>
        <w:t>5</w:t>
      </w:r>
      <w:r w:rsidRPr="00785D93">
        <w:t>.</w:t>
      </w:r>
    </w:p>
    <w:p w14:paraId="0EB4876D" w14:textId="77777777" w:rsidR="001F06F4" w:rsidRDefault="001F06F4" w:rsidP="001F06F4">
      <w:pPr>
        <w:pStyle w:val="affff1"/>
        <w:rPr>
          <w:noProof/>
        </w:rPr>
      </w:pPr>
    </w:p>
    <w:p w14:paraId="3EBC17F8" w14:textId="77777777" w:rsidR="001F06F4" w:rsidRDefault="001F06F4" w:rsidP="001F06F4">
      <w:pPr>
        <w:pStyle w:val="afa"/>
      </w:pPr>
      <w:r>
        <w:lastRenderedPageBreak/>
        <w:drawing>
          <wp:inline distT="0" distB="0" distL="0" distR="0" wp14:anchorId="0DBB5E19" wp14:editId="6815AD16">
            <wp:extent cx="5112000" cy="2707200"/>
            <wp:effectExtent l="19050" t="19050" r="12700" b="17145"/>
            <wp:docPr id="96" name="Рисунок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a:srcRect l="23815" t="24220" r="4732" b="8501"/>
                    <a:stretch/>
                  </pic:blipFill>
                  <pic:spPr bwMode="auto">
                    <a:xfrm>
                      <a:off x="0" y="0"/>
                      <a:ext cx="5112000" cy="2707200"/>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50F067D9" w14:textId="77777777" w:rsidR="001F06F4" w:rsidRDefault="001F06F4" w:rsidP="001F06F4">
      <w:pPr>
        <w:pStyle w:val="a"/>
        <w:rPr>
          <w:lang w:eastAsia="ru-RU"/>
        </w:rPr>
      </w:pPr>
      <w:r>
        <w:rPr>
          <w:lang w:eastAsia="ru-RU"/>
        </w:rPr>
        <w:t xml:space="preserve"> Привязка сегментов спроса к матрицам корреспонденций</w:t>
      </w:r>
    </w:p>
    <w:p w14:paraId="31CCD91C" w14:textId="43FCA40B" w:rsidR="001F06F4" w:rsidRDefault="001F06F4" w:rsidP="001F06F4">
      <w:pPr>
        <w:pStyle w:val="11"/>
        <w:numPr>
          <w:ilvl w:val="0"/>
          <w:numId w:val="0"/>
        </w:numPr>
        <w:ind w:left="709"/>
        <w:rPr>
          <w:lang w:eastAsia="ru-RU"/>
        </w:rPr>
      </w:pPr>
      <w:bookmarkStart w:id="8" w:name="_Toc35904097"/>
      <w:r>
        <w:rPr>
          <w:lang w:eastAsia="ru-RU"/>
        </w:rPr>
        <w:t xml:space="preserve">В.4. Калибровка </w:t>
      </w:r>
      <w:proofErr w:type="spellStart"/>
      <w:r>
        <w:rPr>
          <w:lang w:eastAsia="ru-RU"/>
        </w:rPr>
        <w:t>мультимодальной</w:t>
      </w:r>
      <w:proofErr w:type="spellEnd"/>
      <w:r>
        <w:rPr>
          <w:lang w:eastAsia="ru-RU"/>
        </w:rPr>
        <w:t xml:space="preserve"> макромодели по интенсивности транспортных и пассажирских потоков</w:t>
      </w:r>
      <w:bookmarkEnd w:id="8"/>
    </w:p>
    <w:p w14:paraId="1AB1C285" w14:textId="77777777" w:rsidR="001F06F4" w:rsidRDefault="001F06F4" w:rsidP="001F06F4">
      <w:pPr>
        <w:ind w:firstLine="0"/>
        <w:rPr>
          <w:noProof/>
        </w:rPr>
      </w:pPr>
      <w:r w:rsidRPr="009B5D5F">
        <w:t>Данные обследований интенсивности движения транспорта необходимы для проверки соответствия модельного расчета реальной ситуации на этапе калибровки модели. В модель были введены значения интенсивности движения легкового и грузового транспорта на местах по</w:t>
      </w:r>
      <w:r>
        <w:t>дсчета, отображенных на рисунке 1-16</w:t>
      </w:r>
      <w:r w:rsidRPr="009B5D5F">
        <w:t>.</w:t>
      </w:r>
    </w:p>
    <w:p w14:paraId="30801666" w14:textId="77777777" w:rsidR="001F06F4" w:rsidRDefault="001F06F4" w:rsidP="001F06F4">
      <w:pPr>
        <w:pStyle w:val="afa"/>
      </w:pPr>
      <w:r>
        <w:t xml:space="preserve"> </w:t>
      </w:r>
      <w:r w:rsidRPr="009A3DA0">
        <w:drawing>
          <wp:inline distT="0" distB="0" distL="0" distR="0" wp14:anchorId="229E1430" wp14:editId="25793E32">
            <wp:extent cx="5995283" cy="3984403"/>
            <wp:effectExtent l="19050" t="19050" r="24765" b="16510"/>
            <wp:docPr id="97" name="Рисунок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ycloudex2ultra\графика\ Обнинск\точки замеров Обнинск.jpg"/>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l="21491" t="50900"/>
                    <a:stretch/>
                  </pic:blipFill>
                  <pic:spPr bwMode="auto">
                    <a:xfrm>
                      <a:off x="0" y="0"/>
                      <a:ext cx="6012962" cy="3996152"/>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3CE815BB" w14:textId="0702C080" w:rsidR="001F06F4" w:rsidRDefault="001F06F4" w:rsidP="001F06F4">
      <w:pPr>
        <w:pStyle w:val="a"/>
        <w:rPr>
          <w:lang w:eastAsia="ru-RU"/>
        </w:rPr>
      </w:pPr>
      <w:r>
        <w:rPr>
          <w:lang w:eastAsia="ru-RU"/>
        </w:rPr>
        <w:t xml:space="preserve"> Места подсчета интенсивности движения в г. Благовещенск</w:t>
      </w:r>
      <w:r w:rsidR="00AC3E6E">
        <w:rPr>
          <w:lang w:eastAsia="ru-RU"/>
        </w:rPr>
        <w:t>е</w:t>
      </w:r>
    </w:p>
    <w:p w14:paraId="2E967622" w14:textId="77777777" w:rsidR="001F06F4" w:rsidRPr="00744EFB" w:rsidRDefault="001F06F4" w:rsidP="001F06F4">
      <w:pPr>
        <w:pStyle w:val="a9"/>
      </w:pPr>
      <w:r w:rsidRPr="00744EFB">
        <w:t>На рисунке 1-17 отображено место подсчета на пересечении ул. Театральной и Магистральной улицы с направлениями движения, по которым были осуществлены замеры интенсивности движения транспорта.</w:t>
      </w:r>
    </w:p>
    <w:p w14:paraId="5D3ECFF7" w14:textId="77777777" w:rsidR="001F06F4" w:rsidRDefault="001F06F4" w:rsidP="001F06F4">
      <w:pPr>
        <w:pStyle w:val="afa"/>
      </w:pPr>
      <w:r>
        <w:lastRenderedPageBreak/>
        <w:drawing>
          <wp:inline distT="0" distB="0" distL="0" distR="0" wp14:anchorId="3753C5F4" wp14:editId="23DDE78D">
            <wp:extent cx="4581525" cy="3262261"/>
            <wp:effectExtent l="19050" t="19050" r="9525" b="14605"/>
            <wp:docPr id="98" name="Рисунок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bwMode="auto">
                    <a:xfrm>
                      <a:off x="0" y="0"/>
                      <a:ext cx="4595322" cy="327208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4DBD19DC" w14:textId="77777777" w:rsidR="001F06F4" w:rsidRPr="00744EFB" w:rsidRDefault="001F06F4" w:rsidP="001F06F4">
      <w:pPr>
        <w:pStyle w:val="a"/>
        <w:rPr>
          <w:lang w:eastAsia="ru-RU"/>
        </w:rPr>
      </w:pPr>
      <w:r>
        <w:rPr>
          <w:lang w:eastAsia="ru-RU"/>
        </w:rPr>
        <w:t xml:space="preserve"> Место подсчета с направлениями движения транспорта </w:t>
      </w:r>
    </w:p>
    <w:p w14:paraId="6A95F2AC" w14:textId="77777777" w:rsidR="001F06F4" w:rsidRDefault="001F06F4" w:rsidP="001F06F4">
      <w:pPr>
        <w:pStyle w:val="a9"/>
      </w:pPr>
      <w:r>
        <w:t>По каждому направлению движения введены данные об интенсивности движения приведенных потоков транспорта в утренний час пик с 7</w:t>
      </w:r>
      <w:r w:rsidRPr="008B0579">
        <w:t xml:space="preserve">:30 </w:t>
      </w:r>
      <w:r>
        <w:t>–</w:t>
      </w:r>
      <w:r w:rsidRPr="008B0579">
        <w:t xml:space="preserve"> 8:30</w:t>
      </w:r>
      <w:r>
        <w:t xml:space="preserve"> (рисунок 1-18).</w:t>
      </w:r>
    </w:p>
    <w:p w14:paraId="158BA3F4" w14:textId="77777777" w:rsidR="001F06F4" w:rsidRDefault="001F06F4" w:rsidP="001F06F4">
      <w:pPr>
        <w:pStyle w:val="a2"/>
        <w:numPr>
          <w:ilvl w:val="0"/>
          <w:numId w:val="0"/>
        </w:numPr>
        <w:jc w:val="center"/>
      </w:pPr>
      <w:r>
        <w:rPr>
          <w:noProof/>
        </w:rPr>
        <w:drawing>
          <wp:inline distT="0" distB="0" distL="0" distR="0" wp14:anchorId="1308D1C2" wp14:editId="5463C888">
            <wp:extent cx="1833975" cy="3009600"/>
            <wp:effectExtent l="19050" t="19050" r="13970" b="19685"/>
            <wp:docPr id="99" name="Рисунок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extLst>
                        <a:ext uri="{28A0092B-C50C-407E-A947-70E740481C1C}">
                          <a14:useLocalDpi xmlns:a14="http://schemas.microsoft.com/office/drawing/2010/main" val="0"/>
                        </a:ext>
                      </a:extLst>
                    </a:blip>
                    <a:stretch>
                      <a:fillRect/>
                    </a:stretch>
                  </pic:blipFill>
                  <pic:spPr bwMode="auto">
                    <a:xfrm>
                      <a:off x="0" y="0"/>
                      <a:ext cx="1833975" cy="300960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291D7799" w14:textId="77777777" w:rsidR="001F06F4" w:rsidRDefault="001F06F4" w:rsidP="001F06F4">
      <w:pPr>
        <w:pStyle w:val="a"/>
      </w:pPr>
      <w:r>
        <w:t xml:space="preserve"> Ввод данных об интенсивности движения транспорта</w:t>
      </w:r>
    </w:p>
    <w:p w14:paraId="6A81E5A5" w14:textId="77777777" w:rsidR="001F06F4" w:rsidRDefault="001F06F4" w:rsidP="001F06F4">
      <w:pPr>
        <w:pStyle w:val="a9"/>
      </w:pPr>
      <w:r w:rsidRPr="00785D93">
        <w:t>После завершения первого цикла расч</w:t>
      </w:r>
      <w:r>
        <w:t>е</w:t>
      </w:r>
      <w:r w:rsidRPr="00785D93">
        <w:t>та спроса на транспорт и ввода результатов замеров интенсивности потоков проводится проверка модели и определяется, насколько она совпадает с реальной ситуацией.</w:t>
      </w:r>
      <w:r>
        <w:t xml:space="preserve"> </w:t>
      </w:r>
      <w:r w:rsidRPr="00785D93">
        <w:t>Для проверки адекватности модели заранее определяется ряд статистических показателей и их величин для сравнения расч</w:t>
      </w:r>
      <w:r>
        <w:t>е</w:t>
      </w:r>
      <w:r w:rsidRPr="00785D93">
        <w:t>тных значений интенсивностей из модели и данных натурных обследований</w:t>
      </w:r>
      <w:r w:rsidRPr="008B0579">
        <w:t xml:space="preserve"> (</w:t>
      </w:r>
      <w:r>
        <w:t xml:space="preserve">этот процесс называется </w:t>
      </w:r>
      <w:proofErr w:type="spellStart"/>
      <w:r>
        <w:t>валидацией</w:t>
      </w:r>
      <w:proofErr w:type="spellEnd"/>
      <w:r>
        <w:t xml:space="preserve"> модели)</w:t>
      </w:r>
      <w:r w:rsidRPr="00785D93">
        <w:t>.</w:t>
      </w:r>
    </w:p>
    <w:p w14:paraId="1453EC92" w14:textId="77777777" w:rsidR="001F06F4" w:rsidRPr="00785D93" w:rsidRDefault="001F06F4" w:rsidP="001F06F4">
      <w:r w:rsidRPr="00785D93">
        <w:t>При отклонении заранее определ</w:t>
      </w:r>
      <w:r>
        <w:t>е</w:t>
      </w:r>
      <w:r w:rsidRPr="00785D93">
        <w:t>нных показателей от допустимой нормы проводится ряд изменений в модели с последующим перерасч</w:t>
      </w:r>
      <w:r>
        <w:t>е</w:t>
      </w:r>
      <w:r w:rsidRPr="00785D93">
        <w:t xml:space="preserve">том – </w:t>
      </w:r>
      <w:r>
        <w:t xml:space="preserve">процесс </w:t>
      </w:r>
      <w:r w:rsidRPr="00785D93">
        <w:t>калибровк</w:t>
      </w:r>
      <w:r>
        <w:t>и</w:t>
      </w:r>
      <w:r w:rsidRPr="00785D93">
        <w:t>.</w:t>
      </w:r>
    </w:p>
    <w:p w14:paraId="72A759A7" w14:textId="77777777" w:rsidR="001F06F4" w:rsidRPr="00785D93" w:rsidRDefault="001F06F4" w:rsidP="001F06F4">
      <w:pPr>
        <w:pStyle w:val="a9"/>
      </w:pPr>
      <w:r w:rsidRPr="00785D93">
        <w:t>Основные показатели, которые использую</w:t>
      </w:r>
      <w:r>
        <w:t>тся для оценки качества модели:</w:t>
      </w:r>
    </w:p>
    <w:p w14:paraId="192759DA" w14:textId="77777777" w:rsidR="001F06F4" w:rsidRDefault="001F06F4" w:rsidP="001F06F4">
      <w:pPr>
        <w:pStyle w:val="a3"/>
      </w:pPr>
      <w:r w:rsidRPr="00785D93">
        <w:lastRenderedPageBreak/>
        <w:t>средняя относительная ошибка – среднее отклонение абсолютных значений (разница между наблюдаемыми на местах подсчета и рассчитанными в модели значениями) в процентах;</w:t>
      </w:r>
    </w:p>
    <w:p w14:paraId="15AEAF2E" w14:textId="77777777" w:rsidR="001F06F4" w:rsidRDefault="001F06F4" w:rsidP="001F06F4">
      <w:pPr>
        <w:pStyle w:val="a3"/>
      </w:pPr>
      <w:r w:rsidRPr="00785D93">
        <w:t>коэффициент корреляции – мера связи между фактическими данными об интенсивностях потоков на местах подсчета и рассчитанной на основе модели нагрузк</w:t>
      </w:r>
      <w:r>
        <w:t>ой.</w:t>
      </w:r>
    </w:p>
    <w:p w14:paraId="698326EA" w14:textId="77777777" w:rsidR="001F06F4" w:rsidRDefault="001F06F4" w:rsidP="001F06F4">
      <w:pPr>
        <w:pStyle w:val="a9"/>
      </w:pPr>
      <w:r w:rsidRPr="003A7903">
        <w:t>Коэффициент корреляции принимает значения в диапазоне от -1 до 1. Чем ближе значение коэффициента корреляции к 1, тем точнее ряд расчетных значений нагрузки аппроксимирует ряд фактических данных интенсивности потоков, то есть модель точнее показывает поведение транспортного потока.</w:t>
      </w:r>
    </w:p>
    <w:p w14:paraId="6778C97B" w14:textId="27AEA7E5" w:rsidR="001F06F4" w:rsidRDefault="001F06F4" w:rsidP="001F06F4">
      <w:pPr>
        <w:pStyle w:val="a9"/>
      </w:pPr>
      <w:r w:rsidRPr="00785D93">
        <w:t>После пр</w:t>
      </w:r>
      <w:r>
        <w:t>оведения калибровки произведена</w:t>
      </w:r>
      <w:r w:rsidRPr="00785D93">
        <w:t xml:space="preserve"> окончательная оценка точности модели по заранее определ</w:t>
      </w:r>
      <w:r>
        <w:t>е</w:t>
      </w:r>
      <w:r w:rsidRPr="00785D93">
        <w:t xml:space="preserve">нным показателям. Полученные значения показателей качества модели </w:t>
      </w:r>
      <w:r>
        <w:t xml:space="preserve">отражают </w:t>
      </w:r>
      <w:r w:rsidRPr="00785D93">
        <w:t>существующую ситуацию с точностью, достаточной для использования построенной модели в целях долгосрочного прогно</w:t>
      </w:r>
      <w:r>
        <w:t>зирования (5-25 лет). Значения</w:t>
      </w:r>
      <w:r w:rsidRPr="00785D93">
        <w:t xml:space="preserve"> параметров качества расч</w:t>
      </w:r>
      <w:r>
        <w:t>е</w:t>
      </w:r>
      <w:r w:rsidRPr="00785D93">
        <w:t>та транспортной модели</w:t>
      </w:r>
      <w:r>
        <w:t xml:space="preserve"> г. Благовещенск</w:t>
      </w:r>
      <w:r w:rsidR="00AC3E6E">
        <w:t>а</w:t>
      </w:r>
      <w:r w:rsidRPr="00785D93">
        <w:t xml:space="preserve"> приведены в таблице </w:t>
      </w:r>
      <w:r>
        <w:t>1-1</w:t>
      </w:r>
      <w:r w:rsidRPr="00785D93">
        <w:t>.</w:t>
      </w:r>
    </w:p>
    <w:p w14:paraId="1FD651CC" w14:textId="77777777" w:rsidR="001F06F4" w:rsidRPr="00785D93" w:rsidRDefault="001F06F4" w:rsidP="001F06F4">
      <w:pPr>
        <w:pStyle w:val="110"/>
      </w:pPr>
      <w:r w:rsidRPr="00785D93">
        <w:t>Значения параметров качества транспортной модели</w:t>
      </w:r>
    </w:p>
    <w:tbl>
      <w:tblPr>
        <w:tblW w:w="5000" w:type="pct"/>
        <w:jc w:val="center"/>
        <w:tblLook w:val="04A0" w:firstRow="1" w:lastRow="0" w:firstColumn="1" w:lastColumn="0" w:noHBand="0" w:noVBand="1"/>
      </w:tblPr>
      <w:tblGrid>
        <w:gridCol w:w="6732"/>
        <w:gridCol w:w="3950"/>
      </w:tblGrid>
      <w:tr w:rsidR="001F06F4" w:rsidRPr="00785D93" w14:paraId="4B5D4AED" w14:textId="77777777" w:rsidTr="00BC2890">
        <w:trPr>
          <w:trHeight w:val="20"/>
          <w:jc w:val="center"/>
        </w:trPr>
        <w:tc>
          <w:tcPr>
            <w:tcW w:w="31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0CB7FA" w14:textId="77777777" w:rsidR="001F06F4" w:rsidRPr="007C3812" w:rsidRDefault="001F06F4" w:rsidP="00BC2890">
            <w:pPr>
              <w:pStyle w:val="aff0"/>
            </w:pPr>
            <w:r w:rsidRPr="007C3812">
              <w:t>Параметр качества расчета модели</w:t>
            </w:r>
          </w:p>
        </w:tc>
        <w:tc>
          <w:tcPr>
            <w:tcW w:w="1849" w:type="pct"/>
            <w:tcBorders>
              <w:top w:val="single" w:sz="4" w:space="0" w:color="auto"/>
              <w:left w:val="nil"/>
              <w:bottom w:val="single" w:sz="4" w:space="0" w:color="auto"/>
              <w:right w:val="single" w:sz="4" w:space="0" w:color="auto"/>
            </w:tcBorders>
            <w:shd w:val="clear" w:color="auto" w:fill="auto"/>
            <w:noWrap/>
            <w:vAlign w:val="center"/>
            <w:hideMark/>
          </w:tcPr>
          <w:p w14:paraId="0EFAECDB" w14:textId="77777777" w:rsidR="001F06F4" w:rsidRPr="007C3812" w:rsidRDefault="001F06F4" w:rsidP="00BC2890">
            <w:pPr>
              <w:pStyle w:val="aff0"/>
            </w:pPr>
            <w:r w:rsidRPr="007C3812">
              <w:t>Значение</w:t>
            </w:r>
          </w:p>
        </w:tc>
      </w:tr>
      <w:tr w:rsidR="001F06F4" w:rsidRPr="00785D93" w14:paraId="6392E38A" w14:textId="77777777" w:rsidTr="00BC2890">
        <w:trPr>
          <w:trHeight w:val="20"/>
          <w:jc w:val="center"/>
        </w:trPr>
        <w:tc>
          <w:tcPr>
            <w:tcW w:w="3151" w:type="pct"/>
            <w:tcBorders>
              <w:top w:val="nil"/>
              <w:left w:val="single" w:sz="4" w:space="0" w:color="auto"/>
              <w:bottom w:val="single" w:sz="4" w:space="0" w:color="auto"/>
              <w:right w:val="single" w:sz="4" w:space="0" w:color="auto"/>
            </w:tcBorders>
            <w:shd w:val="clear" w:color="auto" w:fill="auto"/>
            <w:noWrap/>
            <w:vAlign w:val="center"/>
            <w:hideMark/>
          </w:tcPr>
          <w:p w14:paraId="551036DF" w14:textId="77777777" w:rsidR="001F06F4" w:rsidRPr="008B0579" w:rsidRDefault="001F06F4" w:rsidP="00BC2890">
            <w:pPr>
              <w:pStyle w:val="aff0"/>
            </w:pPr>
            <w:r w:rsidRPr="008B0579">
              <w:t>Коэффициент корреляции</w:t>
            </w:r>
          </w:p>
        </w:tc>
        <w:tc>
          <w:tcPr>
            <w:tcW w:w="1849" w:type="pct"/>
            <w:tcBorders>
              <w:top w:val="nil"/>
              <w:left w:val="nil"/>
              <w:bottom w:val="single" w:sz="4" w:space="0" w:color="auto"/>
              <w:right w:val="single" w:sz="4" w:space="0" w:color="auto"/>
            </w:tcBorders>
            <w:shd w:val="clear" w:color="auto" w:fill="auto"/>
            <w:noWrap/>
            <w:vAlign w:val="center"/>
            <w:hideMark/>
          </w:tcPr>
          <w:p w14:paraId="6A15DB81" w14:textId="77777777" w:rsidR="001F06F4" w:rsidRPr="008B0579" w:rsidRDefault="001F06F4" w:rsidP="00BC2890">
            <w:pPr>
              <w:pStyle w:val="aff0"/>
            </w:pPr>
            <w:r w:rsidRPr="008B0579">
              <w:t>0,887</w:t>
            </w:r>
          </w:p>
        </w:tc>
      </w:tr>
      <w:tr w:rsidR="001F06F4" w:rsidRPr="00785D93" w14:paraId="3925C683" w14:textId="77777777" w:rsidTr="00BC2890">
        <w:trPr>
          <w:trHeight w:val="20"/>
          <w:jc w:val="center"/>
        </w:trPr>
        <w:tc>
          <w:tcPr>
            <w:tcW w:w="31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3012C1" w14:textId="77777777" w:rsidR="001F06F4" w:rsidRPr="008B0579" w:rsidRDefault="001F06F4" w:rsidP="00BC2890">
            <w:pPr>
              <w:pStyle w:val="aff0"/>
            </w:pPr>
            <w:r w:rsidRPr="008B0579">
              <w:t>Средняя относительная ошибка</w:t>
            </w:r>
          </w:p>
        </w:tc>
        <w:tc>
          <w:tcPr>
            <w:tcW w:w="18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4C45FC" w14:textId="77777777" w:rsidR="001F06F4" w:rsidRPr="008B0579" w:rsidRDefault="001F06F4" w:rsidP="00BC2890">
            <w:pPr>
              <w:pStyle w:val="aff0"/>
            </w:pPr>
            <w:r w:rsidRPr="008B0579">
              <w:t>20,5 %</w:t>
            </w:r>
          </w:p>
        </w:tc>
      </w:tr>
    </w:tbl>
    <w:p w14:paraId="793D7411" w14:textId="77777777" w:rsidR="001F06F4" w:rsidRDefault="001F06F4" w:rsidP="001F06F4">
      <w:pPr>
        <w:ind w:firstLine="0"/>
        <w:jc w:val="left"/>
        <w:rPr>
          <w:szCs w:val="24"/>
        </w:rPr>
      </w:pPr>
      <w:r>
        <w:rPr>
          <w:szCs w:val="24"/>
        </w:rPr>
        <w:t xml:space="preserve"> </w:t>
      </w:r>
    </w:p>
    <w:p w14:paraId="459AA045" w14:textId="77777777" w:rsidR="001F06F4" w:rsidRDefault="001F06F4" w:rsidP="001F06F4">
      <w:r>
        <w:t xml:space="preserve">Диаграммы качества результатов перераспределения, </w:t>
      </w:r>
      <w:proofErr w:type="gramStart"/>
      <w:r>
        <w:t>представлена</w:t>
      </w:r>
      <w:proofErr w:type="gramEnd"/>
      <w:r>
        <w:t xml:space="preserve"> на рисунке 1-19.</w:t>
      </w:r>
    </w:p>
    <w:p w14:paraId="580346B7" w14:textId="77777777" w:rsidR="001F06F4" w:rsidRDefault="001F06F4" w:rsidP="001F06F4">
      <w:pPr>
        <w:pStyle w:val="afa"/>
        <w:rPr>
          <w:lang w:eastAsia="en-US"/>
        </w:rPr>
      </w:pPr>
      <w:r>
        <w:drawing>
          <wp:inline distT="0" distB="0" distL="0" distR="0" wp14:anchorId="1310E712" wp14:editId="0A7D52F7">
            <wp:extent cx="5172075" cy="3535186"/>
            <wp:effectExtent l="19050" t="19050" r="9525" b="27305"/>
            <wp:docPr id="100" name="Рисунок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extLst>
                        <a:ext uri="{28A0092B-C50C-407E-A947-70E740481C1C}">
                          <a14:useLocalDpi xmlns:a14="http://schemas.microsoft.com/office/drawing/2010/main" val="0"/>
                        </a:ext>
                      </a:extLst>
                    </a:blip>
                    <a:stretch>
                      <a:fillRect/>
                    </a:stretch>
                  </pic:blipFill>
                  <pic:spPr bwMode="auto">
                    <a:xfrm>
                      <a:off x="0" y="0"/>
                      <a:ext cx="5186453" cy="3545013"/>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10BCB78B" w14:textId="01DFB9C9" w:rsidR="001F06F4" w:rsidRPr="00560970" w:rsidRDefault="001F06F4" w:rsidP="001F06F4">
      <w:pPr>
        <w:pStyle w:val="a"/>
      </w:pPr>
      <w:r w:rsidRPr="008B0579">
        <w:t xml:space="preserve">Диаграмма </w:t>
      </w:r>
      <w:proofErr w:type="gramStart"/>
      <w:r w:rsidRPr="008B0579">
        <w:t>качества результатов перераспределения транспортной модели города Благовещенск</w:t>
      </w:r>
      <w:r w:rsidR="00AC3E6E">
        <w:t>а</w:t>
      </w:r>
      <w:proofErr w:type="gramEnd"/>
    </w:p>
    <w:p w14:paraId="32DA19E7" w14:textId="77777777" w:rsidR="001F06F4" w:rsidRDefault="001F06F4" w:rsidP="001F06F4">
      <w:r w:rsidRPr="002E2363">
        <w:t>Полученные результаты говорят о возможности применения модели для оценки последствий изменений в прогнозных периодах</w:t>
      </w:r>
      <w:r>
        <w:t xml:space="preserve"> в рамках проекта ПКРТИ.</w:t>
      </w:r>
    </w:p>
    <w:p w14:paraId="7420748D" w14:textId="37266114" w:rsidR="001F06F4" w:rsidRDefault="001F06F4" w:rsidP="001F06F4">
      <w:pPr>
        <w:pStyle w:val="11"/>
        <w:numPr>
          <w:ilvl w:val="0"/>
          <w:numId w:val="0"/>
        </w:numPr>
        <w:ind w:left="709"/>
        <w:rPr>
          <w:lang w:eastAsia="ru-RU"/>
        </w:rPr>
      </w:pPr>
      <w:bookmarkStart w:id="9" w:name="_Toc35904098"/>
      <w:r>
        <w:rPr>
          <w:lang w:eastAsia="ru-RU"/>
        </w:rPr>
        <w:t>В.5. Расчет перераспределения транспортных потоков</w:t>
      </w:r>
      <w:bookmarkEnd w:id="9"/>
    </w:p>
    <w:p w14:paraId="4AB11AA0" w14:textId="06CEE4CC" w:rsidR="001F06F4" w:rsidRDefault="001F06F4" w:rsidP="001F06F4">
      <w:pPr>
        <w:pStyle w:val="a9"/>
        <w:sectPr w:rsidR="001F06F4" w:rsidSect="00D92B26">
          <w:pgSz w:w="11906" w:h="16838"/>
          <w:pgMar w:top="720" w:right="720" w:bottom="720" w:left="720" w:header="567" w:footer="680" w:gutter="0"/>
          <w:cols w:space="708"/>
          <w:docGrid w:linePitch="381"/>
        </w:sectPr>
      </w:pPr>
      <w:r w:rsidRPr="00DB3979">
        <w:t xml:space="preserve">После создания модели расчета спроса </w:t>
      </w:r>
      <w:r>
        <w:t xml:space="preserve">и калибровки транспортной модели </w:t>
      </w:r>
      <w:r w:rsidRPr="00DB3979">
        <w:t xml:space="preserve">производятся предварительные расчеты перераспределения </w:t>
      </w:r>
      <w:r>
        <w:t xml:space="preserve">на </w:t>
      </w:r>
      <w:r w:rsidRPr="00DB3979">
        <w:t xml:space="preserve">легковом транспорте. </w:t>
      </w:r>
      <w:bookmarkStart w:id="10" w:name="OLE_LINK82"/>
      <w:r w:rsidRPr="00BE22CB">
        <w:t xml:space="preserve">На рисунках </w:t>
      </w:r>
      <w:r>
        <w:t>1-</w:t>
      </w:r>
      <w:r w:rsidRPr="00BE22CB">
        <w:t>20</w:t>
      </w:r>
      <w:r>
        <w:t xml:space="preserve"> – 1-24</w:t>
      </w:r>
      <w:r w:rsidRPr="00BE22CB">
        <w:t xml:space="preserve"> представлены картограммы </w:t>
      </w:r>
      <w:r>
        <w:t>интенсивности в утренний час пик,</w:t>
      </w:r>
      <w:r w:rsidRPr="00BE22CB">
        <w:t xml:space="preserve"> картограммы текущего уровня загруженности сети</w:t>
      </w:r>
      <w:r>
        <w:t xml:space="preserve">, средней скорости, </w:t>
      </w:r>
      <w:proofErr w:type="spellStart"/>
      <w:r>
        <w:t>пробеговых</w:t>
      </w:r>
      <w:proofErr w:type="spellEnd"/>
      <w:r>
        <w:t xml:space="preserve"> выбросов загрязняющих веществ (</w:t>
      </w:r>
      <w:r>
        <w:rPr>
          <w:lang w:val="en-US"/>
        </w:rPr>
        <w:t>CH</w:t>
      </w:r>
      <w:r w:rsidRPr="0005263C">
        <w:t xml:space="preserve">, </w:t>
      </w:r>
      <w:r>
        <w:rPr>
          <w:lang w:val="en-US"/>
        </w:rPr>
        <w:t>NO</w:t>
      </w:r>
      <w:r>
        <w:rPr>
          <w:vertAlign w:val="subscript"/>
          <w:lang w:val="en-US"/>
        </w:rPr>
        <w:t>x</w:t>
      </w:r>
      <w:r w:rsidRPr="0005263C">
        <w:t>)</w:t>
      </w:r>
      <w:r w:rsidRPr="00BE22CB">
        <w:t>.</w:t>
      </w:r>
      <w:bookmarkEnd w:id="10"/>
    </w:p>
    <w:p w14:paraId="11B19C5A" w14:textId="5F394C4F" w:rsidR="001F06F4" w:rsidRDefault="001F06F4" w:rsidP="001F06F4">
      <w:pPr>
        <w:ind w:firstLine="0"/>
      </w:pPr>
    </w:p>
    <w:p w14:paraId="7B6739C3" w14:textId="77777777" w:rsidR="001F06F4" w:rsidRDefault="001F06F4" w:rsidP="001F06F4">
      <w:pPr>
        <w:pStyle w:val="afa"/>
        <w:rPr>
          <w:highlight w:val="yellow"/>
        </w:rPr>
      </w:pPr>
      <w:r>
        <w:drawing>
          <wp:inline distT="0" distB="0" distL="0" distR="0" wp14:anchorId="04E494C4" wp14:editId="502BDE2C">
            <wp:extent cx="9725469" cy="5448300"/>
            <wp:effectExtent l="19050" t="19050" r="28575" b="1905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Картограмма нагрузки.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9732338" cy="5452148"/>
                    </a:xfrm>
                    <a:prstGeom prst="rect">
                      <a:avLst/>
                    </a:prstGeom>
                    <a:ln w="3175">
                      <a:solidFill>
                        <a:schemeClr val="tx1"/>
                      </a:solidFill>
                    </a:ln>
                  </pic:spPr>
                </pic:pic>
              </a:graphicData>
            </a:graphic>
          </wp:inline>
        </w:drawing>
      </w:r>
    </w:p>
    <w:p w14:paraId="421FF4C9" w14:textId="4D29CAE3" w:rsidR="001F06F4" w:rsidRPr="00560970" w:rsidRDefault="001F06F4" w:rsidP="001F06F4">
      <w:pPr>
        <w:pStyle w:val="a"/>
        <w:rPr>
          <w:lang w:eastAsia="ru-RU"/>
        </w:rPr>
      </w:pPr>
      <w:r w:rsidRPr="00560970">
        <w:rPr>
          <w:lang w:eastAsia="ru-RU"/>
        </w:rPr>
        <w:t xml:space="preserve"> Картограмма расчетной интенсивности движения транспорта в утренний «час-пик» в г. Благовещенск</w:t>
      </w:r>
      <w:r w:rsidR="00AC3E6E">
        <w:rPr>
          <w:lang w:eastAsia="ru-RU"/>
        </w:rPr>
        <w:t>е</w:t>
      </w:r>
    </w:p>
    <w:p w14:paraId="5EFEA21A" w14:textId="77777777" w:rsidR="001F06F4" w:rsidRDefault="001F06F4" w:rsidP="001F06F4">
      <w:pPr>
        <w:tabs>
          <w:tab w:val="left" w:pos="4986"/>
        </w:tabs>
      </w:pPr>
      <w:bookmarkStart w:id="11" w:name="OLE_LINK27"/>
      <w:r>
        <w:tab/>
      </w:r>
    </w:p>
    <w:p w14:paraId="699DAC8A" w14:textId="77777777" w:rsidR="001F06F4" w:rsidRPr="001F06F4" w:rsidRDefault="001F06F4" w:rsidP="001F06F4">
      <w:pPr>
        <w:pStyle w:val="afa"/>
        <w:rPr>
          <w:lang w:eastAsia="en-US"/>
        </w:rPr>
      </w:pPr>
    </w:p>
    <w:p w14:paraId="60F115F4" w14:textId="77777777" w:rsidR="001F06F4" w:rsidRDefault="001F06F4" w:rsidP="001F06F4">
      <w:pPr>
        <w:pStyle w:val="afa"/>
        <w:rPr>
          <w:lang w:val="en-US" w:eastAsia="en-US"/>
        </w:rPr>
      </w:pPr>
      <w:r>
        <w:drawing>
          <wp:inline distT="0" distB="0" distL="0" distR="0" wp14:anchorId="3DF715F3" wp14:editId="4B11EE8F">
            <wp:extent cx="9582150" cy="5367845"/>
            <wp:effectExtent l="0" t="0" r="0" b="444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Z.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9587722" cy="5370966"/>
                    </a:xfrm>
                    <a:prstGeom prst="rect">
                      <a:avLst/>
                    </a:prstGeom>
                  </pic:spPr>
                </pic:pic>
              </a:graphicData>
            </a:graphic>
          </wp:inline>
        </w:drawing>
      </w:r>
    </w:p>
    <w:p w14:paraId="1BE41A18" w14:textId="1E0892F4" w:rsidR="001F06F4" w:rsidRPr="00560970" w:rsidRDefault="001F06F4" w:rsidP="001F06F4">
      <w:pPr>
        <w:pStyle w:val="a"/>
      </w:pPr>
      <w:r>
        <w:t xml:space="preserve"> Картограмма расчетной загрузки УДС движения транспорта в утренний «час-пик» в г. Благовещенск</w:t>
      </w:r>
      <w:r w:rsidR="00AC3E6E">
        <w:t>е</w:t>
      </w:r>
    </w:p>
    <w:p w14:paraId="18C9C624" w14:textId="77777777" w:rsidR="001F06F4" w:rsidRDefault="001F06F4" w:rsidP="001F06F4">
      <w:pPr>
        <w:ind w:firstLine="0"/>
      </w:pPr>
      <w:bookmarkStart w:id="12" w:name="OLE_LINK1"/>
      <w:bookmarkEnd w:id="11"/>
    </w:p>
    <w:p w14:paraId="0FC30821" w14:textId="77777777" w:rsidR="001F06F4" w:rsidRDefault="001F06F4" w:rsidP="001F06F4">
      <w:pPr>
        <w:pStyle w:val="afa"/>
      </w:pPr>
    </w:p>
    <w:p w14:paraId="481BA48B" w14:textId="77777777" w:rsidR="001F06F4" w:rsidRDefault="001F06F4" w:rsidP="001F06F4">
      <w:pPr>
        <w:pStyle w:val="afa"/>
      </w:pPr>
      <w:r>
        <w:drawing>
          <wp:inline distT="0" distB="0" distL="0" distR="0" wp14:anchorId="09F9B147" wp14:editId="4B12B5A7">
            <wp:extent cx="9810785" cy="5495925"/>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V.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9813104" cy="5497224"/>
                    </a:xfrm>
                    <a:prstGeom prst="rect">
                      <a:avLst/>
                    </a:prstGeom>
                  </pic:spPr>
                </pic:pic>
              </a:graphicData>
            </a:graphic>
          </wp:inline>
        </w:drawing>
      </w:r>
    </w:p>
    <w:p w14:paraId="67843811" w14:textId="77777777" w:rsidR="001F06F4" w:rsidRPr="00560970" w:rsidRDefault="001F06F4" w:rsidP="001F06F4">
      <w:pPr>
        <w:pStyle w:val="a"/>
        <w:rPr>
          <w:lang w:eastAsia="ru-RU"/>
        </w:rPr>
      </w:pPr>
      <w:r>
        <w:rPr>
          <w:lang w:eastAsia="ru-RU"/>
        </w:rPr>
        <w:t xml:space="preserve"> Картограмма распределения средней скорости в утренний «час-пик» в г. Благовещенске</w:t>
      </w:r>
    </w:p>
    <w:bookmarkEnd w:id="12"/>
    <w:p w14:paraId="5667E0A1" w14:textId="77777777" w:rsidR="001F06F4" w:rsidRDefault="001F06F4" w:rsidP="001F06F4"/>
    <w:p w14:paraId="6A217560" w14:textId="77777777" w:rsidR="001F06F4" w:rsidRDefault="001F06F4" w:rsidP="001F06F4"/>
    <w:p w14:paraId="20A0CB81" w14:textId="77777777" w:rsidR="001F06F4" w:rsidRDefault="001F06F4" w:rsidP="001F06F4">
      <w:pPr>
        <w:pStyle w:val="afa"/>
        <w:rPr>
          <w:lang w:eastAsia="en-US"/>
        </w:rPr>
      </w:pPr>
      <w:r>
        <w:drawing>
          <wp:inline distT="0" distB="0" distL="0" distR="0" wp14:anchorId="27CF9EBD" wp14:editId="63096EAF">
            <wp:extent cx="9793782" cy="5486400"/>
            <wp:effectExtent l="19050" t="19050" r="17145" b="1905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O2.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9802666" cy="5491377"/>
                    </a:xfrm>
                    <a:prstGeom prst="rect">
                      <a:avLst/>
                    </a:prstGeom>
                    <a:ln w="3175">
                      <a:solidFill>
                        <a:schemeClr val="tx1"/>
                      </a:solidFill>
                    </a:ln>
                  </pic:spPr>
                </pic:pic>
              </a:graphicData>
            </a:graphic>
          </wp:inline>
        </w:drawing>
      </w:r>
    </w:p>
    <w:p w14:paraId="53ABCF5B" w14:textId="00441FA1" w:rsidR="001F06F4" w:rsidRPr="00560970" w:rsidRDefault="001F06F4" w:rsidP="001F06F4">
      <w:pPr>
        <w:pStyle w:val="a"/>
      </w:pPr>
      <w:r>
        <w:t xml:space="preserve"> Картограмма выбросов загрязняющих веществ </w:t>
      </w:r>
      <w:r>
        <w:rPr>
          <w:color w:val="000000" w:themeColor="text1"/>
        </w:rPr>
        <w:t>(СО</w:t>
      </w:r>
      <w:proofErr w:type="gramStart"/>
      <w:r>
        <w:rPr>
          <w:color w:val="000000" w:themeColor="text1"/>
          <w:vertAlign w:val="subscript"/>
        </w:rPr>
        <w:t>2</w:t>
      </w:r>
      <w:proofErr w:type="gramEnd"/>
      <w:r>
        <w:rPr>
          <w:color w:val="000000" w:themeColor="text1"/>
        </w:rPr>
        <w:t>) в утренний «час-пик» в г. Благовещенск</w:t>
      </w:r>
      <w:r w:rsidR="00AC3E6E">
        <w:rPr>
          <w:color w:val="000000" w:themeColor="text1"/>
        </w:rPr>
        <w:t>е</w:t>
      </w:r>
    </w:p>
    <w:p w14:paraId="013EB872" w14:textId="77777777" w:rsidR="001F06F4" w:rsidRDefault="001F06F4" w:rsidP="001F06F4">
      <w:pPr>
        <w:pStyle w:val="afa"/>
      </w:pPr>
      <w:r>
        <w:lastRenderedPageBreak/>
        <w:drawing>
          <wp:inline distT="0" distB="0" distL="0" distR="0" wp14:anchorId="7BE807FC" wp14:editId="0F875BA4">
            <wp:extent cx="9810750" cy="5495906"/>
            <wp:effectExtent l="19050" t="19050" r="19050" b="1016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NO2.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9815138" cy="5498364"/>
                    </a:xfrm>
                    <a:prstGeom prst="rect">
                      <a:avLst/>
                    </a:prstGeom>
                    <a:ln w="3175">
                      <a:solidFill>
                        <a:schemeClr val="tx1"/>
                      </a:solidFill>
                    </a:ln>
                  </pic:spPr>
                </pic:pic>
              </a:graphicData>
            </a:graphic>
          </wp:inline>
        </w:drawing>
      </w:r>
    </w:p>
    <w:p w14:paraId="189E6B1B" w14:textId="604EF822" w:rsidR="001F06F4" w:rsidRDefault="001F06F4" w:rsidP="001F06F4">
      <w:pPr>
        <w:pStyle w:val="a"/>
        <w:rPr>
          <w:lang w:eastAsia="ru-RU"/>
        </w:rPr>
        <w:sectPr w:rsidR="001F06F4" w:rsidSect="001F06F4">
          <w:pgSz w:w="16838" w:h="11906" w:orient="landscape"/>
          <w:pgMar w:top="720" w:right="720" w:bottom="720" w:left="720" w:header="708" w:footer="397" w:gutter="0"/>
          <w:cols w:space="708"/>
          <w:titlePg/>
          <w:docGrid w:linePitch="360"/>
        </w:sectPr>
      </w:pPr>
      <w:r>
        <w:rPr>
          <w:lang w:eastAsia="ru-RU"/>
        </w:rPr>
        <w:t xml:space="preserve"> Картограмма выбросов загрязняющих веществ </w:t>
      </w:r>
      <w:r>
        <w:rPr>
          <w:color w:val="000000" w:themeColor="text1"/>
        </w:rPr>
        <w:t>(</w:t>
      </w:r>
      <w:r>
        <w:rPr>
          <w:color w:val="000000" w:themeColor="text1"/>
          <w:lang w:val="en-US"/>
        </w:rPr>
        <w:t>NO</w:t>
      </w:r>
      <w:r>
        <w:rPr>
          <w:color w:val="000000" w:themeColor="text1"/>
          <w:vertAlign w:val="subscript"/>
        </w:rPr>
        <w:t>2</w:t>
      </w:r>
      <w:r w:rsidRPr="00AD32F5">
        <w:rPr>
          <w:color w:val="000000" w:themeColor="text1"/>
        </w:rPr>
        <w:t>)</w:t>
      </w:r>
      <w:r>
        <w:rPr>
          <w:color w:val="000000" w:themeColor="text1"/>
        </w:rPr>
        <w:t xml:space="preserve"> </w:t>
      </w:r>
      <w:r w:rsidRPr="00BE22CB">
        <w:rPr>
          <w:color w:val="000000" w:themeColor="text1"/>
        </w:rPr>
        <w:t xml:space="preserve">в утренний </w:t>
      </w:r>
      <w:r>
        <w:rPr>
          <w:color w:val="000000" w:themeColor="text1"/>
        </w:rPr>
        <w:t>«</w:t>
      </w:r>
      <w:r w:rsidRPr="00BE22CB">
        <w:rPr>
          <w:color w:val="000000" w:themeColor="text1"/>
        </w:rPr>
        <w:t>час</w:t>
      </w:r>
      <w:r>
        <w:rPr>
          <w:color w:val="000000" w:themeColor="text1"/>
        </w:rPr>
        <w:t>-</w:t>
      </w:r>
      <w:r w:rsidRPr="00BE22CB">
        <w:rPr>
          <w:color w:val="000000" w:themeColor="text1"/>
        </w:rPr>
        <w:t>пик</w:t>
      </w:r>
      <w:r>
        <w:rPr>
          <w:color w:val="000000" w:themeColor="text1"/>
        </w:rPr>
        <w:t>» в г. Благовещенск</w:t>
      </w:r>
      <w:r w:rsidR="00AC3E6E">
        <w:rPr>
          <w:color w:val="000000" w:themeColor="text1"/>
        </w:rPr>
        <w:t>е</w:t>
      </w:r>
    </w:p>
    <w:p w14:paraId="513430B2" w14:textId="3090F6BF" w:rsidR="00F52E99" w:rsidRDefault="00F52E99" w:rsidP="00F52E99">
      <w:pPr>
        <w:pStyle w:val="1"/>
        <w:numPr>
          <w:ilvl w:val="0"/>
          <w:numId w:val="0"/>
        </w:numPr>
        <w:ind w:left="709"/>
        <w:jc w:val="center"/>
        <w:rPr>
          <w:lang w:eastAsia="ar-SA"/>
        </w:rPr>
      </w:pPr>
      <w:bookmarkStart w:id="13" w:name="_Toc35904099"/>
      <w:r>
        <w:rPr>
          <w:lang w:eastAsia="ar-SA"/>
        </w:rPr>
        <w:lastRenderedPageBreak/>
        <w:t>Приложение Г. Сведения о муниципальных марш</w:t>
      </w:r>
      <w:r w:rsidR="00F1447A">
        <w:rPr>
          <w:lang w:eastAsia="ar-SA"/>
        </w:rPr>
        <w:t>р</w:t>
      </w:r>
      <w:r>
        <w:rPr>
          <w:lang w:eastAsia="ar-SA"/>
        </w:rPr>
        <w:t>утах регулярных перевозок г. Благовещенска</w:t>
      </w:r>
      <w:bookmarkEnd w:id="13"/>
    </w:p>
    <w:p w14:paraId="514FB87B" w14:textId="30475B67" w:rsidR="00BD6344" w:rsidRPr="00BD6344" w:rsidRDefault="00F23D45" w:rsidP="00F23D45">
      <w:pPr>
        <w:pStyle w:val="1110"/>
        <w:numPr>
          <w:ilvl w:val="0"/>
          <w:numId w:val="0"/>
        </w:numPr>
        <w:ind w:left="647"/>
        <w:rPr>
          <w:lang w:eastAsia="ar-SA"/>
        </w:rPr>
      </w:pPr>
      <w:r>
        <w:rPr>
          <w:lang w:eastAsia="ar-SA"/>
        </w:rPr>
        <w:t xml:space="preserve">Таблица Г.1. </w:t>
      </w:r>
      <w:r w:rsidR="00300A76">
        <w:rPr>
          <w:lang w:eastAsia="ar-SA"/>
        </w:rPr>
        <w:t>Сведения о маршрутах регулярных перевозок г. Благовещенска из Реестра маршрутов</w:t>
      </w:r>
    </w:p>
    <w:tbl>
      <w:tblPr>
        <w:tblW w:w="15451" w:type="dxa"/>
        <w:tblInd w:w="-5" w:type="dxa"/>
        <w:tblLook w:val="04A0" w:firstRow="1" w:lastRow="0" w:firstColumn="1" w:lastColumn="0" w:noHBand="0" w:noVBand="1"/>
      </w:tblPr>
      <w:tblGrid>
        <w:gridCol w:w="451"/>
        <w:gridCol w:w="893"/>
        <w:gridCol w:w="1624"/>
        <w:gridCol w:w="3477"/>
        <w:gridCol w:w="2849"/>
        <w:gridCol w:w="1282"/>
        <w:gridCol w:w="1259"/>
        <w:gridCol w:w="2229"/>
        <w:gridCol w:w="1387"/>
      </w:tblGrid>
      <w:tr w:rsidR="00DC137F" w:rsidRPr="00300A76" w14:paraId="78BFFCE8" w14:textId="0FA59ED2" w:rsidTr="0091392D">
        <w:trPr>
          <w:cantSplit/>
          <w:trHeight w:val="1465"/>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8EDF4C" w14:textId="77777777" w:rsidR="00300A76" w:rsidRPr="0090581F" w:rsidRDefault="00300A76" w:rsidP="00300A76">
            <w:pPr>
              <w:pStyle w:val="aff0"/>
              <w:rPr>
                <w:rFonts w:eastAsia="Times New Roman"/>
                <w:sz w:val="16"/>
                <w:szCs w:val="16"/>
              </w:rPr>
            </w:pPr>
            <w:r w:rsidRPr="0090581F">
              <w:rPr>
                <w:rFonts w:eastAsia="Times New Roman"/>
                <w:sz w:val="16"/>
                <w:szCs w:val="16"/>
              </w:rPr>
              <w:t xml:space="preserve">№ </w:t>
            </w:r>
            <w:proofErr w:type="gramStart"/>
            <w:r w:rsidRPr="0090581F">
              <w:rPr>
                <w:rFonts w:eastAsia="Times New Roman"/>
                <w:sz w:val="16"/>
                <w:szCs w:val="16"/>
              </w:rPr>
              <w:t>п</w:t>
            </w:r>
            <w:proofErr w:type="gramEnd"/>
            <w:r w:rsidRPr="0090581F">
              <w:rPr>
                <w:rFonts w:eastAsia="Times New Roman"/>
                <w:sz w:val="16"/>
                <w:szCs w:val="16"/>
              </w:rPr>
              <w:t>/п</w:t>
            </w:r>
          </w:p>
        </w:tc>
        <w:tc>
          <w:tcPr>
            <w:tcW w:w="8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90C9A" w14:textId="77777777" w:rsidR="00300A76" w:rsidRPr="0090581F" w:rsidRDefault="00300A76" w:rsidP="00300A76">
            <w:pPr>
              <w:pStyle w:val="aff0"/>
              <w:rPr>
                <w:rFonts w:eastAsia="Times New Roman"/>
                <w:sz w:val="16"/>
                <w:szCs w:val="16"/>
              </w:rPr>
            </w:pPr>
            <w:r w:rsidRPr="0090581F">
              <w:rPr>
                <w:rFonts w:eastAsia="Times New Roman"/>
                <w:sz w:val="16"/>
                <w:szCs w:val="16"/>
              </w:rPr>
              <w:t>№ маршрута</w:t>
            </w:r>
          </w:p>
        </w:tc>
        <w:tc>
          <w:tcPr>
            <w:tcW w:w="16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0526F1" w14:textId="77777777" w:rsidR="00300A76" w:rsidRPr="0090581F" w:rsidRDefault="00300A76" w:rsidP="00300A76">
            <w:pPr>
              <w:pStyle w:val="aff0"/>
              <w:rPr>
                <w:rFonts w:eastAsia="Times New Roman"/>
                <w:sz w:val="16"/>
                <w:szCs w:val="16"/>
              </w:rPr>
            </w:pPr>
            <w:r w:rsidRPr="0090581F">
              <w:rPr>
                <w:rFonts w:eastAsia="Times New Roman"/>
                <w:sz w:val="16"/>
                <w:szCs w:val="16"/>
              </w:rPr>
              <w:t>Наименование маршрута регулярных перевозок</w:t>
            </w:r>
          </w:p>
        </w:tc>
        <w:tc>
          <w:tcPr>
            <w:tcW w:w="34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3DD52" w14:textId="77777777" w:rsidR="00300A76" w:rsidRPr="0090581F" w:rsidRDefault="00300A76" w:rsidP="00300A76">
            <w:pPr>
              <w:pStyle w:val="aff0"/>
              <w:rPr>
                <w:rFonts w:eastAsia="Times New Roman"/>
                <w:sz w:val="16"/>
                <w:szCs w:val="16"/>
              </w:rPr>
            </w:pPr>
            <w:r w:rsidRPr="0090581F">
              <w:rPr>
                <w:rFonts w:eastAsia="Times New Roman"/>
                <w:sz w:val="16"/>
                <w:szCs w:val="16"/>
              </w:rPr>
              <w:t>Наименование промежуточных остановочных пунктов по маршруту регулярных перевозок</w:t>
            </w:r>
          </w:p>
        </w:tc>
        <w:tc>
          <w:tcPr>
            <w:tcW w:w="284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E97B6" w14:textId="77777777" w:rsidR="00300A76" w:rsidRPr="0090581F" w:rsidRDefault="00300A76" w:rsidP="00300A76">
            <w:pPr>
              <w:pStyle w:val="aff0"/>
              <w:rPr>
                <w:rFonts w:eastAsia="Times New Roman"/>
                <w:sz w:val="16"/>
                <w:szCs w:val="16"/>
              </w:rPr>
            </w:pPr>
            <w:r w:rsidRPr="0090581F">
              <w:rPr>
                <w:rFonts w:eastAsia="Times New Roman"/>
                <w:sz w:val="16"/>
                <w:szCs w:val="16"/>
              </w:rPr>
              <w:t>Наименования улиц, автомобильных дорог, по которым осуществляется движение транспортных средств между остановочными пунктами по маршруту регулярных перевозок</w:t>
            </w:r>
          </w:p>
        </w:tc>
        <w:tc>
          <w:tcPr>
            <w:tcW w:w="128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4F03F2" w14:textId="77777777" w:rsidR="00300A76" w:rsidRPr="0090581F" w:rsidRDefault="00300A76" w:rsidP="00300A76">
            <w:pPr>
              <w:pStyle w:val="aff0"/>
              <w:rPr>
                <w:rFonts w:eastAsia="Times New Roman"/>
                <w:sz w:val="16"/>
                <w:szCs w:val="16"/>
              </w:rPr>
            </w:pPr>
            <w:r w:rsidRPr="0090581F">
              <w:rPr>
                <w:rFonts w:eastAsia="Times New Roman"/>
                <w:sz w:val="16"/>
                <w:szCs w:val="16"/>
              </w:rPr>
              <w:t xml:space="preserve">Протяженность маршрута регулярных перевозок, </w:t>
            </w:r>
            <w:r w:rsidRPr="0090581F">
              <w:rPr>
                <w:rFonts w:eastAsia="Times New Roman"/>
                <w:sz w:val="16"/>
                <w:szCs w:val="16"/>
              </w:rPr>
              <w:br/>
              <w:t xml:space="preserve">(в одном направлении) </w:t>
            </w:r>
            <w:r w:rsidRPr="0090581F">
              <w:rPr>
                <w:rFonts w:eastAsia="Times New Roman"/>
                <w:sz w:val="16"/>
                <w:szCs w:val="16"/>
              </w:rPr>
              <w:br/>
            </w:r>
            <w:proofErr w:type="gramStart"/>
            <w:r w:rsidRPr="0090581F">
              <w:rPr>
                <w:rFonts w:eastAsia="Times New Roman"/>
                <w:sz w:val="16"/>
                <w:szCs w:val="16"/>
              </w:rPr>
              <w:t>км</w:t>
            </w:r>
            <w:proofErr w:type="gramEnd"/>
            <w:r w:rsidRPr="0090581F">
              <w:rPr>
                <w:rFonts w:eastAsia="Times New Roman"/>
                <w:sz w:val="16"/>
                <w:szCs w:val="16"/>
              </w:rPr>
              <w:t>.</w:t>
            </w:r>
          </w:p>
        </w:tc>
        <w:tc>
          <w:tcPr>
            <w:tcW w:w="12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574B27" w14:textId="77777777" w:rsidR="00300A76" w:rsidRPr="0090581F" w:rsidRDefault="00300A76" w:rsidP="00300A76">
            <w:pPr>
              <w:pStyle w:val="aff0"/>
              <w:rPr>
                <w:rFonts w:eastAsia="Times New Roman"/>
                <w:sz w:val="16"/>
                <w:szCs w:val="16"/>
              </w:rPr>
            </w:pPr>
            <w:r w:rsidRPr="0090581F">
              <w:rPr>
                <w:rFonts w:eastAsia="Times New Roman"/>
                <w:sz w:val="16"/>
                <w:szCs w:val="16"/>
              </w:rPr>
              <w:t>Порядок посадки и высадки пассажиров</w:t>
            </w:r>
          </w:p>
        </w:tc>
        <w:tc>
          <w:tcPr>
            <w:tcW w:w="2229" w:type="dxa"/>
            <w:tcBorders>
              <w:top w:val="single" w:sz="4" w:space="0" w:color="auto"/>
              <w:left w:val="single" w:sz="4" w:space="0" w:color="auto"/>
              <w:bottom w:val="single" w:sz="4" w:space="0" w:color="auto"/>
              <w:right w:val="single" w:sz="4" w:space="0" w:color="auto"/>
            </w:tcBorders>
            <w:shd w:val="clear" w:color="auto" w:fill="auto"/>
            <w:vAlign w:val="center"/>
          </w:tcPr>
          <w:p w14:paraId="3F81FC7C" w14:textId="4293CB73" w:rsidR="00300A76" w:rsidRPr="0090581F" w:rsidRDefault="00300A76" w:rsidP="00DC137F">
            <w:pPr>
              <w:pStyle w:val="aff0"/>
              <w:rPr>
                <w:rFonts w:eastAsia="Times New Roman"/>
                <w:sz w:val="16"/>
                <w:szCs w:val="16"/>
              </w:rPr>
            </w:pPr>
            <w:r w:rsidRPr="0090581F">
              <w:rPr>
                <w:rFonts w:eastAsia="Times New Roman"/>
                <w:sz w:val="16"/>
                <w:szCs w:val="16"/>
              </w:rPr>
              <w:t xml:space="preserve">Виды </w:t>
            </w:r>
            <w:r w:rsidR="00DC137F">
              <w:rPr>
                <w:rFonts w:eastAsia="Times New Roman"/>
                <w:sz w:val="16"/>
                <w:szCs w:val="16"/>
              </w:rPr>
              <w:t xml:space="preserve">и классы </w:t>
            </w:r>
            <w:r w:rsidRPr="0090581F">
              <w:rPr>
                <w:rFonts w:eastAsia="Times New Roman"/>
                <w:sz w:val="16"/>
                <w:szCs w:val="16"/>
              </w:rPr>
              <w:t>транспортных средств, максимальное количество транспортных средств каждого класса</w:t>
            </w:r>
          </w:p>
        </w:tc>
        <w:tc>
          <w:tcPr>
            <w:tcW w:w="1387" w:type="dxa"/>
            <w:tcBorders>
              <w:top w:val="single" w:sz="4" w:space="0" w:color="auto"/>
              <w:left w:val="single" w:sz="4" w:space="0" w:color="auto"/>
              <w:bottom w:val="single" w:sz="4" w:space="0" w:color="auto"/>
              <w:right w:val="single" w:sz="4" w:space="0" w:color="auto"/>
            </w:tcBorders>
            <w:shd w:val="clear" w:color="auto" w:fill="auto"/>
            <w:vAlign w:val="center"/>
          </w:tcPr>
          <w:p w14:paraId="5FCA9DC0" w14:textId="500C42C7" w:rsidR="00300A76" w:rsidRPr="0090581F" w:rsidRDefault="00300A76" w:rsidP="00300A76">
            <w:pPr>
              <w:pStyle w:val="aff0"/>
              <w:rPr>
                <w:rFonts w:eastAsia="Times New Roman"/>
                <w:sz w:val="16"/>
                <w:szCs w:val="16"/>
              </w:rPr>
            </w:pPr>
            <w:r w:rsidRPr="0090581F">
              <w:rPr>
                <w:rFonts w:eastAsia="Times New Roman"/>
                <w:sz w:val="16"/>
                <w:szCs w:val="16"/>
              </w:rPr>
              <w:t>Сведения о перевозчике</w:t>
            </w:r>
          </w:p>
        </w:tc>
      </w:tr>
      <w:tr w:rsidR="00DC137F" w:rsidRPr="00300A76" w14:paraId="2CC33480" w14:textId="77777777" w:rsidTr="00DC137F">
        <w:trPr>
          <w:cantSplit/>
          <w:trHeight w:val="2227"/>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1D31BE82" w14:textId="77777777" w:rsidR="00300A76" w:rsidRPr="0090581F" w:rsidRDefault="00300A76" w:rsidP="00300A76">
            <w:pPr>
              <w:pStyle w:val="aff0"/>
              <w:rPr>
                <w:rFonts w:eastAsia="Times New Roman"/>
                <w:sz w:val="16"/>
                <w:szCs w:val="16"/>
              </w:rPr>
            </w:pPr>
            <w:r w:rsidRPr="0090581F">
              <w:rPr>
                <w:rFonts w:eastAsia="Times New Roman"/>
                <w:sz w:val="16"/>
                <w:szCs w:val="16"/>
              </w:rPr>
              <w:t>1</w:t>
            </w:r>
          </w:p>
        </w:tc>
        <w:tc>
          <w:tcPr>
            <w:tcW w:w="893" w:type="dxa"/>
            <w:tcBorders>
              <w:top w:val="nil"/>
              <w:left w:val="nil"/>
              <w:bottom w:val="single" w:sz="4" w:space="0" w:color="auto"/>
              <w:right w:val="single" w:sz="4" w:space="0" w:color="auto"/>
            </w:tcBorders>
            <w:shd w:val="clear" w:color="auto" w:fill="auto"/>
            <w:vAlign w:val="center"/>
            <w:hideMark/>
          </w:tcPr>
          <w:p w14:paraId="186638C0" w14:textId="77777777" w:rsidR="00300A76" w:rsidRPr="0090581F" w:rsidRDefault="00300A76" w:rsidP="00300A76">
            <w:pPr>
              <w:pStyle w:val="aff0"/>
              <w:rPr>
                <w:rFonts w:eastAsia="Times New Roman"/>
                <w:sz w:val="16"/>
                <w:szCs w:val="16"/>
              </w:rPr>
            </w:pPr>
            <w:r w:rsidRPr="0090581F">
              <w:rPr>
                <w:rFonts w:eastAsia="Times New Roman"/>
                <w:sz w:val="16"/>
                <w:szCs w:val="16"/>
              </w:rPr>
              <w:t>1</w:t>
            </w:r>
          </w:p>
        </w:tc>
        <w:tc>
          <w:tcPr>
            <w:tcW w:w="1624" w:type="dxa"/>
            <w:tcBorders>
              <w:top w:val="nil"/>
              <w:left w:val="nil"/>
              <w:bottom w:val="single" w:sz="4" w:space="0" w:color="auto"/>
              <w:right w:val="single" w:sz="4" w:space="0" w:color="auto"/>
            </w:tcBorders>
            <w:shd w:val="clear" w:color="auto" w:fill="auto"/>
            <w:vAlign w:val="center"/>
            <w:hideMark/>
          </w:tcPr>
          <w:p w14:paraId="249BE815" w14:textId="77777777" w:rsidR="00300A76" w:rsidRPr="0090581F" w:rsidRDefault="00300A76" w:rsidP="00300A76">
            <w:pPr>
              <w:pStyle w:val="aff0"/>
              <w:rPr>
                <w:rFonts w:eastAsia="Times New Roman"/>
                <w:sz w:val="16"/>
                <w:szCs w:val="16"/>
              </w:rPr>
            </w:pPr>
            <w:r w:rsidRPr="0090581F">
              <w:rPr>
                <w:rFonts w:eastAsia="Times New Roman"/>
                <w:sz w:val="16"/>
                <w:szCs w:val="16"/>
              </w:rPr>
              <w:t>«Благовещенск –  п. Мухинка»</w:t>
            </w:r>
          </w:p>
        </w:tc>
        <w:tc>
          <w:tcPr>
            <w:tcW w:w="3477" w:type="dxa"/>
            <w:tcBorders>
              <w:top w:val="nil"/>
              <w:left w:val="nil"/>
              <w:bottom w:val="single" w:sz="4" w:space="0" w:color="auto"/>
              <w:right w:val="single" w:sz="4" w:space="0" w:color="auto"/>
            </w:tcBorders>
            <w:shd w:val="clear" w:color="auto" w:fill="auto"/>
            <w:vAlign w:val="center"/>
            <w:hideMark/>
          </w:tcPr>
          <w:p w14:paraId="0C23284D"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Автовокзал-Троллейбусное депо-База Опс-Бакалея-Плодобаза-Авторынок-6км-8км-10км-12км-14км-17км-18км-Новотроицкое-Сады-Верх</w:t>
            </w:r>
            <w:proofErr w:type="gramStart"/>
            <w:r w:rsidRPr="0090581F">
              <w:rPr>
                <w:rFonts w:eastAsia="Times New Roman"/>
                <w:sz w:val="16"/>
                <w:szCs w:val="16"/>
              </w:rPr>
              <w:t>.Б</w:t>
            </w:r>
            <w:proofErr w:type="gramEnd"/>
            <w:r w:rsidRPr="0090581F">
              <w:rPr>
                <w:rFonts w:eastAsia="Times New Roman"/>
                <w:sz w:val="16"/>
                <w:szCs w:val="16"/>
              </w:rPr>
              <w:t>елогорье-Сельсовет-ПМК-Заозерная-ПМК-Сельсовет-Путепровод-Призейская-Переезд-Дачная-"Василек"-м-н Мухинка-"Василек"-Дачная-Переезд-Призейская-Путепровод-Сельсовет</w:t>
            </w:r>
          </w:p>
        </w:tc>
        <w:tc>
          <w:tcPr>
            <w:tcW w:w="2849" w:type="dxa"/>
            <w:tcBorders>
              <w:top w:val="nil"/>
              <w:left w:val="nil"/>
              <w:bottom w:val="single" w:sz="4" w:space="0" w:color="auto"/>
              <w:right w:val="single" w:sz="4" w:space="0" w:color="auto"/>
            </w:tcBorders>
            <w:shd w:val="clear" w:color="auto" w:fill="auto"/>
            <w:vAlign w:val="center"/>
            <w:hideMark/>
          </w:tcPr>
          <w:p w14:paraId="3BCDCE11" w14:textId="77777777" w:rsidR="00300A76" w:rsidRPr="0090581F" w:rsidRDefault="00300A76" w:rsidP="00300A76">
            <w:pPr>
              <w:pStyle w:val="aff0"/>
              <w:rPr>
                <w:rFonts w:eastAsia="Times New Roman"/>
                <w:sz w:val="16"/>
                <w:szCs w:val="16"/>
              </w:rPr>
            </w:pPr>
            <w:r w:rsidRPr="0090581F">
              <w:rPr>
                <w:rFonts w:eastAsia="Times New Roman"/>
                <w:sz w:val="16"/>
                <w:szCs w:val="16"/>
              </w:rPr>
              <w:t xml:space="preserve">50 лет Октября – Тенистая – Калинина – Новотроицкое шоссе – автодорога "Благовещенск - Свободный" - автодорога на </w:t>
            </w:r>
            <w:proofErr w:type="spellStart"/>
            <w:r w:rsidRPr="0090581F">
              <w:rPr>
                <w:rFonts w:eastAsia="Times New Roman"/>
                <w:sz w:val="16"/>
                <w:szCs w:val="16"/>
              </w:rPr>
              <w:t>с</w:t>
            </w:r>
            <w:proofErr w:type="gramStart"/>
            <w:r w:rsidRPr="0090581F">
              <w:rPr>
                <w:rFonts w:eastAsia="Times New Roman"/>
                <w:sz w:val="16"/>
                <w:szCs w:val="16"/>
              </w:rPr>
              <w:t>.Б</w:t>
            </w:r>
            <w:proofErr w:type="gramEnd"/>
            <w:r w:rsidRPr="0090581F">
              <w:rPr>
                <w:rFonts w:eastAsia="Times New Roman"/>
                <w:sz w:val="16"/>
                <w:szCs w:val="16"/>
              </w:rPr>
              <w:t>елогорье</w:t>
            </w:r>
            <w:proofErr w:type="spellEnd"/>
            <w:r w:rsidRPr="0090581F">
              <w:rPr>
                <w:rFonts w:eastAsia="Times New Roman"/>
                <w:sz w:val="16"/>
                <w:szCs w:val="16"/>
              </w:rPr>
              <w:t xml:space="preserve"> – Заводская (с. Белогорье) – Мухина (с. Белогорье) – </w:t>
            </w:r>
            <w:proofErr w:type="spellStart"/>
            <w:r w:rsidRPr="0090581F">
              <w:rPr>
                <w:rFonts w:eastAsia="Times New Roman"/>
                <w:sz w:val="16"/>
                <w:szCs w:val="16"/>
              </w:rPr>
              <w:t>Релочная</w:t>
            </w:r>
            <w:proofErr w:type="spellEnd"/>
            <w:r w:rsidRPr="0090581F">
              <w:rPr>
                <w:rFonts w:eastAsia="Times New Roman"/>
                <w:sz w:val="16"/>
                <w:szCs w:val="16"/>
              </w:rPr>
              <w:t xml:space="preserve"> (с. Белогорье) – Луговая (с. Белогорье) – Набережная (с. Белогорье) – Дачная (с. Белогорье) – автодорога к п. Мухинка - далее в обратном направлении</w:t>
            </w:r>
          </w:p>
        </w:tc>
        <w:tc>
          <w:tcPr>
            <w:tcW w:w="1282" w:type="dxa"/>
            <w:tcBorders>
              <w:top w:val="nil"/>
              <w:left w:val="nil"/>
              <w:bottom w:val="single" w:sz="4" w:space="0" w:color="auto"/>
              <w:right w:val="single" w:sz="4" w:space="0" w:color="auto"/>
            </w:tcBorders>
            <w:shd w:val="clear" w:color="auto" w:fill="auto"/>
            <w:vAlign w:val="center"/>
            <w:hideMark/>
          </w:tcPr>
          <w:p w14:paraId="61672F93" w14:textId="77777777" w:rsidR="00300A76" w:rsidRPr="0090581F" w:rsidRDefault="00300A76" w:rsidP="00300A76">
            <w:pPr>
              <w:pStyle w:val="aff0"/>
              <w:rPr>
                <w:rFonts w:eastAsia="Times New Roman"/>
                <w:sz w:val="16"/>
                <w:szCs w:val="16"/>
              </w:rPr>
            </w:pPr>
            <w:r w:rsidRPr="0090581F">
              <w:rPr>
                <w:rFonts w:eastAsia="Times New Roman"/>
                <w:sz w:val="16"/>
                <w:szCs w:val="16"/>
              </w:rPr>
              <w:t>45.5</w:t>
            </w:r>
          </w:p>
        </w:tc>
        <w:tc>
          <w:tcPr>
            <w:tcW w:w="1259" w:type="dxa"/>
            <w:tcBorders>
              <w:top w:val="nil"/>
              <w:left w:val="nil"/>
              <w:bottom w:val="single" w:sz="4" w:space="0" w:color="auto"/>
              <w:right w:val="single" w:sz="4" w:space="0" w:color="auto"/>
            </w:tcBorders>
            <w:shd w:val="clear" w:color="auto" w:fill="auto"/>
            <w:vAlign w:val="center"/>
            <w:hideMark/>
          </w:tcPr>
          <w:p w14:paraId="4E990C98"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67E48604" w14:textId="77777777" w:rsidR="00300A76" w:rsidRPr="0090581F" w:rsidRDefault="00300A76" w:rsidP="00300A76">
            <w:pPr>
              <w:pStyle w:val="aff0"/>
              <w:rPr>
                <w:rFonts w:eastAsia="Times New Roman"/>
                <w:sz w:val="16"/>
                <w:szCs w:val="16"/>
              </w:rPr>
            </w:pPr>
            <w:r w:rsidRPr="0090581F">
              <w:rPr>
                <w:rFonts w:eastAsia="Times New Roman"/>
                <w:sz w:val="16"/>
                <w:szCs w:val="16"/>
              </w:rPr>
              <w:t xml:space="preserve">Автобусы </w:t>
            </w:r>
            <w:r w:rsidRPr="0090581F">
              <w:rPr>
                <w:rFonts w:eastAsia="Times New Roman"/>
                <w:sz w:val="16"/>
                <w:szCs w:val="16"/>
              </w:rPr>
              <w:br/>
              <w:t>Большой класс транспортных средств - 7</w:t>
            </w:r>
            <w:r w:rsidRPr="0090581F">
              <w:rPr>
                <w:rFonts w:eastAsia="Times New Roman"/>
                <w:sz w:val="16"/>
                <w:szCs w:val="16"/>
              </w:rPr>
              <w:br/>
              <w:t>Средний класс транспортных средств - 1</w:t>
            </w:r>
          </w:p>
        </w:tc>
        <w:tc>
          <w:tcPr>
            <w:tcW w:w="1387" w:type="dxa"/>
            <w:tcBorders>
              <w:top w:val="nil"/>
              <w:left w:val="nil"/>
              <w:bottom w:val="single" w:sz="4" w:space="0" w:color="auto"/>
              <w:right w:val="single" w:sz="4" w:space="0" w:color="auto"/>
            </w:tcBorders>
            <w:shd w:val="clear" w:color="auto" w:fill="auto"/>
            <w:vAlign w:val="center"/>
            <w:hideMark/>
          </w:tcPr>
          <w:p w14:paraId="1E4A8B00" w14:textId="20A2DAE7" w:rsidR="00300A76" w:rsidRPr="0090581F" w:rsidRDefault="00300A76" w:rsidP="0091392D">
            <w:pPr>
              <w:pStyle w:val="aff0"/>
              <w:rPr>
                <w:rFonts w:eastAsia="Times New Roman"/>
                <w:sz w:val="16"/>
                <w:szCs w:val="16"/>
              </w:rPr>
            </w:pPr>
            <w:r w:rsidRPr="0090581F">
              <w:rPr>
                <w:rFonts w:eastAsia="Times New Roman"/>
                <w:sz w:val="16"/>
                <w:szCs w:val="16"/>
              </w:rPr>
              <w:t>МП "Автоколонна 1275"</w:t>
            </w:r>
            <w:r w:rsidRPr="0090581F">
              <w:rPr>
                <w:rFonts w:eastAsia="Times New Roman"/>
                <w:sz w:val="16"/>
                <w:szCs w:val="16"/>
              </w:rPr>
              <w:br/>
            </w:r>
          </w:p>
        </w:tc>
      </w:tr>
      <w:tr w:rsidR="00DC137F" w:rsidRPr="00300A76" w14:paraId="4E3B26F0" w14:textId="77777777" w:rsidTr="00DC137F">
        <w:trPr>
          <w:cantSplit/>
          <w:trHeight w:val="3465"/>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57C1E080" w14:textId="77777777" w:rsidR="00300A76" w:rsidRPr="0090581F" w:rsidRDefault="00300A76" w:rsidP="00300A76">
            <w:pPr>
              <w:pStyle w:val="aff0"/>
              <w:rPr>
                <w:rFonts w:eastAsia="Times New Roman"/>
                <w:sz w:val="16"/>
                <w:szCs w:val="16"/>
              </w:rPr>
            </w:pPr>
            <w:r w:rsidRPr="0090581F">
              <w:rPr>
                <w:rFonts w:eastAsia="Times New Roman"/>
                <w:sz w:val="16"/>
                <w:szCs w:val="16"/>
              </w:rPr>
              <w:t>2</w:t>
            </w:r>
          </w:p>
        </w:tc>
        <w:tc>
          <w:tcPr>
            <w:tcW w:w="893" w:type="dxa"/>
            <w:vMerge w:val="restart"/>
            <w:tcBorders>
              <w:top w:val="nil"/>
              <w:left w:val="single" w:sz="4" w:space="0" w:color="auto"/>
              <w:bottom w:val="single" w:sz="4" w:space="0" w:color="auto"/>
              <w:right w:val="single" w:sz="4" w:space="0" w:color="auto"/>
            </w:tcBorders>
            <w:shd w:val="clear" w:color="auto" w:fill="auto"/>
            <w:vAlign w:val="center"/>
            <w:hideMark/>
          </w:tcPr>
          <w:p w14:paraId="43CE6BB6" w14:textId="77777777" w:rsidR="00300A76" w:rsidRPr="0090581F" w:rsidRDefault="00300A76" w:rsidP="00300A76">
            <w:pPr>
              <w:pStyle w:val="aff0"/>
              <w:rPr>
                <w:rFonts w:eastAsia="Times New Roman"/>
                <w:sz w:val="16"/>
                <w:szCs w:val="16"/>
              </w:rPr>
            </w:pPr>
            <w:r w:rsidRPr="0090581F">
              <w:rPr>
                <w:rFonts w:eastAsia="Times New Roman"/>
                <w:sz w:val="16"/>
                <w:szCs w:val="16"/>
              </w:rPr>
              <w:t>2/2(А)</w:t>
            </w:r>
          </w:p>
        </w:tc>
        <w:tc>
          <w:tcPr>
            <w:tcW w:w="1624" w:type="dxa"/>
            <w:vMerge w:val="restart"/>
            <w:tcBorders>
              <w:top w:val="nil"/>
              <w:left w:val="single" w:sz="4" w:space="0" w:color="auto"/>
              <w:bottom w:val="single" w:sz="4" w:space="0" w:color="000000"/>
              <w:right w:val="single" w:sz="4" w:space="0" w:color="auto"/>
            </w:tcBorders>
            <w:shd w:val="clear" w:color="auto" w:fill="auto"/>
            <w:vAlign w:val="center"/>
            <w:hideMark/>
          </w:tcPr>
          <w:p w14:paraId="6106FD75" w14:textId="77777777" w:rsidR="00300A76" w:rsidRPr="0090581F" w:rsidRDefault="00300A76" w:rsidP="00300A76">
            <w:pPr>
              <w:pStyle w:val="aff0"/>
              <w:rPr>
                <w:rFonts w:eastAsia="Times New Roman"/>
                <w:sz w:val="16"/>
                <w:szCs w:val="16"/>
              </w:rPr>
            </w:pPr>
            <w:r w:rsidRPr="0090581F">
              <w:rPr>
                <w:rFonts w:eastAsia="Times New Roman"/>
                <w:sz w:val="16"/>
                <w:szCs w:val="16"/>
              </w:rPr>
              <w:t>«Дом ветеранов – Астрахановка»</w:t>
            </w:r>
          </w:p>
        </w:tc>
        <w:tc>
          <w:tcPr>
            <w:tcW w:w="3477" w:type="dxa"/>
            <w:tcBorders>
              <w:top w:val="nil"/>
              <w:left w:val="nil"/>
              <w:bottom w:val="single" w:sz="4" w:space="0" w:color="auto"/>
              <w:right w:val="single" w:sz="4" w:space="0" w:color="auto"/>
            </w:tcBorders>
            <w:shd w:val="clear" w:color="auto" w:fill="auto"/>
            <w:vAlign w:val="center"/>
            <w:hideMark/>
          </w:tcPr>
          <w:p w14:paraId="64365143" w14:textId="77777777" w:rsidR="00300A76" w:rsidRPr="0090581F" w:rsidRDefault="00300A76" w:rsidP="00300A76">
            <w:pPr>
              <w:pStyle w:val="aff0"/>
              <w:rPr>
                <w:rFonts w:eastAsia="Times New Roman"/>
                <w:sz w:val="16"/>
                <w:szCs w:val="16"/>
              </w:rPr>
            </w:pPr>
            <w:r w:rsidRPr="0090581F">
              <w:rPr>
                <w:rFonts w:eastAsia="Times New Roman"/>
                <w:sz w:val="16"/>
                <w:szCs w:val="16"/>
              </w:rPr>
              <w:t>Артиллерийская (ДВИ)-Госпиталь- Батарейная-Дом ветеранов(конечная)-Зейская (Артеллерийская)-Артиллерийская(ДВИ)-Драмтеатр-Б</w:t>
            </w:r>
            <w:proofErr w:type="gramStart"/>
            <w:r w:rsidRPr="0090581F">
              <w:rPr>
                <w:rFonts w:eastAsia="Times New Roman"/>
                <w:sz w:val="16"/>
                <w:szCs w:val="16"/>
              </w:rPr>
              <w:t>.Х</w:t>
            </w:r>
            <w:proofErr w:type="gramEnd"/>
            <w:r w:rsidRPr="0090581F">
              <w:rPr>
                <w:rFonts w:eastAsia="Times New Roman"/>
                <w:sz w:val="16"/>
                <w:szCs w:val="16"/>
              </w:rPr>
              <w:t xml:space="preserve">мельницкого(четная сторона)-ДОРА-Шевченко-Площадь Ленина-Универмаг-Шимановского-Кузнечная (Амурская)-Театральная(Амурская) -Чайковского (Амурская)-Октябрьская-Северная-Свободная-Литейная-Судоверфь-Мостоотряд-Раздольная(Чайковского)-Спич. </w:t>
            </w:r>
            <w:proofErr w:type="gramStart"/>
            <w:r w:rsidRPr="0090581F">
              <w:rPr>
                <w:rFonts w:eastAsia="Times New Roman"/>
                <w:sz w:val="16"/>
                <w:szCs w:val="16"/>
              </w:rPr>
              <w:t>Фабрика-Восточный</w:t>
            </w:r>
            <w:proofErr w:type="gramEnd"/>
            <w:r w:rsidRPr="0090581F">
              <w:rPr>
                <w:rFonts w:eastAsia="Times New Roman"/>
                <w:sz w:val="16"/>
                <w:szCs w:val="16"/>
              </w:rPr>
              <w:t xml:space="preserve"> переезд</w:t>
            </w:r>
          </w:p>
        </w:tc>
        <w:tc>
          <w:tcPr>
            <w:tcW w:w="2849" w:type="dxa"/>
            <w:tcBorders>
              <w:top w:val="nil"/>
              <w:left w:val="nil"/>
              <w:bottom w:val="single" w:sz="4" w:space="0" w:color="auto"/>
              <w:right w:val="single" w:sz="4" w:space="0" w:color="auto"/>
            </w:tcBorders>
            <w:shd w:val="clear" w:color="auto" w:fill="auto"/>
            <w:vAlign w:val="center"/>
            <w:hideMark/>
          </w:tcPr>
          <w:p w14:paraId="12D8566D"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Чайковского – Амурская – 50 лет Октября –  Ленина – Артиллерийская – Зейская – Батарейная – Ленина – 50 лет Октября – Амурская – Чайковского</w:t>
            </w:r>
            <w:proofErr w:type="gramEnd"/>
          </w:p>
        </w:tc>
        <w:tc>
          <w:tcPr>
            <w:tcW w:w="1282" w:type="dxa"/>
            <w:tcBorders>
              <w:top w:val="nil"/>
              <w:left w:val="nil"/>
              <w:bottom w:val="single" w:sz="4" w:space="0" w:color="auto"/>
              <w:right w:val="single" w:sz="4" w:space="0" w:color="auto"/>
            </w:tcBorders>
            <w:shd w:val="clear" w:color="auto" w:fill="auto"/>
            <w:vAlign w:val="center"/>
            <w:hideMark/>
          </w:tcPr>
          <w:p w14:paraId="10785A55" w14:textId="77777777" w:rsidR="00300A76" w:rsidRPr="0090581F" w:rsidRDefault="00300A76" w:rsidP="00300A76">
            <w:pPr>
              <w:pStyle w:val="aff0"/>
              <w:rPr>
                <w:rFonts w:eastAsia="Times New Roman"/>
                <w:sz w:val="16"/>
                <w:szCs w:val="16"/>
              </w:rPr>
            </w:pPr>
            <w:r w:rsidRPr="0090581F">
              <w:rPr>
                <w:rFonts w:eastAsia="Times New Roman"/>
                <w:sz w:val="16"/>
                <w:szCs w:val="16"/>
              </w:rPr>
              <w:t>10.6</w:t>
            </w:r>
          </w:p>
        </w:tc>
        <w:tc>
          <w:tcPr>
            <w:tcW w:w="1259" w:type="dxa"/>
            <w:vMerge w:val="restart"/>
            <w:tcBorders>
              <w:top w:val="nil"/>
              <w:left w:val="single" w:sz="4" w:space="0" w:color="auto"/>
              <w:bottom w:val="single" w:sz="4" w:space="0" w:color="auto"/>
              <w:right w:val="single" w:sz="4" w:space="0" w:color="auto"/>
            </w:tcBorders>
            <w:shd w:val="clear" w:color="auto" w:fill="auto"/>
            <w:vAlign w:val="center"/>
            <w:hideMark/>
          </w:tcPr>
          <w:p w14:paraId="742E3456"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vMerge w:val="restart"/>
            <w:tcBorders>
              <w:top w:val="nil"/>
              <w:left w:val="single" w:sz="4" w:space="0" w:color="auto"/>
              <w:bottom w:val="single" w:sz="4" w:space="0" w:color="auto"/>
              <w:right w:val="single" w:sz="4" w:space="0" w:color="auto"/>
            </w:tcBorders>
            <w:shd w:val="clear" w:color="auto" w:fill="auto"/>
            <w:vAlign w:val="center"/>
            <w:hideMark/>
          </w:tcPr>
          <w:p w14:paraId="6852FB3B"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- 10</w:t>
            </w:r>
            <w:r w:rsidRPr="0090581F">
              <w:rPr>
                <w:rFonts w:eastAsia="Times New Roman"/>
                <w:sz w:val="16"/>
                <w:szCs w:val="16"/>
              </w:rPr>
              <w:br/>
              <w:t>Средний класс транспортных средств - 3</w:t>
            </w:r>
          </w:p>
        </w:tc>
        <w:tc>
          <w:tcPr>
            <w:tcW w:w="1387" w:type="dxa"/>
            <w:vMerge w:val="restart"/>
            <w:tcBorders>
              <w:top w:val="nil"/>
              <w:left w:val="single" w:sz="4" w:space="0" w:color="auto"/>
              <w:bottom w:val="single" w:sz="4" w:space="0" w:color="auto"/>
              <w:right w:val="single" w:sz="4" w:space="0" w:color="auto"/>
            </w:tcBorders>
            <w:shd w:val="clear" w:color="auto" w:fill="auto"/>
            <w:vAlign w:val="center"/>
            <w:hideMark/>
          </w:tcPr>
          <w:p w14:paraId="289DF134" w14:textId="7BA379A7" w:rsidR="00300A76" w:rsidRPr="0090581F" w:rsidRDefault="00300A76" w:rsidP="0091392D">
            <w:pPr>
              <w:pStyle w:val="aff0"/>
              <w:rPr>
                <w:rFonts w:eastAsia="Times New Roman"/>
                <w:sz w:val="16"/>
                <w:szCs w:val="16"/>
              </w:rPr>
            </w:pPr>
            <w:r w:rsidRPr="0090581F">
              <w:rPr>
                <w:rFonts w:eastAsia="Times New Roman"/>
                <w:sz w:val="16"/>
                <w:szCs w:val="16"/>
              </w:rPr>
              <w:t xml:space="preserve">ИП Вишневский Николай Иванович </w:t>
            </w:r>
            <w:r w:rsidRPr="0090581F">
              <w:rPr>
                <w:rFonts w:eastAsia="Times New Roman"/>
                <w:sz w:val="16"/>
                <w:szCs w:val="16"/>
              </w:rPr>
              <w:br/>
              <w:t xml:space="preserve">ИП Медведев Антон Владимирович </w:t>
            </w:r>
          </w:p>
        </w:tc>
      </w:tr>
      <w:tr w:rsidR="00DC137F" w:rsidRPr="00300A76" w14:paraId="126D9CAA" w14:textId="77777777" w:rsidTr="001F06F4">
        <w:trPr>
          <w:cantSplit/>
          <w:trHeight w:val="3109"/>
        </w:trPr>
        <w:tc>
          <w:tcPr>
            <w:tcW w:w="451" w:type="dxa"/>
            <w:vMerge/>
            <w:tcBorders>
              <w:top w:val="nil"/>
              <w:left w:val="single" w:sz="4" w:space="0" w:color="auto"/>
              <w:bottom w:val="single" w:sz="4" w:space="0" w:color="auto"/>
              <w:right w:val="single" w:sz="4" w:space="0" w:color="auto"/>
            </w:tcBorders>
            <w:vAlign w:val="center"/>
            <w:hideMark/>
          </w:tcPr>
          <w:p w14:paraId="4E51B73A" w14:textId="77777777" w:rsidR="00300A76" w:rsidRPr="0090581F" w:rsidRDefault="00300A76" w:rsidP="00300A76">
            <w:pPr>
              <w:pStyle w:val="aff0"/>
              <w:rPr>
                <w:rFonts w:eastAsia="Times New Roman"/>
                <w:sz w:val="16"/>
                <w:szCs w:val="16"/>
              </w:rPr>
            </w:pPr>
          </w:p>
        </w:tc>
        <w:tc>
          <w:tcPr>
            <w:tcW w:w="893" w:type="dxa"/>
            <w:vMerge/>
            <w:tcBorders>
              <w:top w:val="nil"/>
              <w:left w:val="single" w:sz="4" w:space="0" w:color="auto"/>
              <w:bottom w:val="single" w:sz="4" w:space="0" w:color="auto"/>
              <w:right w:val="single" w:sz="4" w:space="0" w:color="auto"/>
            </w:tcBorders>
            <w:vAlign w:val="center"/>
            <w:hideMark/>
          </w:tcPr>
          <w:p w14:paraId="2FEF1772" w14:textId="77777777" w:rsidR="00300A76" w:rsidRPr="0090581F" w:rsidRDefault="00300A76" w:rsidP="00300A76">
            <w:pPr>
              <w:pStyle w:val="aff0"/>
              <w:rPr>
                <w:rFonts w:eastAsia="Times New Roman"/>
                <w:sz w:val="16"/>
                <w:szCs w:val="16"/>
              </w:rPr>
            </w:pPr>
          </w:p>
        </w:tc>
        <w:tc>
          <w:tcPr>
            <w:tcW w:w="1624" w:type="dxa"/>
            <w:vMerge/>
            <w:tcBorders>
              <w:top w:val="nil"/>
              <w:left w:val="single" w:sz="4" w:space="0" w:color="auto"/>
              <w:bottom w:val="single" w:sz="4" w:space="0" w:color="000000"/>
              <w:right w:val="single" w:sz="4" w:space="0" w:color="auto"/>
            </w:tcBorders>
            <w:vAlign w:val="center"/>
            <w:hideMark/>
          </w:tcPr>
          <w:p w14:paraId="02632F0F" w14:textId="77777777" w:rsidR="00300A76" w:rsidRPr="0090581F" w:rsidRDefault="00300A76" w:rsidP="00300A76">
            <w:pPr>
              <w:pStyle w:val="aff0"/>
              <w:rPr>
                <w:rFonts w:eastAsia="Times New Roman"/>
                <w:sz w:val="16"/>
                <w:szCs w:val="16"/>
              </w:rPr>
            </w:pPr>
          </w:p>
        </w:tc>
        <w:tc>
          <w:tcPr>
            <w:tcW w:w="3477" w:type="dxa"/>
            <w:tcBorders>
              <w:top w:val="nil"/>
              <w:left w:val="nil"/>
              <w:bottom w:val="single" w:sz="4" w:space="0" w:color="auto"/>
              <w:right w:val="single" w:sz="4" w:space="0" w:color="auto"/>
            </w:tcBorders>
            <w:shd w:val="clear" w:color="auto" w:fill="auto"/>
            <w:vAlign w:val="center"/>
            <w:hideMark/>
          </w:tcPr>
          <w:p w14:paraId="3211003B" w14:textId="77777777" w:rsidR="00300A76" w:rsidRPr="0090581F" w:rsidRDefault="00300A76" w:rsidP="00300A76">
            <w:pPr>
              <w:pStyle w:val="aff0"/>
              <w:rPr>
                <w:rFonts w:eastAsia="Times New Roman"/>
                <w:sz w:val="16"/>
                <w:szCs w:val="16"/>
              </w:rPr>
            </w:pPr>
            <w:r w:rsidRPr="0090581F">
              <w:rPr>
                <w:rFonts w:eastAsia="Times New Roman"/>
                <w:sz w:val="16"/>
                <w:szCs w:val="16"/>
              </w:rPr>
              <w:t>Артиллерийская (ДВИ)-Госпиталь- Батарейная-Дом ветеранов(конечная)-Зейская (Артеллерийская)-Артиллерийская(ДВИ)-Драмтеатр-Б</w:t>
            </w:r>
            <w:proofErr w:type="gramStart"/>
            <w:r w:rsidRPr="0090581F">
              <w:rPr>
                <w:rFonts w:eastAsia="Times New Roman"/>
                <w:sz w:val="16"/>
                <w:szCs w:val="16"/>
              </w:rPr>
              <w:t>.Х</w:t>
            </w:r>
            <w:proofErr w:type="gramEnd"/>
            <w:r w:rsidRPr="0090581F">
              <w:rPr>
                <w:rFonts w:eastAsia="Times New Roman"/>
                <w:sz w:val="16"/>
                <w:szCs w:val="16"/>
              </w:rPr>
              <w:t>мельницкого(четная сторона)-ДОРА-Шевченко-Площадь Ленина-Универмаг-Шимановского-Кузнечная (Амурская)-Театральная(Амурская) -Чайковского (Амурская)-Октябрьская-Северная-Свободная-Литейная-Судоверфь-Мостоотряд-Раздольная(Чайковского)-Спич. Фабрика-Восточный переез</w:t>
            </w:r>
            <w:proofErr w:type="gramStart"/>
            <w:r w:rsidRPr="0090581F">
              <w:rPr>
                <w:rFonts w:eastAsia="Times New Roman"/>
                <w:sz w:val="16"/>
                <w:szCs w:val="16"/>
              </w:rPr>
              <w:t>д-</w:t>
            </w:r>
            <w:proofErr w:type="gramEnd"/>
            <w:r w:rsidRPr="0090581F">
              <w:rPr>
                <w:rFonts w:eastAsia="Times New Roman"/>
                <w:sz w:val="16"/>
                <w:szCs w:val="16"/>
              </w:rPr>
              <w:t xml:space="preserve"> РЦИ -Хладокомбинат- Мебельный комбинат-Магазин «Лада»-Спирт. завод-Промежуточная-Старая Конечная-Астрахановка(конечная)</w:t>
            </w:r>
          </w:p>
        </w:tc>
        <w:tc>
          <w:tcPr>
            <w:tcW w:w="2849" w:type="dxa"/>
            <w:tcBorders>
              <w:top w:val="nil"/>
              <w:left w:val="nil"/>
              <w:bottom w:val="single" w:sz="4" w:space="0" w:color="auto"/>
              <w:right w:val="single" w:sz="4" w:space="0" w:color="auto"/>
            </w:tcBorders>
            <w:shd w:val="clear" w:color="auto" w:fill="auto"/>
            <w:vAlign w:val="center"/>
            <w:hideMark/>
          </w:tcPr>
          <w:p w14:paraId="5142B09A"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Садовая (Астрахановка) – пер. Транспортный – Пограничная – пер. Майский – Павлика Морозова – Чайковского – Амурская – 50 лет Октября – Ленина – Артиллерийская – Зейская – Батарейная – Ленина – 50 лет Октября – Амурская – Чайковского – Павлика Морозова – пер. Майский – Пограничная – пер. Транспортный – Садовая (Астрахановка)</w:t>
            </w:r>
            <w:proofErr w:type="gramEnd"/>
          </w:p>
        </w:tc>
        <w:tc>
          <w:tcPr>
            <w:tcW w:w="1282" w:type="dxa"/>
            <w:tcBorders>
              <w:top w:val="nil"/>
              <w:left w:val="nil"/>
              <w:bottom w:val="single" w:sz="4" w:space="0" w:color="auto"/>
              <w:right w:val="single" w:sz="4" w:space="0" w:color="auto"/>
            </w:tcBorders>
            <w:shd w:val="clear" w:color="auto" w:fill="auto"/>
            <w:vAlign w:val="center"/>
            <w:hideMark/>
          </w:tcPr>
          <w:p w14:paraId="067DD446" w14:textId="77777777" w:rsidR="00300A76" w:rsidRPr="0090581F" w:rsidRDefault="00300A76" w:rsidP="00300A76">
            <w:pPr>
              <w:pStyle w:val="aff0"/>
              <w:rPr>
                <w:rFonts w:eastAsia="Times New Roman"/>
                <w:sz w:val="16"/>
                <w:szCs w:val="16"/>
              </w:rPr>
            </w:pPr>
            <w:r w:rsidRPr="0090581F">
              <w:rPr>
                <w:rFonts w:eastAsia="Times New Roman"/>
                <w:sz w:val="16"/>
                <w:szCs w:val="16"/>
              </w:rPr>
              <w:t>14.6</w:t>
            </w:r>
          </w:p>
        </w:tc>
        <w:tc>
          <w:tcPr>
            <w:tcW w:w="1259" w:type="dxa"/>
            <w:vMerge/>
            <w:tcBorders>
              <w:top w:val="nil"/>
              <w:left w:val="single" w:sz="4" w:space="0" w:color="auto"/>
              <w:bottom w:val="single" w:sz="4" w:space="0" w:color="auto"/>
              <w:right w:val="single" w:sz="4" w:space="0" w:color="auto"/>
            </w:tcBorders>
            <w:vAlign w:val="center"/>
            <w:hideMark/>
          </w:tcPr>
          <w:p w14:paraId="24452A1E" w14:textId="77777777" w:rsidR="00300A76" w:rsidRPr="0090581F" w:rsidRDefault="00300A76" w:rsidP="00300A76">
            <w:pPr>
              <w:pStyle w:val="aff0"/>
              <w:rPr>
                <w:rFonts w:eastAsia="Times New Roman"/>
                <w:sz w:val="16"/>
                <w:szCs w:val="16"/>
              </w:rPr>
            </w:pPr>
          </w:p>
        </w:tc>
        <w:tc>
          <w:tcPr>
            <w:tcW w:w="2229" w:type="dxa"/>
            <w:vMerge/>
            <w:tcBorders>
              <w:top w:val="nil"/>
              <w:left w:val="single" w:sz="4" w:space="0" w:color="auto"/>
              <w:bottom w:val="single" w:sz="4" w:space="0" w:color="auto"/>
              <w:right w:val="single" w:sz="4" w:space="0" w:color="auto"/>
            </w:tcBorders>
            <w:vAlign w:val="center"/>
            <w:hideMark/>
          </w:tcPr>
          <w:p w14:paraId="61B6CEC6" w14:textId="77777777" w:rsidR="00300A76" w:rsidRPr="0090581F" w:rsidRDefault="00300A76" w:rsidP="00300A76">
            <w:pPr>
              <w:pStyle w:val="aff0"/>
              <w:rPr>
                <w:rFonts w:eastAsia="Times New Roman"/>
                <w:sz w:val="16"/>
                <w:szCs w:val="16"/>
              </w:rPr>
            </w:pPr>
          </w:p>
        </w:tc>
        <w:tc>
          <w:tcPr>
            <w:tcW w:w="1387" w:type="dxa"/>
            <w:vMerge/>
            <w:tcBorders>
              <w:top w:val="nil"/>
              <w:left w:val="single" w:sz="4" w:space="0" w:color="auto"/>
              <w:bottom w:val="single" w:sz="4" w:space="0" w:color="auto"/>
              <w:right w:val="single" w:sz="4" w:space="0" w:color="auto"/>
            </w:tcBorders>
            <w:vAlign w:val="center"/>
            <w:hideMark/>
          </w:tcPr>
          <w:p w14:paraId="6872AD42" w14:textId="77777777" w:rsidR="00300A76" w:rsidRPr="0090581F" w:rsidRDefault="00300A76" w:rsidP="00300A76">
            <w:pPr>
              <w:pStyle w:val="aff0"/>
              <w:rPr>
                <w:rFonts w:eastAsia="Times New Roman"/>
                <w:sz w:val="16"/>
                <w:szCs w:val="16"/>
              </w:rPr>
            </w:pPr>
          </w:p>
        </w:tc>
      </w:tr>
      <w:tr w:rsidR="00DC137F" w:rsidRPr="00300A76" w14:paraId="327A3998" w14:textId="77777777" w:rsidTr="00DC137F">
        <w:trPr>
          <w:cantSplit/>
          <w:trHeight w:val="2466"/>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121FD783" w14:textId="77777777" w:rsidR="00300A76" w:rsidRPr="0090581F" w:rsidRDefault="00300A76" w:rsidP="00300A76">
            <w:pPr>
              <w:pStyle w:val="aff0"/>
              <w:rPr>
                <w:rFonts w:eastAsia="Times New Roman"/>
                <w:sz w:val="16"/>
                <w:szCs w:val="16"/>
              </w:rPr>
            </w:pPr>
            <w:r w:rsidRPr="0090581F">
              <w:rPr>
                <w:rFonts w:eastAsia="Times New Roman"/>
                <w:sz w:val="16"/>
                <w:szCs w:val="16"/>
              </w:rPr>
              <w:t>3</w:t>
            </w:r>
          </w:p>
        </w:tc>
        <w:tc>
          <w:tcPr>
            <w:tcW w:w="89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A9B8771" w14:textId="77777777" w:rsidR="00300A76" w:rsidRPr="0090581F" w:rsidRDefault="00300A76" w:rsidP="00300A76">
            <w:pPr>
              <w:pStyle w:val="aff0"/>
              <w:rPr>
                <w:rFonts w:eastAsia="Times New Roman"/>
                <w:sz w:val="16"/>
                <w:szCs w:val="16"/>
              </w:rPr>
            </w:pPr>
            <w:r w:rsidRPr="0090581F">
              <w:rPr>
                <w:rFonts w:eastAsia="Times New Roman"/>
                <w:sz w:val="16"/>
                <w:szCs w:val="16"/>
              </w:rPr>
              <w:t>2К</w:t>
            </w:r>
          </w:p>
        </w:tc>
        <w:tc>
          <w:tcPr>
            <w:tcW w:w="1624" w:type="dxa"/>
            <w:vMerge w:val="restart"/>
            <w:tcBorders>
              <w:top w:val="nil"/>
              <w:left w:val="single" w:sz="4" w:space="0" w:color="auto"/>
              <w:bottom w:val="single" w:sz="4" w:space="0" w:color="auto"/>
              <w:right w:val="single" w:sz="4" w:space="0" w:color="auto"/>
            </w:tcBorders>
            <w:shd w:val="clear" w:color="000000" w:fill="FFFFFF"/>
            <w:vAlign w:val="center"/>
            <w:hideMark/>
          </w:tcPr>
          <w:p w14:paraId="6BA7E57F" w14:textId="77777777" w:rsidR="00300A76" w:rsidRPr="0090581F" w:rsidRDefault="00300A76" w:rsidP="00300A76">
            <w:pPr>
              <w:pStyle w:val="aff0"/>
              <w:rPr>
                <w:rFonts w:eastAsia="Times New Roman"/>
                <w:sz w:val="16"/>
                <w:szCs w:val="16"/>
              </w:rPr>
            </w:pPr>
            <w:r w:rsidRPr="0090581F">
              <w:rPr>
                <w:rFonts w:eastAsia="Times New Roman"/>
                <w:sz w:val="16"/>
                <w:szCs w:val="16"/>
              </w:rPr>
              <w:br/>
              <w:t>"Перинатальный центр -  перинатальный центр"</w:t>
            </w:r>
          </w:p>
        </w:tc>
        <w:tc>
          <w:tcPr>
            <w:tcW w:w="3477" w:type="dxa"/>
            <w:tcBorders>
              <w:top w:val="nil"/>
              <w:left w:val="nil"/>
              <w:bottom w:val="single" w:sz="4" w:space="0" w:color="auto"/>
              <w:right w:val="single" w:sz="4" w:space="0" w:color="auto"/>
            </w:tcBorders>
            <w:shd w:val="clear" w:color="auto" w:fill="auto"/>
            <w:vAlign w:val="center"/>
            <w:hideMark/>
          </w:tcPr>
          <w:p w14:paraId="231C251C" w14:textId="77777777" w:rsidR="00300A76" w:rsidRPr="0090581F" w:rsidRDefault="00300A76" w:rsidP="00300A76">
            <w:pPr>
              <w:pStyle w:val="aff0"/>
              <w:rPr>
                <w:rFonts w:eastAsia="Times New Roman"/>
                <w:sz w:val="16"/>
                <w:szCs w:val="16"/>
              </w:rPr>
            </w:pPr>
            <w:r w:rsidRPr="0090581F">
              <w:rPr>
                <w:rFonts w:eastAsia="Times New Roman"/>
                <w:sz w:val="16"/>
                <w:szCs w:val="16"/>
              </w:rPr>
              <w:t>Перинатальный центр - Областная больница-Воронкова - "Орленок" (Студенческая) - Институтская (Студенческая) - Студенческая (АМГУ) - Торговый цент</w:t>
            </w:r>
            <w:proofErr w:type="gramStart"/>
            <w:r w:rsidRPr="0090581F">
              <w:rPr>
                <w:rFonts w:eastAsia="Times New Roman"/>
                <w:sz w:val="16"/>
                <w:szCs w:val="16"/>
              </w:rPr>
              <w:t>р(</w:t>
            </w:r>
            <w:proofErr w:type="gramEnd"/>
            <w:r w:rsidRPr="0090581F">
              <w:rPr>
                <w:rFonts w:eastAsia="Times New Roman"/>
                <w:sz w:val="16"/>
                <w:szCs w:val="16"/>
              </w:rPr>
              <w:t xml:space="preserve">Игнатьевское шоссе) - Калининский переезд - Рабочая - Свободная - Ломоносова - Красноармейская - Амурская - </w:t>
            </w:r>
            <w:proofErr w:type="spellStart"/>
            <w:r w:rsidRPr="0090581F">
              <w:rPr>
                <w:rFonts w:eastAsia="Times New Roman"/>
                <w:sz w:val="16"/>
                <w:szCs w:val="16"/>
              </w:rPr>
              <w:t>Б.Хмельницкого</w:t>
            </w:r>
            <w:proofErr w:type="spellEnd"/>
            <w:r w:rsidRPr="0090581F">
              <w:rPr>
                <w:rFonts w:eastAsia="Times New Roman"/>
                <w:sz w:val="16"/>
                <w:szCs w:val="16"/>
              </w:rPr>
              <w:t xml:space="preserve"> (Зейская) - Шевченко (Зейская) - Пионерская (Зейская)- Универмаг - Автовокзал - Ломоносова - Высокая - Заводская - Ж.-д. вокзал - Тенистая - Депо - База ОПС - Кольцо (Игнатьевское шоссе, нечетная сторона)- Торговый центр (Игнатьевское шоссе) - Студенческая (АМГУ) - Институтская - Школа № 16 - Пенсионный фонд - Областная больница - Перинатальный центр</w:t>
            </w:r>
          </w:p>
        </w:tc>
        <w:tc>
          <w:tcPr>
            <w:tcW w:w="2849" w:type="dxa"/>
            <w:tcBorders>
              <w:top w:val="nil"/>
              <w:left w:val="nil"/>
              <w:bottom w:val="single" w:sz="4" w:space="0" w:color="auto"/>
              <w:right w:val="single" w:sz="4" w:space="0" w:color="auto"/>
            </w:tcBorders>
            <w:shd w:val="clear" w:color="auto" w:fill="auto"/>
            <w:vAlign w:val="center"/>
            <w:hideMark/>
          </w:tcPr>
          <w:p w14:paraId="09C87346" w14:textId="77777777" w:rsidR="00300A76" w:rsidRPr="0090581F" w:rsidRDefault="00300A76" w:rsidP="00300A76">
            <w:pPr>
              <w:pStyle w:val="aff0"/>
              <w:rPr>
                <w:rFonts w:eastAsia="Times New Roman"/>
                <w:sz w:val="16"/>
                <w:szCs w:val="16"/>
              </w:rPr>
            </w:pPr>
            <w:r w:rsidRPr="0090581F">
              <w:rPr>
                <w:rFonts w:eastAsia="Times New Roman"/>
                <w:sz w:val="16"/>
                <w:szCs w:val="16"/>
              </w:rPr>
              <w:t xml:space="preserve">Тепличная (разворотная площадка) - Воронкова - Студенческая - Игнатьевское шоссе - Калинина - Зейская - 50 лет Октября - ж/д вокзал -  Тенистая - Калинина - Игнатьевское шоссе - Студенческая - Институтская - Василенко - Воронкова </w:t>
            </w:r>
            <w:proofErr w:type="gramStart"/>
            <w:r w:rsidRPr="0090581F">
              <w:rPr>
                <w:rFonts w:eastAsia="Times New Roman"/>
                <w:sz w:val="16"/>
                <w:szCs w:val="16"/>
              </w:rPr>
              <w:t>-Т</w:t>
            </w:r>
            <w:proofErr w:type="gramEnd"/>
            <w:r w:rsidRPr="0090581F">
              <w:rPr>
                <w:rFonts w:eastAsia="Times New Roman"/>
                <w:sz w:val="16"/>
                <w:szCs w:val="16"/>
              </w:rPr>
              <w:t>епличная (разворотная площадка)</w:t>
            </w:r>
          </w:p>
        </w:tc>
        <w:tc>
          <w:tcPr>
            <w:tcW w:w="1282" w:type="dxa"/>
            <w:tcBorders>
              <w:top w:val="nil"/>
              <w:left w:val="nil"/>
              <w:bottom w:val="single" w:sz="4" w:space="0" w:color="auto"/>
              <w:right w:val="single" w:sz="4" w:space="0" w:color="auto"/>
            </w:tcBorders>
            <w:shd w:val="clear" w:color="auto" w:fill="auto"/>
            <w:vAlign w:val="center"/>
            <w:hideMark/>
          </w:tcPr>
          <w:p w14:paraId="69FAFE92" w14:textId="77777777" w:rsidR="00300A76" w:rsidRPr="0090581F" w:rsidRDefault="00300A76" w:rsidP="00300A76">
            <w:pPr>
              <w:pStyle w:val="aff0"/>
              <w:rPr>
                <w:rFonts w:eastAsia="Times New Roman"/>
                <w:sz w:val="16"/>
                <w:szCs w:val="16"/>
              </w:rPr>
            </w:pPr>
            <w:r w:rsidRPr="0090581F">
              <w:rPr>
                <w:rFonts w:eastAsia="Times New Roman"/>
                <w:sz w:val="16"/>
                <w:szCs w:val="16"/>
              </w:rPr>
              <w:t>16,4 (кругорейс)</w:t>
            </w:r>
          </w:p>
        </w:tc>
        <w:tc>
          <w:tcPr>
            <w:tcW w:w="1259" w:type="dxa"/>
            <w:vMerge w:val="restart"/>
            <w:tcBorders>
              <w:top w:val="nil"/>
              <w:left w:val="single" w:sz="4" w:space="0" w:color="auto"/>
              <w:bottom w:val="single" w:sz="4" w:space="0" w:color="auto"/>
              <w:right w:val="single" w:sz="4" w:space="0" w:color="auto"/>
            </w:tcBorders>
            <w:shd w:val="clear" w:color="auto" w:fill="auto"/>
            <w:vAlign w:val="center"/>
            <w:hideMark/>
          </w:tcPr>
          <w:p w14:paraId="5D052571"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vMerge w:val="restart"/>
            <w:tcBorders>
              <w:top w:val="nil"/>
              <w:left w:val="single" w:sz="4" w:space="0" w:color="auto"/>
              <w:bottom w:val="single" w:sz="4" w:space="0" w:color="auto"/>
              <w:right w:val="single" w:sz="4" w:space="0" w:color="auto"/>
            </w:tcBorders>
            <w:shd w:val="clear" w:color="auto" w:fill="auto"/>
            <w:vAlign w:val="center"/>
            <w:hideMark/>
          </w:tcPr>
          <w:p w14:paraId="5381352D"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Большой класс транспортных средств - 4.</w:t>
            </w:r>
            <w:r w:rsidRPr="0090581F">
              <w:rPr>
                <w:rFonts w:eastAsia="Times New Roman"/>
                <w:sz w:val="16"/>
                <w:szCs w:val="16"/>
              </w:rPr>
              <w:br/>
              <w:t>Малый класс транспортных средств - 9</w:t>
            </w:r>
            <w:r w:rsidRPr="0090581F">
              <w:rPr>
                <w:rFonts w:eastAsia="Times New Roman"/>
                <w:sz w:val="16"/>
                <w:szCs w:val="16"/>
              </w:rPr>
              <w:br/>
              <w:t>Средний класс транспортных средств - 1</w:t>
            </w:r>
          </w:p>
        </w:tc>
        <w:tc>
          <w:tcPr>
            <w:tcW w:w="1387" w:type="dxa"/>
            <w:vMerge w:val="restart"/>
            <w:tcBorders>
              <w:top w:val="nil"/>
              <w:left w:val="single" w:sz="4" w:space="0" w:color="auto"/>
              <w:bottom w:val="single" w:sz="4" w:space="0" w:color="auto"/>
              <w:right w:val="single" w:sz="4" w:space="0" w:color="auto"/>
            </w:tcBorders>
            <w:shd w:val="clear" w:color="auto" w:fill="auto"/>
            <w:vAlign w:val="center"/>
            <w:hideMark/>
          </w:tcPr>
          <w:p w14:paraId="64808BA6" w14:textId="09FD2F8B" w:rsidR="00300A76" w:rsidRPr="0090581F" w:rsidRDefault="00300A76" w:rsidP="0091392D">
            <w:pPr>
              <w:pStyle w:val="aff0"/>
              <w:rPr>
                <w:rFonts w:eastAsia="Times New Roman"/>
                <w:sz w:val="16"/>
                <w:szCs w:val="16"/>
              </w:rPr>
            </w:pPr>
            <w:r w:rsidRPr="0090581F">
              <w:rPr>
                <w:rFonts w:eastAsia="Times New Roman"/>
                <w:sz w:val="16"/>
                <w:szCs w:val="16"/>
              </w:rPr>
              <w:t>МП "Автоколонна 1275"</w:t>
            </w:r>
            <w:r w:rsidRPr="0090581F">
              <w:rPr>
                <w:rFonts w:eastAsia="Times New Roman"/>
                <w:sz w:val="16"/>
                <w:szCs w:val="16"/>
              </w:rPr>
              <w:br/>
            </w:r>
          </w:p>
        </w:tc>
      </w:tr>
      <w:tr w:rsidR="00DC137F" w:rsidRPr="00300A76" w14:paraId="292B6C69" w14:textId="77777777" w:rsidTr="0091392D">
        <w:trPr>
          <w:cantSplit/>
          <w:trHeight w:val="2859"/>
        </w:trPr>
        <w:tc>
          <w:tcPr>
            <w:tcW w:w="451" w:type="dxa"/>
            <w:vMerge/>
            <w:tcBorders>
              <w:top w:val="nil"/>
              <w:left w:val="single" w:sz="4" w:space="0" w:color="auto"/>
              <w:bottom w:val="single" w:sz="4" w:space="0" w:color="auto"/>
              <w:right w:val="single" w:sz="4" w:space="0" w:color="auto"/>
            </w:tcBorders>
            <w:vAlign w:val="center"/>
            <w:hideMark/>
          </w:tcPr>
          <w:p w14:paraId="16005157" w14:textId="77777777" w:rsidR="00300A76" w:rsidRPr="0090581F" w:rsidRDefault="00300A76" w:rsidP="00300A76">
            <w:pPr>
              <w:pStyle w:val="aff0"/>
              <w:rPr>
                <w:rFonts w:eastAsia="Times New Roman"/>
                <w:sz w:val="16"/>
                <w:szCs w:val="16"/>
              </w:rPr>
            </w:pPr>
          </w:p>
        </w:tc>
        <w:tc>
          <w:tcPr>
            <w:tcW w:w="893" w:type="dxa"/>
            <w:vMerge/>
            <w:tcBorders>
              <w:top w:val="nil"/>
              <w:left w:val="single" w:sz="4" w:space="0" w:color="auto"/>
              <w:bottom w:val="single" w:sz="4" w:space="0" w:color="auto"/>
              <w:right w:val="single" w:sz="4" w:space="0" w:color="auto"/>
            </w:tcBorders>
            <w:vAlign w:val="center"/>
            <w:hideMark/>
          </w:tcPr>
          <w:p w14:paraId="253D3745" w14:textId="77777777" w:rsidR="00300A76" w:rsidRPr="0090581F" w:rsidRDefault="00300A76" w:rsidP="00300A76">
            <w:pPr>
              <w:pStyle w:val="aff0"/>
              <w:rPr>
                <w:rFonts w:eastAsia="Times New Roman"/>
                <w:sz w:val="16"/>
                <w:szCs w:val="16"/>
              </w:rPr>
            </w:pPr>
          </w:p>
        </w:tc>
        <w:tc>
          <w:tcPr>
            <w:tcW w:w="1624" w:type="dxa"/>
            <w:vMerge/>
            <w:tcBorders>
              <w:top w:val="nil"/>
              <w:left w:val="single" w:sz="4" w:space="0" w:color="auto"/>
              <w:bottom w:val="single" w:sz="4" w:space="0" w:color="auto"/>
              <w:right w:val="single" w:sz="4" w:space="0" w:color="auto"/>
            </w:tcBorders>
            <w:vAlign w:val="center"/>
            <w:hideMark/>
          </w:tcPr>
          <w:p w14:paraId="387E228A" w14:textId="77777777" w:rsidR="00300A76" w:rsidRPr="0090581F" w:rsidRDefault="00300A76" w:rsidP="00300A76">
            <w:pPr>
              <w:pStyle w:val="aff0"/>
              <w:rPr>
                <w:rFonts w:eastAsia="Times New Roman"/>
                <w:sz w:val="16"/>
                <w:szCs w:val="16"/>
              </w:rPr>
            </w:pPr>
          </w:p>
        </w:tc>
        <w:tc>
          <w:tcPr>
            <w:tcW w:w="3477" w:type="dxa"/>
            <w:tcBorders>
              <w:top w:val="nil"/>
              <w:left w:val="nil"/>
              <w:bottom w:val="single" w:sz="4" w:space="0" w:color="auto"/>
              <w:right w:val="single" w:sz="4" w:space="0" w:color="auto"/>
            </w:tcBorders>
            <w:shd w:val="clear" w:color="auto" w:fill="auto"/>
            <w:vAlign w:val="center"/>
            <w:hideMark/>
          </w:tcPr>
          <w:p w14:paraId="59FFE51E"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Перинатальный центр - Воронкова - "Орленок" (Студенческая) - Институтская - Харбин - Центр "</w:t>
            </w:r>
            <w:proofErr w:type="spellStart"/>
            <w:r w:rsidRPr="0090581F">
              <w:rPr>
                <w:rFonts w:eastAsia="Times New Roman"/>
                <w:sz w:val="16"/>
                <w:szCs w:val="16"/>
              </w:rPr>
              <w:t>Саната</w:t>
            </w:r>
            <w:proofErr w:type="spellEnd"/>
            <w:r w:rsidRPr="0090581F">
              <w:rPr>
                <w:rFonts w:eastAsia="Times New Roman"/>
                <w:sz w:val="16"/>
                <w:szCs w:val="16"/>
              </w:rPr>
              <w:t xml:space="preserve">" - Торговый центр (Игнатьевское шоссе) - База ОПС - Депо - </w:t>
            </w:r>
            <w:proofErr w:type="spellStart"/>
            <w:r w:rsidRPr="0090581F">
              <w:rPr>
                <w:rFonts w:eastAsia="Times New Roman"/>
                <w:sz w:val="16"/>
                <w:szCs w:val="16"/>
              </w:rPr>
              <w:t>Ж.д</w:t>
            </w:r>
            <w:proofErr w:type="spellEnd"/>
            <w:r w:rsidRPr="0090581F">
              <w:rPr>
                <w:rFonts w:eastAsia="Times New Roman"/>
                <w:sz w:val="16"/>
                <w:szCs w:val="16"/>
              </w:rPr>
              <w:t xml:space="preserve">. вокзал - Тенистая - Литейная - Высокая - Ломоносова - Автовокзал - Универмаг - Шевченко (Зейская) - </w:t>
            </w:r>
            <w:proofErr w:type="spellStart"/>
            <w:r w:rsidRPr="0090581F">
              <w:rPr>
                <w:rFonts w:eastAsia="Times New Roman"/>
                <w:sz w:val="16"/>
                <w:szCs w:val="16"/>
              </w:rPr>
              <w:t>Б.Хмельницкого</w:t>
            </w:r>
            <w:proofErr w:type="spellEnd"/>
            <w:r w:rsidRPr="0090581F">
              <w:rPr>
                <w:rFonts w:eastAsia="Times New Roman"/>
                <w:sz w:val="16"/>
                <w:szCs w:val="16"/>
              </w:rPr>
              <w:t xml:space="preserve"> (Зейская) - Амурская (Калинина) - Красноармейская - Ломоносова - Свободная - Рабочая - Калининский переезд - Кольцо (Игнатьевское шоссе, нечетная сторона)- Торговый центр (Игнатьевское шоссе)- Студенческая (АМГУ) - Институтская - Школа № 16 - Пенсионный фонд - Обл. больница - Перинатальный центр</w:t>
            </w:r>
            <w:proofErr w:type="gramEnd"/>
          </w:p>
        </w:tc>
        <w:tc>
          <w:tcPr>
            <w:tcW w:w="2849" w:type="dxa"/>
            <w:tcBorders>
              <w:top w:val="nil"/>
              <w:left w:val="nil"/>
              <w:bottom w:val="single" w:sz="4" w:space="0" w:color="auto"/>
              <w:right w:val="single" w:sz="4" w:space="0" w:color="auto"/>
            </w:tcBorders>
            <w:shd w:val="clear" w:color="auto" w:fill="auto"/>
            <w:vAlign w:val="center"/>
            <w:hideMark/>
          </w:tcPr>
          <w:p w14:paraId="490599B2" w14:textId="77777777" w:rsidR="00300A76" w:rsidRPr="0090581F" w:rsidRDefault="00300A76" w:rsidP="00300A76">
            <w:pPr>
              <w:pStyle w:val="aff0"/>
              <w:rPr>
                <w:rFonts w:eastAsia="Times New Roman"/>
                <w:sz w:val="16"/>
                <w:szCs w:val="16"/>
              </w:rPr>
            </w:pPr>
            <w:r w:rsidRPr="0090581F">
              <w:rPr>
                <w:rFonts w:eastAsia="Times New Roman"/>
                <w:sz w:val="16"/>
                <w:szCs w:val="16"/>
              </w:rPr>
              <w:t xml:space="preserve">Тепличная (разворотная площадка) - Воронкова - Студенческая - Институтская - Дьяченко - Игнатьевское шоссе - Калинина - Тенистая - ж/д вокзал - 50 лет Октября -  Ленина - Калинина - Игнатьевское шоссе - Студенческая - Институтская - Василенко - Воронкова </w:t>
            </w:r>
            <w:proofErr w:type="gramStart"/>
            <w:r w:rsidRPr="0090581F">
              <w:rPr>
                <w:rFonts w:eastAsia="Times New Roman"/>
                <w:sz w:val="16"/>
                <w:szCs w:val="16"/>
              </w:rPr>
              <w:t>-Т</w:t>
            </w:r>
            <w:proofErr w:type="gramEnd"/>
            <w:r w:rsidRPr="0090581F">
              <w:rPr>
                <w:rFonts w:eastAsia="Times New Roman"/>
                <w:sz w:val="16"/>
                <w:szCs w:val="16"/>
              </w:rPr>
              <w:t>епличная (разворотная площадка)</w:t>
            </w:r>
          </w:p>
        </w:tc>
        <w:tc>
          <w:tcPr>
            <w:tcW w:w="1282" w:type="dxa"/>
            <w:tcBorders>
              <w:top w:val="nil"/>
              <w:left w:val="nil"/>
              <w:bottom w:val="single" w:sz="4" w:space="0" w:color="auto"/>
              <w:right w:val="single" w:sz="4" w:space="0" w:color="auto"/>
            </w:tcBorders>
            <w:shd w:val="clear" w:color="auto" w:fill="auto"/>
            <w:vAlign w:val="center"/>
            <w:hideMark/>
          </w:tcPr>
          <w:p w14:paraId="76E62DC8" w14:textId="77777777" w:rsidR="00300A76" w:rsidRPr="0090581F" w:rsidRDefault="00300A76" w:rsidP="00300A76">
            <w:pPr>
              <w:pStyle w:val="aff0"/>
              <w:rPr>
                <w:rFonts w:eastAsia="Times New Roman"/>
                <w:sz w:val="16"/>
                <w:szCs w:val="16"/>
              </w:rPr>
            </w:pPr>
            <w:r w:rsidRPr="0090581F">
              <w:rPr>
                <w:rFonts w:eastAsia="Times New Roman"/>
                <w:sz w:val="16"/>
                <w:szCs w:val="16"/>
              </w:rPr>
              <w:t>17   (кругорейс)</w:t>
            </w:r>
          </w:p>
        </w:tc>
        <w:tc>
          <w:tcPr>
            <w:tcW w:w="1259" w:type="dxa"/>
            <w:vMerge/>
            <w:tcBorders>
              <w:top w:val="nil"/>
              <w:left w:val="single" w:sz="4" w:space="0" w:color="auto"/>
              <w:bottom w:val="single" w:sz="4" w:space="0" w:color="auto"/>
              <w:right w:val="single" w:sz="4" w:space="0" w:color="auto"/>
            </w:tcBorders>
            <w:vAlign w:val="center"/>
            <w:hideMark/>
          </w:tcPr>
          <w:p w14:paraId="777755FA" w14:textId="77777777" w:rsidR="00300A76" w:rsidRPr="0090581F" w:rsidRDefault="00300A76" w:rsidP="00300A76">
            <w:pPr>
              <w:pStyle w:val="aff0"/>
              <w:rPr>
                <w:rFonts w:eastAsia="Times New Roman"/>
                <w:sz w:val="16"/>
                <w:szCs w:val="16"/>
              </w:rPr>
            </w:pPr>
          </w:p>
        </w:tc>
        <w:tc>
          <w:tcPr>
            <w:tcW w:w="2229" w:type="dxa"/>
            <w:vMerge/>
            <w:tcBorders>
              <w:top w:val="nil"/>
              <w:left w:val="single" w:sz="4" w:space="0" w:color="auto"/>
              <w:bottom w:val="single" w:sz="4" w:space="0" w:color="auto"/>
              <w:right w:val="single" w:sz="4" w:space="0" w:color="auto"/>
            </w:tcBorders>
            <w:vAlign w:val="center"/>
            <w:hideMark/>
          </w:tcPr>
          <w:p w14:paraId="4A3DBE69" w14:textId="77777777" w:rsidR="00300A76" w:rsidRPr="0090581F" w:rsidRDefault="00300A76" w:rsidP="00300A76">
            <w:pPr>
              <w:pStyle w:val="aff0"/>
              <w:rPr>
                <w:rFonts w:eastAsia="Times New Roman"/>
                <w:sz w:val="16"/>
                <w:szCs w:val="16"/>
              </w:rPr>
            </w:pPr>
          </w:p>
        </w:tc>
        <w:tc>
          <w:tcPr>
            <w:tcW w:w="1387" w:type="dxa"/>
            <w:vMerge/>
            <w:tcBorders>
              <w:top w:val="nil"/>
              <w:left w:val="single" w:sz="4" w:space="0" w:color="auto"/>
              <w:bottom w:val="single" w:sz="4" w:space="0" w:color="auto"/>
              <w:right w:val="single" w:sz="4" w:space="0" w:color="auto"/>
            </w:tcBorders>
            <w:vAlign w:val="center"/>
            <w:hideMark/>
          </w:tcPr>
          <w:p w14:paraId="34FEAC79" w14:textId="77777777" w:rsidR="00300A76" w:rsidRPr="0090581F" w:rsidRDefault="00300A76" w:rsidP="00300A76">
            <w:pPr>
              <w:pStyle w:val="aff0"/>
              <w:rPr>
                <w:rFonts w:eastAsia="Times New Roman"/>
                <w:sz w:val="16"/>
                <w:szCs w:val="16"/>
              </w:rPr>
            </w:pPr>
          </w:p>
        </w:tc>
      </w:tr>
      <w:tr w:rsidR="00DC137F" w:rsidRPr="00300A76" w14:paraId="55528915" w14:textId="77777777" w:rsidTr="0094562C">
        <w:trPr>
          <w:cantSplit/>
          <w:trHeight w:val="2117"/>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EAB271" w14:textId="77777777" w:rsidR="00300A76" w:rsidRPr="0090581F" w:rsidRDefault="00300A76" w:rsidP="00300A76">
            <w:pPr>
              <w:pStyle w:val="aff0"/>
              <w:rPr>
                <w:rFonts w:eastAsia="Times New Roman"/>
                <w:sz w:val="16"/>
                <w:szCs w:val="16"/>
              </w:rPr>
            </w:pPr>
            <w:r w:rsidRPr="0090581F">
              <w:rPr>
                <w:rFonts w:eastAsia="Times New Roman"/>
                <w:sz w:val="16"/>
                <w:szCs w:val="16"/>
              </w:rPr>
              <w:lastRenderedPageBreak/>
              <w:t>4</w:t>
            </w:r>
          </w:p>
        </w:tc>
        <w:tc>
          <w:tcPr>
            <w:tcW w:w="893" w:type="dxa"/>
            <w:tcBorders>
              <w:top w:val="single" w:sz="4" w:space="0" w:color="auto"/>
              <w:left w:val="nil"/>
              <w:bottom w:val="single" w:sz="4" w:space="0" w:color="auto"/>
              <w:right w:val="single" w:sz="4" w:space="0" w:color="auto"/>
            </w:tcBorders>
            <w:shd w:val="clear" w:color="auto" w:fill="auto"/>
            <w:vAlign w:val="center"/>
            <w:hideMark/>
          </w:tcPr>
          <w:p w14:paraId="23CC58AB" w14:textId="77777777" w:rsidR="00300A76" w:rsidRPr="0090581F" w:rsidRDefault="00300A76" w:rsidP="00300A76">
            <w:pPr>
              <w:pStyle w:val="aff0"/>
              <w:rPr>
                <w:rFonts w:eastAsia="Times New Roman"/>
                <w:sz w:val="16"/>
                <w:szCs w:val="16"/>
              </w:rPr>
            </w:pPr>
            <w:r w:rsidRPr="0090581F">
              <w:rPr>
                <w:rFonts w:eastAsia="Times New Roman"/>
                <w:sz w:val="16"/>
                <w:szCs w:val="16"/>
              </w:rPr>
              <w:t>3</w:t>
            </w:r>
          </w:p>
        </w:tc>
        <w:tc>
          <w:tcPr>
            <w:tcW w:w="1624" w:type="dxa"/>
            <w:tcBorders>
              <w:top w:val="single" w:sz="4" w:space="0" w:color="auto"/>
              <w:left w:val="nil"/>
              <w:bottom w:val="single" w:sz="4" w:space="0" w:color="auto"/>
              <w:right w:val="single" w:sz="4" w:space="0" w:color="auto"/>
            </w:tcBorders>
            <w:shd w:val="clear" w:color="auto" w:fill="auto"/>
            <w:vAlign w:val="center"/>
            <w:hideMark/>
          </w:tcPr>
          <w:p w14:paraId="717253C3" w14:textId="77777777" w:rsidR="00300A76" w:rsidRPr="0090581F" w:rsidRDefault="00300A76" w:rsidP="00300A76">
            <w:pPr>
              <w:pStyle w:val="aff0"/>
              <w:rPr>
                <w:rFonts w:eastAsia="Times New Roman"/>
                <w:sz w:val="16"/>
                <w:szCs w:val="16"/>
              </w:rPr>
            </w:pPr>
            <w:r w:rsidRPr="0090581F">
              <w:rPr>
                <w:rFonts w:eastAsia="Times New Roman"/>
                <w:sz w:val="16"/>
                <w:szCs w:val="16"/>
              </w:rPr>
              <w:t>«ТЭЦ - поликлиника № 2»</w:t>
            </w:r>
          </w:p>
        </w:tc>
        <w:tc>
          <w:tcPr>
            <w:tcW w:w="3477" w:type="dxa"/>
            <w:tcBorders>
              <w:top w:val="single" w:sz="4" w:space="0" w:color="auto"/>
              <w:left w:val="nil"/>
              <w:bottom w:val="single" w:sz="4" w:space="0" w:color="auto"/>
              <w:right w:val="single" w:sz="4" w:space="0" w:color="auto"/>
            </w:tcBorders>
            <w:shd w:val="clear" w:color="auto" w:fill="auto"/>
            <w:vAlign w:val="center"/>
            <w:hideMark/>
          </w:tcPr>
          <w:p w14:paraId="4A046729" w14:textId="77777777" w:rsidR="00300A76" w:rsidRPr="0090581F" w:rsidRDefault="00300A76" w:rsidP="00300A76">
            <w:pPr>
              <w:pStyle w:val="aff0"/>
              <w:rPr>
                <w:rFonts w:eastAsia="Times New Roman"/>
                <w:sz w:val="16"/>
                <w:szCs w:val="16"/>
              </w:rPr>
            </w:pPr>
            <w:r w:rsidRPr="0090581F">
              <w:rPr>
                <w:rFonts w:eastAsia="Times New Roman"/>
                <w:sz w:val="16"/>
                <w:szCs w:val="16"/>
              </w:rPr>
              <w:t>ТЭЦ-Общежитие-Нагорная-пер. Угловой  (по требованию</w:t>
            </w:r>
            <w:proofErr w:type="gramStart"/>
            <w:r w:rsidRPr="0090581F">
              <w:rPr>
                <w:rFonts w:eastAsia="Times New Roman"/>
                <w:sz w:val="16"/>
                <w:szCs w:val="16"/>
              </w:rPr>
              <w:t>)-</w:t>
            </w:r>
            <w:proofErr w:type="gramEnd"/>
            <w:r w:rsidRPr="0090581F">
              <w:rPr>
                <w:rFonts w:eastAsia="Times New Roman"/>
                <w:sz w:val="16"/>
                <w:szCs w:val="16"/>
              </w:rPr>
              <w:t>Батарейная (Красноармейская)-МУЗ №1-Роддом-Школа №6-Амурская-Калинина-Шевченко-Универмаг-Дворец профсоюзов-Шимановского-Кузнечная-Даль ГАУ-Октябрьская-Северная-Свободная-Литейная-Судоверфь-Мостоотряд-Раздольная(Чайковского)-Спич. Фабрика-Восточный переезд-Соколовская (м-н «Зея</w:t>
            </w:r>
            <w:proofErr w:type="gramStart"/>
            <w:r w:rsidRPr="0090581F">
              <w:rPr>
                <w:rFonts w:eastAsia="Times New Roman"/>
                <w:sz w:val="16"/>
                <w:szCs w:val="16"/>
              </w:rPr>
              <w:t>)-</w:t>
            </w:r>
            <w:proofErr w:type="gramEnd"/>
            <w:r w:rsidRPr="0090581F">
              <w:rPr>
                <w:rFonts w:eastAsia="Times New Roman"/>
                <w:sz w:val="16"/>
                <w:szCs w:val="16"/>
              </w:rPr>
              <w:t>Шимановского-КПП-САХ-Поликлиника № 2</w:t>
            </w:r>
          </w:p>
        </w:tc>
        <w:tc>
          <w:tcPr>
            <w:tcW w:w="2849" w:type="dxa"/>
            <w:tcBorders>
              <w:top w:val="single" w:sz="4" w:space="0" w:color="auto"/>
              <w:left w:val="nil"/>
              <w:bottom w:val="single" w:sz="4" w:space="0" w:color="auto"/>
              <w:right w:val="single" w:sz="4" w:space="0" w:color="auto"/>
            </w:tcBorders>
            <w:shd w:val="clear" w:color="auto" w:fill="auto"/>
            <w:vAlign w:val="center"/>
            <w:hideMark/>
          </w:tcPr>
          <w:p w14:paraId="25F66B89"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Нагорная – Красноармейская – Больничная (в обратном направлении по ул. Загородной) – Горького – Мухина – Амурская – Горького –  Чайковского – Соколовская – Театральная – Кольцевая – 50 лет Октября далее в обратном направлении</w:t>
            </w:r>
            <w:proofErr w:type="gramEnd"/>
          </w:p>
        </w:tc>
        <w:tc>
          <w:tcPr>
            <w:tcW w:w="1282" w:type="dxa"/>
            <w:tcBorders>
              <w:top w:val="single" w:sz="4" w:space="0" w:color="auto"/>
              <w:left w:val="nil"/>
              <w:bottom w:val="single" w:sz="4" w:space="0" w:color="auto"/>
              <w:right w:val="single" w:sz="4" w:space="0" w:color="auto"/>
            </w:tcBorders>
            <w:shd w:val="clear" w:color="auto" w:fill="auto"/>
            <w:vAlign w:val="center"/>
            <w:hideMark/>
          </w:tcPr>
          <w:p w14:paraId="79881FDD" w14:textId="77777777" w:rsidR="00300A76" w:rsidRPr="0090581F" w:rsidRDefault="00300A76" w:rsidP="00300A76">
            <w:pPr>
              <w:pStyle w:val="aff0"/>
              <w:rPr>
                <w:rFonts w:eastAsia="Times New Roman"/>
                <w:sz w:val="16"/>
                <w:szCs w:val="16"/>
              </w:rPr>
            </w:pPr>
            <w:r w:rsidRPr="0090581F">
              <w:rPr>
                <w:rFonts w:eastAsia="Times New Roman"/>
                <w:sz w:val="16"/>
                <w:szCs w:val="16"/>
              </w:rPr>
              <w:t>14.2</w:t>
            </w:r>
          </w:p>
        </w:tc>
        <w:tc>
          <w:tcPr>
            <w:tcW w:w="1259" w:type="dxa"/>
            <w:tcBorders>
              <w:top w:val="single" w:sz="4" w:space="0" w:color="auto"/>
              <w:left w:val="nil"/>
              <w:bottom w:val="single" w:sz="4" w:space="0" w:color="auto"/>
              <w:right w:val="single" w:sz="4" w:space="0" w:color="auto"/>
            </w:tcBorders>
            <w:shd w:val="clear" w:color="auto" w:fill="auto"/>
            <w:vAlign w:val="center"/>
            <w:hideMark/>
          </w:tcPr>
          <w:p w14:paraId="763B4ADB"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single" w:sz="4" w:space="0" w:color="auto"/>
              <w:left w:val="nil"/>
              <w:bottom w:val="single" w:sz="4" w:space="0" w:color="auto"/>
              <w:right w:val="single" w:sz="4" w:space="0" w:color="auto"/>
            </w:tcBorders>
            <w:shd w:val="clear" w:color="auto" w:fill="auto"/>
            <w:vAlign w:val="center"/>
            <w:hideMark/>
          </w:tcPr>
          <w:p w14:paraId="17A255FD"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- 20</w:t>
            </w:r>
            <w:r w:rsidRPr="0090581F">
              <w:rPr>
                <w:rFonts w:eastAsia="Times New Roman"/>
                <w:sz w:val="16"/>
                <w:szCs w:val="16"/>
              </w:rPr>
              <w:br/>
              <w:t>Средний класс транспортных средств - 5</w:t>
            </w:r>
          </w:p>
        </w:tc>
        <w:tc>
          <w:tcPr>
            <w:tcW w:w="1387" w:type="dxa"/>
            <w:tcBorders>
              <w:top w:val="single" w:sz="4" w:space="0" w:color="auto"/>
              <w:left w:val="nil"/>
              <w:bottom w:val="single" w:sz="4" w:space="0" w:color="auto"/>
              <w:right w:val="single" w:sz="4" w:space="0" w:color="auto"/>
            </w:tcBorders>
            <w:shd w:val="clear" w:color="auto" w:fill="auto"/>
            <w:vAlign w:val="center"/>
            <w:hideMark/>
          </w:tcPr>
          <w:p w14:paraId="0F2D3B8F" w14:textId="7216CE69" w:rsidR="00300A76" w:rsidRPr="0090581F" w:rsidRDefault="00300A76" w:rsidP="0091392D">
            <w:pPr>
              <w:pStyle w:val="aff0"/>
              <w:rPr>
                <w:rFonts w:eastAsia="Times New Roman"/>
                <w:sz w:val="16"/>
                <w:szCs w:val="16"/>
              </w:rPr>
            </w:pPr>
            <w:r w:rsidRPr="0090581F">
              <w:rPr>
                <w:rFonts w:eastAsia="Times New Roman"/>
                <w:sz w:val="16"/>
                <w:szCs w:val="16"/>
              </w:rPr>
              <w:t xml:space="preserve">ИП </w:t>
            </w:r>
            <w:proofErr w:type="spellStart"/>
            <w:r w:rsidRPr="0090581F">
              <w:rPr>
                <w:rFonts w:eastAsia="Times New Roman"/>
                <w:sz w:val="16"/>
                <w:szCs w:val="16"/>
              </w:rPr>
              <w:t>Цилибеев</w:t>
            </w:r>
            <w:proofErr w:type="spellEnd"/>
            <w:r w:rsidRPr="0090581F">
              <w:rPr>
                <w:rFonts w:eastAsia="Times New Roman"/>
                <w:sz w:val="16"/>
                <w:szCs w:val="16"/>
              </w:rPr>
              <w:t xml:space="preserve"> Сергей Владимирович </w:t>
            </w:r>
            <w:r w:rsidRPr="0090581F">
              <w:rPr>
                <w:rFonts w:eastAsia="Times New Roman"/>
                <w:sz w:val="16"/>
                <w:szCs w:val="16"/>
              </w:rPr>
              <w:br/>
              <w:t xml:space="preserve">ИП </w:t>
            </w:r>
            <w:proofErr w:type="spellStart"/>
            <w:r w:rsidRPr="0090581F">
              <w:rPr>
                <w:rFonts w:eastAsia="Times New Roman"/>
                <w:sz w:val="16"/>
                <w:szCs w:val="16"/>
              </w:rPr>
              <w:t>Шкарбан</w:t>
            </w:r>
            <w:proofErr w:type="spellEnd"/>
            <w:r w:rsidRPr="0090581F">
              <w:rPr>
                <w:rFonts w:eastAsia="Times New Roman"/>
                <w:sz w:val="16"/>
                <w:szCs w:val="16"/>
              </w:rPr>
              <w:t xml:space="preserve"> Ольга Георгиевна </w:t>
            </w:r>
            <w:r w:rsidRPr="0090581F">
              <w:rPr>
                <w:rFonts w:eastAsia="Times New Roman"/>
                <w:sz w:val="16"/>
                <w:szCs w:val="16"/>
              </w:rPr>
              <w:br/>
              <w:t xml:space="preserve">ИП </w:t>
            </w:r>
            <w:proofErr w:type="spellStart"/>
            <w:r w:rsidRPr="0090581F">
              <w:rPr>
                <w:rFonts w:eastAsia="Times New Roman"/>
                <w:sz w:val="16"/>
                <w:szCs w:val="16"/>
              </w:rPr>
              <w:t>Кораблин</w:t>
            </w:r>
            <w:proofErr w:type="spellEnd"/>
            <w:r w:rsidRPr="0090581F">
              <w:rPr>
                <w:rFonts w:eastAsia="Times New Roman"/>
                <w:sz w:val="16"/>
                <w:szCs w:val="16"/>
              </w:rPr>
              <w:t xml:space="preserve"> Сергей Викторович </w:t>
            </w:r>
          </w:p>
        </w:tc>
      </w:tr>
      <w:tr w:rsidR="00DC137F" w:rsidRPr="00300A76" w14:paraId="26DEA25D" w14:textId="77777777" w:rsidTr="0091392D">
        <w:trPr>
          <w:cantSplit/>
          <w:trHeight w:val="3825"/>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5A61C3F1" w14:textId="77777777" w:rsidR="00300A76" w:rsidRPr="0090581F" w:rsidRDefault="00300A76" w:rsidP="00300A76">
            <w:pPr>
              <w:pStyle w:val="aff0"/>
              <w:rPr>
                <w:rFonts w:eastAsia="Times New Roman"/>
                <w:sz w:val="16"/>
                <w:szCs w:val="16"/>
              </w:rPr>
            </w:pPr>
            <w:r w:rsidRPr="0090581F">
              <w:rPr>
                <w:rFonts w:eastAsia="Times New Roman"/>
                <w:sz w:val="16"/>
                <w:szCs w:val="16"/>
              </w:rPr>
              <w:t>5</w:t>
            </w:r>
          </w:p>
        </w:tc>
        <w:tc>
          <w:tcPr>
            <w:tcW w:w="893" w:type="dxa"/>
            <w:tcBorders>
              <w:top w:val="nil"/>
              <w:left w:val="nil"/>
              <w:bottom w:val="single" w:sz="4" w:space="0" w:color="auto"/>
              <w:right w:val="single" w:sz="4" w:space="0" w:color="auto"/>
            </w:tcBorders>
            <w:shd w:val="clear" w:color="auto" w:fill="auto"/>
            <w:vAlign w:val="center"/>
            <w:hideMark/>
          </w:tcPr>
          <w:p w14:paraId="73A6E22B" w14:textId="77777777" w:rsidR="00300A76" w:rsidRPr="0090581F" w:rsidRDefault="00300A76" w:rsidP="00300A76">
            <w:pPr>
              <w:pStyle w:val="aff0"/>
              <w:rPr>
                <w:rFonts w:eastAsia="Times New Roman"/>
                <w:sz w:val="16"/>
                <w:szCs w:val="16"/>
              </w:rPr>
            </w:pPr>
            <w:r w:rsidRPr="0090581F">
              <w:rPr>
                <w:rFonts w:eastAsia="Times New Roman"/>
                <w:sz w:val="16"/>
                <w:szCs w:val="16"/>
              </w:rPr>
              <w:t>4</w:t>
            </w:r>
          </w:p>
        </w:tc>
        <w:tc>
          <w:tcPr>
            <w:tcW w:w="1624" w:type="dxa"/>
            <w:tcBorders>
              <w:top w:val="nil"/>
              <w:left w:val="nil"/>
              <w:bottom w:val="single" w:sz="4" w:space="0" w:color="auto"/>
              <w:right w:val="single" w:sz="4" w:space="0" w:color="auto"/>
            </w:tcBorders>
            <w:shd w:val="clear" w:color="auto" w:fill="auto"/>
            <w:vAlign w:val="center"/>
            <w:hideMark/>
          </w:tcPr>
          <w:p w14:paraId="643F81DB" w14:textId="77777777" w:rsidR="00300A76" w:rsidRPr="0090581F" w:rsidRDefault="00300A76" w:rsidP="00300A76">
            <w:pPr>
              <w:pStyle w:val="aff0"/>
              <w:rPr>
                <w:rFonts w:eastAsia="Times New Roman"/>
                <w:sz w:val="16"/>
                <w:szCs w:val="16"/>
              </w:rPr>
            </w:pPr>
            <w:r w:rsidRPr="0090581F">
              <w:rPr>
                <w:rFonts w:eastAsia="Times New Roman"/>
                <w:sz w:val="16"/>
                <w:szCs w:val="16"/>
              </w:rPr>
              <w:t xml:space="preserve">«ул. </w:t>
            </w:r>
            <w:proofErr w:type="gramStart"/>
            <w:r w:rsidRPr="0090581F">
              <w:rPr>
                <w:rFonts w:eastAsia="Times New Roman"/>
                <w:sz w:val="16"/>
                <w:szCs w:val="16"/>
              </w:rPr>
              <w:t>Первомайская</w:t>
            </w:r>
            <w:proofErr w:type="gramEnd"/>
            <w:r w:rsidRPr="0090581F">
              <w:rPr>
                <w:rFonts w:eastAsia="Times New Roman"/>
                <w:sz w:val="16"/>
                <w:szCs w:val="16"/>
              </w:rPr>
              <w:t xml:space="preserve"> – перинатальный центр»</w:t>
            </w:r>
          </w:p>
        </w:tc>
        <w:tc>
          <w:tcPr>
            <w:tcW w:w="3477" w:type="dxa"/>
            <w:tcBorders>
              <w:top w:val="nil"/>
              <w:left w:val="nil"/>
              <w:bottom w:val="single" w:sz="4" w:space="0" w:color="auto"/>
              <w:right w:val="single" w:sz="4" w:space="0" w:color="auto"/>
            </w:tcBorders>
            <w:shd w:val="clear" w:color="auto" w:fill="auto"/>
            <w:vAlign w:val="center"/>
            <w:hideMark/>
          </w:tcPr>
          <w:p w14:paraId="7365A0AC" w14:textId="77777777" w:rsidR="00300A76" w:rsidRPr="0090581F" w:rsidRDefault="00300A76" w:rsidP="00300A76">
            <w:pPr>
              <w:pStyle w:val="aff0"/>
              <w:rPr>
                <w:rFonts w:eastAsia="Times New Roman"/>
                <w:sz w:val="16"/>
                <w:szCs w:val="16"/>
              </w:rPr>
            </w:pPr>
            <w:r w:rsidRPr="0090581F">
              <w:rPr>
                <w:rFonts w:eastAsia="Times New Roman"/>
                <w:sz w:val="16"/>
                <w:szCs w:val="16"/>
              </w:rPr>
              <w:t>Первомайская-Лазо-Чайковского-Кузнечная-Шимановского-Площадь Ленина-Универмаг-Поликлиника № 4-Центральный рынок-Калинина (Красноармейская</w:t>
            </w:r>
            <w:proofErr w:type="gramStart"/>
            <w:r w:rsidRPr="0090581F">
              <w:rPr>
                <w:rFonts w:eastAsia="Times New Roman"/>
                <w:sz w:val="16"/>
                <w:szCs w:val="16"/>
              </w:rPr>
              <w:t>)-</w:t>
            </w:r>
            <w:proofErr w:type="gramEnd"/>
            <w:r w:rsidRPr="0090581F">
              <w:rPr>
                <w:rFonts w:eastAsia="Times New Roman"/>
                <w:sz w:val="16"/>
                <w:szCs w:val="16"/>
              </w:rPr>
              <w:t>Ломоносова-Свободная-Рабочая-Калининский переезд-Кольцо (Игнатьевское шоссе, нечетная сторона)-Торговый центр (Дьяченко) -Торговый центр (Игнатьевское шоссе)-Центр «</w:t>
            </w:r>
            <w:proofErr w:type="spellStart"/>
            <w:r w:rsidRPr="0090581F">
              <w:rPr>
                <w:rFonts w:eastAsia="Times New Roman"/>
                <w:sz w:val="16"/>
                <w:szCs w:val="16"/>
              </w:rPr>
              <w:t>Саната</w:t>
            </w:r>
            <w:proofErr w:type="spellEnd"/>
            <w:r w:rsidRPr="0090581F">
              <w:rPr>
                <w:rFonts w:eastAsia="Times New Roman"/>
                <w:sz w:val="16"/>
                <w:szCs w:val="16"/>
              </w:rPr>
              <w:t>»-Кинотеатр «Харбин»-Институтская-Школа №16-Пенсионный фонд (по требованию)-Областная больница-Перинатальный центр.</w:t>
            </w:r>
          </w:p>
        </w:tc>
        <w:tc>
          <w:tcPr>
            <w:tcW w:w="2849" w:type="dxa"/>
            <w:tcBorders>
              <w:top w:val="nil"/>
              <w:left w:val="nil"/>
              <w:bottom w:val="single" w:sz="4" w:space="0" w:color="auto"/>
              <w:right w:val="single" w:sz="4" w:space="0" w:color="auto"/>
            </w:tcBorders>
            <w:shd w:val="clear" w:color="auto" w:fill="auto"/>
            <w:vAlign w:val="center"/>
            <w:hideMark/>
          </w:tcPr>
          <w:p w14:paraId="1CD1D8D4"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Ленина – 50 лет Октября – Амурская – Шевченко (в обратном направлении по ул. 50 лет Октября) – Красноармейская  – Калинина – Игнатьевское шоссе – Дьяченко – Институтская – Василенко – Воронкова - Тепличная (разворотная площадка) далее в обратном направлении</w:t>
            </w:r>
            <w:proofErr w:type="gramEnd"/>
          </w:p>
        </w:tc>
        <w:tc>
          <w:tcPr>
            <w:tcW w:w="1282" w:type="dxa"/>
            <w:tcBorders>
              <w:top w:val="nil"/>
              <w:left w:val="nil"/>
              <w:bottom w:val="single" w:sz="4" w:space="0" w:color="auto"/>
              <w:right w:val="single" w:sz="4" w:space="0" w:color="auto"/>
            </w:tcBorders>
            <w:shd w:val="clear" w:color="auto" w:fill="auto"/>
            <w:vAlign w:val="center"/>
            <w:hideMark/>
          </w:tcPr>
          <w:p w14:paraId="3977F7AF" w14:textId="77777777" w:rsidR="00300A76" w:rsidRPr="0090581F" w:rsidRDefault="00300A76" w:rsidP="00300A76">
            <w:pPr>
              <w:pStyle w:val="aff0"/>
              <w:rPr>
                <w:rFonts w:eastAsia="Times New Roman"/>
                <w:sz w:val="16"/>
                <w:szCs w:val="16"/>
              </w:rPr>
            </w:pPr>
            <w:r w:rsidRPr="0090581F">
              <w:rPr>
                <w:rFonts w:eastAsia="Times New Roman"/>
                <w:sz w:val="16"/>
                <w:szCs w:val="16"/>
              </w:rPr>
              <w:t>11.8</w:t>
            </w:r>
          </w:p>
        </w:tc>
        <w:tc>
          <w:tcPr>
            <w:tcW w:w="1259" w:type="dxa"/>
            <w:tcBorders>
              <w:top w:val="nil"/>
              <w:left w:val="nil"/>
              <w:bottom w:val="single" w:sz="4" w:space="0" w:color="auto"/>
              <w:right w:val="single" w:sz="4" w:space="0" w:color="auto"/>
            </w:tcBorders>
            <w:shd w:val="clear" w:color="auto" w:fill="auto"/>
            <w:vAlign w:val="center"/>
            <w:hideMark/>
          </w:tcPr>
          <w:p w14:paraId="4A65D708"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05DF7188"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- 13</w:t>
            </w:r>
            <w:r w:rsidRPr="0090581F">
              <w:rPr>
                <w:rFonts w:eastAsia="Times New Roman"/>
                <w:sz w:val="16"/>
                <w:szCs w:val="16"/>
              </w:rPr>
              <w:br/>
              <w:t>Средний класс транспортных средств - 15</w:t>
            </w:r>
          </w:p>
        </w:tc>
        <w:tc>
          <w:tcPr>
            <w:tcW w:w="1387" w:type="dxa"/>
            <w:tcBorders>
              <w:top w:val="nil"/>
              <w:left w:val="nil"/>
              <w:bottom w:val="single" w:sz="4" w:space="0" w:color="auto"/>
              <w:right w:val="single" w:sz="4" w:space="0" w:color="auto"/>
            </w:tcBorders>
            <w:shd w:val="clear" w:color="auto" w:fill="auto"/>
            <w:vAlign w:val="center"/>
            <w:hideMark/>
          </w:tcPr>
          <w:p w14:paraId="3D2DF361" w14:textId="621CD083" w:rsidR="00300A76" w:rsidRPr="0090581F" w:rsidRDefault="00300A76" w:rsidP="0091392D">
            <w:pPr>
              <w:pStyle w:val="aff0"/>
              <w:rPr>
                <w:rFonts w:eastAsia="Times New Roman"/>
                <w:sz w:val="16"/>
                <w:szCs w:val="16"/>
              </w:rPr>
            </w:pPr>
            <w:r w:rsidRPr="0090581F">
              <w:rPr>
                <w:rFonts w:eastAsia="Times New Roman"/>
                <w:sz w:val="16"/>
                <w:szCs w:val="16"/>
              </w:rPr>
              <w:t xml:space="preserve">ИП Кацуба Алла Андреевна </w:t>
            </w:r>
            <w:r w:rsidRPr="0090581F">
              <w:rPr>
                <w:rFonts w:eastAsia="Times New Roman"/>
                <w:sz w:val="16"/>
                <w:szCs w:val="16"/>
              </w:rPr>
              <w:br/>
              <w:t xml:space="preserve">ИП Кулешова Лариса Владимировна </w:t>
            </w:r>
            <w:r w:rsidRPr="0090581F">
              <w:rPr>
                <w:rFonts w:eastAsia="Times New Roman"/>
                <w:sz w:val="16"/>
                <w:szCs w:val="16"/>
              </w:rPr>
              <w:br/>
              <w:t xml:space="preserve">ИП </w:t>
            </w:r>
            <w:proofErr w:type="spellStart"/>
            <w:r w:rsidRPr="0090581F">
              <w:rPr>
                <w:rFonts w:eastAsia="Times New Roman"/>
                <w:sz w:val="16"/>
                <w:szCs w:val="16"/>
              </w:rPr>
              <w:t>Цилибеев</w:t>
            </w:r>
            <w:proofErr w:type="spellEnd"/>
            <w:r w:rsidRPr="0090581F">
              <w:rPr>
                <w:rFonts w:eastAsia="Times New Roman"/>
                <w:sz w:val="16"/>
                <w:szCs w:val="16"/>
              </w:rPr>
              <w:t xml:space="preserve"> Сергей Владимирович </w:t>
            </w:r>
            <w:r w:rsidRPr="0090581F">
              <w:rPr>
                <w:rFonts w:eastAsia="Times New Roman"/>
                <w:sz w:val="16"/>
                <w:szCs w:val="16"/>
              </w:rPr>
              <w:br/>
              <w:t xml:space="preserve">ИП </w:t>
            </w:r>
            <w:proofErr w:type="spellStart"/>
            <w:r w:rsidRPr="0090581F">
              <w:rPr>
                <w:rFonts w:eastAsia="Times New Roman"/>
                <w:sz w:val="16"/>
                <w:szCs w:val="16"/>
              </w:rPr>
              <w:t>Лошманова</w:t>
            </w:r>
            <w:proofErr w:type="spellEnd"/>
            <w:r w:rsidRPr="0090581F">
              <w:rPr>
                <w:rFonts w:eastAsia="Times New Roman"/>
                <w:sz w:val="16"/>
                <w:szCs w:val="16"/>
              </w:rPr>
              <w:t xml:space="preserve"> Людмила Геннадьевна </w:t>
            </w:r>
            <w:r w:rsidRPr="0090581F">
              <w:rPr>
                <w:rFonts w:eastAsia="Times New Roman"/>
                <w:sz w:val="16"/>
                <w:szCs w:val="16"/>
              </w:rPr>
              <w:br/>
              <w:t xml:space="preserve">ИП Степаненко Евгений Александрович </w:t>
            </w:r>
            <w:r w:rsidRPr="0090581F">
              <w:rPr>
                <w:rFonts w:eastAsia="Times New Roman"/>
                <w:sz w:val="16"/>
                <w:szCs w:val="16"/>
              </w:rPr>
              <w:br/>
              <w:t xml:space="preserve">ИП Кацуба Максим Александрович </w:t>
            </w:r>
            <w:r w:rsidRPr="0090581F">
              <w:rPr>
                <w:rFonts w:eastAsia="Times New Roman"/>
                <w:sz w:val="16"/>
                <w:szCs w:val="16"/>
              </w:rPr>
              <w:br/>
              <w:t xml:space="preserve">ИП </w:t>
            </w:r>
            <w:proofErr w:type="spellStart"/>
            <w:r w:rsidRPr="0090581F">
              <w:rPr>
                <w:rFonts w:eastAsia="Times New Roman"/>
                <w:sz w:val="16"/>
                <w:szCs w:val="16"/>
              </w:rPr>
              <w:t>Царик</w:t>
            </w:r>
            <w:proofErr w:type="spellEnd"/>
            <w:r w:rsidRPr="0090581F">
              <w:rPr>
                <w:rFonts w:eastAsia="Times New Roman"/>
                <w:sz w:val="16"/>
                <w:szCs w:val="16"/>
              </w:rPr>
              <w:t xml:space="preserve"> Владимир Викторович </w:t>
            </w:r>
          </w:p>
        </w:tc>
      </w:tr>
      <w:tr w:rsidR="00DC137F" w:rsidRPr="00300A76" w14:paraId="2C6E4668" w14:textId="77777777" w:rsidTr="00DC137F">
        <w:trPr>
          <w:cantSplit/>
          <w:trHeight w:val="706"/>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46078042" w14:textId="77777777" w:rsidR="00300A76" w:rsidRPr="0090581F" w:rsidRDefault="00300A76" w:rsidP="00300A76">
            <w:pPr>
              <w:pStyle w:val="aff0"/>
              <w:rPr>
                <w:rFonts w:eastAsia="Times New Roman"/>
                <w:sz w:val="16"/>
                <w:szCs w:val="16"/>
              </w:rPr>
            </w:pPr>
            <w:r w:rsidRPr="0090581F">
              <w:rPr>
                <w:rFonts w:eastAsia="Times New Roman"/>
                <w:sz w:val="16"/>
                <w:szCs w:val="16"/>
              </w:rPr>
              <w:t>6</w:t>
            </w:r>
          </w:p>
        </w:tc>
        <w:tc>
          <w:tcPr>
            <w:tcW w:w="893" w:type="dxa"/>
            <w:tcBorders>
              <w:top w:val="nil"/>
              <w:left w:val="nil"/>
              <w:bottom w:val="single" w:sz="4" w:space="0" w:color="auto"/>
              <w:right w:val="single" w:sz="4" w:space="0" w:color="auto"/>
            </w:tcBorders>
            <w:shd w:val="clear" w:color="auto" w:fill="auto"/>
            <w:vAlign w:val="center"/>
            <w:hideMark/>
          </w:tcPr>
          <w:p w14:paraId="28D03FD7" w14:textId="77777777" w:rsidR="00300A76" w:rsidRPr="0090581F" w:rsidRDefault="00300A76" w:rsidP="00300A76">
            <w:pPr>
              <w:pStyle w:val="aff0"/>
              <w:rPr>
                <w:rFonts w:eastAsia="Times New Roman"/>
                <w:sz w:val="16"/>
                <w:szCs w:val="16"/>
              </w:rPr>
            </w:pPr>
            <w:r w:rsidRPr="0090581F">
              <w:rPr>
                <w:rFonts w:eastAsia="Times New Roman"/>
                <w:sz w:val="16"/>
                <w:szCs w:val="16"/>
              </w:rPr>
              <w:t>5</w:t>
            </w:r>
          </w:p>
        </w:tc>
        <w:tc>
          <w:tcPr>
            <w:tcW w:w="1624" w:type="dxa"/>
            <w:tcBorders>
              <w:top w:val="nil"/>
              <w:left w:val="nil"/>
              <w:bottom w:val="single" w:sz="4" w:space="0" w:color="auto"/>
              <w:right w:val="single" w:sz="4" w:space="0" w:color="auto"/>
            </w:tcBorders>
            <w:shd w:val="clear" w:color="auto" w:fill="auto"/>
            <w:vAlign w:val="center"/>
            <w:hideMark/>
          </w:tcPr>
          <w:p w14:paraId="582DE91B" w14:textId="77777777" w:rsidR="00300A76" w:rsidRPr="0090581F" w:rsidRDefault="00300A76" w:rsidP="00300A76">
            <w:pPr>
              <w:pStyle w:val="aff0"/>
              <w:rPr>
                <w:rFonts w:eastAsia="Times New Roman"/>
                <w:sz w:val="16"/>
                <w:szCs w:val="16"/>
              </w:rPr>
            </w:pPr>
            <w:r w:rsidRPr="0090581F">
              <w:rPr>
                <w:rFonts w:eastAsia="Times New Roman"/>
                <w:sz w:val="16"/>
                <w:szCs w:val="16"/>
              </w:rPr>
              <w:t>«ул. Ленина (мост) – Октябрьская»</w:t>
            </w:r>
          </w:p>
        </w:tc>
        <w:tc>
          <w:tcPr>
            <w:tcW w:w="3477" w:type="dxa"/>
            <w:tcBorders>
              <w:top w:val="nil"/>
              <w:left w:val="nil"/>
              <w:bottom w:val="single" w:sz="4" w:space="0" w:color="auto"/>
              <w:right w:val="single" w:sz="4" w:space="0" w:color="auto"/>
            </w:tcBorders>
            <w:shd w:val="clear" w:color="auto" w:fill="auto"/>
            <w:vAlign w:val="center"/>
            <w:hideMark/>
          </w:tcPr>
          <w:p w14:paraId="74548E04" w14:textId="77777777" w:rsidR="00300A76" w:rsidRPr="0090581F" w:rsidRDefault="00300A76" w:rsidP="00300A76">
            <w:pPr>
              <w:pStyle w:val="aff0"/>
              <w:rPr>
                <w:rFonts w:eastAsia="Times New Roman"/>
                <w:sz w:val="16"/>
                <w:szCs w:val="16"/>
              </w:rPr>
            </w:pPr>
            <w:r w:rsidRPr="0090581F">
              <w:rPr>
                <w:rFonts w:eastAsia="Times New Roman"/>
                <w:sz w:val="16"/>
                <w:szCs w:val="16"/>
              </w:rPr>
              <w:t>Октябрьская-Лазо-Пушкина-«ДальГАУ»-Кузнечная-Шимановского-Дворец профсоюзов-Универмаг-Площадь Ленина-Шевченко-</w:t>
            </w:r>
            <w:proofErr w:type="spellStart"/>
            <w:r w:rsidRPr="0090581F">
              <w:rPr>
                <w:rFonts w:eastAsia="Times New Roman"/>
                <w:sz w:val="16"/>
                <w:szCs w:val="16"/>
              </w:rPr>
              <w:t>Б</w:t>
            </w:r>
            <w:proofErr w:type="gramStart"/>
            <w:r w:rsidRPr="0090581F">
              <w:rPr>
                <w:rFonts w:eastAsia="Times New Roman"/>
                <w:sz w:val="16"/>
                <w:szCs w:val="16"/>
              </w:rPr>
              <w:t>.Х</w:t>
            </w:r>
            <w:proofErr w:type="gramEnd"/>
            <w:r w:rsidRPr="0090581F">
              <w:rPr>
                <w:rFonts w:eastAsia="Times New Roman"/>
                <w:sz w:val="16"/>
                <w:szCs w:val="16"/>
              </w:rPr>
              <w:t>мельницкого</w:t>
            </w:r>
            <w:proofErr w:type="spellEnd"/>
            <w:r w:rsidRPr="0090581F">
              <w:rPr>
                <w:rFonts w:eastAsia="Times New Roman"/>
                <w:sz w:val="16"/>
                <w:szCs w:val="16"/>
              </w:rPr>
              <w:t>(четная сторона)-ДОРА-Драмтеатр-Артиллерийская(ДВИ) -Госпиталь-Батарейная (по требованию)-Мебельная  фабрика-Школа № 22-СПТУ № 6-Мост</w:t>
            </w:r>
          </w:p>
        </w:tc>
        <w:tc>
          <w:tcPr>
            <w:tcW w:w="2849" w:type="dxa"/>
            <w:tcBorders>
              <w:top w:val="nil"/>
              <w:left w:val="nil"/>
              <w:bottom w:val="single" w:sz="4" w:space="0" w:color="auto"/>
              <w:right w:val="single" w:sz="4" w:space="0" w:color="auto"/>
            </w:tcBorders>
            <w:shd w:val="clear" w:color="auto" w:fill="auto"/>
            <w:vAlign w:val="center"/>
            <w:hideMark/>
          </w:tcPr>
          <w:p w14:paraId="6AD92E28" w14:textId="77777777" w:rsidR="00300A76" w:rsidRPr="0090581F" w:rsidRDefault="00300A76" w:rsidP="00300A76">
            <w:pPr>
              <w:pStyle w:val="aff0"/>
              <w:rPr>
                <w:rFonts w:eastAsia="Times New Roman"/>
                <w:sz w:val="16"/>
                <w:szCs w:val="16"/>
              </w:rPr>
            </w:pPr>
            <w:r w:rsidRPr="0090581F">
              <w:rPr>
                <w:rFonts w:eastAsia="Times New Roman"/>
                <w:sz w:val="16"/>
                <w:szCs w:val="16"/>
              </w:rPr>
              <w:t>Лазо – Горького – 50 лет Октября – Ленина далее в обратном направлении</w:t>
            </w:r>
          </w:p>
        </w:tc>
        <w:tc>
          <w:tcPr>
            <w:tcW w:w="1282" w:type="dxa"/>
            <w:tcBorders>
              <w:top w:val="nil"/>
              <w:left w:val="nil"/>
              <w:bottom w:val="single" w:sz="4" w:space="0" w:color="auto"/>
              <w:right w:val="single" w:sz="4" w:space="0" w:color="auto"/>
            </w:tcBorders>
            <w:shd w:val="clear" w:color="auto" w:fill="auto"/>
            <w:vAlign w:val="center"/>
            <w:hideMark/>
          </w:tcPr>
          <w:p w14:paraId="28CC945E" w14:textId="77777777" w:rsidR="00300A76" w:rsidRPr="0090581F" w:rsidRDefault="00300A76" w:rsidP="00300A76">
            <w:pPr>
              <w:pStyle w:val="aff0"/>
              <w:rPr>
                <w:rFonts w:eastAsia="Times New Roman"/>
                <w:sz w:val="16"/>
                <w:szCs w:val="16"/>
              </w:rPr>
            </w:pPr>
            <w:r w:rsidRPr="0090581F">
              <w:rPr>
                <w:rFonts w:eastAsia="Times New Roman"/>
                <w:sz w:val="16"/>
                <w:szCs w:val="16"/>
              </w:rPr>
              <w:t>8.5</w:t>
            </w:r>
          </w:p>
        </w:tc>
        <w:tc>
          <w:tcPr>
            <w:tcW w:w="1259" w:type="dxa"/>
            <w:tcBorders>
              <w:top w:val="nil"/>
              <w:left w:val="nil"/>
              <w:bottom w:val="single" w:sz="4" w:space="0" w:color="auto"/>
              <w:right w:val="single" w:sz="4" w:space="0" w:color="auto"/>
            </w:tcBorders>
            <w:shd w:val="clear" w:color="auto" w:fill="auto"/>
            <w:vAlign w:val="center"/>
            <w:hideMark/>
          </w:tcPr>
          <w:p w14:paraId="4B6499E9"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33D2B592"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- 20</w:t>
            </w:r>
            <w:r w:rsidRPr="0090581F">
              <w:rPr>
                <w:rFonts w:eastAsia="Times New Roman"/>
                <w:sz w:val="16"/>
                <w:szCs w:val="16"/>
              </w:rPr>
              <w:br/>
              <w:t>Средний класс транспортных средств - 2</w:t>
            </w:r>
            <w:r w:rsidRPr="0090581F">
              <w:rPr>
                <w:rFonts w:eastAsia="Times New Roman"/>
                <w:sz w:val="16"/>
                <w:szCs w:val="16"/>
              </w:rPr>
              <w:br/>
              <w:t>Большой класс транспортных средств - 3</w:t>
            </w:r>
          </w:p>
        </w:tc>
        <w:tc>
          <w:tcPr>
            <w:tcW w:w="1387" w:type="dxa"/>
            <w:tcBorders>
              <w:top w:val="nil"/>
              <w:left w:val="nil"/>
              <w:bottom w:val="single" w:sz="4" w:space="0" w:color="auto"/>
              <w:right w:val="single" w:sz="4" w:space="0" w:color="auto"/>
            </w:tcBorders>
            <w:shd w:val="clear" w:color="auto" w:fill="auto"/>
            <w:vAlign w:val="center"/>
            <w:hideMark/>
          </w:tcPr>
          <w:p w14:paraId="33FDD8AD" w14:textId="2B9C1DB7" w:rsidR="00300A76" w:rsidRPr="0090581F" w:rsidRDefault="00300A76" w:rsidP="0091392D">
            <w:pPr>
              <w:pStyle w:val="aff0"/>
              <w:rPr>
                <w:rFonts w:eastAsia="Times New Roman"/>
                <w:sz w:val="16"/>
                <w:szCs w:val="16"/>
              </w:rPr>
            </w:pPr>
            <w:r w:rsidRPr="0090581F">
              <w:rPr>
                <w:rFonts w:eastAsia="Times New Roman"/>
                <w:sz w:val="16"/>
                <w:szCs w:val="16"/>
              </w:rPr>
              <w:t>МП "Автоколонна 1275"</w:t>
            </w:r>
            <w:r w:rsidRPr="0090581F">
              <w:rPr>
                <w:rFonts w:eastAsia="Times New Roman"/>
                <w:sz w:val="16"/>
                <w:szCs w:val="16"/>
              </w:rPr>
              <w:br/>
              <w:t xml:space="preserve">ИП Васильев Василий Геннадьевич </w:t>
            </w:r>
            <w:r w:rsidRPr="0090581F">
              <w:rPr>
                <w:rFonts w:eastAsia="Times New Roman"/>
                <w:sz w:val="16"/>
                <w:szCs w:val="16"/>
              </w:rPr>
              <w:br/>
              <w:t xml:space="preserve">ИП Зорин Евгений Валентинович </w:t>
            </w:r>
            <w:r w:rsidRPr="0090581F">
              <w:rPr>
                <w:rFonts w:eastAsia="Times New Roman"/>
                <w:sz w:val="16"/>
                <w:szCs w:val="16"/>
              </w:rPr>
              <w:br/>
              <w:t xml:space="preserve">ИП Калинов Евгений Витальевич </w:t>
            </w:r>
            <w:r w:rsidRPr="0090581F">
              <w:rPr>
                <w:rFonts w:eastAsia="Times New Roman"/>
                <w:sz w:val="16"/>
                <w:szCs w:val="16"/>
              </w:rPr>
              <w:br/>
              <w:t xml:space="preserve">ИП </w:t>
            </w:r>
            <w:proofErr w:type="spellStart"/>
            <w:r w:rsidRPr="0090581F">
              <w:rPr>
                <w:rFonts w:eastAsia="Times New Roman"/>
                <w:sz w:val="16"/>
                <w:szCs w:val="16"/>
              </w:rPr>
              <w:t>Степанчук</w:t>
            </w:r>
            <w:proofErr w:type="spellEnd"/>
            <w:r w:rsidRPr="0090581F">
              <w:rPr>
                <w:rFonts w:eastAsia="Times New Roman"/>
                <w:sz w:val="16"/>
                <w:szCs w:val="16"/>
              </w:rPr>
              <w:t xml:space="preserve"> Леонид Николаевич </w:t>
            </w:r>
          </w:p>
        </w:tc>
      </w:tr>
      <w:tr w:rsidR="00DC137F" w:rsidRPr="00300A76" w14:paraId="4956129F" w14:textId="77777777" w:rsidTr="0094562C">
        <w:trPr>
          <w:cantSplit/>
          <w:trHeight w:val="2117"/>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FCA4B" w14:textId="77777777" w:rsidR="00300A76" w:rsidRPr="0090581F" w:rsidRDefault="00300A76" w:rsidP="00300A76">
            <w:pPr>
              <w:pStyle w:val="aff0"/>
              <w:rPr>
                <w:rFonts w:eastAsia="Times New Roman"/>
                <w:sz w:val="16"/>
                <w:szCs w:val="16"/>
              </w:rPr>
            </w:pPr>
            <w:r w:rsidRPr="0090581F">
              <w:rPr>
                <w:rFonts w:eastAsia="Times New Roman"/>
                <w:sz w:val="16"/>
                <w:szCs w:val="16"/>
              </w:rPr>
              <w:lastRenderedPageBreak/>
              <w:t>7</w:t>
            </w:r>
          </w:p>
        </w:tc>
        <w:tc>
          <w:tcPr>
            <w:tcW w:w="893" w:type="dxa"/>
            <w:tcBorders>
              <w:top w:val="single" w:sz="4" w:space="0" w:color="auto"/>
              <w:left w:val="nil"/>
              <w:bottom w:val="single" w:sz="4" w:space="0" w:color="auto"/>
              <w:right w:val="single" w:sz="4" w:space="0" w:color="auto"/>
            </w:tcBorders>
            <w:shd w:val="clear" w:color="auto" w:fill="auto"/>
            <w:vAlign w:val="center"/>
            <w:hideMark/>
          </w:tcPr>
          <w:p w14:paraId="30504FCD" w14:textId="77777777" w:rsidR="00300A76" w:rsidRPr="0090581F" w:rsidRDefault="00300A76" w:rsidP="00300A76">
            <w:pPr>
              <w:pStyle w:val="aff0"/>
              <w:rPr>
                <w:rFonts w:eastAsia="Times New Roman"/>
                <w:sz w:val="16"/>
                <w:szCs w:val="16"/>
              </w:rPr>
            </w:pPr>
            <w:r w:rsidRPr="0090581F">
              <w:rPr>
                <w:rFonts w:eastAsia="Times New Roman"/>
                <w:sz w:val="16"/>
                <w:szCs w:val="16"/>
              </w:rPr>
              <w:t>7</w:t>
            </w:r>
          </w:p>
        </w:tc>
        <w:tc>
          <w:tcPr>
            <w:tcW w:w="1624" w:type="dxa"/>
            <w:tcBorders>
              <w:top w:val="single" w:sz="4" w:space="0" w:color="auto"/>
              <w:left w:val="nil"/>
              <w:bottom w:val="single" w:sz="4" w:space="0" w:color="auto"/>
              <w:right w:val="single" w:sz="4" w:space="0" w:color="auto"/>
            </w:tcBorders>
            <w:shd w:val="clear" w:color="auto" w:fill="auto"/>
            <w:vAlign w:val="center"/>
            <w:hideMark/>
          </w:tcPr>
          <w:p w14:paraId="141239ED" w14:textId="77777777" w:rsidR="00300A76" w:rsidRPr="0090581F" w:rsidRDefault="00300A76" w:rsidP="00300A76">
            <w:pPr>
              <w:pStyle w:val="aff0"/>
              <w:rPr>
                <w:rFonts w:eastAsia="Times New Roman"/>
                <w:sz w:val="16"/>
                <w:szCs w:val="16"/>
              </w:rPr>
            </w:pPr>
            <w:r w:rsidRPr="0090581F">
              <w:rPr>
                <w:rFonts w:eastAsia="Times New Roman"/>
                <w:sz w:val="16"/>
                <w:szCs w:val="16"/>
              </w:rPr>
              <w:t>«ДВИ - Астрахановка»</w:t>
            </w:r>
          </w:p>
        </w:tc>
        <w:tc>
          <w:tcPr>
            <w:tcW w:w="3477" w:type="dxa"/>
            <w:tcBorders>
              <w:top w:val="single" w:sz="4" w:space="0" w:color="auto"/>
              <w:left w:val="nil"/>
              <w:bottom w:val="single" w:sz="4" w:space="0" w:color="auto"/>
              <w:right w:val="single" w:sz="4" w:space="0" w:color="auto"/>
            </w:tcBorders>
            <w:shd w:val="clear" w:color="auto" w:fill="auto"/>
            <w:vAlign w:val="center"/>
            <w:hideMark/>
          </w:tcPr>
          <w:p w14:paraId="1A44F365" w14:textId="77777777" w:rsidR="00300A76" w:rsidRPr="0090581F" w:rsidRDefault="00300A76" w:rsidP="00300A76">
            <w:pPr>
              <w:pStyle w:val="aff0"/>
              <w:rPr>
                <w:rFonts w:eastAsia="Times New Roman"/>
                <w:sz w:val="16"/>
                <w:szCs w:val="16"/>
              </w:rPr>
            </w:pPr>
            <w:r w:rsidRPr="0090581F">
              <w:rPr>
                <w:rFonts w:eastAsia="Times New Roman"/>
                <w:sz w:val="16"/>
                <w:szCs w:val="16"/>
              </w:rPr>
              <w:t>Артиллерийская(ДВИ)-Драмтеатр-</w:t>
            </w:r>
            <w:proofErr w:type="spellStart"/>
            <w:r w:rsidRPr="0090581F">
              <w:rPr>
                <w:rFonts w:eastAsia="Times New Roman"/>
                <w:sz w:val="16"/>
                <w:szCs w:val="16"/>
              </w:rPr>
              <w:t>Б</w:t>
            </w:r>
            <w:proofErr w:type="gramStart"/>
            <w:r w:rsidRPr="0090581F">
              <w:rPr>
                <w:rFonts w:eastAsia="Times New Roman"/>
                <w:sz w:val="16"/>
                <w:szCs w:val="16"/>
              </w:rPr>
              <w:t>.Х</w:t>
            </w:r>
            <w:proofErr w:type="gramEnd"/>
            <w:r w:rsidRPr="0090581F">
              <w:rPr>
                <w:rFonts w:eastAsia="Times New Roman"/>
                <w:sz w:val="16"/>
                <w:szCs w:val="16"/>
              </w:rPr>
              <w:t>мельницкого</w:t>
            </w:r>
            <w:proofErr w:type="spellEnd"/>
            <w:r w:rsidRPr="0090581F">
              <w:rPr>
                <w:rFonts w:eastAsia="Times New Roman"/>
                <w:sz w:val="16"/>
                <w:szCs w:val="16"/>
              </w:rPr>
              <w:t>(четная сторона)-ДОРА-Шевченко-Пионерская-БТТС-Дворец профсоюзов-Шимановского-Кузнечная-Красноармейская-Северная-Свободная-ВДНХ-ЦЭС-Фабричная-Соколовская (м-н «Зея)-Бойня-Химчистка-Промежуточная (Строителей)-</w:t>
            </w:r>
            <w:proofErr w:type="spellStart"/>
            <w:r w:rsidRPr="0090581F">
              <w:rPr>
                <w:rFonts w:eastAsia="Times New Roman"/>
                <w:sz w:val="16"/>
                <w:szCs w:val="16"/>
              </w:rPr>
              <w:t>Дрогошевского</w:t>
            </w:r>
            <w:proofErr w:type="spellEnd"/>
            <w:r w:rsidRPr="0090581F">
              <w:rPr>
                <w:rFonts w:eastAsia="Times New Roman"/>
                <w:sz w:val="16"/>
                <w:szCs w:val="16"/>
              </w:rPr>
              <w:t>-Мебельный комбинат-Магазин «Лада»-Спирт. завод-Промежуточная-Старая Конечная-Астрахановка(конечная)</w:t>
            </w:r>
          </w:p>
        </w:tc>
        <w:tc>
          <w:tcPr>
            <w:tcW w:w="2849" w:type="dxa"/>
            <w:tcBorders>
              <w:top w:val="single" w:sz="4" w:space="0" w:color="auto"/>
              <w:left w:val="nil"/>
              <w:bottom w:val="single" w:sz="4" w:space="0" w:color="auto"/>
              <w:right w:val="single" w:sz="4" w:space="0" w:color="auto"/>
            </w:tcBorders>
            <w:shd w:val="clear" w:color="auto" w:fill="auto"/>
            <w:vAlign w:val="center"/>
            <w:hideMark/>
          </w:tcPr>
          <w:p w14:paraId="623A294E"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 xml:space="preserve">Ленина – Пионерская – Горького – Театральная – </w:t>
            </w:r>
            <w:proofErr w:type="spellStart"/>
            <w:r w:rsidRPr="0090581F">
              <w:rPr>
                <w:rFonts w:eastAsia="Times New Roman"/>
                <w:sz w:val="16"/>
                <w:szCs w:val="16"/>
              </w:rPr>
              <w:t>Дрогошевского</w:t>
            </w:r>
            <w:proofErr w:type="spellEnd"/>
            <w:r w:rsidRPr="0090581F">
              <w:rPr>
                <w:rFonts w:eastAsia="Times New Roman"/>
                <w:sz w:val="16"/>
                <w:szCs w:val="16"/>
              </w:rPr>
              <w:t xml:space="preserve"> – Чайковского – Павлика Морозова – Майский – Пограничная – Транспортный – Садовая (Астрахановка) далее в обратном направлении</w:t>
            </w:r>
            <w:proofErr w:type="gramEnd"/>
          </w:p>
        </w:tc>
        <w:tc>
          <w:tcPr>
            <w:tcW w:w="1282" w:type="dxa"/>
            <w:tcBorders>
              <w:top w:val="single" w:sz="4" w:space="0" w:color="auto"/>
              <w:left w:val="nil"/>
              <w:bottom w:val="single" w:sz="4" w:space="0" w:color="auto"/>
              <w:right w:val="single" w:sz="4" w:space="0" w:color="auto"/>
            </w:tcBorders>
            <w:shd w:val="clear" w:color="auto" w:fill="auto"/>
            <w:vAlign w:val="center"/>
            <w:hideMark/>
          </w:tcPr>
          <w:p w14:paraId="6C4F7757" w14:textId="77777777" w:rsidR="00300A76" w:rsidRPr="0090581F" w:rsidRDefault="00300A76" w:rsidP="00300A76">
            <w:pPr>
              <w:pStyle w:val="aff0"/>
              <w:rPr>
                <w:rFonts w:eastAsia="Times New Roman"/>
                <w:sz w:val="16"/>
                <w:szCs w:val="16"/>
              </w:rPr>
            </w:pPr>
            <w:r w:rsidRPr="0090581F">
              <w:rPr>
                <w:rFonts w:eastAsia="Times New Roman"/>
                <w:sz w:val="16"/>
                <w:szCs w:val="16"/>
              </w:rPr>
              <w:t>13.1</w:t>
            </w:r>
          </w:p>
        </w:tc>
        <w:tc>
          <w:tcPr>
            <w:tcW w:w="1259" w:type="dxa"/>
            <w:tcBorders>
              <w:top w:val="single" w:sz="4" w:space="0" w:color="auto"/>
              <w:left w:val="nil"/>
              <w:bottom w:val="single" w:sz="4" w:space="0" w:color="auto"/>
              <w:right w:val="single" w:sz="4" w:space="0" w:color="auto"/>
            </w:tcBorders>
            <w:shd w:val="clear" w:color="auto" w:fill="auto"/>
            <w:vAlign w:val="center"/>
            <w:hideMark/>
          </w:tcPr>
          <w:p w14:paraId="3FA234EC"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single" w:sz="4" w:space="0" w:color="auto"/>
              <w:left w:val="nil"/>
              <w:bottom w:val="single" w:sz="4" w:space="0" w:color="auto"/>
              <w:right w:val="single" w:sz="4" w:space="0" w:color="auto"/>
            </w:tcBorders>
            <w:shd w:val="clear" w:color="auto" w:fill="auto"/>
            <w:vAlign w:val="center"/>
            <w:hideMark/>
          </w:tcPr>
          <w:p w14:paraId="282D9574"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- 27</w:t>
            </w:r>
          </w:p>
        </w:tc>
        <w:tc>
          <w:tcPr>
            <w:tcW w:w="1387" w:type="dxa"/>
            <w:tcBorders>
              <w:top w:val="single" w:sz="4" w:space="0" w:color="auto"/>
              <w:left w:val="nil"/>
              <w:bottom w:val="single" w:sz="4" w:space="0" w:color="auto"/>
              <w:right w:val="single" w:sz="4" w:space="0" w:color="auto"/>
            </w:tcBorders>
            <w:shd w:val="clear" w:color="auto" w:fill="auto"/>
            <w:vAlign w:val="center"/>
            <w:hideMark/>
          </w:tcPr>
          <w:p w14:paraId="56C11BD8" w14:textId="76D7AC1A" w:rsidR="00300A76" w:rsidRPr="0090581F" w:rsidRDefault="00300A76" w:rsidP="0091392D">
            <w:pPr>
              <w:pStyle w:val="aff0"/>
              <w:rPr>
                <w:rFonts w:eastAsia="Times New Roman"/>
                <w:sz w:val="16"/>
                <w:szCs w:val="16"/>
              </w:rPr>
            </w:pPr>
            <w:r w:rsidRPr="0090581F">
              <w:rPr>
                <w:rFonts w:eastAsia="Times New Roman"/>
                <w:sz w:val="16"/>
                <w:szCs w:val="16"/>
              </w:rPr>
              <w:t>ООО "Пассажирская транспортная компания"</w:t>
            </w:r>
            <w:r w:rsidRPr="0090581F">
              <w:rPr>
                <w:rFonts w:eastAsia="Times New Roman"/>
                <w:sz w:val="16"/>
                <w:szCs w:val="16"/>
              </w:rPr>
              <w:br/>
            </w:r>
          </w:p>
        </w:tc>
      </w:tr>
      <w:tr w:rsidR="00DC137F" w:rsidRPr="00300A76" w14:paraId="0C6B69FF" w14:textId="77777777" w:rsidTr="00DC137F">
        <w:trPr>
          <w:cantSplit/>
          <w:trHeight w:val="2728"/>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06153FD9" w14:textId="77777777" w:rsidR="00300A76" w:rsidRPr="0090581F" w:rsidRDefault="00300A76" w:rsidP="00300A76">
            <w:pPr>
              <w:pStyle w:val="aff0"/>
              <w:rPr>
                <w:rFonts w:eastAsia="Times New Roman"/>
                <w:sz w:val="16"/>
                <w:szCs w:val="16"/>
              </w:rPr>
            </w:pPr>
            <w:r w:rsidRPr="0090581F">
              <w:rPr>
                <w:rFonts w:eastAsia="Times New Roman"/>
                <w:sz w:val="16"/>
                <w:szCs w:val="16"/>
              </w:rPr>
              <w:t>8</w:t>
            </w:r>
          </w:p>
        </w:tc>
        <w:tc>
          <w:tcPr>
            <w:tcW w:w="893" w:type="dxa"/>
            <w:tcBorders>
              <w:top w:val="nil"/>
              <w:left w:val="nil"/>
              <w:bottom w:val="single" w:sz="4" w:space="0" w:color="auto"/>
              <w:right w:val="single" w:sz="4" w:space="0" w:color="auto"/>
            </w:tcBorders>
            <w:shd w:val="clear" w:color="auto" w:fill="auto"/>
            <w:vAlign w:val="center"/>
            <w:hideMark/>
          </w:tcPr>
          <w:p w14:paraId="783F1263" w14:textId="77777777" w:rsidR="00300A76" w:rsidRPr="0090581F" w:rsidRDefault="00300A76" w:rsidP="00300A76">
            <w:pPr>
              <w:pStyle w:val="aff0"/>
              <w:rPr>
                <w:rFonts w:eastAsia="Times New Roman"/>
                <w:sz w:val="16"/>
                <w:szCs w:val="16"/>
              </w:rPr>
            </w:pPr>
            <w:r w:rsidRPr="0090581F">
              <w:rPr>
                <w:rFonts w:eastAsia="Times New Roman"/>
                <w:sz w:val="16"/>
                <w:szCs w:val="16"/>
              </w:rPr>
              <w:t>8</w:t>
            </w:r>
          </w:p>
        </w:tc>
        <w:tc>
          <w:tcPr>
            <w:tcW w:w="1624" w:type="dxa"/>
            <w:tcBorders>
              <w:top w:val="nil"/>
              <w:left w:val="nil"/>
              <w:bottom w:val="single" w:sz="4" w:space="0" w:color="auto"/>
              <w:right w:val="single" w:sz="4" w:space="0" w:color="auto"/>
            </w:tcBorders>
            <w:shd w:val="clear" w:color="auto" w:fill="auto"/>
            <w:vAlign w:val="center"/>
            <w:hideMark/>
          </w:tcPr>
          <w:p w14:paraId="26B166C3" w14:textId="77777777" w:rsidR="00300A76" w:rsidRPr="0090581F" w:rsidRDefault="00300A76" w:rsidP="00300A76">
            <w:pPr>
              <w:pStyle w:val="aff0"/>
              <w:rPr>
                <w:rFonts w:eastAsia="Times New Roman"/>
                <w:sz w:val="16"/>
                <w:szCs w:val="16"/>
              </w:rPr>
            </w:pPr>
            <w:r w:rsidRPr="0090581F">
              <w:rPr>
                <w:rFonts w:eastAsia="Times New Roman"/>
                <w:sz w:val="16"/>
                <w:szCs w:val="16"/>
              </w:rPr>
              <w:t>«Универмаг –  с. Игнатьево»</w:t>
            </w:r>
          </w:p>
        </w:tc>
        <w:tc>
          <w:tcPr>
            <w:tcW w:w="3477" w:type="dxa"/>
            <w:tcBorders>
              <w:top w:val="nil"/>
              <w:left w:val="nil"/>
              <w:bottom w:val="single" w:sz="4" w:space="0" w:color="auto"/>
              <w:right w:val="single" w:sz="4" w:space="0" w:color="auto"/>
            </w:tcBorders>
            <w:shd w:val="clear" w:color="auto" w:fill="auto"/>
            <w:vAlign w:val="center"/>
            <w:hideMark/>
          </w:tcPr>
          <w:p w14:paraId="7EC017FC" w14:textId="77777777" w:rsidR="00300A76" w:rsidRPr="0090581F" w:rsidRDefault="00300A76" w:rsidP="00300A76">
            <w:pPr>
              <w:pStyle w:val="aff0"/>
              <w:rPr>
                <w:rFonts w:eastAsia="Times New Roman"/>
                <w:sz w:val="16"/>
                <w:szCs w:val="16"/>
              </w:rPr>
            </w:pPr>
            <w:r w:rsidRPr="0090581F">
              <w:rPr>
                <w:rFonts w:eastAsia="Times New Roman"/>
                <w:sz w:val="16"/>
                <w:szCs w:val="16"/>
              </w:rPr>
              <w:t>Универмаг-Площадь Ленин</w:t>
            </w:r>
            <w:proofErr w:type="gramStart"/>
            <w:r w:rsidRPr="0090581F">
              <w:rPr>
                <w:rFonts w:eastAsia="Times New Roman"/>
                <w:sz w:val="16"/>
                <w:szCs w:val="16"/>
              </w:rPr>
              <w:t>а(</w:t>
            </w:r>
            <w:proofErr w:type="gramEnd"/>
            <w:r w:rsidRPr="0090581F">
              <w:rPr>
                <w:rFonts w:eastAsia="Times New Roman"/>
                <w:sz w:val="16"/>
                <w:szCs w:val="16"/>
              </w:rPr>
              <w:t>четная сторона)-ДОРА-Гимназия №1- Амурская(Калинина)-Красноармейская-Ломоносова(Калинина)-Свободная-Калининский переезд-Кольцо (Игнатьевское шоссе, нечетная сторона)- Торговый центр (Игнатьевское шоссе)-АМГУ-Институт СОИ-Плодопитомник-Широтная-Радиоцентр-6км-7км-8км-11км-12км-13км-Авиогородок-Аэропорт-Промежуточная-Новый-Игнатьево-Новый-Промежуточная-Аэропорт-Авиогородок-13км-12км-11км-8км-7км-6км-Радиоцентр-Широтная-Плодопитомник-Институт СОИ-АМГУ-Торговый центр(Игнатьевское шоссе)- Калининский переезд-Свободная-Ломоносова-Красноармейская-Рынок-Автовокзал- М-н Благовещенск.</w:t>
            </w:r>
          </w:p>
        </w:tc>
        <w:tc>
          <w:tcPr>
            <w:tcW w:w="2849" w:type="dxa"/>
            <w:tcBorders>
              <w:top w:val="nil"/>
              <w:left w:val="nil"/>
              <w:bottom w:val="single" w:sz="4" w:space="0" w:color="auto"/>
              <w:right w:val="single" w:sz="4" w:space="0" w:color="auto"/>
            </w:tcBorders>
            <w:shd w:val="clear" w:color="auto" w:fill="auto"/>
            <w:vAlign w:val="center"/>
            <w:hideMark/>
          </w:tcPr>
          <w:p w14:paraId="2A6513E3"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50 лет Октября – Ленина – Калинина – Игнатьевское шоссе - автомобильная дорога «Благовещенск – Бибиково» - подъезд к аэровокзалу "Благовещенск" (п. Аэропорт) - Новая (п. Новый) - Советская (с. Игнатьево) -  подъезд к аэровокзалу "Благовещенск" (п. Аэропорт) - - автомобильная дорога «Благовещенск – Бибиково» - Игнатьевское шоссе - Калинина - Красноармейская - 50 лет Октября</w:t>
            </w:r>
            <w:proofErr w:type="gramEnd"/>
          </w:p>
        </w:tc>
        <w:tc>
          <w:tcPr>
            <w:tcW w:w="1282" w:type="dxa"/>
            <w:tcBorders>
              <w:top w:val="nil"/>
              <w:left w:val="nil"/>
              <w:bottom w:val="single" w:sz="4" w:space="0" w:color="auto"/>
              <w:right w:val="single" w:sz="4" w:space="0" w:color="auto"/>
            </w:tcBorders>
            <w:shd w:val="clear" w:color="auto" w:fill="auto"/>
            <w:vAlign w:val="center"/>
            <w:hideMark/>
          </w:tcPr>
          <w:p w14:paraId="02B8B054" w14:textId="77777777" w:rsidR="00300A76" w:rsidRPr="0090581F" w:rsidRDefault="00300A76" w:rsidP="00300A76">
            <w:pPr>
              <w:pStyle w:val="aff0"/>
              <w:rPr>
                <w:rFonts w:eastAsia="Times New Roman"/>
                <w:sz w:val="16"/>
                <w:szCs w:val="16"/>
              </w:rPr>
            </w:pPr>
            <w:r w:rsidRPr="0090581F">
              <w:rPr>
                <w:rFonts w:eastAsia="Times New Roman"/>
                <w:sz w:val="16"/>
                <w:szCs w:val="16"/>
              </w:rPr>
              <w:t>27.9</w:t>
            </w:r>
          </w:p>
        </w:tc>
        <w:tc>
          <w:tcPr>
            <w:tcW w:w="1259" w:type="dxa"/>
            <w:tcBorders>
              <w:top w:val="nil"/>
              <w:left w:val="nil"/>
              <w:bottom w:val="single" w:sz="4" w:space="0" w:color="auto"/>
              <w:right w:val="single" w:sz="4" w:space="0" w:color="auto"/>
            </w:tcBorders>
            <w:shd w:val="clear" w:color="auto" w:fill="auto"/>
            <w:vAlign w:val="center"/>
            <w:hideMark/>
          </w:tcPr>
          <w:p w14:paraId="02513739"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69C06458"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- 2</w:t>
            </w:r>
            <w:r w:rsidRPr="0090581F">
              <w:rPr>
                <w:rFonts w:eastAsia="Times New Roman"/>
                <w:sz w:val="16"/>
                <w:szCs w:val="16"/>
              </w:rPr>
              <w:br/>
              <w:t>Средний класс транспортных средств - 1</w:t>
            </w:r>
            <w:r w:rsidRPr="0090581F">
              <w:rPr>
                <w:rFonts w:eastAsia="Times New Roman"/>
                <w:sz w:val="16"/>
                <w:szCs w:val="16"/>
              </w:rPr>
              <w:br/>
              <w:t>Большой класс транспортных средств - 5</w:t>
            </w:r>
          </w:p>
        </w:tc>
        <w:tc>
          <w:tcPr>
            <w:tcW w:w="1387" w:type="dxa"/>
            <w:tcBorders>
              <w:top w:val="nil"/>
              <w:left w:val="nil"/>
              <w:bottom w:val="single" w:sz="4" w:space="0" w:color="auto"/>
              <w:right w:val="single" w:sz="4" w:space="0" w:color="auto"/>
            </w:tcBorders>
            <w:shd w:val="clear" w:color="auto" w:fill="auto"/>
            <w:vAlign w:val="center"/>
            <w:hideMark/>
          </w:tcPr>
          <w:p w14:paraId="290A54FE" w14:textId="70757E25" w:rsidR="00300A76" w:rsidRPr="0090581F" w:rsidRDefault="00300A76" w:rsidP="0091392D">
            <w:pPr>
              <w:pStyle w:val="aff0"/>
              <w:rPr>
                <w:rFonts w:eastAsia="Times New Roman"/>
                <w:sz w:val="16"/>
                <w:szCs w:val="16"/>
              </w:rPr>
            </w:pPr>
            <w:r w:rsidRPr="0090581F">
              <w:rPr>
                <w:rFonts w:eastAsia="Times New Roman"/>
                <w:sz w:val="16"/>
                <w:szCs w:val="16"/>
              </w:rPr>
              <w:t>МП "Автоколонна 1275"</w:t>
            </w:r>
            <w:r w:rsidRPr="0090581F">
              <w:rPr>
                <w:rFonts w:eastAsia="Times New Roman"/>
                <w:sz w:val="16"/>
                <w:szCs w:val="16"/>
              </w:rPr>
              <w:br/>
            </w:r>
          </w:p>
        </w:tc>
      </w:tr>
      <w:tr w:rsidR="00DC137F" w:rsidRPr="00300A76" w14:paraId="3B317364" w14:textId="77777777" w:rsidTr="00DC137F">
        <w:trPr>
          <w:cantSplit/>
          <w:trHeight w:val="3150"/>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0FCE0753" w14:textId="77777777" w:rsidR="00300A76" w:rsidRPr="0090581F" w:rsidRDefault="00300A76" w:rsidP="00300A76">
            <w:pPr>
              <w:pStyle w:val="aff0"/>
              <w:rPr>
                <w:rFonts w:eastAsia="Times New Roman"/>
                <w:sz w:val="16"/>
                <w:szCs w:val="16"/>
              </w:rPr>
            </w:pPr>
            <w:r w:rsidRPr="0090581F">
              <w:rPr>
                <w:rFonts w:eastAsia="Times New Roman"/>
                <w:sz w:val="16"/>
                <w:szCs w:val="16"/>
              </w:rPr>
              <w:t>9</w:t>
            </w:r>
          </w:p>
        </w:tc>
        <w:tc>
          <w:tcPr>
            <w:tcW w:w="893" w:type="dxa"/>
            <w:tcBorders>
              <w:top w:val="nil"/>
              <w:left w:val="nil"/>
              <w:bottom w:val="single" w:sz="4" w:space="0" w:color="auto"/>
              <w:right w:val="single" w:sz="4" w:space="0" w:color="auto"/>
            </w:tcBorders>
            <w:shd w:val="clear" w:color="auto" w:fill="auto"/>
            <w:vAlign w:val="center"/>
            <w:hideMark/>
          </w:tcPr>
          <w:p w14:paraId="6DFBAAA8" w14:textId="77777777" w:rsidR="00300A76" w:rsidRPr="0090581F" w:rsidRDefault="00300A76" w:rsidP="00300A76">
            <w:pPr>
              <w:pStyle w:val="aff0"/>
              <w:rPr>
                <w:rFonts w:eastAsia="Times New Roman"/>
                <w:sz w:val="16"/>
                <w:szCs w:val="16"/>
              </w:rPr>
            </w:pPr>
            <w:r w:rsidRPr="0090581F">
              <w:rPr>
                <w:rFonts w:eastAsia="Times New Roman"/>
                <w:sz w:val="16"/>
                <w:szCs w:val="16"/>
              </w:rPr>
              <w:t>9</w:t>
            </w:r>
          </w:p>
        </w:tc>
        <w:tc>
          <w:tcPr>
            <w:tcW w:w="1624" w:type="dxa"/>
            <w:tcBorders>
              <w:top w:val="nil"/>
              <w:left w:val="nil"/>
              <w:bottom w:val="single" w:sz="4" w:space="0" w:color="auto"/>
              <w:right w:val="single" w:sz="4" w:space="0" w:color="auto"/>
            </w:tcBorders>
            <w:shd w:val="clear" w:color="auto" w:fill="auto"/>
            <w:vAlign w:val="center"/>
            <w:hideMark/>
          </w:tcPr>
          <w:p w14:paraId="6ACECF03" w14:textId="77777777" w:rsidR="00300A76" w:rsidRPr="0090581F" w:rsidRDefault="00300A76" w:rsidP="00300A76">
            <w:pPr>
              <w:pStyle w:val="aff0"/>
              <w:rPr>
                <w:rFonts w:eastAsia="Times New Roman"/>
                <w:sz w:val="16"/>
                <w:szCs w:val="16"/>
              </w:rPr>
            </w:pPr>
            <w:r w:rsidRPr="0090581F">
              <w:rPr>
                <w:rFonts w:eastAsia="Times New Roman"/>
                <w:sz w:val="16"/>
                <w:szCs w:val="16"/>
              </w:rPr>
              <w:t>«ТЭЦ - Первомайский парк»</w:t>
            </w:r>
          </w:p>
        </w:tc>
        <w:tc>
          <w:tcPr>
            <w:tcW w:w="3477" w:type="dxa"/>
            <w:tcBorders>
              <w:top w:val="nil"/>
              <w:left w:val="nil"/>
              <w:bottom w:val="single" w:sz="4" w:space="0" w:color="auto"/>
              <w:right w:val="single" w:sz="4" w:space="0" w:color="auto"/>
            </w:tcBorders>
            <w:shd w:val="clear" w:color="auto" w:fill="auto"/>
            <w:vAlign w:val="center"/>
            <w:hideMark/>
          </w:tcPr>
          <w:p w14:paraId="1AE89A28" w14:textId="77777777" w:rsidR="00300A76" w:rsidRPr="0090581F" w:rsidRDefault="00300A76" w:rsidP="00300A76">
            <w:pPr>
              <w:pStyle w:val="aff0"/>
              <w:rPr>
                <w:rFonts w:eastAsia="Times New Roman"/>
                <w:sz w:val="16"/>
                <w:szCs w:val="16"/>
              </w:rPr>
            </w:pPr>
            <w:r w:rsidRPr="0090581F">
              <w:rPr>
                <w:rFonts w:eastAsia="Times New Roman"/>
                <w:sz w:val="16"/>
                <w:szCs w:val="16"/>
              </w:rPr>
              <w:t>ТЭЦ-Общежитие-Нагорная-пер. Угловой  (по требованию</w:t>
            </w:r>
            <w:proofErr w:type="gramStart"/>
            <w:r w:rsidRPr="0090581F">
              <w:rPr>
                <w:rFonts w:eastAsia="Times New Roman"/>
                <w:sz w:val="16"/>
                <w:szCs w:val="16"/>
              </w:rPr>
              <w:t>)-</w:t>
            </w:r>
            <w:proofErr w:type="gramEnd"/>
            <w:r w:rsidRPr="0090581F">
              <w:rPr>
                <w:rFonts w:eastAsia="Times New Roman"/>
                <w:sz w:val="16"/>
                <w:szCs w:val="16"/>
              </w:rPr>
              <w:t>Батарейная (Красноармейская)-Детская больница-Роддом-Артиллерийская(Горького нечетная сторона)-Школа № 6-Комсомольская-Красноармейская-Центральный  рынок-Автовокзал-Универмаг-Площадь  Ленина-Шимановского-Кузнечная-Чайковского-Лазо-Торговый порт-Первомайский  парк-Первомайская(Ленина)-Лазо (Ленина)</w:t>
            </w:r>
          </w:p>
        </w:tc>
        <w:tc>
          <w:tcPr>
            <w:tcW w:w="2849" w:type="dxa"/>
            <w:tcBorders>
              <w:top w:val="nil"/>
              <w:left w:val="nil"/>
              <w:bottom w:val="single" w:sz="4" w:space="0" w:color="auto"/>
              <w:right w:val="single" w:sz="4" w:space="0" w:color="auto"/>
            </w:tcBorders>
            <w:shd w:val="clear" w:color="auto" w:fill="auto"/>
            <w:vAlign w:val="center"/>
            <w:hideMark/>
          </w:tcPr>
          <w:p w14:paraId="686EB1F1"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Нагорная – Красноармейская – Загородная – Горького – Калинина – Красноармейская – 50 лет Октября – Ленина – Лазо – Краснофлотская – Первомайская – Ленина – 50 лет Октября – Красноармейская – Калинина – Горького – Загородная – Красноармейская – Нагорная</w:t>
            </w:r>
            <w:proofErr w:type="gramEnd"/>
          </w:p>
        </w:tc>
        <w:tc>
          <w:tcPr>
            <w:tcW w:w="1282" w:type="dxa"/>
            <w:tcBorders>
              <w:top w:val="nil"/>
              <w:left w:val="nil"/>
              <w:bottom w:val="single" w:sz="4" w:space="0" w:color="auto"/>
              <w:right w:val="single" w:sz="4" w:space="0" w:color="auto"/>
            </w:tcBorders>
            <w:shd w:val="clear" w:color="auto" w:fill="auto"/>
            <w:vAlign w:val="center"/>
            <w:hideMark/>
          </w:tcPr>
          <w:p w14:paraId="79AD5A57" w14:textId="77777777" w:rsidR="00300A76" w:rsidRPr="0090581F" w:rsidRDefault="00300A76" w:rsidP="00300A76">
            <w:pPr>
              <w:pStyle w:val="aff0"/>
              <w:rPr>
                <w:rFonts w:eastAsia="Times New Roman"/>
                <w:sz w:val="16"/>
                <w:szCs w:val="16"/>
              </w:rPr>
            </w:pPr>
            <w:r w:rsidRPr="0090581F">
              <w:rPr>
                <w:rFonts w:eastAsia="Times New Roman"/>
                <w:sz w:val="16"/>
                <w:szCs w:val="16"/>
              </w:rPr>
              <w:t>10</w:t>
            </w:r>
          </w:p>
        </w:tc>
        <w:tc>
          <w:tcPr>
            <w:tcW w:w="1259" w:type="dxa"/>
            <w:tcBorders>
              <w:top w:val="nil"/>
              <w:left w:val="nil"/>
              <w:bottom w:val="single" w:sz="4" w:space="0" w:color="auto"/>
              <w:right w:val="single" w:sz="4" w:space="0" w:color="auto"/>
            </w:tcBorders>
            <w:shd w:val="clear" w:color="auto" w:fill="auto"/>
            <w:vAlign w:val="center"/>
            <w:hideMark/>
          </w:tcPr>
          <w:p w14:paraId="0A6FBC1C"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68C45CD5"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- 11</w:t>
            </w:r>
            <w:r w:rsidRPr="0090581F">
              <w:rPr>
                <w:rFonts w:eastAsia="Times New Roman"/>
                <w:sz w:val="16"/>
                <w:szCs w:val="16"/>
              </w:rPr>
              <w:br/>
              <w:t>Средний класс транспортных средств - 3</w:t>
            </w:r>
            <w:r w:rsidRPr="0090581F">
              <w:rPr>
                <w:rFonts w:eastAsia="Times New Roman"/>
                <w:sz w:val="16"/>
                <w:szCs w:val="16"/>
              </w:rPr>
              <w:br/>
              <w:t>Большой класс транспортных средств - 2</w:t>
            </w:r>
          </w:p>
        </w:tc>
        <w:tc>
          <w:tcPr>
            <w:tcW w:w="1387" w:type="dxa"/>
            <w:tcBorders>
              <w:top w:val="nil"/>
              <w:left w:val="nil"/>
              <w:bottom w:val="single" w:sz="4" w:space="0" w:color="auto"/>
              <w:right w:val="single" w:sz="4" w:space="0" w:color="auto"/>
            </w:tcBorders>
            <w:shd w:val="clear" w:color="auto" w:fill="auto"/>
            <w:vAlign w:val="center"/>
            <w:hideMark/>
          </w:tcPr>
          <w:p w14:paraId="4F318E6B" w14:textId="3986FCC9" w:rsidR="00300A76" w:rsidRPr="0090581F" w:rsidRDefault="00300A76" w:rsidP="0091392D">
            <w:pPr>
              <w:pStyle w:val="aff0"/>
              <w:rPr>
                <w:rFonts w:eastAsia="Times New Roman"/>
                <w:sz w:val="16"/>
                <w:szCs w:val="16"/>
              </w:rPr>
            </w:pPr>
            <w:r w:rsidRPr="0090581F">
              <w:rPr>
                <w:rFonts w:eastAsia="Times New Roman"/>
                <w:sz w:val="16"/>
                <w:szCs w:val="16"/>
              </w:rPr>
              <w:t>МП "Автоколонна 1275"</w:t>
            </w:r>
            <w:r w:rsidRPr="0090581F">
              <w:rPr>
                <w:rFonts w:eastAsia="Times New Roman"/>
                <w:sz w:val="16"/>
                <w:szCs w:val="16"/>
              </w:rPr>
              <w:br/>
            </w:r>
            <w:r w:rsidRPr="0090581F">
              <w:rPr>
                <w:rFonts w:eastAsia="Times New Roman"/>
                <w:sz w:val="16"/>
                <w:szCs w:val="16"/>
              </w:rPr>
              <w:br/>
              <w:t xml:space="preserve">ИП </w:t>
            </w:r>
            <w:proofErr w:type="spellStart"/>
            <w:r w:rsidRPr="0090581F">
              <w:rPr>
                <w:rFonts w:eastAsia="Times New Roman"/>
                <w:sz w:val="16"/>
                <w:szCs w:val="16"/>
              </w:rPr>
              <w:t>Переверзев</w:t>
            </w:r>
            <w:proofErr w:type="spellEnd"/>
            <w:r w:rsidRPr="0090581F">
              <w:rPr>
                <w:rFonts w:eastAsia="Times New Roman"/>
                <w:sz w:val="16"/>
                <w:szCs w:val="16"/>
              </w:rPr>
              <w:t xml:space="preserve"> Андрей Анатольевич </w:t>
            </w:r>
            <w:r w:rsidRPr="0090581F">
              <w:rPr>
                <w:rFonts w:eastAsia="Times New Roman"/>
                <w:sz w:val="16"/>
                <w:szCs w:val="16"/>
              </w:rPr>
              <w:br/>
              <w:t xml:space="preserve">ИП </w:t>
            </w:r>
            <w:proofErr w:type="spellStart"/>
            <w:r w:rsidRPr="0090581F">
              <w:rPr>
                <w:rFonts w:eastAsia="Times New Roman"/>
                <w:sz w:val="16"/>
                <w:szCs w:val="16"/>
              </w:rPr>
              <w:t>Солоник</w:t>
            </w:r>
            <w:proofErr w:type="spellEnd"/>
            <w:r w:rsidRPr="0090581F">
              <w:rPr>
                <w:rFonts w:eastAsia="Times New Roman"/>
                <w:sz w:val="16"/>
                <w:szCs w:val="16"/>
              </w:rPr>
              <w:t xml:space="preserve"> Павел Алексеевич </w:t>
            </w:r>
            <w:r w:rsidRPr="0090581F">
              <w:rPr>
                <w:rFonts w:eastAsia="Times New Roman"/>
                <w:sz w:val="16"/>
                <w:szCs w:val="16"/>
              </w:rPr>
              <w:br/>
              <w:t xml:space="preserve">ИП Ткачук Анатолий Николаевич </w:t>
            </w:r>
            <w:r w:rsidRPr="0090581F">
              <w:rPr>
                <w:rFonts w:eastAsia="Times New Roman"/>
                <w:sz w:val="16"/>
                <w:szCs w:val="16"/>
              </w:rPr>
              <w:br/>
              <w:t>ИП Ян-</w:t>
            </w:r>
            <w:proofErr w:type="spellStart"/>
            <w:r w:rsidRPr="0090581F">
              <w:rPr>
                <w:rFonts w:eastAsia="Times New Roman"/>
                <w:sz w:val="16"/>
                <w:szCs w:val="16"/>
              </w:rPr>
              <w:t>Сун</w:t>
            </w:r>
            <w:proofErr w:type="spellEnd"/>
            <w:r w:rsidRPr="0090581F">
              <w:rPr>
                <w:rFonts w:eastAsia="Times New Roman"/>
                <w:sz w:val="16"/>
                <w:szCs w:val="16"/>
              </w:rPr>
              <w:t xml:space="preserve">-Сан Виктор Михайлович </w:t>
            </w:r>
          </w:p>
        </w:tc>
      </w:tr>
      <w:tr w:rsidR="00DC137F" w:rsidRPr="00300A76" w14:paraId="05A3BF59" w14:textId="77777777" w:rsidTr="0094562C">
        <w:trPr>
          <w:cantSplit/>
          <w:trHeight w:val="2259"/>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7324A46F" w14:textId="77777777" w:rsidR="00300A76" w:rsidRPr="0090581F" w:rsidRDefault="00300A76" w:rsidP="00300A76">
            <w:pPr>
              <w:pStyle w:val="aff0"/>
              <w:rPr>
                <w:rFonts w:eastAsia="Times New Roman"/>
                <w:sz w:val="16"/>
                <w:szCs w:val="16"/>
              </w:rPr>
            </w:pPr>
            <w:r w:rsidRPr="0090581F">
              <w:rPr>
                <w:rFonts w:eastAsia="Times New Roman"/>
                <w:sz w:val="16"/>
                <w:szCs w:val="16"/>
              </w:rPr>
              <w:lastRenderedPageBreak/>
              <w:t>10</w:t>
            </w:r>
          </w:p>
        </w:tc>
        <w:tc>
          <w:tcPr>
            <w:tcW w:w="893" w:type="dxa"/>
            <w:tcBorders>
              <w:top w:val="nil"/>
              <w:left w:val="nil"/>
              <w:bottom w:val="single" w:sz="4" w:space="0" w:color="auto"/>
              <w:right w:val="single" w:sz="4" w:space="0" w:color="auto"/>
            </w:tcBorders>
            <w:shd w:val="clear" w:color="auto" w:fill="auto"/>
            <w:vAlign w:val="center"/>
            <w:hideMark/>
          </w:tcPr>
          <w:p w14:paraId="5FC51FBF" w14:textId="77777777" w:rsidR="00300A76" w:rsidRPr="0090581F" w:rsidRDefault="00300A76" w:rsidP="00300A76">
            <w:pPr>
              <w:pStyle w:val="aff0"/>
              <w:rPr>
                <w:rFonts w:eastAsia="Times New Roman"/>
                <w:sz w:val="16"/>
                <w:szCs w:val="16"/>
              </w:rPr>
            </w:pPr>
            <w:r w:rsidRPr="0090581F">
              <w:rPr>
                <w:rFonts w:eastAsia="Times New Roman"/>
                <w:sz w:val="16"/>
                <w:szCs w:val="16"/>
              </w:rPr>
              <w:t>11</w:t>
            </w:r>
          </w:p>
        </w:tc>
        <w:tc>
          <w:tcPr>
            <w:tcW w:w="1624" w:type="dxa"/>
            <w:tcBorders>
              <w:top w:val="nil"/>
              <w:left w:val="nil"/>
              <w:bottom w:val="single" w:sz="4" w:space="0" w:color="auto"/>
              <w:right w:val="single" w:sz="4" w:space="0" w:color="auto"/>
            </w:tcBorders>
            <w:shd w:val="clear" w:color="auto" w:fill="auto"/>
            <w:vAlign w:val="center"/>
            <w:hideMark/>
          </w:tcPr>
          <w:p w14:paraId="285FD21B" w14:textId="77777777" w:rsidR="00300A76" w:rsidRPr="0090581F" w:rsidRDefault="00300A76" w:rsidP="00300A76">
            <w:pPr>
              <w:pStyle w:val="aff0"/>
              <w:rPr>
                <w:rFonts w:eastAsia="Times New Roman"/>
                <w:sz w:val="16"/>
                <w:szCs w:val="16"/>
              </w:rPr>
            </w:pPr>
            <w:r w:rsidRPr="0090581F">
              <w:rPr>
                <w:rFonts w:eastAsia="Times New Roman"/>
                <w:sz w:val="16"/>
                <w:szCs w:val="16"/>
              </w:rPr>
              <w:t>«Перинатальный центр – Первомайский парк»</w:t>
            </w:r>
          </w:p>
        </w:tc>
        <w:tc>
          <w:tcPr>
            <w:tcW w:w="3477" w:type="dxa"/>
            <w:tcBorders>
              <w:top w:val="nil"/>
              <w:left w:val="nil"/>
              <w:bottom w:val="single" w:sz="4" w:space="0" w:color="auto"/>
              <w:right w:val="single" w:sz="4" w:space="0" w:color="auto"/>
            </w:tcBorders>
            <w:shd w:val="clear" w:color="auto" w:fill="auto"/>
            <w:vAlign w:val="center"/>
            <w:hideMark/>
          </w:tcPr>
          <w:p w14:paraId="7F0C28FA" w14:textId="77777777" w:rsidR="00300A76" w:rsidRPr="0090581F" w:rsidRDefault="00300A76" w:rsidP="00300A76">
            <w:pPr>
              <w:pStyle w:val="aff0"/>
              <w:rPr>
                <w:rFonts w:eastAsia="Times New Roman"/>
                <w:sz w:val="16"/>
                <w:szCs w:val="16"/>
              </w:rPr>
            </w:pPr>
            <w:r w:rsidRPr="0090581F">
              <w:rPr>
                <w:rFonts w:eastAsia="Times New Roman"/>
                <w:sz w:val="16"/>
                <w:szCs w:val="16"/>
              </w:rPr>
              <w:t>Перинатальный центр-Областная больница-Пенсионный фонд-Школа № 16-Институтская-Студенческая (АМГУ)-Торговый  центр (Игнатьевское шоссе)-Заводская-ДСК-Северная-Красноармейская-Амурская-Военторг(Мухина)-Драмтеатр-Б</w:t>
            </w:r>
            <w:proofErr w:type="gramStart"/>
            <w:r w:rsidRPr="0090581F">
              <w:rPr>
                <w:rFonts w:eastAsia="Times New Roman"/>
                <w:sz w:val="16"/>
                <w:szCs w:val="16"/>
              </w:rPr>
              <w:t>.Х</w:t>
            </w:r>
            <w:proofErr w:type="gramEnd"/>
            <w:r w:rsidRPr="0090581F">
              <w:rPr>
                <w:rFonts w:eastAsia="Times New Roman"/>
                <w:sz w:val="16"/>
                <w:szCs w:val="16"/>
              </w:rPr>
              <w:t>мельницкого(четная сторона)-ДОРА-Шевченко-Шимановского-Кузнечная-Чайковского-Лазо-Торговый порт-Первомайский  парк-Первомайская(Ленина)-Лазо (Ленина)</w:t>
            </w:r>
          </w:p>
        </w:tc>
        <w:tc>
          <w:tcPr>
            <w:tcW w:w="2849" w:type="dxa"/>
            <w:tcBorders>
              <w:top w:val="nil"/>
              <w:left w:val="nil"/>
              <w:bottom w:val="single" w:sz="4" w:space="0" w:color="auto"/>
              <w:right w:val="single" w:sz="4" w:space="0" w:color="auto"/>
            </w:tcBorders>
            <w:shd w:val="clear" w:color="auto" w:fill="auto"/>
            <w:vAlign w:val="center"/>
            <w:hideMark/>
          </w:tcPr>
          <w:p w14:paraId="108CF07D"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Тепличная (разворотная площадка) - Воронкова – Василенко – Институтская – Студенческая – Игнатьевское шоссе – Мухина – Ленина – Лазо – Краснофлотская – Первомайская – Ленина - Мухина – Игнатьевское шоссе – Студенческая – Институтская – Василенко - Воронкова – Тепличная (разворотная площадка)</w:t>
            </w:r>
            <w:proofErr w:type="gramEnd"/>
          </w:p>
        </w:tc>
        <w:tc>
          <w:tcPr>
            <w:tcW w:w="1282" w:type="dxa"/>
            <w:tcBorders>
              <w:top w:val="nil"/>
              <w:left w:val="nil"/>
              <w:bottom w:val="single" w:sz="4" w:space="0" w:color="auto"/>
              <w:right w:val="single" w:sz="4" w:space="0" w:color="auto"/>
            </w:tcBorders>
            <w:shd w:val="clear" w:color="auto" w:fill="auto"/>
            <w:vAlign w:val="center"/>
            <w:hideMark/>
          </w:tcPr>
          <w:p w14:paraId="09F2B405" w14:textId="77777777" w:rsidR="00300A76" w:rsidRPr="0090581F" w:rsidRDefault="00300A76" w:rsidP="00300A76">
            <w:pPr>
              <w:pStyle w:val="aff0"/>
              <w:rPr>
                <w:rFonts w:eastAsia="Times New Roman"/>
                <w:sz w:val="16"/>
                <w:szCs w:val="16"/>
              </w:rPr>
            </w:pPr>
            <w:r w:rsidRPr="0090581F">
              <w:rPr>
                <w:rFonts w:eastAsia="Times New Roman"/>
                <w:sz w:val="16"/>
                <w:szCs w:val="16"/>
              </w:rPr>
              <w:t>12</w:t>
            </w:r>
          </w:p>
        </w:tc>
        <w:tc>
          <w:tcPr>
            <w:tcW w:w="1259" w:type="dxa"/>
            <w:tcBorders>
              <w:top w:val="nil"/>
              <w:left w:val="nil"/>
              <w:bottom w:val="single" w:sz="4" w:space="0" w:color="auto"/>
              <w:right w:val="single" w:sz="4" w:space="0" w:color="auto"/>
            </w:tcBorders>
            <w:shd w:val="clear" w:color="auto" w:fill="auto"/>
            <w:vAlign w:val="center"/>
            <w:hideMark/>
          </w:tcPr>
          <w:p w14:paraId="3EF0D7AB"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4F350737"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- 10</w:t>
            </w:r>
            <w:r w:rsidRPr="0090581F">
              <w:rPr>
                <w:rFonts w:eastAsia="Times New Roman"/>
                <w:sz w:val="16"/>
                <w:szCs w:val="16"/>
              </w:rPr>
              <w:br/>
              <w:t>Средний класс транспортных средств - 10</w:t>
            </w:r>
            <w:r w:rsidRPr="0090581F">
              <w:rPr>
                <w:rFonts w:eastAsia="Times New Roman"/>
                <w:sz w:val="16"/>
                <w:szCs w:val="16"/>
              </w:rPr>
              <w:br/>
              <w:t>Большой класс транспортных средств - 3</w:t>
            </w:r>
          </w:p>
        </w:tc>
        <w:tc>
          <w:tcPr>
            <w:tcW w:w="1387" w:type="dxa"/>
            <w:tcBorders>
              <w:top w:val="nil"/>
              <w:left w:val="nil"/>
              <w:bottom w:val="single" w:sz="4" w:space="0" w:color="auto"/>
              <w:right w:val="single" w:sz="4" w:space="0" w:color="auto"/>
            </w:tcBorders>
            <w:shd w:val="clear" w:color="auto" w:fill="auto"/>
            <w:vAlign w:val="center"/>
            <w:hideMark/>
          </w:tcPr>
          <w:p w14:paraId="4A67A7F8" w14:textId="64C9343F" w:rsidR="00300A76" w:rsidRPr="0090581F" w:rsidRDefault="00300A76" w:rsidP="0091392D">
            <w:pPr>
              <w:pStyle w:val="aff0"/>
              <w:rPr>
                <w:rFonts w:eastAsia="Times New Roman"/>
                <w:sz w:val="16"/>
                <w:szCs w:val="16"/>
              </w:rPr>
            </w:pPr>
            <w:r w:rsidRPr="0090581F">
              <w:rPr>
                <w:rFonts w:eastAsia="Times New Roman"/>
                <w:sz w:val="16"/>
                <w:szCs w:val="16"/>
              </w:rPr>
              <w:t>МП "Автоколонна 1275"</w:t>
            </w:r>
            <w:r w:rsidRPr="0090581F">
              <w:rPr>
                <w:rFonts w:eastAsia="Times New Roman"/>
                <w:sz w:val="16"/>
                <w:szCs w:val="16"/>
              </w:rPr>
              <w:br/>
              <w:t xml:space="preserve">ИП Супрун Лев Николаевич </w:t>
            </w:r>
            <w:r w:rsidRPr="0090581F">
              <w:rPr>
                <w:rFonts w:eastAsia="Times New Roman"/>
                <w:sz w:val="16"/>
                <w:szCs w:val="16"/>
              </w:rPr>
              <w:br/>
              <w:t xml:space="preserve">ИП Васильев Борис </w:t>
            </w:r>
            <w:proofErr w:type="spellStart"/>
            <w:r w:rsidRPr="0090581F">
              <w:rPr>
                <w:rFonts w:eastAsia="Times New Roman"/>
                <w:sz w:val="16"/>
                <w:szCs w:val="16"/>
              </w:rPr>
              <w:t>Абросимович</w:t>
            </w:r>
            <w:proofErr w:type="spellEnd"/>
            <w:r w:rsidRPr="0090581F">
              <w:rPr>
                <w:rFonts w:eastAsia="Times New Roman"/>
                <w:sz w:val="16"/>
                <w:szCs w:val="16"/>
              </w:rPr>
              <w:t xml:space="preserve"> </w:t>
            </w:r>
          </w:p>
        </w:tc>
      </w:tr>
      <w:tr w:rsidR="00DC137F" w:rsidRPr="00300A76" w14:paraId="7FD590F5" w14:textId="77777777" w:rsidTr="0091392D">
        <w:trPr>
          <w:cantSplit/>
          <w:trHeight w:val="4250"/>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75F05C2C" w14:textId="77777777" w:rsidR="00300A76" w:rsidRPr="0090581F" w:rsidRDefault="00300A76" w:rsidP="00300A76">
            <w:pPr>
              <w:pStyle w:val="aff0"/>
              <w:rPr>
                <w:rFonts w:eastAsia="Times New Roman"/>
                <w:sz w:val="16"/>
                <w:szCs w:val="16"/>
              </w:rPr>
            </w:pPr>
            <w:r w:rsidRPr="0090581F">
              <w:rPr>
                <w:rFonts w:eastAsia="Times New Roman"/>
                <w:sz w:val="16"/>
                <w:szCs w:val="16"/>
              </w:rPr>
              <w:t>11</w:t>
            </w:r>
          </w:p>
        </w:tc>
        <w:tc>
          <w:tcPr>
            <w:tcW w:w="893" w:type="dxa"/>
            <w:tcBorders>
              <w:top w:val="nil"/>
              <w:left w:val="nil"/>
              <w:bottom w:val="single" w:sz="4" w:space="0" w:color="auto"/>
              <w:right w:val="single" w:sz="4" w:space="0" w:color="auto"/>
            </w:tcBorders>
            <w:shd w:val="clear" w:color="auto" w:fill="auto"/>
            <w:vAlign w:val="center"/>
            <w:hideMark/>
          </w:tcPr>
          <w:p w14:paraId="210CEF95" w14:textId="77777777" w:rsidR="00300A76" w:rsidRPr="0090581F" w:rsidRDefault="00300A76" w:rsidP="00300A76">
            <w:pPr>
              <w:pStyle w:val="aff0"/>
              <w:rPr>
                <w:rFonts w:eastAsia="Times New Roman"/>
                <w:sz w:val="16"/>
                <w:szCs w:val="16"/>
              </w:rPr>
            </w:pPr>
            <w:r w:rsidRPr="0090581F">
              <w:rPr>
                <w:rFonts w:eastAsia="Times New Roman"/>
                <w:sz w:val="16"/>
                <w:szCs w:val="16"/>
              </w:rPr>
              <w:t>12</w:t>
            </w:r>
          </w:p>
        </w:tc>
        <w:tc>
          <w:tcPr>
            <w:tcW w:w="1624" w:type="dxa"/>
            <w:tcBorders>
              <w:top w:val="nil"/>
              <w:left w:val="nil"/>
              <w:bottom w:val="single" w:sz="4" w:space="0" w:color="auto"/>
              <w:right w:val="single" w:sz="4" w:space="0" w:color="auto"/>
            </w:tcBorders>
            <w:shd w:val="clear" w:color="auto" w:fill="auto"/>
            <w:vAlign w:val="center"/>
            <w:hideMark/>
          </w:tcPr>
          <w:p w14:paraId="084FFAAD" w14:textId="77777777" w:rsidR="00300A76" w:rsidRPr="0090581F" w:rsidRDefault="00300A76" w:rsidP="00300A76">
            <w:pPr>
              <w:pStyle w:val="aff0"/>
              <w:rPr>
                <w:rFonts w:eastAsia="Times New Roman"/>
                <w:sz w:val="16"/>
                <w:szCs w:val="16"/>
              </w:rPr>
            </w:pPr>
            <w:r w:rsidRPr="0090581F">
              <w:rPr>
                <w:rFonts w:eastAsia="Times New Roman"/>
                <w:sz w:val="16"/>
                <w:szCs w:val="16"/>
              </w:rPr>
              <w:t>"Торговый порт "Благовещенск" - с. Плодопитомник"</w:t>
            </w:r>
          </w:p>
        </w:tc>
        <w:tc>
          <w:tcPr>
            <w:tcW w:w="3477" w:type="dxa"/>
            <w:tcBorders>
              <w:top w:val="nil"/>
              <w:left w:val="nil"/>
              <w:bottom w:val="single" w:sz="4" w:space="0" w:color="auto"/>
              <w:right w:val="single" w:sz="4" w:space="0" w:color="auto"/>
            </w:tcBorders>
            <w:shd w:val="clear" w:color="auto" w:fill="auto"/>
            <w:vAlign w:val="center"/>
            <w:hideMark/>
          </w:tcPr>
          <w:p w14:paraId="7F5086A0" w14:textId="77777777" w:rsidR="00300A76" w:rsidRPr="0090581F" w:rsidRDefault="00300A76" w:rsidP="00300A76">
            <w:pPr>
              <w:pStyle w:val="aff0"/>
              <w:rPr>
                <w:rFonts w:eastAsia="Times New Roman"/>
                <w:sz w:val="16"/>
                <w:szCs w:val="16"/>
              </w:rPr>
            </w:pPr>
            <w:r w:rsidRPr="0090581F">
              <w:rPr>
                <w:rFonts w:eastAsia="Times New Roman"/>
                <w:sz w:val="16"/>
                <w:szCs w:val="16"/>
              </w:rPr>
              <w:t>Торговый порт - Лаз</w:t>
            </w:r>
            <w:proofErr w:type="gramStart"/>
            <w:r w:rsidRPr="0090581F">
              <w:rPr>
                <w:rFonts w:eastAsia="Times New Roman"/>
                <w:sz w:val="16"/>
                <w:szCs w:val="16"/>
              </w:rPr>
              <w:t>о-</w:t>
            </w:r>
            <w:proofErr w:type="gramEnd"/>
            <w:r w:rsidRPr="0090581F">
              <w:rPr>
                <w:rFonts w:eastAsia="Times New Roman"/>
                <w:sz w:val="16"/>
                <w:szCs w:val="16"/>
              </w:rPr>
              <w:t xml:space="preserve"> Зейская - Пушкина - Политехническая - Театральная -  Шимановского - Площадь Ленина-Шевченко - Поликлиника № 4 - Центральный рынок - Красноармейская - Ломоносова - Свободная - Рабочая - Калининский переезд - Кольцо (Игнатьевское шоссе, нечетная сторона) - Торговый центр (Дьяченко) -Торговый центр (Игнатьевское шоссе) - Центр "</w:t>
            </w:r>
            <w:proofErr w:type="spellStart"/>
            <w:r w:rsidRPr="0090581F">
              <w:rPr>
                <w:rFonts w:eastAsia="Times New Roman"/>
                <w:sz w:val="16"/>
                <w:szCs w:val="16"/>
              </w:rPr>
              <w:t>Саната</w:t>
            </w:r>
            <w:proofErr w:type="spellEnd"/>
            <w:r w:rsidRPr="0090581F">
              <w:rPr>
                <w:rFonts w:eastAsia="Times New Roman"/>
                <w:sz w:val="16"/>
                <w:szCs w:val="16"/>
              </w:rPr>
              <w:t>" - Кинотеатр "Харбин" - Институтская - Школа № 16 - Пенсионный фонд (Институтская) -Институт СОИ- Погранотряд - Молокозавод - Плодопитомник</w:t>
            </w:r>
          </w:p>
        </w:tc>
        <w:tc>
          <w:tcPr>
            <w:tcW w:w="2849" w:type="dxa"/>
            <w:tcBorders>
              <w:top w:val="nil"/>
              <w:left w:val="nil"/>
              <w:bottom w:val="single" w:sz="4" w:space="0" w:color="auto"/>
              <w:right w:val="single" w:sz="4" w:space="0" w:color="auto"/>
            </w:tcBorders>
            <w:shd w:val="clear" w:color="auto" w:fill="auto"/>
            <w:vAlign w:val="center"/>
            <w:hideMark/>
          </w:tcPr>
          <w:p w14:paraId="4F49A8C7"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Лазо - Зейская - 50 лет Октября - Ленина - Шевченко - Красноармейская - Калинина - Игнатьевское шоссе - Дьяченко - Институтская - Василенко - Игнатьевское шоссе далее в обратном направлении</w:t>
            </w:r>
            <w:proofErr w:type="gramEnd"/>
          </w:p>
        </w:tc>
        <w:tc>
          <w:tcPr>
            <w:tcW w:w="1282" w:type="dxa"/>
            <w:tcBorders>
              <w:top w:val="nil"/>
              <w:left w:val="nil"/>
              <w:bottom w:val="single" w:sz="4" w:space="0" w:color="auto"/>
              <w:right w:val="single" w:sz="4" w:space="0" w:color="auto"/>
            </w:tcBorders>
            <w:shd w:val="clear" w:color="auto" w:fill="auto"/>
            <w:vAlign w:val="center"/>
            <w:hideMark/>
          </w:tcPr>
          <w:p w14:paraId="57DCAF7C" w14:textId="77777777" w:rsidR="00300A76" w:rsidRPr="0090581F" w:rsidRDefault="00300A76" w:rsidP="00300A76">
            <w:pPr>
              <w:pStyle w:val="aff0"/>
              <w:rPr>
                <w:rFonts w:eastAsia="Times New Roman"/>
                <w:sz w:val="16"/>
                <w:szCs w:val="16"/>
              </w:rPr>
            </w:pPr>
            <w:r w:rsidRPr="0090581F">
              <w:rPr>
                <w:rFonts w:eastAsia="Times New Roman"/>
                <w:sz w:val="16"/>
                <w:szCs w:val="16"/>
              </w:rPr>
              <w:t>13.4</w:t>
            </w:r>
          </w:p>
        </w:tc>
        <w:tc>
          <w:tcPr>
            <w:tcW w:w="1259" w:type="dxa"/>
            <w:tcBorders>
              <w:top w:val="nil"/>
              <w:left w:val="nil"/>
              <w:bottom w:val="single" w:sz="4" w:space="0" w:color="auto"/>
              <w:right w:val="single" w:sz="4" w:space="0" w:color="auto"/>
            </w:tcBorders>
            <w:shd w:val="clear" w:color="auto" w:fill="auto"/>
            <w:vAlign w:val="center"/>
            <w:hideMark/>
          </w:tcPr>
          <w:p w14:paraId="4845160B"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3DC1E3B1"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- 21</w:t>
            </w:r>
          </w:p>
        </w:tc>
        <w:tc>
          <w:tcPr>
            <w:tcW w:w="1387" w:type="dxa"/>
            <w:tcBorders>
              <w:top w:val="nil"/>
              <w:left w:val="nil"/>
              <w:bottom w:val="single" w:sz="4" w:space="0" w:color="auto"/>
              <w:right w:val="single" w:sz="4" w:space="0" w:color="auto"/>
            </w:tcBorders>
            <w:shd w:val="clear" w:color="auto" w:fill="auto"/>
            <w:vAlign w:val="center"/>
            <w:hideMark/>
          </w:tcPr>
          <w:p w14:paraId="715FB5FD" w14:textId="17389A36" w:rsidR="00300A76" w:rsidRPr="0090581F" w:rsidRDefault="00300A76" w:rsidP="0091392D">
            <w:pPr>
              <w:pStyle w:val="aff0"/>
              <w:rPr>
                <w:rFonts w:eastAsia="Times New Roman"/>
                <w:sz w:val="16"/>
                <w:szCs w:val="16"/>
              </w:rPr>
            </w:pPr>
            <w:r w:rsidRPr="0090581F">
              <w:rPr>
                <w:rFonts w:eastAsia="Times New Roman"/>
                <w:sz w:val="16"/>
                <w:szCs w:val="16"/>
              </w:rPr>
              <w:t xml:space="preserve">ИП Перцев Андрей Ильич </w:t>
            </w:r>
            <w:r w:rsidRPr="0090581F">
              <w:rPr>
                <w:rFonts w:eastAsia="Times New Roman"/>
                <w:sz w:val="16"/>
                <w:szCs w:val="16"/>
              </w:rPr>
              <w:br/>
              <w:t xml:space="preserve">ИП </w:t>
            </w:r>
            <w:proofErr w:type="spellStart"/>
            <w:r w:rsidRPr="0090581F">
              <w:rPr>
                <w:rFonts w:eastAsia="Times New Roman"/>
                <w:sz w:val="16"/>
                <w:szCs w:val="16"/>
              </w:rPr>
              <w:t>Карповская</w:t>
            </w:r>
            <w:proofErr w:type="spellEnd"/>
            <w:r w:rsidRPr="0090581F">
              <w:rPr>
                <w:rFonts w:eastAsia="Times New Roman"/>
                <w:sz w:val="16"/>
                <w:szCs w:val="16"/>
              </w:rPr>
              <w:t xml:space="preserve"> Ирина Александровна </w:t>
            </w:r>
            <w:r w:rsidRPr="0090581F">
              <w:rPr>
                <w:rFonts w:eastAsia="Times New Roman"/>
                <w:sz w:val="16"/>
                <w:szCs w:val="16"/>
              </w:rPr>
              <w:br/>
              <w:t xml:space="preserve">ИП </w:t>
            </w:r>
            <w:proofErr w:type="spellStart"/>
            <w:r w:rsidRPr="0090581F">
              <w:rPr>
                <w:rFonts w:eastAsia="Times New Roman"/>
                <w:sz w:val="16"/>
                <w:szCs w:val="16"/>
              </w:rPr>
              <w:t>Гамза</w:t>
            </w:r>
            <w:proofErr w:type="spellEnd"/>
            <w:r w:rsidRPr="0090581F">
              <w:rPr>
                <w:rFonts w:eastAsia="Times New Roman"/>
                <w:sz w:val="16"/>
                <w:szCs w:val="16"/>
              </w:rPr>
              <w:t xml:space="preserve"> Сергей Сергеевич </w:t>
            </w:r>
            <w:r w:rsidRPr="0090581F">
              <w:rPr>
                <w:rFonts w:eastAsia="Times New Roman"/>
                <w:sz w:val="16"/>
                <w:szCs w:val="16"/>
              </w:rPr>
              <w:br/>
              <w:t>ИП Булатова Наталья Андреевна</w:t>
            </w:r>
            <w:r w:rsidRPr="0090581F">
              <w:rPr>
                <w:rFonts w:eastAsia="Times New Roman"/>
                <w:sz w:val="16"/>
                <w:szCs w:val="16"/>
              </w:rPr>
              <w:br/>
              <w:t xml:space="preserve">ИП </w:t>
            </w:r>
            <w:proofErr w:type="spellStart"/>
            <w:r w:rsidRPr="0090581F">
              <w:rPr>
                <w:rFonts w:eastAsia="Times New Roman"/>
                <w:sz w:val="16"/>
                <w:szCs w:val="16"/>
              </w:rPr>
              <w:t>Ланкин</w:t>
            </w:r>
            <w:proofErr w:type="spellEnd"/>
            <w:r w:rsidRPr="0090581F">
              <w:rPr>
                <w:rFonts w:eastAsia="Times New Roman"/>
                <w:sz w:val="16"/>
                <w:szCs w:val="16"/>
              </w:rPr>
              <w:t xml:space="preserve"> Сергей Анатольевич </w:t>
            </w:r>
            <w:r w:rsidRPr="0090581F">
              <w:rPr>
                <w:rFonts w:eastAsia="Times New Roman"/>
                <w:sz w:val="16"/>
                <w:szCs w:val="16"/>
              </w:rPr>
              <w:br/>
              <w:t xml:space="preserve">ИП Попов Артем Владимирович </w:t>
            </w:r>
            <w:r w:rsidRPr="0090581F">
              <w:rPr>
                <w:rFonts w:eastAsia="Times New Roman"/>
                <w:sz w:val="16"/>
                <w:szCs w:val="16"/>
              </w:rPr>
              <w:br/>
              <w:t xml:space="preserve">ИП </w:t>
            </w:r>
            <w:proofErr w:type="spellStart"/>
            <w:r w:rsidRPr="0090581F">
              <w:rPr>
                <w:rFonts w:eastAsia="Times New Roman"/>
                <w:sz w:val="16"/>
                <w:szCs w:val="16"/>
              </w:rPr>
              <w:t>Желнина</w:t>
            </w:r>
            <w:proofErr w:type="spellEnd"/>
            <w:r w:rsidRPr="0090581F">
              <w:rPr>
                <w:rFonts w:eastAsia="Times New Roman"/>
                <w:sz w:val="16"/>
                <w:szCs w:val="16"/>
              </w:rPr>
              <w:t xml:space="preserve"> Анна Александровна </w:t>
            </w:r>
            <w:r w:rsidRPr="0090581F">
              <w:rPr>
                <w:rFonts w:eastAsia="Times New Roman"/>
                <w:sz w:val="16"/>
                <w:szCs w:val="16"/>
              </w:rPr>
              <w:br/>
              <w:t xml:space="preserve">ИП Журов Игорь Григорьевич </w:t>
            </w:r>
          </w:p>
        </w:tc>
      </w:tr>
      <w:tr w:rsidR="00DC137F" w:rsidRPr="00300A76" w14:paraId="4E5D14A9" w14:textId="77777777" w:rsidTr="0094562C">
        <w:trPr>
          <w:cantSplit/>
          <w:trHeight w:val="3676"/>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3F27167E" w14:textId="77777777" w:rsidR="00300A76" w:rsidRPr="0090581F" w:rsidRDefault="00300A76" w:rsidP="00300A76">
            <w:pPr>
              <w:pStyle w:val="aff0"/>
              <w:rPr>
                <w:rFonts w:eastAsia="Times New Roman"/>
                <w:sz w:val="16"/>
                <w:szCs w:val="16"/>
              </w:rPr>
            </w:pPr>
            <w:r w:rsidRPr="0090581F">
              <w:rPr>
                <w:rFonts w:eastAsia="Times New Roman"/>
                <w:sz w:val="16"/>
                <w:szCs w:val="16"/>
              </w:rPr>
              <w:t>12</w:t>
            </w:r>
          </w:p>
        </w:tc>
        <w:tc>
          <w:tcPr>
            <w:tcW w:w="893" w:type="dxa"/>
            <w:tcBorders>
              <w:top w:val="nil"/>
              <w:left w:val="nil"/>
              <w:bottom w:val="single" w:sz="4" w:space="0" w:color="auto"/>
              <w:right w:val="single" w:sz="4" w:space="0" w:color="auto"/>
            </w:tcBorders>
            <w:shd w:val="clear" w:color="auto" w:fill="auto"/>
            <w:vAlign w:val="center"/>
            <w:hideMark/>
          </w:tcPr>
          <w:p w14:paraId="5996B39E" w14:textId="77777777" w:rsidR="00300A76" w:rsidRPr="0090581F" w:rsidRDefault="00300A76" w:rsidP="00300A76">
            <w:pPr>
              <w:pStyle w:val="aff0"/>
              <w:rPr>
                <w:rFonts w:eastAsia="Times New Roman"/>
                <w:sz w:val="16"/>
                <w:szCs w:val="16"/>
              </w:rPr>
            </w:pPr>
            <w:r w:rsidRPr="0090581F">
              <w:rPr>
                <w:rFonts w:eastAsia="Times New Roman"/>
                <w:sz w:val="16"/>
                <w:szCs w:val="16"/>
              </w:rPr>
              <w:t>13</w:t>
            </w:r>
          </w:p>
        </w:tc>
        <w:tc>
          <w:tcPr>
            <w:tcW w:w="1624" w:type="dxa"/>
            <w:tcBorders>
              <w:top w:val="nil"/>
              <w:left w:val="nil"/>
              <w:bottom w:val="single" w:sz="4" w:space="0" w:color="auto"/>
              <w:right w:val="single" w:sz="4" w:space="0" w:color="auto"/>
            </w:tcBorders>
            <w:shd w:val="clear" w:color="auto" w:fill="auto"/>
            <w:vAlign w:val="center"/>
            <w:hideMark/>
          </w:tcPr>
          <w:p w14:paraId="0575980F" w14:textId="77777777" w:rsidR="00300A76" w:rsidRPr="0090581F" w:rsidRDefault="00300A76" w:rsidP="00300A76">
            <w:pPr>
              <w:pStyle w:val="aff0"/>
              <w:rPr>
                <w:rFonts w:eastAsia="Times New Roman"/>
                <w:sz w:val="16"/>
                <w:szCs w:val="16"/>
              </w:rPr>
            </w:pPr>
            <w:r w:rsidRPr="0090581F">
              <w:rPr>
                <w:rFonts w:eastAsia="Times New Roman"/>
                <w:sz w:val="16"/>
                <w:szCs w:val="16"/>
              </w:rPr>
              <w:t>«</w:t>
            </w:r>
            <w:proofErr w:type="gramStart"/>
            <w:r w:rsidRPr="0090581F">
              <w:rPr>
                <w:rFonts w:eastAsia="Times New Roman"/>
                <w:sz w:val="16"/>
                <w:szCs w:val="16"/>
              </w:rPr>
              <w:t>м-н</w:t>
            </w:r>
            <w:proofErr w:type="gramEnd"/>
            <w:r w:rsidRPr="0090581F">
              <w:rPr>
                <w:rFonts w:eastAsia="Times New Roman"/>
                <w:sz w:val="16"/>
                <w:szCs w:val="16"/>
              </w:rPr>
              <w:t xml:space="preserve"> «Благовещенск» –  база «Снежинка»</w:t>
            </w:r>
          </w:p>
        </w:tc>
        <w:tc>
          <w:tcPr>
            <w:tcW w:w="3477" w:type="dxa"/>
            <w:tcBorders>
              <w:top w:val="nil"/>
              <w:left w:val="nil"/>
              <w:bottom w:val="single" w:sz="4" w:space="0" w:color="auto"/>
              <w:right w:val="single" w:sz="4" w:space="0" w:color="auto"/>
            </w:tcBorders>
            <w:shd w:val="clear" w:color="auto" w:fill="auto"/>
            <w:vAlign w:val="center"/>
            <w:hideMark/>
          </w:tcPr>
          <w:p w14:paraId="0B571AE5" w14:textId="77777777" w:rsidR="00300A76" w:rsidRPr="0090581F" w:rsidRDefault="00300A76" w:rsidP="00300A76">
            <w:pPr>
              <w:pStyle w:val="aff0"/>
              <w:rPr>
                <w:rFonts w:eastAsia="Times New Roman"/>
                <w:sz w:val="16"/>
                <w:szCs w:val="16"/>
              </w:rPr>
            </w:pPr>
            <w:r w:rsidRPr="0090581F">
              <w:rPr>
                <w:rFonts w:eastAsia="Times New Roman"/>
                <w:sz w:val="16"/>
                <w:szCs w:val="16"/>
              </w:rPr>
              <w:t>М-н «Благовещенск-Амурская-Калинина-Красноармейская-Ломоносова-Свободная-Рабочая-Калининский переезд-Бакалея-База «Дружба</w:t>
            </w:r>
            <w:proofErr w:type="gramStart"/>
            <w:r w:rsidRPr="0090581F">
              <w:rPr>
                <w:rFonts w:eastAsia="Times New Roman"/>
                <w:sz w:val="16"/>
                <w:szCs w:val="16"/>
              </w:rPr>
              <w:t>»-</w:t>
            </w:r>
            <w:proofErr w:type="gramEnd"/>
            <w:r w:rsidRPr="0090581F">
              <w:rPr>
                <w:rFonts w:eastAsia="Times New Roman"/>
                <w:sz w:val="16"/>
                <w:szCs w:val="16"/>
              </w:rPr>
              <w:t>Авторынок-Мкр. «Европейский» (по треб.</w:t>
            </w:r>
            <w:proofErr w:type="gramStart"/>
            <w:r w:rsidRPr="0090581F">
              <w:rPr>
                <w:rFonts w:eastAsia="Times New Roman"/>
                <w:sz w:val="16"/>
                <w:szCs w:val="16"/>
              </w:rPr>
              <w:t>)-</w:t>
            </w:r>
            <w:proofErr w:type="gramEnd"/>
            <w:r w:rsidRPr="0090581F">
              <w:rPr>
                <w:rFonts w:eastAsia="Times New Roman"/>
                <w:sz w:val="16"/>
                <w:szCs w:val="16"/>
              </w:rPr>
              <w:t>Школьная-Перекрёсток-поворот на 5 стройку- Коттеджи-Березовая-Переезд-поворот на Садовый-Мясокомбинат-Промежуточная-Птицефабрика-Котельная-Ж/д Вокзал-Дома Птицефабрики(литера)-Асфальтный завод-Жемчужина(сады)-</w:t>
            </w:r>
            <w:proofErr w:type="spellStart"/>
            <w:r w:rsidRPr="0090581F">
              <w:rPr>
                <w:rFonts w:eastAsia="Times New Roman"/>
                <w:sz w:val="16"/>
                <w:szCs w:val="16"/>
              </w:rPr>
              <w:t>Дубнячок</w:t>
            </w:r>
            <w:proofErr w:type="spellEnd"/>
            <w:r w:rsidRPr="0090581F">
              <w:rPr>
                <w:rFonts w:eastAsia="Times New Roman"/>
                <w:sz w:val="16"/>
                <w:szCs w:val="16"/>
              </w:rPr>
              <w:t xml:space="preserve"> (сады)-Сады № 1- Сады №2 - л/б «Снежинка»</w:t>
            </w:r>
          </w:p>
        </w:tc>
        <w:tc>
          <w:tcPr>
            <w:tcW w:w="2849" w:type="dxa"/>
            <w:tcBorders>
              <w:top w:val="nil"/>
              <w:left w:val="nil"/>
              <w:bottom w:val="single" w:sz="4" w:space="0" w:color="auto"/>
              <w:right w:val="single" w:sz="4" w:space="0" w:color="auto"/>
            </w:tcBorders>
            <w:shd w:val="clear" w:color="auto" w:fill="auto"/>
            <w:vAlign w:val="center"/>
            <w:hideMark/>
          </w:tcPr>
          <w:p w14:paraId="27AF7372"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50 лет Октября – Амурская (в обратном направлении по ул. Красноармейская) – Калинина – Новотроицкое шоссе – Школьная – Театральная – Горная (п. Моховая падь) – подъезд к домам птицефабрики – Горная (п. Моховая падь) далее в обратном направлении</w:t>
            </w:r>
            <w:proofErr w:type="gramEnd"/>
          </w:p>
        </w:tc>
        <w:tc>
          <w:tcPr>
            <w:tcW w:w="1282" w:type="dxa"/>
            <w:tcBorders>
              <w:top w:val="nil"/>
              <w:left w:val="nil"/>
              <w:bottom w:val="single" w:sz="4" w:space="0" w:color="auto"/>
              <w:right w:val="single" w:sz="4" w:space="0" w:color="auto"/>
            </w:tcBorders>
            <w:shd w:val="clear" w:color="auto" w:fill="auto"/>
            <w:vAlign w:val="center"/>
            <w:hideMark/>
          </w:tcPr>
          <w:p w14:paraId="10ECB55B" w14:textId="77777777" w:rsidR="00300A76" w:rsidRPr="0090581F" w:rsidRDefault="00300A76" w:rsidP="00300A76">
            <w:pPr>
              <w:pStyle w:val="aff0"/>
              <w:rPr>
                <w:rFonts w:eastAsia="Times New Roman"/>
                <w:sz w:val="16"/>
                <w:szCs w:val="16"/>
              </w:rPr>
            </w:pPr>
            <w:r w:rsidRPr="0090581F">
              <w:rPr>
                <w:rFonts w:eastAsia="Times New Roman"/>
                <w:sz w:val="16"/>
                <w:szCs w:val="16"/>
              </w:rPr>
              <w:t>22</w:t>
            </w:r>
          </w:p>
        </w:tc>
        <w:tc>
          <w:tcPr>
            <w:tcW w:w="1259" w:type="dxa"/>
            <w:tcBorders>
              <w:top w:val="nil"/>
              <w:left w:val="nil"/>
              <w:bottom w:val="single" w:sz="4" w:space="0" w:color="auto"/>
              <w:right w:val="single" w:sz="4" w:space="0" w:color="auto"/>
            </w:tcBorders>
            <w:shd w:val="clear" w:color="auto" w:fill="auto"/>
            <w:vAlign w:val="center"/>
            <w:hideMark/>
          </w:tcPr>
          <w:p w14:paraId="63F62ED6"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352ED070"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- 3</w:t>
            </w:r>
            <w:r w:rsidRPr="0090581F">
              <w:rPr>
                <w:rFonts w:eastAsia="Times New Roman"/>
                <w:sz w:val="16"/>
                <w:szCs w:val="16"/>
              </w:rPr>
              <w:br/>
              <w:t>Средний класс транспортных средств - 2</w:t>
            </w:r>
          </w:p>
        </w:tc>
        <w:tc>
          <w:tcPr>
            <w:tcW w:w="1387" w:type="dxa"/>
            <w:tcBorders>
              <w:top w:val="nil"/>
              <w:left w:val="nil"/>
              <w:bottom w:val="single" w:sz="4" w:space="0" w:color="auto"/>
              <w:right w:val="single" w:sz="4" w:space="0" w:color="auto"/>
            </w:tcBorders>
            <w:shd w:val="clear" w:color="auto" w:fill="auto"/>
            <w:vAlign w:val="center"/>
            <w:hideMark/>
          </w:tcPr>
          <w:p w14:paraId="5DD1A2BD" w14:textId="47EBBEB9" w:rsidR="00300A76" w:rsidRPr="0090581F" w:rsidRDefault="00300A76" w:rsidP="0091392D">
            <w:pPr>
              <w:pStyle w:val="aff0"/>
              <w:rPr>
                <w:rFonts w:eastAsia="Times New Roman"/>
                <w:sz w:val="16"/>
                <w:szCs w:val="16"/>
              </w:rPr>
            </w:pPr>
            <w:r w:rsidRPr="0090581F">
              <w:rPr>
                <w:rFonts w:eastAsia="Times New Roman"/>
                <w:sz w:val="16"/>
                <w:szCs w:val="16"/>
              </w:rPr>
              <w:t xml:space="preserve">ИП Широков Николай Викторович </w:t>
            </w:r>
            <w:r w:rsidRPr="0090581F">
              <w:rPr>
                <w:rFonts w:eastAsia="Times New Roman"/>
                <w:sz w:val="16"/>
                <w:szCs w:val="16"/>
              </w:rPr>
              <w:br/>
              <w:t xml:space="preserve">ИП </w:t>
            </w:r>
            <w:proofErr w:type="spellStart"/>
            <w:r w:rsidRPr="0090581F">
              <w:rPr>
                <w:rFonts w:eastAsia="Times New Roman"/>
                <w:sz w:val="16"/>
                <w:szCs w:val="16"/>
              </w:rPr>
              <w:t>Поправко</w:t>
            </w:r>
            <w:proofErr w:type="spellEnd"/>
            <w:r w:rsidRPr="0090581F">
              <w:rPr>
                <w:rFonts w:eastAsia="Times New Roman"/>
                <w:sz w:val="16"/>
                <w:szCs w:val="16"/>
              </w:rPr>
              <w:t xml:space="preserve"> Игорь Владимирович </w:t>
            </w:r>
            <w:r w:rsidRPr="0090581F">
              <w:rPr>
                <w:rFonts w:eastAsia="Times New Roman"/>
                <w:sz w:val="16"/>
                <w:szCs w:val="16"/>
              </w:rPr>
              <w:br/>
              <w:t xml:space="preserve">ИП Хомяков Александр Сергеевич </w:t>
            </w:r>
            <w:r w:rsidRPr="0090581F">
              <w:rPr>
                <w:rFonts w:eastAsia="Times New Roman"/>
                <w:sz w:val="16"/>
                <w:szCs w:val="16"/>
              </w:rPr>
              <w:br/>
              <w:t xml:space="preserve">ИП </w:t>
            </w:r>
            <w:proofErr w:type="spellStart"/>
            <w:r w:rsidRPr="0090581F">
              <w:rPr>
                <w:rFonts w:eastAsia="Times New Roman"/>
                <w:sz w:val="16"/>
                <w:szCs w:val="16"/>
              </w:rPr>
              <w:t>Кокшаров</w:t>
            </w:r>
            <w:proofErr w:type="spellEnd"/>
            <w:r w:rsidRPr="0090581F">
              <w:rPr>
                <w:rFonts w:eastAsia="Times New Roman"/>
                <w:sz w:val="16"/>
                <w:szCs w:val="16"/>
              </w:rPr>
              <w:t xml:space="preserve"> Евгений Евгеньевич </w:t>
            </w:r>
            <w:r w:rsidRPr="0090581F">
              <w:rPr>
                <w:rFonts w:eastAsia="Times New Roman"/>
                <w:sz w:val="16"/>
                <w:szCs w:val="16"/>
              </w:rPr>
              <w:br/>
              <w:t xml:space="preserve">ИП </w:t>
            </w:r>
            <w:proofErr w:type="spellStart"/>
            <w:r w:rsidRPr="0090581F">
              <w:rPr>
                <w:rFonts w:eastAsia="Times New Roman"/>
                <w:sz w:val="16"/>
                <w:szCs w:val="16"/>
              </w:rPr>
              <w:t>Тишковец</w:t>
            </w:r>
            <w:proofErr w:type="spellEnd"/>
            <w:r w:rsidRPr="0090581F">
              <w:rPr>
                <w:rFonts w:eastAsia="Times New Roman"/>
                <w:sz w:val="16"/>
                <w:szCs w:val="16"/>
              </w:rPr>
              <w:t xml:space="preserve"> Ольга Николаевна </w:t>
            </w:r>
            <w:r w:rsidRPr="0090581F">
              <w:rPr>
                <w:rFonts w:eastAsia="Times New Roman"/>
                <w:sz w:val="16"/>
                <w:szCs w:val="16"/>
              </w:rPr>
              <w:br/>
              <w:t xml:space="preserve">ИП Давыдов Вячеслав Валентинович </w:t>
            </w:r>
          </w:p>
        </w:tc>
      </w:tr>
      <w:tr w:rsidR="00DC137F" w:rsidRPr="00300A76" w14:paraId="52B16ACF" w14:textId="77777777" w:rsidTr="0094562C">
        <w:trPr>
          <w:cantSplit/>
          <w:trHeight w:val="1557"/>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E75BA" w14:textId="77777777" w:rsidR="00300A76" w:rsidRPr="0090581F" w:rsidRDefault="00300A76" w:rsidP="00300A76">
            <w:pPr>
              <w:pStyle w:val="aff0"/>
              <w:rPr>
                <w:rFonts w:eastAsia="Times New Roman"/>
                <w:sz w:val="16"/>
                <w:szCs w:val="16"/>
              </w:rPr>
            </w:pPr>
            <w:r w:rsidRPr="0090581F">
              <w:rPr>
                <w:rFonts w:eastAsia="Times New Roman"/>
                <w:sz w:val="16"/>
                <w:szCs w:val="16"/>
              </w:rPr>
              <w:lastRenderedPageBreak/>
              <w:t>13</w:t>
            </w:r>
          </w:p>
        </w:tc>
        <w:tc>
          <w:tcPr>
            <w:tcW w:w="893" w:type="dxa"/>
            <w:tcBorders>
              <w:top w:val="single" w:sz="4" w:space="0" w:color="auto"/>
              <w:left w:val="nil"/>
              <w:bottom w:val="single" w:sz="4" w:space="0" w:color="auto"/>
              <w:right w:val="single" w:sz="4" w:space="0" w:color="auto"/>
            </w:tcBorders>
            <w:shd w:val="clear" w:color="auto" w:fill="auto"/>
            <w:vAlign w:val="center"/>
            <w:hideMark/>
          </w:tcPr>
          <w:p w14:paraId="4E2754B5" w14:textId="77777777" w:rsidR="00300A76" w:rsidRPr="0090581F" w:rsidRDefault="00300A76" w:rsidP="00300A76">
            <w:pPr>
              <w:pStyle w:val="aff0"/>
              <w:rPr>
                <w:rFonts w:eastAsia="Times New Roman"/>
                <w:sz w:val="16"/>
                <w:szCs w:val="16"/>
              </w:rPr>
            </w:pPr>
            <w:r w:rsidRPr="0090581F">
              <w:rPr>
                <w:rFonts w:eastAsia="Times New Roman"/>
                <w:sz w:val="16"/>
                <w:szCs w:val="16"/>
              </w:rPr>
              <w:t>15</w:t>
            </w:r>
          </w:p>
        </w:tc>
        <w:tc>
          <w:tcPr>
            <w:tcW w:w="1624" w:type="dxa"/>
            <w:tcBorders>
              <w:top w:val="single" w:sz="4" w:space="0" w:color="auto"/>
              <w:left w:val="nil"/>
              <w:bottom w:val="single" w:sz="4" w:space="0" w:color="auto"/>
              <w:right w:val="single" w:sz="4" w:space="0" w:color="auto"/>
            </w:tcBorders>
            <w:shd w:val="clear" w:color="auto" w:fill="auto"/>
            <w:vAlign w:val="center"/>
            <w:hideMark/>
          </w:tcPr>
          <w:p w14:paraId="55E9926C" w14:textId="77777777" w:rsidR="00300A76" w:rsidRPr="0090581F" w:rsidRDefault="00300A76" w:rsidP="00300A76">
            <w:pPr>
              <w:pStyle w:val="aff0"/>
              <w:rPr>
                <w:rFonts w:eastAsia="Times New Roman"/>
                <w:sz w:val="16"/>
                <w:szCs w:val="16"/>
              </w:rPr>
            </w:pPr>
            <w:r w:rsidRPr="0090581F">
              <w:rPr>
                <w:rFonts w:eastAsia="Times New Roman"/>
                <w:sz w:val="16"/>
                <w:szCs w:val="16"/>
              </w:rPr>
              <w:t>«БТТС – с. Садовое»</w:t>
            </w:r>
          </w:p>
        </w:tc>
        <w:tc>
          <w:tcPr>
            <w:tcW w:w="3477" w:type="dxa"/>
            <w:tcBorders>
              <w:top w:val="single" w:sz="4" w:space="0" w:color="auto"/>
              <w:left w:val="nil"/>
              <w:bottom w:val="single" w:sz="4" w:space="0" w:color="auto"/>
              <w:right w:val="single" w:sz="4" w:space="0" w:color="auto"/>
            </w:tcBorders>
            <w:shd w:val="clear" w:color="auto" w:fill="auto"/>
            <w:vAlign w:val="center"/>
            <w:hideMark/>
          </w:tcPr>
          <w:p w14:paraId="7CA31DEF" w14:textId="77777777" w:rsidR="00300A76" w:rsidRPr="0090581F" w:rsidRDefault="00300A76" w:rsidP="00300A76">
            <w:pPr>
              <w:pStyle w:val="aff0"/>
              <w:rPr>
                <w:rFonts w:eastAsia="Times New Roman"/>
                <w:sz w:val="16"/>
                <w:szCs w:val="16"/>
              </w:rPr>
            </w:pPr>
            <w:r w:rsidRPr="0090581F">
              <w:rPr>
                <w:rFonts w:eastAsia="Times New Roman"/>
                <w:sz w:val="16"/>
                <w:szCs w:val="16"/>
              </w:rPr>
              <w:t>М-н Благовещенск-Пионерская-Дворец профсоюзов-Шимановского-Кузнечная-Красноармейская-Северная-Свободная-ВДНХ-ЦЭС-Фабричная-Соколовская (м-н «Зея</w:t>
            </w:r>
            <w:proofErr w:type="gramStart"/>
            <w:r w:rsidRPr="0090581F">
              <w:rPr>
                <w:rFonts w:eastAsia="Times New Roman"/>
                <w:sz w:val="16"/>
                <w:szCs w:val="16"/>
              </w:rPr>
              <w:t>)-</w:t>
            </w:r>
            <w:proofErr w:type="gramEnd"/>
            <w:r w:rsidRPr="0090581F">
              <w:rPr>
                <w:rFonts w:eastAsia="Times New Roman"/>
                <w:sz w:val="16"/>
                <w:szCs w:val="16"/>
              </w:rPr>
              <w:t>Бойня-Химчистка-Промежуточная-</w:t>
            </w:r>
            <w:proofErr w:type="spellStart"/>
            <w:r w:rsidRPr="0090581F">
              <w:rPr>
                <w:rFonts w:eastAsia="Times New Roman"/>
                <w:sz w:val="16"/>
                <w:szCs w:val="16"/>
              </w:rPr>
              <w:t>Дрогашевского</w:t>
            </w:r>
            <w:proofErr w:type="spellEnd"/>
            <w:r w:rsidRPr="0090581F">
              <w:rPr>
                <w:rFonts w:eastAsia="Times New Roman"/>
                <w:sz w:val="16"/>
                <w:szCs w:val="16"/>
              </w:rPr>
              <w:t>-Лесхоз-поворот на 5 стройку-Коттеджи-Переезд-поворот на Садовый-Спортивная-Садовый</w:t>
            </w:r>
          </w:p>
        </w:tc>
        <w:tc>
          <w:tcPr>
            <w:tcW w:w="2849" w:type="dxa"/>
            <w:tcBorders>
              <w:top w:val="single" w:sz="4" w:space="0" w:color="auto"/>
              <w:left w:val="nil"/>
              <w:bottom w:val="single" w:sz="4" w:space="0" w:color="auto"/>
              <w:right w:val="single" w:sz="4" w:space="0" w:color="auto"/>
            </w:tcBorders>
            <w:shd w:val="clear" w:color="auto" w:fill="auto"/>
            <w:vAlign w:val="center"/>
            <w:hideMark/>
          </w:tcPr>
          <w:p w14:paraId="18C05ED3"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50 лет Октября - Амурская - Пионерская (в обратном направлении по ул. 50 лет Октября) – Горького – Театральная – Садовая (с. Садовое) – (путь следования некоторых рейсов следующий: ул. Пограничная (район сплавной конторы)) далее в обратном направлении</w:t>
            </w:r>
            <w:proofErr w:type="gramEnd"/>
          </w:p>
        </w:tc>
        <w:tc>
          <w:tcPr>
            <w:tcW w:w="1282" w:type="dxa"/>
            <w:tcBorders>
              <w:top w:val="single" w:sz="4" w:space="0" w:color="auto"/>
              <w:left w:val="nil"/>
              <w:bottom w:val="single" w:sz="4" w:space="0" w:color="auto"/>
              <w:right w:val="single" w:sz="4" w:space="0" w:color="auto"/>
            </w:tcBorders>
            <w:shd w:val="clear" w:color="auto" w:fill="auto"/>
            <w:vAlign w:val="center"/>
            <w:hideMark/>
          </w:tcPr>
          <w:p w14:paraId="27028804" w14:textId="77777777" w:rsidR="00300A76" w:rsidRPr="0090581F" w:rsidRDefault="00300A76" w:rsidP="00300A76">
            <w:pPr>
              <w:pStyle w:val="aff0"/>
              <w:rPr>
                <w:rFonts w:eastAsia="Times New Roman"/>
                <w:sz w:val="16"/>
                <w:szCs w:val="16"/>
              </w:rPr>
            </w:pPr>
            <w:r w:rsidRPr="0090581F">
              <w:rPr>
                <w:rFonts w:eastAsia="Times New Roman"/>
                <w:sz w:val="16"/>
                <w:szCs w:val="16"/>
              </w:rPr>
              <w:t>15.1</w:t>
            </w:r>
          </w:p>
        </w:tc>
        <w:tc>
          <w:tcPr>
            <w:tcW w:w="1259" w:type="dxa"/>
            <w:tcBorders>
              <w:top w:val="single" w:sz="4" w:space="0" w:color="auto"/>
              <w:left w:val="nil"/>
              <w:bottom w:val="single" w:sz="4" w:space="0" w:color="auto"/>
              <w:right w:val="single" w:sz="4" w:space="0" w:color="auto"/>
            </w:tcBorders>
            <w:shd w:val="clear" w:color="auto" w:fill="auto"/>
            <w:vAlign w:val="center"/>
            <w:hideMark/>
          </w:tcPr>
          <w:p w14:paraId="2728C03F"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single" w:sz="4" w:space="0" w:color="auto"/>
              <w:left w:val="nil"/>
              <w:bottom w:val="single" w:sz="4" w:space="0" w:color="auto"/>
              <w:right w:val="single" w:sz="4" w:space="0" w:color="auto"/>
            </w:tcBorders>
            <w:shd w:val="clear" w:color="auto" w:fill="auto"/>
            <w:vAlign w:val="center"/>
            <w:hideMark/>
          </w:tcPr>
          <w:p w14:paraId="5178C73B"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- 2</w:t>
            </w:r>
            <w:r w:rsidRPr="0090581F">
              <w:rPr>
                <w:rFonts w:eastAsia="Times New Roman"/>
                <w:sz w:val="16"/>
                <w:szCs w:val="16"/>
              </w:rPr>
              <w:br/>
              <w:t>Большой класс транспортных средств - 2</w:t>
            </w:r>
          </w:p>
        </w:tc>
        <w:tc>
          <w:tcPr>
            <w:tcW w:w="1387" w:type="dxa"/>
            <w:tcBorders>
              <w:top w:val="single" w:sz="4" w:space="0" w:color="auto"/>
              <w:left w:val="nil"/>
              <w:bottom w:val="single" w:sz="4" w:space="0" w:color="auto"/>
              <w:right w:val="single" w:sz="4" w:space="0" w:color="auto"/>
            </w:tcBorders>
            <w:shd w:val="clear" w:color="auto" w:fill="auto"/>
            <w:vAlign w:val="center"/>
            <w:hideMark/>
          </w:tcPr>
          <w:p w14:paraId="1EFFB437" w14:textId="27E5064E" w:rsidR="00300A76" w:rsidRPr="0090581F" w:rsidRDefault="00300A76" w:rsidP="0091392D">
            <w:pPr>
              <w:pStyle w:val="aff0"/>
              <w:rPr>
                <w:rFonts w:eastAsia="Times New Roman"/>
                <w:sz w:val="16"/>
                <w:szCs w:val="16"/>
              </w:rPr>
            </w:pPr>
            <w:r w:rsidRPr="0090581F">
              <w:rPr>
                <w:rFonts w:eastAsia="Times New Roman"/>
                <w:sz w:val="16"/>
                <w:szCs w:val="16"/>
              </w:rPr>
              <w:t>МП "Автоколонна 1275"</w:t>
            </w:r>
            <w:r w:rsidRPr="0090581F">
              <w:rPr>
                <w:rFonts w:eastAsia="Times New Roman"/>
                <w:sz w:val="16"/>
                <w:szCs w:val="16"/>
              </w:rPr>
              <w:br/>
            </w:r>
          </w:p>
        </w:tc>
      </w:tr>
      <w:tr w:rsidR="00DC137F" w:rsidRPr="00300A76" w14:paraId="289511A3" w14:textId="77777777" w:rsidTr="0091392D">
        <w:trPr>
          <w:cantSplit/>
          <w:trHeight w:val="3399"/>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7B5B7651" w14:textId="77777777" w:rsidR="00300A76" w:rsidRPr="0090581F" w:rsidRDefault="00300A76" w:rsidP="00300A76">
            <w:pPr>
              <w:pStyle w:val="aff0"/>
              <w:rPr>
                <w:rFonts w:eastAsia="Times New Roman"/>
                <w:sz w:val="16"/>
                <w:szCs w:val="16"/>
              </w:rPr>
            </w:pPr>
            <w:r w:rsidRPr="0090581F">
              <w:rPr>
                <w:rFonts w:eastAsia="Times New Roman"/>
                <w:sz w:val="16"/>
                <w:szCs w:val="16"/>
              </w:rPr>
              <w:t>14</w:t>
            </w:r>
          </w:p>
        </w:tc>
        <w:tc>
          <w:tcPr>
            <w:tcW w:w="893" w:type="dxa"/>
            <w:tcBorders>
              <w:top w:val="nil"/>
              <w:left w:val="nil"/>
              <w:bottom w:val="single" w:sz="4" w:space="0" w:color="auto"/>
              <w:right w:val="single" w:sz="4" w:space="0" w:color="auto"/>
            </w:tcBorders>
            <w:shd w:val="clear" w:color="auto" w:fill="auto"/>
            <w:vAlign w:val="center"/>
            <w:hideMark/>
          </w:tcPr>
          <w:p w14:paraId="7ED6E993" w14:textId="77777777" w:rsidR="00300A76" w:rsidRPr="0090581F" w:rsidRDefault="00300A76" w:rsidP="00300A76">
            <w:pPr>
              <w:pStyle w:val="aff0"/>
              <w:rPr>
                <w:rFonts w:eastAsia="Times New Roman"/>
                <w:sz w:val="16"/>
                <w:szCs w:val="16"/>
              </w:rPr>
            </w:pPr>
            <w:r w:rsidRPr="0090581F">
              <w:rPr>
                <w:rFonts w:eastAsia="Times New Roman"/>
                <w:sz w:val="16"/>
                <w:szCs w:val="16"/>
              </w:rPr>
              <w:t>19</w:t>
            </w:r>
          </w:p>
        </w:tc>
        <w:tc>
          <w:tcPr>
            <w:tcW w:w="1624" w:type="dxa"/>
            <w:tcBorders>
              <w:top w:val="nil"/>
              <w:left w:val="nil"/>
              <w:bottom w:val="single" w:sz="4" w:space="0" w:color="auto"/>
              <w:right w:val="single" w:sz="4" w:space="0" w:color="auto"/>
            </w:tcBorders>
            <w:shd w:val="clear" w:color="auto" w:fill="auto"/>
            <w:vAlign w:val="center"/>
            <w:hideMark/>
          </w:tcPr>
          <w:p w14:paraId="15CB98D4" w14:textId="77777777" w:rsidR="00300A76" w:rsidRPr="0090581F" w:rsidRDefault="00300A76" w:rsidP="00300A76">
            <w:pPr>
              <w:pStyle w:val="aff0"/>
              <w:rPr>
                <w:rFonts w:eastAsia="Times New Roman"/>
                <w:sz w:val="16"/>
                <w:szCs w:val="16"/>
              </w:rPr>
            </w:pPr>
            <w:r w:rsidRPr="0090581F">
              <w:rPr>
                <w:rFonts w:eastAsia="Times New Roman"/>
                <w:sz w:val="16"/>
                <w:szCs w:val="16"/>
              </w:rPr>
              <w:t>«</w:t>
            </w:r>
            <w:proofErr w:type="gramStart"/>
            <w:r w:rsidRPr="0090581F">
              <w:rPr>
                <w:rFonts w:eastAsia="Times New Roman"/>
                <w:sz w:val="16"/>
                <w:szCs w:val="16"/>
              </w:rPr>
              <w:t>м-н</w:t>
            </w:r>
            <w:proofErr w:type="gramEnd"/>
            <w:r w:rsidRPr="0090581F">
              <w:rPr>
                <w:rFonts w:eastAsia="Times New Roman"/>
                <w:sz w:val="16"/>
                <w:szCs w:val="16"/>
              </w:rPr>
              <w:t xml:space="preserve"> «Благовещенск» – база «Динамо»</w:t>
            </w:r>
          </w:p>
        </w:tc>
        <w:tc>
          <w:tcPr>
            <w:tcW w:w="3477" w:type="dxa"/>
            <w:tcBorders>
              <w:top w:val="nil"/>
              <w:left w:val="nil"/>
              <w:bottom w:val="single" w:sz="4" w:space="0" w:color="auto"/>
              <w:right w:val="single" w:sz="4" w:space="0" w:color="auto"/>
            </w:tcBorders>
            <w:shd w:val="clear" w:color="auto" w:fill="auto"/>
            <w:vAlign w:val="center"/>
            <w:hideMark/>
          </w:tcPr>
          <w:p w14:paraId="3EB2AA33" w14:textId="77777777" w:rsidR="00300A76" w:rsidRPr="0090581F" w:rsidRDefault="00300A76" w:rsidP="00300A76">
            <w:pPr>
              <w:pStyle w:val="aff0"/>
              <w:rPr>
                <w:rFonts w:eastAsia="Times New Roman"/>
                <w:sz w:val="16"/>
                <w:szCs w:val="16"/>
              </w:rPr>
            </w:pPr>
            <w:r w:rsidRPr="0090581F">
              <w:rPr>
                <w:rFonts w:eastAsia="Times New Roman"/>
                <w:sz w:val="16"/>
                <w:szCs w:val="16"/>
              </w:rPr>
              <w:t>М-н  «Благовещенск»-Офис МТС-Красноармейская-ВДНХ-Фабричная-Соколовская (м-н «Зея)-Бойня-Химчистка (</w:t>
            </w:r>
            <w:proofErr w:type="spellStart"/>
            <w:r w:rsidRPr="0090581F">
              <w:rPr>
                <w:rFonts w:eastAsia="Times New Roman"/>
                <w:sz w:val="16"/>
                <w:szCs w:val="16"/>
              </w:rPr>
              <w:t>шк</w:t>
            </w:r>
            <w:proofErr w:type="spellEnd"/>
            <w:r w:rsidRPr="0090581F">
              <w:rPr>
                <w:rFonts w:eastAsia="Times New Roman"/>
                <w:sz w:val="16"/>
                <w:szCs w:val="16"/>
              </w:rPr>
              <w:t xml:space="preserve"> № 15)-</w:t>
            </w:r>
            <w:proofErr w:type="spellStart"/>
            <w:r w:rsidRPr="0090581F">
              <w:rPr>
                <w:rFonts w:eastAsia="Times New Roman"/>
                <w:sz w:val="16"/>
                <w:szCs w:val="16"/>
              </w:rPr>
              <w:t>Дрогашевского</w:t>
            </w:r>
            <w:proofErr w:type="spellEnd"/>
            <w:r w:rsidRPr="0090581F">
              <w:rPr>
                <w:rFonts w:eastAsia="Times New Roman"/>
                <w:sz w:val="16"/>
                <w:szCs w:val="16"/>
              </w:rPr>
              <w:t>-Лесхоз-поворот на 5 стройку- Коттеджи-Березовая-Переезд-поворот на Садовый-Мясокомбинат-Промежуточная-Птицефабрика-Котельная-Ж/д Вокзал-М-н «Россия»-Сады-1 (</w:t>
            </w:r>
            <w:proofErr w:type="spellStart"/>
            <w:r w:rsidRPr="0090581F">
              <w:rPr>
                <w:rFonts w:eastAsia="Times New Roman"/>
                <w:sz w:val="16"/>
                <w:szCs w:val="16"/>
              </w:rPr>
              <w:t>ул</w:t>
            </w:r>
            <w:proofErr w:type="gramStart"/>
            <w:r w:rsidRPr="0090581F">
              <w:rPr>
                <w:rFonts w:eastAsia="Times New Roman"/>
                <w:sz w:val="16"/>
                <w:szCs w:val="16"/>
              </w:rPr>
              <w:t>.Г</w:t>
            </w:r>
            <w:proofErr w:type="gramEnd"/>
            <w:r w:rsidRPr="0090581F">
              <w:rPr>
                <w:rFonts w:eastAsia="Times New Roman"/>
                <w:sz w:val="16"/>
                <w:szCs w:val="16"/>
              </w:rPr>
              <w:t>орная</w:t>
            </w:r>
            <w:proofErr w:type="spellEnd"/>
            <w:r w:rsidRPr="0090581F">
              <w:rPr>
                <w:rFonts w:eastAsia="Times New Roman"/>
                <w:sz w:val="16"/>
                <w:szCs w:val="16"/>
              </w:rPr>
              <w:t>, 14)-Сады-2 (л/б «Динамо»)-Сады-3-Конечная</w:t>
            </w:r>
          </w:p>
        </w:tc>
        <w:tc>
          <w:tcPr>
            <w:tcW w:w="2849" w:type="dxa"/>
            <w:tcBorders>
              <w:top w:val="nil"/>
              <w:left w:val="nil"/>
              <w:bottom w:val="single" w:sz="4" w:space="0" w:color="auto"/>
              <w:right w:val="single" w:sz="4" w:space="0" w:color="auto"/>
            </w:tcBorders>
            <w:shd w:val="clear" w:color="auto" w:fill="auto"/>
            <w:vAlign w:val="center"/>
            <w:hideMark/>
          </w:tcPr>
          <w:p w14:paraId="67382E4E" w14:textId="77777777" w:rsidR="00300A76" w:rsidRPr="0090581F" w:rsidRDefault="00300A76" w:rsidP="00300A76">
            <w:pPr>
              <w:pStyle w:val="aff0"/>
              <w:rPr>
                <w:rFonts w:eastAsia="Times New Roman"/>
                <w:sz w:val="16"/>
                <w:szCs w:val="16"/>
              </w:rPr>
            </w:pPr>
            <w:r w:rsidRPr="0090581F">
              <w:rPr>
                <w:rFonts w:eastAsia="Times New Roman"/>
                <w:sz w:val="16"/>
                <w:szCs w:val="16"/>
              </w:rPr>
              <w:t xml:space="preserve">50 лет Октября – Амурская (в обратном направлении по ул. Горького) – Театральная – (Пограничная (район сплавной конторы) в соответствии с расписанием) – Театральная – Горная (п. Моховая падь) </w:t>
            </w:r>
            <w:proofErr w:type="gramStart"/>
            <w:r w:rsidRPr="0090581F">
              <w:rPr>
                <w:rFonts w:eastAsia="Times New Roman"/>
                <w:sz w:val="16"/>
                <w:szCs w:val="16"/>
              </w:rPr>
              <w:t>далее</w:t>
            </w:r>
            <w:proofErr w:type="gramEnd"/>
            <w:r w:rsidRPr="0090581F">
              <w:rPr>
                <w:rFonts w:eastAsia="Times New Roman"/>
                <w:sz w:val="16"/>
                <w:szCs w:val="16"/>
              </w:rPr>
              <w:t xml:space="preserve"> а обратном направлении</w:t>
            </w:r>
          </w:p>
        </w:tc>
        <w:tc>
          <w:tcPr>
            <w:tcW w:w="1282" w:type="dxa"/>
            <w:tcBorders>
              <w:top w:val="nil"/>
              <w:left w:val="nil"/>
              <w:bottom w:val="single" w:sz="4" w:space="0" w:color="auto"/>
              <w:right w:val="single" w:sz="4" w:space="0" w:color="auto"/>
            </w:tcBorders>
            <w:shd w:val="clear" w:color="auto" w:fill="auto"/>
            <w:vAlign w:val="center"/>
            <w:hideMark/>
          </w:tcPr>
          <w:p w14:paraId="715566FC" w14:textId="77777777" w:rsidR="00300A76" w:rsidRPr="0090581F" w:rsidRDefault="00300A76" w:rsidP="00300A76">
            <w:pPr>
              <w:pStyle w:val="aff0"/>
              <w:rPr>
                <w:rFonts w:eastAsia="Times New Roman"/>
                <w:sz w:val="16"/>
                <w:szCs w:val="16"/>
              </w:rPr>
            </w:pPr>
            <w:r w:rsidRPr="0090581F">
              <w:rPr>
                <w:rFonts w:eastAsia="Times New Roman"/>
                <w:sz w:val="16"/>
                <w:szCs w:val="16"/>
              </w:rPr>
              <w:t>19.5</w:t>
            </w:r>
          </w:p>
        </w:tc>
        <w:tc>
          <w:tcPr>
            <w:tcW w:w="1259" w:type="dxa"/>
            <w:tcBorders>
              <w:top w:val="nil"/>
              <w:left w:val="nil"/>
              <w:bottom w:val="single" w:sz="4" w:space="0" w:color="auto"/>
              <w:right w:val="single" w:sz="4" w:space="0" w:color="auto"/>
            </w:tcBorders>
            <w:shd w:val="clear" w:color="auto" w:fill="auto"/>
            <w:vAlign w:val="center"/>
            <w:hideMark/>
          </w:tcPr>
          <w:p w14:paraId="745CCD07"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547BED96"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- 5</w:t>
            </w:r>
            <w:r w:rsidRPr="0090581F">
              <w:rPr>
                <w:rFonts w:eastAsia="Times New Roman"/>
                <w:sz w:val="16"/>
                <w:szCs w:val="16"/>
              </w:rPr>
              <w:br/>
              <w:t>Средний класс транспортных средств - 5</w:t>
            </w:r>
          </w:p>
        </w:tc>
        <w:tc>
          <w:tcPr>
            <w:tcW w:w="1387" w:type="dxa"/>
            <w:tcBorders>
              <w:top w:val="nil"/>
              <w:left w:val="nil"/>
              <w:bottom w:val="single" w:sz="4" w:space="0" w:color="auto"/>
              <w:right w:val="single" w:sz="4" w:space="0" w:color="auto"/>
            </w:tcBorders>
            <w:shd w:val="clear" w:color="auto" w:fill="auto"/>
            <w:vAlign w:val="center"/>
            <w:hideMark/>
          </w:tcPr>
          <w:p w14:paraId="43F4FCDA" w14:textId="03EF114E" w:rsidR="00300A76" w:rsidRPr="0090581F" w:rsidRDefault="00300A76" w:rsidP="0091392D">
            <w:pPr>
              <w:pStyle w:val="aff0"/>
              <w:rPr>
                <w:rFonts w:eastAsia="Times New Roman"/>
                <w:sz w:val="16"/>
                <w:szCs w:val="16"/>
              </w:rPr>
            </w:pPr>
            <w:r w:rsidRPr="0090581F">
              <w:rPr>
                <w:rFonts w:eastAsia="Times New Roman"/>
                <w:sz w:val="16"/>
                <w:szCs w:val="16"/>
              </w:rPr>
              <w:t xml:space="preserve">ИП Кацуба Алла Андреевна </w:t>
            </w:r>
            <w:r w:rsidRPr="0090581F">
              <w:rPr>
                <w:rFonts w:eastAsia="Times New Roman"/>
                <w:sz w:val="16"/>
                <w:szCs w:val="16"/>
              </w:rPr>
              <w:br/>
              <w:t>И</w:t>
            </w:r>
            <w:r w:rsidR="0091392D">
              <w:rPr>
                <w:rFonts w:eastAsia="Times New Roman"/>
                <w:sz w:val="16"/>
                <w:szCs w:val="16"/>
              </w:rPr>
              <w:t>П Кулешова Лариса Владимировна</w:t>
            </w:r>
            <w:r w:rsidRPr="0090581F">
              <w:rPr>
                <w:rFonts w:eastAsia="Times New Roman"/>
                <w:sz w:val="16"/>
                <w:szCs w:val="16"/>
              </w:rPr>
              <w:br/>
              <w:t xml:space="preserve">ИП </w:t>
            </w:r>
            <w:proofErr w:type="spellStart"/>
            <w:r w:rsidRPr="0090581F">
              <w:rPr>
                <w:rFonts w:eastAsia="Times New Roman"/>
                <w:sz w:val="16"/>
                <w:szCs w:val="16"/>
              </w:rPr>
              <w:t>Цилибеев</w:t>
            </w:r>
            <w:proofErr w:type="spellEnd"/>
            <w:r w:rsidRPr="0090581F">
              <w:rPr>
                <w:rFonts w:eastAsia="Times New Roman"/>
                <w:sz w:val="16"/>
                <w:szCs w:val="16"/>
              </w:rPr>
              <w:t xml:space="preserve"> Сергей Владимирович </w:t>
            </w:r>
            <w:r w:rsidRPr="0090581F">
              <w:rPr>
                <w:rFonts w:eastAsia="Times New Roman"/>
                <w:sz w:val="16"/>
                <w:szCs w:val="16"/>
              </w:rPr>
              <w:br/>
              <w:t xml:space="preserve">ИП </w:t>
            </w:r>
            <w:proofErr w:type="spellStart"/>
            <w:r w:rsidRPr="0090581F">
              <w:rPr>
                <w:rFonts w:eastAsia="Times New Roman"/>
                <w:sz w:val="16"/>
                <w:szCs w:val="16"/>
              </w:rPr>
              <w:t>Лошманова</w:t>
            </w:r>
            <w:proofErr w:type="spellEnd"/>
            <w:r w:rsidRPr="0090581F">
              <w:rPr>
                <w:rFonts w:eastAsia="Times New Roman"/>
                <w:sz w:val="16"/>
                <w:szCs w:val="16"/>
              </w:rPr>
              <w:t xml:space="preserve"> Людмила Геннадьевна </w:t>
            </w:r>
            <w:r w:rsidRPr="0090581F">
              <w:rPr>
                <w:rFonts w:eastAsia="Times New Roman"/>
                <w:sz w:val="16"/>
                <w:szCs w:val="16"/>
              </w:rPr>
              <w:br/>
              <w:t xml:space="preserve">ИП Степаненко Евгений Александрович </w:t>
            </w:r>
            <w:r w:rsidRPr="0090581F">
              <w:rPr>
                <w:rFonts w:eastAsia="Times New Roman"/>
                <w:sz w:val="16"/>
                <w:szCs w:val="16"/>
              </w:rPr>
              <w:br/>
              <w:t xml:space="preserve">ИП Кацуба Максим Александрович </w:t>
            </w:r>
            <w:r w:rsidRPr="0090581F">
              <w:rPr>
                <w:rFonts w:eastAsia="Times New Roman"/>
                <w:sz w:val="16"/>
                <w:szCs w:val="16"/>
              </w:rPr>
              <w:br/>
              <w:t xml:space="preserve">ИП </w:t>
            </w:r>
            <w:proofErr w:type="spellStart"/>
            <w:r w:rsidRPr="0090581F">
              <w:rPr>
                <w:rFonts w:eastAsia="Times New Roman"/>
                <w:sz w:val="16"/>
                <w:szCs w:val="16"/>
              </w:rPr>
              <w:t>Царик</w:t>
            </w:r>
            <w:proofErr w:type="spellEnd"/>
            <w:r w:rsidRPr="0090581F">
              <w:rPr>
                <w:rFonts w:eastAsia="Times New Roman"/>
                <w:sz w:val="16"/>
                <w:szCs w:val="16"/>
              </w:rPr>
              <w:t xml:space="preserve"> Владимир Викторович </w:t>
            </w:r>
          </w:p>
        </w:tc>
      </w:tr>
      <w:tr w:rsidR="00DC137F" w:rsidRPr="00300A76" w14:paraId="67046C1A" w14:textId="77777777" w:rsidTr="0091392D">
        <w:trPr>
          <w:cantSplit/>
          <w:trHeight w:val="1425"/>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79D256E7" w14:textId="77777777" w:rsidR="00300A76" w:rsidRPr="0090581F" w:rsidRDefault="00300A76" w:rsidP="00300A76">
            <w:pPr>
              <w:pStyle w:val="aff0"/>
              <w:rPr>
                <w:rFonts w:eastAsia="Times New Roman"/>
                <w:sz w:val="16"/>
                <w:szCs w:val="16"/>
              </w:rPr>
            </w:pPr>
            <w:r w:rsidRPr="0090581F">
              <w:rPr>
                <w:rFonts w:eastAsia="Times New Roman"/>
                <w:sz w:val="16"/>
                <w:szCs w:val="16"/>
              </w:rPr>
              <w:t>15</w:t>
            </w:r>
          </w:p>
        </w:tc>
        <w:tc>
          <w:tcPr>
            <w:tcW w:w="893" w:type="dxa"/>
            <w:tcBorders>
              <w:top w:val="nil"/>
              <w:left w:val="nil"/>
              <w:bottom w:val="single" w:sz="4" w:space="0" w:color="auto"/>
              <w:right w:val="single" w:sz="4" w:space="0" w:color="auto"/>
            </w:tcBorders>
            <w:shd w:val="clear" w:color="auto" w:fill="auto"/>
            <w:vAlign w:val="center"/>
            <w:hideMark/>
          </w:tcPr>
          <w:p w14:paraId="155CE112" w14:textId="77777777" w:rsidR="00300A76" w:rsidRPr="0090581F" w:rsidRDefault="00300A76" w:rsidP="00300A76">
            <w:pPr>
              <w:pStyle w:val="aff0"/>
              <w:rPr>
                <w:rFonts w:eastAsia="Times New Roman"/>
                <w:sz w:val="16"/>
                <w:szCs w:val="16"/>
              </w:rPr>
            </w:pPr>
            <w:r w:rsidRPr="0090581F">
              <w:rPr>
                <w:rFonts w:eastAsia="Times New Roman"/>
                <w:sz w:val="16"/>
                <w:szCs w:val="16"/>
              </w:rPr>
              <w:t>20</w:t>
            </w:r>
          </w:p>
        </w:tc>
        <w:tc>
          <w:tcPr>
            <w:tcW w:w="1624" w:type="dxa"/>
            <w:tcBorders>
              <w:top w:val="nil"/>
              <w:left w:val="nil"/>
              <w:bottom w:val="single" w:sz="4" w:space="0" w:color="auto"/>
              <w:right w:val="single" w:sz="4" w:space="0" w:color="auto"/>
            </w:tcBorders>
            <w:shd w:val="clear" w:color="auto" w:fill="auto"/>
            <w:vAlign w:val="center"/>
            <w:hideMark/>
          </w:tcPr>
          <w:p w14:paraId="27331A7A" w14:textId="77777777" w:rsidR="00300A76" w:rsidRPr="0090581F" w:rsidRDefault="00300A76" w:rsidP="00300A76">
            <w:pPr>
              <w:pStyle w:val="aff0"/>
              <w:rPr>
                <w:rFonts w:eastAsia="Times New Roman"/>
                <w:sz w:val="16"/>
                <w:szCs w:val="16"/>
              </w:rPr>
            </w:pPr>
            <w:r w:rsidRPr="0090581F">
              <w:rPr>
                <w:rFonts w:eastAsia="Times New Roman"/>
                <w:sz w:val="16"/>
                <w:szCs w:val="16"/>
              </w:rPr>
              <w:t>«БТТС – Асфальтный завод»</w:t>
            </w:r>
          </w:p>
        </w:tc>
        <w:tc>
          <w:tcPr>
            <w:tcW w:w="3477" w:type="dxa"/>
            <w:tcBorders>
              <w:top w:val="nil"/>
              <w:left w:val="nil"/>
              <w:bottom w:val="single" w:sz="4" w:space="0" w:color="auto"/>
              <w:right w:val="single" w:sz="4" w:space="0" w:color="auto"/>
            </w:tcBorders>
            <w:shd w:val="clear" w:color="auto" w:fill="auto"/>
            <w:vAlign w:val="center"/>
            <w:hideMark/>
          </w:tcPr>
          <w:p w14:paraId="6E8B70DE" w14:textId="77777777" w:rsidR="00300A76" w:rsidRPr="0090581F" w:rsidRDefault="00300A76" w:rsidP="00300A76">
            <w:pPr>
              <w:pStyle w:val="aff0"/>
              <w:rPr>
                <w:rFonts w:eastAsia="Times New Roman"/>
                <w:sz w:val="16"/>
                <w:szCs w:val="16"/>
              </w:rPr>
            </w:pPr>
            <w:r w:rsidRPr="0090581F">
              <w:rPr>
                <w:rFonts w:eastAsia="Times New Roman"/>
                <w:sz w:val="16"/>
                <w:szCs w:val="16"/>
              </w:rPr>
              <w:t>М-н Благовещенск-Пионерская-Дворец профсоюзов-Шимановского-Кузнечная-Красноармейская-Северная-Свободная-ВДНХ-ЦЭС-Фабричная-Соколовская (м-н «Зея</w:t>
            </w:r>
            <w:proofErr w:type="gramStart"/>
            <w:r w:rsidRPr="0090581F">
              <w:rPr>
                <w:rFonts w:eastAsia="Times New Roman"/>
                <w:sz w:val="16"/>
                <w:szCs w:val="16"/>
              </w:rPr>
              <w:t>)-</w:t>
            </w:r>
            <w:proofErr w:type="gramEnd"/>
            <w:r w:rsidRPr="0090581F">
              <w:rPr>
                <w:rFonts w:eastAsia="Times New Roman"/>
                <w:sz w:val="16"/>
                <w:szCs w:val="16"/>
              </w:rPr>
              <w:t>Бойня-Химчистка-Промежуточная-Драгошевского-Лесхоз- 5-я  стройка-Ж/д  переезд-Сплавная контора-Асфальтный завод</w:t>
            </w:r>
          </w:p>
        </w:tc>
        <w:tc>
          <w:tcPr>
            <w:tcW w:w="2849" w:type="dxa"/>
            <w:tcBorders>
              <w:top w:val="nil"/>
              <w:left w:val="nil"/>
              <w:bottom w:val="single" w:sz="4" w:space="0" w:color="auto"/>
              <w:right w:val="single" w:sz="4" w:space="0" w:color="auto"/>
            </w:tcBorders>
            <w:shd w:val="clear" w:color="auto" w:fill="auto"/>
            <w:vAlign w:val="center"/>
            <w:hideMark/>
          </w:tcPr>
          <w:p w14:paraId="7675D77A"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50 лет Октября - "Амурская - Пионерская (в обратном направлении по ул. 50 лет Октября)" – Горького – Театральная – Пограничная – (путь следования некоторых рейсов следующий: подъезд к с. Садовое – Садовая)</w:t>
            </w:r>
            <w:proofErr w:type="gramEnd"/>
          </w:p>
        </w:tc>
        <w:tc>
          <w:tcPr>
            <w:tcW w:w="1282" w:type="dxa"/>
            <w:tcBorders>
              <w:top w:val="nil"/>
              <w:left w:val="nil"/>
              <w:bottom w:val="single" w:sz="4" w:space="0" w:color="auto"/>
              <w:right w:val="single" w:sz="4" w:space="0" w:color="auto"/>
            </w:tcBorders>
            <w:shd w:val="clear" w:color="auto" w:fill="auto"/>
            <w:vAlign w:val="center"/>
            <w:hideMark/>
          </w:tcPr>
          <w:p w14:paraId="21D853A4" w14:textId="77777777" w:rsidR="00300A76" w:rsidRPr="0090581F" w:rsidRDefault="00300A76" w:rsidP="00300A76">
            <w:pPr>
              <w:pStyle w:val="aff0"/>
              <w:rPr>
                <w:rFonts w:eastAsia="Times New Roman"/>
                <w:sz w:val="16"/>
                <w:szCs w:val="16"/>
              </w:rPr>
            </w:pPr>
            <w:r w:rsidRPr="0090581F">
              <w:rPr>
                <w:rFonts w:eastAsia="Times New Roman"/>
                <w:sz w:val="16"/>
                <w:szCs w:val="16"/>
              </w:rPr>
              <w:t>12.4</w:t>
            </w:r>
          </w:p>
        </w:tc>
        <w:tc>
          <w:tcPr>
            <w:tcW w:w="1259" w:type="dxa"/>
            <w:tcBorders>
              <w:top w:val="nil"/>
              <w:left w:val="nil"/>
              <w:bottom w:val="single" w:sz="4" w:space="0" w:color="auto"/>
              <w:right w:val="single" w:sz="4" w:space="0" w:color="auto"/>
            </w:tcBorders>
            <w:shd w:val="clear" w:color="auto" w:fill="auto"/>
            <w:vAlign w:val="center"/>
            <w:hideMark/>
          </w:tcPr>
          <w:p w14:paraId="030D78D9"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0FADDC21"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- 2</w:t>
            </w:r>
            <w:r w:rsidRPr="0090581F">
              <w:rPr>
                <w:rFonts w:eastAsia="Times New Roman"/>
                <w:sz w:val="16"/>
                <w:szCs w:val="16"/>
              </w:rPr>
              <w:br/>
              <w:t>Средний класс транспортных средств - 2</w:t>
            </w:r>
            <w:r w:rsidRPr="0090581F">
              <w:rPr>
                <w:rFonts w:eastAsia="Times New Roman"/>
                <w:sz w:val="16"/>
                <w:szCs w:val="16"/>
              </w:rPr>
              <w:br/>
              <w:t>Большой класс транспортных средств - 2</w:t>
            </w:r>
          </w:p>
        </w:tc>
        <w:tc>
          <w:tcPr>
            <w:tcW w:w="1387" w:type="dxa"/>
            <w:tcBorders>
              <w:top w:val="nil"/>
              <w:left w:val="nil"/>
              <w:bottom w:val="single" w:sz="4" w:space="0" w:color="auto"/>
              <w:right w:val="single" w:sz="4" w:space="0" w:color="auto"/>
            </w:tcBorders>
            <w:shd w:val="clear" w:color="auto" w:fill="auto"/>
            <w:vAlign w:val="center"/>
            <w:hideMark/>
          </w:tcPr>
          <w:p w14:paraId="6117BEED" w14:textId="72297662" w:rsidR="00300A76" w:rsidRPr="0090581F" w:rsidRDefault="00300A76" w:rsidP="0091392D">
            <w:pPr>
              <w:pStyle w:val="aff0"/>
              <w:rPr>
                <w:rFonts w:eastAsia="Times New Roman"/>
                <w:sz w:val="16"/>
                <w:szCs w:val="16"/>
              </w:rPr>
            </w:pPr>
            <w:r w:rsidRPr="0090581F">
              <w:rPr>
                <w:rFonts w:eastAsia="Times New Roman"/>
                <w:sz w:val="16"/>
                <w:szCs w:val="16"/>
              </w:rPr>
              <w:t>МП "Автоколонна 1275"</w:t>
            </w:r>
            <w:r w:rsidRPr="0090581F">
              <w:rPr>
                <w:rFonts w:eastAsia="Times New Roman"/>
                <w:sz w:val="16"/>
                <w:szCs w:val="16"/>
              </w:rPr>
              <w:br/>
            </w:r>
          </w:p>
        </w:tc>
      </w:tr>
      <w:tr w:rsidR="00DC137F" w:rsidRPr="00300A76" w14:paraId="5EC53DDE" w14:textId="77777777" w:rsidTr="00DC137F">
        <w:trPr>
          <w:cantSplit/>
          <w:trHeight w:val="2520"/>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2FB411C4" w14:textId="77777777" w:rsidR="00300A76" w:rsidRPr="0090581F" w:rsidRDefault="00300A76" w:rsidP="00300A76">
            <w:pPr>
              <w:pStyle w:val="aff0"/>
              <w:rPr>
                <w:rFonts w:eastAsia="Times New Roman"/>
                <w:sz w:val="16"/>
                <w:szCs w:val="16"/>
              </w:rPr>
            </w:pPr>
            <w:r w:rsidRPr="0090581F">
              <w:rPr>
                <w:rFonts w:eastAsia="Times New Roman"/>
                <w:sz w:val="16"/>
                <w:szCs w:val="16"/>
              </w:rPr>
              <w:t>16</w:t>
            </w:r>
          </w:p>
        </w:tc>
        <w:tc>
          <w:tcPr>
            <w:tcW w:w="893" w:type="dxa"/>
            <w:tcBorders>
              <w:top w:val="nil"/>
              <w:left w:val="nil"/>
              <w:bottom w:val="single" w:sz="4" w:space="0" w:color="auto"/>
              <w:right w:val="single" w:sz="4" w:space="0" w:color="auto"/>
            </w:tcBorders>
            <w:shd w:val="clear" w:color="auto" w:fill="auto"/>
            <w:vAlign w:val="center"/>
            <w:hideMark/>
          </w:tcPr>
          <w:p w14:paraId="2A1A4A65" w14:textId="77777777" w:rsidR="00300A76" w:rsidRPr="0090581F" w:rsidRDefault="00300A76" w:rsidP="00300A76">
            <w:pPr>
              <w:pStyle w:val="aff0"/>
              <w:rPr>
                <w:rFonts w:eastAsia="Times New Roman"/>
                <w:sz w:val="16"/>
                <w:szCs w:val="16"/>
              </w:rPr>
            </w:pPr>
            <w:r w:rsidRPr="0090581F">
              <w:rPr>
                <w:rFonts w:eastAsia="Times New Roman"/>
                <w:sz w:val="16"/>
                <w:szCs w:val="16"/>
              </w:rPr>
              <w:t>22</w:t>
            </w:r>
          </w:p>
        </w:tc>
        <w:tc>
          <w:tcPr>
            <w:tcW w:w="1624" w:type="dxa"/>
            <w:tcBorders>
              <w:top w:val="nil"/>
              <w:left w:val="nil"/>
              <w:bottom w:val="single" w:sz="4" w:space="0" w:color="auto"/>
              <w:right w:val="single" w:sz="4" w:space="0" w:color="auto"/>
            </w:tcBorders>
            <w:shd w:val="clear" w:color="auto" w:fill="auto"/>
            <w:vAlign w:val="center"/>
            <w:hideMark/>
          </w:tcPr>
          <w:p w14:paraId="4DA4D563" w14:textId="77777777" w:rsidR="00300A76" w:rsidRPr="0090581F" w:rsidRDefault="00300A76" w:rsidP="00300A76">
            <w:pPr>
              <w:pStyle w:val="aff0"/>
              <w:rPr>
                <w:rFonts w:eastAsia="Times New Roman"/>
                <w:sz w:val="16"/>
                <w:szCs w:val="16"/>
              </w:rPr>
            </w:pPr>
            <w:r w:rsidRPr="0090581F">
              <w:rPr>
                <w:rFonts w:eastAsia="Times New Roman"/>
                <w:sz w:val="16"/>
                <w:szCs w:val="16"/>
              </w:rPr>
              <w:t>«БТТС – «ГОУ СПО «Медицинский колледж»</w:t>
            </w:r>
          </w:p>
        </w:tc>
        <w:tc>
          <w:tcPr>
            <w:tcW w:w="3477" w:type="dxa"/>
            <w:tcBorders>
              <w:top w:val="nil"/>
              <w:left w:val="nil"/>
              <w:bottom w:val="single" w:sz="4" w:space="0" w:color="auto"/>
              <w:right w:val="single" w:sz="4" w:space="0" w:color="auto"/>
            </w:tcBorders>
            <w:shd w:val="clear" w:color="auto" w:fill="auto"/>
            <w:vAlign w:val="center"/>
            <w:hideMark/>
          </w:tcPr>
          <w:p w14:paraId="479B28DB" w14:textId="77777777" w:rsidR="00300A76" w:rsidRPr="0090581F" w:rsidRDefault="00300A76" w:rsidP="00300A76">
            <w:pPr>
              <w:pStyle w:val="aff0"/>
              <w:rPr>
                <w:rFonts w:eastAsia="Times New Roman"/>
                <w:sz w:val="16"/>
                <w:szCs w:val="16"/>
              </w:rPr>
            </w:pPr>
            <w:r w:rsidRPr="0090581F">
              <w:rPr>
                <w:rFonts w:eastAsia="Times New Roman"/>
                <w:sz w:val="16"/>
                <w:szCs w:val="16"/>
              </w:rPr>
              <w:t>Пионерская-Шевченко-</w:t>
            </w:r>
            <w:proofErr w:type="spellStart"/>
            <w:r w:rsidRPr="0090581F">
              <w:rPr>
                <w:rFonts w:eastAsia="Times New Roman"/>
                <w:sz w:val="16"/>
                <w:szCs w:val="16"/>
              </w:rPr>
              <w:t>Б</w:t>
            </w:r>
            <w:proofErr w:type="gramStart"/>
            <w:r w:rsidRPr="0090581F">
              <w:rPr>
                <w:rFonts w:eastAsia="Times New Roman"/>
                <w:sz w:val="16"/>
                <w:szCs w:val="16"/>
              </w:rPr>
              <w:t>.Х</w:t>
            </w:r>
            <w:proofErr w:type="gramEnd"/>
            <w:r w:rsidRPr="0090581F">
              <w:rPr>
                <w:rFonts w:eastAsia="Times New Roman"/>
                <w:sz w:val="16"/>
                <w:szCs w:val="16"/>
              </w:rPr>
              <w:t>мельницкого</w:t>
            </w:r>
            <w:proofErr w:type="spellEnd"/>
            <w:r w:rsidRPr="0090581F">
              <w:rPr>
                <w:rFonts w:eastAsia="Times New Roman"/>
                <w:sz w:val="16"/>
                <w:szCs w:val="16"/>
              </w:rPr>
              <w:t xml:space="preserve">(четная сторона)-ДОРА-Гимназия №1-Амурская-Красноармейская-Ломоносова-Свободная-Рабочая-Калининский переезд-50 лет Октября-Гражданская-Поликлиника №2-САХ-Кольцевая-Мед. Колледж-Зеленая-Муравьева Амурского-Шафира-Трудовая-Химчистка - </w:t>
            </w:r>
            <w:proofErr w:type="gramStart"/>
            <w:r w:rsidRPr="0090581F">
              <w:rPr>
                <w:rFonts w:eastAsia="Times New Roman"/>
                <w:sz w:val="16"/>
                <w:szCs w:val="16"/>
              </w:rPr>
              <w:t>Бойня-Шимановского</w:t>
            </w:r>
            <w:proofErr w:type="gramEnd"/>
            <w:r w:rsidRPr="0090581F">
              <w:rPr>
                <w:rFonts w:eastAsia="Times New Roman"/>
                <w:sz w:val="16"/>
                <w:szCs w:val="16"/>
              </w:rPr>
              <w:t xml:space="preserve"> - Кольцевая</w:t>
            </w:r>
          </w:p>
        </w:tc>
        <w:tc>
          <w:tcPr>
            <w:tcW w:w="2849" w:type="dxa"/>
            <w:tcBorders>
              <w:top w:val="nil"/>
              <w:left w:val="nil"/>
              <w:bottom w:val="single" w:sz="4" w:space="0" w:color="auto"/>
              <w:right w:val="single" w:sz="4" w:space="0" w:color="auto"/>
            </w:tcBorders>
            <w:shd w:val="clear" w:color="auto" w:fill="auto"/>
            <w:vAlign w:val="center"/>
            <w:hideMark/>
          </w:tcPr>
          <w:p w14:paraId="267B36FF"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 xml:space="preserve">Пионерская (в обратном направлении по ул. Шевченко - ул. Горького) – Ленина – Калинина – Магистральная – 50 лет  Октября – Зеленная – </w:t>
            </w:r>
            <w:proofErr w:type="spellStart"/>
            <w:r w:rsidRPr="0090581F">
              <w:rPr>
                <w:rFonts w:eastAsia="Times New Roman"/>
                <w:sz w:val="16"/>
                <w:szCs w:val="16"/>
              </w:rPr>
              <w:t>Муравьёва</w:t>
            </w:r>
            <w:proofErr w:type="spellEnd"/>
            <w:r w:rsidRPr="0090581F">
              <w:rPr>
                <w:rFonts w:eastAsia="Times New Roman"/>
                <w:sz w:val="16"/>
                <w:szCs w:val="16"/>
              </w:rPr>
              <w:t>-Амурского – Строителей – Театральная – Кольцевая – 50 лет Октября – Гражданская – Магистральная далее в обратном направлении</w:t>
            </w:r>
            <w:proofErr w:type="gramEnd"/>
          </w:p>
        </w:tc>
        <w:tc>
          <w:tcPr>
            <w:tcW w:w="1282" w:type="dxa"/>
            <w:tcBorders>
              <w:top w:val="nil"/>
              <w:left w:val="nil"/>
              <w:bottom w:val="single" w:sz="4" w:space="0" w:color="auto"/>
              <w:right w:val="single" w:sz="4" w:space="0" w:color="auto"/>
            </w:tcBorders>
            <w:shd w:val="clear" w:color="auto" w:fill="auto"/>
            <w:vAlign w:val="center"/>
            <w:hideMark/>
          </w:tcPr>
          <w:p w14:paraId="5FF99B84" w14:textId="77777777" w:rsidR="00300A76" w:rsidRPr="0090581F" w:rsidRDefault="00300A76" w:rsidP="00300A76">
            <w:pPr>
              <w:pStyle w:val="aff0"/>
              <w:rPr>
                <w:rFonts w:eastAsia="Times New Roman"/>
                <w:sz w:val="16"/>
                <w:szCs w:val="16"/>
              </w:rPr>
            </w:pPr>
            <w:r w:rsidRPr="0090581F">
              <w:rPr>
                <w:rFonts w:eastAsia="Times New Roman"/>
                <w:sz w:val="16"/>
                <w:szCs w:val="16"/>
              </w:rPr>
              <w:t>10</w:t>
            </w:r>
          </w:p>
        </w:tc>
        <w:tc>
          <w:tcPr>
            <w:tcW w:w="1259" w:type="dxa"/>
            <w:tcBorders>
              <w:top w:val="nil"/>
              <w:left w:val="nil"/>
              <w:bottom w:val="single" w:sz="4" w:space="0" w:color="auto"/>
              <w:right w:val="single" w:sz="4" w:space="0" w:color="auto"/>
            </w:tcBorders>
            <w:shd w:val="clear" w:color="auto" w:fill="auto"/>
            <w:vAlign w:val="center"/>
            <w:hideMark/>
          </w:tcPr>
          <w:p w14:paraId="05D010B7"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0A7FB0B0"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- 5</w:t>
            </w:r>
            <w:r w:rsidRPr="0090581F">
              <w:rPr>
                <w:rFonts w:eastAsia="Times New Roman"/>
                <w:sz w:val="16"/>
                <w:szCs w:val="16"/>
              </w:rPr>
              <w:br/>
              <w:t>Средний класс транспортных средств - 1</w:t>
            </w:r>
            <w:r w:rsidRPr="0090581F">
              <w:rPr>
                <w:rFonts w:eastAsia="Times New Roman"/>
                <w:sz w:val="16"/>
                <w:szCs w:val="16"/>
              </w:rPr>
              <w:br/>
              <w:t>Большой класс транспортных средств - 5</w:t>
            </w:r>
          </w:p>
        </w:tc>
        <w:tc>
          <w:tcPr>
            <w:tcW w:w="1387" w:type="dxa"/>
            <w:tcBorders>
              <w:top w:val="nil"/>
              <w:left w:val="nil"/>
              <w:bottom w:val="single" w:sz="4" w:space="0" w:color="auto"/>
              <w:right w:val="single" w:sz="4" w:space="0" w:color="auto"/>
            </w:tcBorders>
            <w:shd w:val="clear" w:color="auto" w:fill="auto"/>
            <w:vAlign w:val="center"/>
            <w:hideMark/>
          </w:tcPr>
          <w:p w14:paraId="22D84B16" w14:textId="62EE1530" w:rsidR="00300A76" w:rsidRPr="0090581F" w:rsidRDefault="00300A76" w:rsidP="0091392D">
            <w:pPr>
              <w:pStyle w:val="aff0"/>
              <w:rPr>
                <w:rFonts w:eastAsia="Times New Roman"/>
                <w:sz w:val="16"/>
                <w:szCs w:val="16"/>
              </w:rPr>
            </w:pPr>
            <w:r w:rsidRPr="0090581F">
              <w:rPr>
                <w:rFonts w:eastAsia="Times New Roman"/>
                <w:sz w:val="16"/>
                <w:szCs w:val="16"/>
              </w:rPr>
              <w:t>МП "Автоколонна 1275"</w:t>
            </w:r>
            <w:r w:rsidRPr="0090581F">
              <w:rPr>
                <w:rFonts w:eastAsia="Times New Roman"/>
                <w:sz w:val="16"/>
                <w:szCs w:val="16"/>
              </w:rPr>
              <w:br/>
            </w:r>
          </w:p>
        </w:tc>
      </w:tr>
      <w:tr w:rsidR="00DC137F" w:rsidRPr="00300A76" w14:paraId="1BB65D67" w14:textId="77777777" w:rsidTr="0094562C">
        <w:trPr>
          <w:cantSplit/>
          <w:trHeight w:val="1698"/>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E3544D" w14:textId="77777777" w:rsidR="00300A76" w:rsidRPr="0090581F" w:rsidRDefault="00300A76" w:rsidP="00300A76">
            <w:pPr>
              <w:pStyle w:val="aff0"/>
              <w:rPr>
                <w:rFonts w:eastAsia="Times New Roman"/>
                <w:sz w:val="16"/>
                <w:szCs w:val="16"/>
              </w:rPr>
            </w:pPr>
            <w:r w:rsidRPr="0090581F">
              <w:rPr>
                <w:rFonts w:eastAsia="Times New Roman"/>
                <w:sz w:val="16"/>
                <w:szCs w:val="16"/>
              </w:rPr>
              <w:lastRenderedPageBreak/>
              <w:t>17</w:t>
            </w:r>
          </w:p>
        </w:tc>
        <w:tc>
          <w:tcPr>
            <w:tcW w:w="893" w:type="dxa"/>
            <w:tcBorders>
              <w:top w:val="single" w:sz="4" w:space="0" w:color="auto"/>
              <w:left w:val="nil"/>
              <w:bottom w:val="single" w:sz="4" w:space="0" w:color="auto"/>
              <w:right w:val="single" w:sz="4" w:space="0" w:color="auto"/>
            </w:tcBorders>
            <w:shd w:val="clear" w:color="auto" w:fill="auto"/>
            <w:vAlign w:val="center"/>
            <w:hideMark/>
          </w:tcPr>
          <w:p w14:paraId="5F25E1F7" w14:textId="77777777" w:rsidR="00300A76" w:rsidRPr="0090581F" w:rsidRDefault="00300A76" w:rsidP="00300A76">
            <w:pPr>
              <w:pStyle w:val="aff0"/>
              <w:rPr>
                <w:rFonts w:eastAsia="Times New Roman"/>
                <w:sz w:val="16"/>
                <w:szCs w:val="16"/>
              </w:rPr>
            </w:pPr>
            <w:r w:rsidRPr="0090581F">
              <w:rPr>
                <w:rFonts w:eastAsia="Times New Roman"/>
                <w:sz w:val="16"/>
                <w:szCs w:val="16"/>
              </w:rPr>
              <w:t>23</w:t>
            </w:r>
          </w:p>
        </w:tc>
        <w:tc>
          <w:tcPr>
            <w:tcW w:w="1624" w:type="dxa"/>
            <w:tcBorders>
              <w:top w:val="single" w:sz="4" w:space="0" w:color="auto"/>
              <w:left w:val="nil"/>
              <w:bottom w:val="single" w:sz="4" w:space="0" w:color="auto"/>
              <w:right w:val="single" w:sz="4" w:space="0" w:color="auto"/>
            </w:tcBorders>
            <w:shd w:val="clear" w:color="auto" w:fill="auto"/>
            <w:vAlign w:val="center"/>
            <w:hideMark/>
          </w:tcPr>
          <w:p w14:paraId="4B5AB252" w14:textId="77777777" w:rsidR="00300A76" w:rsidRPr="0090581F" w:rsidRDefault="00300A76" w:rsidP="00300A76">
            <w:pPr>
              <w:pStyle w:val="aff0"/>
              <w:rPr>
                <w:rFonts w:eastAsia="Times New Roman"/>
                <w:sz w:val="16"/>
                <w:szCs w:val="16"/>
              </w:rPr>
            </w:pPr>
            <w:r w:rsidRPr="0090581F">
              <w:rPr>
                <w:rFonts w:eastAsia="Times New Roman"/>
                <w:sz w:val="16"/>
                <w:szCs w:val="16"/>
              </w:rPr>
              <w:t>«</w:t>
            </w:r>
            <w:proofErr w:type="gramStart"/>
            <w:r w:rsidRPr="0090581F">
              <w:rPr>
                <w:rFonts w:eastAsia="Times New Roman"/>
                <w:sz w:val="16"/>
                <w:szCs w:val="16"/>
              </w:rPr>
              <w:t>м-н</w:t>
            </w:r>
            <w:proofErr w:type="gramEnd"/>
            <w:r w:rsidRPr="0090581F">
              <w:rPr>
                <w:rFonts w:eastAsia="Times New Roman"/>
                <w:sz w:val="16"/>
                <w:szCs w:val="16"/>
              </w:rPr>
              <w:t xml:space="preserve"> «Благовещенск» - п. Моховая падь»</w:t>
            </w:r>
          </w:p>
        </w:tc>
        <w:tc>
          <w:tcPr>
            <w:tcW w:w="3477" w:type="dxa"/>
            <w:tcBorders>
              <w:top w:val="single" w:sz="4" w:space="0" w:color="auto"/>
              <w:left w:val="nil"/>
              <w:bottom w:val="single" w:sz="4" w:space="0" w:color="auto"/>
              <w:right w:val="single" w:sz="4" w:space="0" w:color="auto"/>
            </w:tcBorders>
            <w:shd w:val="clear" w:color="auto" w:fill="auto"/>
            <w:vAlign w:val="center"/>
            <w:hideMark/>
          </w:tcPr>
          <w:p w14:paraId="7177DBB6" w14:textId="77777777" w:rsidR="00300A76" w:rsidRPr="0090581F" w:rsidRDefault="00300A76" w:rsidP="00300A76">
            <w:pPr>
              <w:pStyle w:val="aff0"/>
              <w:rPr>
                <w:rFonts w:eastAsia="Times New Roman"/>
                <w:sz w:val="16"/>
                <w:szCs w:val="16"/>
              </w:rPr>
            </w:pPr>
            <w:r w:rsidRPr="0090581F">
              <w:rPr>
                <w:rFonts w:eastAsia="Times New Roman"/>
                <w:sz w:val="16"/>
                <w:szCs w:val="16"/>
              </w:rPr>
              <w:t>М-н Благовещенск-Амурская-Красноармейская-Ломоносова-Свободная-Рабочая-Калининский переезд-50 лет Октября-Гражданская-Поликлиника №2- САХ-КПП-Шимановского-Бойня-Химчистка-Промежуточная-Драгошевского-Лесхоз-поворот на 5 стройк</w:t>
            </w:r>
            <w:proofErr w:type="gramStart"/>
            <w:r w:rsidRPr="0090581F">
              <w:rPr>
                <w:rFonts w:eastAsia="Times New Roman"/>
                <w:sz w:val="16"/>
                <w:szCs w:val="16"/>
              </w:rPr>
              <w:t>у-</w:t>
            </w:r>
            <w:proofErr w:type="gramEnd"/>
            <w:r w:rsidRPr="0090581F">
              <w:rPr>
                <w:rFonts w:eastAsia="Times New Roman"/>
                <w:sz w:val="16"/>
                <w:szCs w:val="16"/>
              </w:rPr>
              <w:t xml:space="preserve"> Коттеджи-Березовая-Переезд-поворот на Садовый-Мясокомбинат-Промежуточная-Птицефабрика-Котельная-Ж/д Вокзал-Магазин (конечная)</w:t>
            </w:r>
          </w:p>
        </w:tc>
        <w:tc>
          <w:tcPr>
            <w:tcW w:w="2849" w:type="dxa"/>
            <w:tcBorders>
              <w:top w:val="single" w:sz="4" w:space="0" w:color="auto"/>
              <w:left w:val="nil"/>
              <w:bottom w:val="single" w:sz="4" w:space="0" w:color="auto"/>
              <w:right w:val="single" w:sz="4" w:space="0" w:color="auto"/>
            </w:tcBorders>
            <w:shd w:val="clear" w:color="auto" w:fill="auto"/>
            <w:vAlign w:val="center"/>
            <w:hideMark/>
          </w:tcPr>
          <w:p w14:paraId="1E34D2D9"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50 лет Октября – Амурская (в обратном направлении по ул. Красноармейская) – Калинина – Магистральная (в обратном направлении по ул. Гражданская) – 50 лет Октября – Кольцевая – Театральная – Нагорная (с. Садовое) – Театральная – Горная (п. Моховая падь) далее в обратном направлении</w:t>
            </w:r>
            <w:proofErr w:type="gramEnd"/>
          </w:p>
        </w:tc>
        <w:tc>
          <w:tcPr>
            <w:tcW w:w="1282" w:type="dxa"/>
            <w:tcBorders>
              <w:top w:val="single" w:sz="4" w:space="0" w:color="auto"/>
              <w:left w:val="nil"/>
              <w:bottom w:val="single" w:sz="4" w:space="0" w:color="auto"/>
              <w:right w:val="single" w:sz="4" w:space="0" w:color="auto"/>
            </w:tcBorders>
            <w:shd w:val="clear" w:color="auto" w:fill="auto"/>
            <w:vAlign w:val="center"/>
            <w:hideMark/>
          </w:tcPr>
          <w:p w14:paraId="6B89A0E0" w14:textId="77777777" w:rsidR="00300A76" w:rsidRPr="0090581F" w:rsidRDefault="00300A76" w:rsidP="00300A76">
            <w:pPr>
              <w:pStyle w:val="aff0"/>
              <w:rPr>
                <w:rFonts w:eastAsia="Times New Roman"/>
                <w:sz w:val="16"/>
                <w:szCs w:val="16"/>
              </w:rPr>
            </w:pPr>
            <w:r w:rsidRPr="0090581F">
              <w:rPr>
                <w:rFonts w:eastAsia="Times New Roman"/>
                <w:sz w:val="16"/>
                <w:szCs w:val="16"/>
              </w:rPr>
              <w:t>18.3</w:t>
            </w:r>
          </w:p>
        </w:tc>
        <w:tc>
          <w:tcPr>
            <w:tcW w:w="1259" w:type="dxa"/>
            <w:tcBorders>
              <w:top w:val="single" w:sz="4" w:space="0" w:color="auto"/>
              <w:left w:val="nil"/>
              <w:bottom w:val="single" w:sz="4" w:space="0" w:color="auto"/>
              <w:right w:val="single" w:sz="4" w:space="0" w:color="auto"/>
            </w:tcBorders>
            <w:shd w:val="clear" w:color="auto" w:fill="auto"/>
            <w:vAlign w:val="center"/>
            <w:hideMark/>
          </w:tcPr>
          <w:p w14:paraId="19EDAD9C"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single" w:sz="4" w:space="0" w:color="auto"/>
              <w:left w:val="nil"/>
              <w:bottom w:val="single" w:sz="4" w:space="0" w:color="auto"/>
              <w:right w:val="single" w:sz="4" w:space="0" w:color="auto"/>
            </w:tcBorders>
            <w:shd w:val="clear" w:color="auto" w:fill="auto"/>
            <w:vAlign w:val="center"/>
            <w:hideMark/>
          </w:tcPr>
          <w:p w14:paraId="3A6D119D"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- 2</w:t>
            </w:r>
            <w:r w:rsidRPr="0090581F">
              <w:rPr>
                <w:rFonts w:eastAsia="Times New Roman"/>
                <w:sz w:val="16"/>
                <w:szCs w:val="16"/>
              </w:rPr>
              <w:br/>
              <w:t>Средний класс транспортных средств - 1</w:t>
            </w:r>
            <w:r w:rsidRPr="0090581F">
              <w:rPr>
                <w:rFonts w:eastAsia="Times New Roman"/>
                <w:sz w:val="16"/>
                <w:szCs w:val="16"/>
              </w:rPr>
              <w:br/>
              <w:t>Большой класс транспортных средств - 3</w:t>
            </w:r>
          </w:p>
        </w:tc>
        <w:tc>
          <w:tcPr>
            <w:tcW w:w="1387" w:type="dxa"/>
            <w:tcBorders>
              <w:top w:val="single" w:sz="4" w:space="0" w:color="auto"/>
              <w:left w:val="nil"/>
              <w:bottom w:val="single" w:sz="4" w:space="0" w:color="auto"/>
              <w:right w:val="single" w:sz="4" w:space="0" w:color="auto"/>
            </w:tcBorders>
            <w:shd w:val="clear" w:color="auto" w:fill="auto"/>
            <w:vAlign w:val="center"/>
            <w:hideMark/>
          </w:tcPr>
          <w:p w14:paraId="437FDFB8" w14:textId="7CE51B59" w:rsidR="00300A76" w:rsidRPr="0090581F" w:rsidRDefault="00300A76" w:rsidP="0091392D">
            <w:pPr>
              <w:pStyle w:val="aff0"/>
              <w:rPr>
                <w:rFonts w:eastAsia="Times New Roman"/>
                <w:sz w:val="16"/>
                <w:szCs w:val="16"/>
              </w:rPr>
            </w:pPr>
            <w:r w:rsidRPr="0090581F">
              <w:rPr>
                <w:rFonts w:eastAsia="Times New Roman"/>
                <w:sz w:val="16"/>
                <w:szCs w:val="16"/>
              </w:rPr>
              <w:t>МП "Автоколонна 1275"</w:t>
            </w:r>
            <w:r w:rsidRPr="0090581F">
              <w:rPr>
                <w:rFonts w:eastAsia="Times New Roman"/>
                <w:sz w:val="16"/>
                <w:szCs w:val="16"/>
              </w:rPr>
              <w:br/>
            </w:r>
          </w:p>
        </w:tc>
      </w:tr>
      <w:tr w:rsidR="00DC137F" w:rsidRPr="00300A76" w14:paraId="28087C47" w14:textId="77777777" w:rsidTr="0091392D">
        <w:trPr>
          <w:cantSplit/>
          <w:trHeight w:val="5101"/>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3E29FDCD" w14:textId="77777777" w:rsidR="00300A76" w:rsidRPr="0090581F" w:rsidRDefault="00300A76" w:rsidP="00300A76">
            <w:pPr>
              <w:pStyle w:val="aff0"/>
              <w:rPr>
                <w:rFonts w:eastAsia="Times New Roman"/>
                <w:sz w:val="16"/>
                <w:szCs w:val="16"/>
              </w:rPr>
            </w:pPr>
            <w:r w:rsidRPr="0090581F">
              <w:rPr>
                <w:rFonts w:eastAsia="Times New Roman"/>
                <w:sz w:val="16"/>
                <w:szCs w:val="16"/>
              </w:rPr>
              <w:t>18</w:t>
            </w:r>
          </w:p>
        </w:tc>
        <w:tc>
          <w:tcPr>
            <w:tcW w:w="893" w:type="dxa"/>
            <w:tcBorders>
              <w:top w:val="nil"/>
              <w:left w:val="nil"/>
              <w:bottom w:val="single" w:sz="4" w:space="0" w:color="auto"/>
              <w:right w:val="single" w:sz="4" w:space="0" w:color="auto"/>
            </w:tcBorders>
            <w:shd w:val="clear" w:color="auto" w:fill="auto"/>
            <w:vAlign w:val="center"/>
            <w:hideMark/>
          </w:tcPr>
          <w:p w14:paraId="6BFA82F4" w14:textId="77777777" w:rsidR="00300A76" w:rsidRPr="0090581F" w:rsidRDefault="00300A76" w:rsidP="00300A76">
            <w:pPr>
              <w:pStyle w:val="aff0"/>
              <w:rPr>
                <w:rFonts w:eastAsia="Times New Roman"/>
                <w:sz w:val="16"/>
                <w:szCs w:val="16"/>
              </w:rPr>
            </w:pPr>
            <w:r w:rsidRPr="0090581F">
              <w:rPr>
                <w:rFonts w:eastAsia="Times New Roman"/>
                <w:sz w:val="16"/>
                <w:szCs w:val="16"/>
              </w:rPr>
              <w:t>24</w:t>
            </w:r>
          </w:p>
        </w:tc>
        <w:tc>
          <w:tcPr>
            <w:tcW w:w="1624" w:type="dxa"/>
            <w:tcBorders>
              <w:top w:val="nil"/>
              <w:left w:val="nil"/>
              <w:bottom w:val="single" w:sz="4" w:space="0" w:color="auto"/>
              <w:right w:val="single" w:sz="4" w:space="0" w:color="auto"/>
            </w:tcBorders>
            <w:shd w:val="clear" w:color="auto" w:fill="auto"/>
            <w:vAlign w:val="center"/>
            <w:hideMark/>
          </w:tcPr>
          <w:p w14:paraId="047EB08C" w14:textId="77777777" w:rsidR="00300A76" w:rsidRPr="0090581F" w:rsidRDefault="00300A76" w:rsidP="00300A76">
            <w:pPr>
              <w:pStyle w:val="aff0"/>
              <w:rPr>
                <w:rFonts w:eastAsia="Times New Roman"/>
                <w:sz w:val="16"/>
                <w:szCs w:val="16"/>
              </w:rPr>
            </w:pPr>
            <w:r w:rsidRPr="0090581F">
              <w:rPr>
                <w:rFonts w:eastAsia="Times New Roman"/>
                <w:sz w:val="16"/>
                <w:szCs w:val="16"/>
              </w:rPr>
              <w:t>«Перинатальный центр - перинатальный центр»</w:t>
            </w:r>
          </w:p>
        </w:tc>
        <w:tc>
          <w:tcPr>
            <w:tcW w:w="3477" w:type="dxa"/>
            <w:tcBorders>
              <w:top w:val="nil"/>
              <w:left w:val="nil"/>
              <w:bottom w:val="single" w:sz="4" w:space="0" w:color="auto"/>
              <w:right w:val="single" w:sz="4" w:space="0" w:color="auto"/>
            </w:tcBorders>
            <w:shd w:val="clear" w:color="auto" w:fill="auto"/>
            <w:vAlign w:val="center"/>
            <w:hideMark/>
          </w:tcPr>
          <w:p w14:paraId="0B479F8A" w14:textId="77777777" w:rsidR="00300A76" w:rsidRPr="0090581F" w:rsidRDefault="00300A76" w:rsidP="00300A76">
            <w:pPr>
              <w:pStyle w:val="aff0"/>
              <w:rPr>
                <w:rFonts w:eastAsia="Times New Roman"/>
                <w:sz w:val="16"/>
                <w:szCs w:val="16"/>
              </w:rPr>
            </w:pPr>
            <w:r w:rsidRPr="0090581F">
              <w:rPr>
                <w:rFonts w:eastAsia="Times New Roman"/>
                <w:sz w:val="16"/>
                <w:szCs w:val="16"/>
              </w:rPr>
              <w:t xml:space="preserve"> Перинатальный центр-Областная больница-Воронкова-Студенческая-Авторынок (Кантемирова</w:t>
            </w:r>
            <w:proofErr w:type="gramStart"/>
            <w:r w:rsidRPr="0090581F">
              <w:rPr>
                <w:rFonts w:eastAsia="Times New Roman"/>
                <w:sz w:val="16"/>
                <w:szCs w:val="16"/>
              </w:rPr>
              <w:t>)-</w:t>
            </w:r>
            <w:proofErr w:type="gramEnd"/>
            <w:r w:rsidRPr="0090581F">
              <w:rPr>
                <w:rFonts w:eastAsia="Times New Roman"/>
                <w:sz w:val="16"/>
                <w:szCs w:val="16"/>
              </w:rPr>
              <w:t xml:space="preserve">Магазин «Факел»-Школа №13-Торговый центр (Игнатьевское </w:t>
            </w:r>
            <w:proofErr w:type="spellStart"/>
            <w:r w:rsidRPr="0090581F">
              <w:rPr>
                <w:rFonts w:eastAsia="Times New Roman"/>
                <w:sz w:val="16"/>
                <w:szCs w:val="16"/>
              </w:rPr>
              <w:t>шоссее</w:t>
            </w:r>
            <w:proofErr w:type="spellEnd"/>
            <w:r w:rsidRPr="0090581F">
              <w:rPr>
                <w:rFonts w:eastAsia="Times New Roman"/>
                <w:sz w:val="16"/>
                <w:szCs w:val="16"/>
              </w:rPr>
              <w:t xml:space="preserve">)-Калининский  переезд-Рабочая-Свободная-Ломоносова-Красноармейская-Центральный рынок-Автовокзал-Универмаг-Шимановского-Кузнечная-Театральная-Чайковского-Лазо-Горького-Пушкина-Даль ГАУ-Красноармейская-Северная-Свободная-ВДНХ-ЦЭС-Фабричная-магазин «Зея»-Шимановского-КПП-САХ-Поликлиника № 2-Гражданская-Стройуправление-Кольцо(Игнатьевское </w:t>
            </w:r>
            <w:proofErr w:type="spellStart"/>
            <w:r w:rsidRPr="0090581F">
              <w:rPr>
                <w:rFonts w:eastAsia="Times New Roman"/>
                <w:sz w:val="16"/>
                <w:szCs w:val="16"/>
              </w:rPr>
              <w:t>шоссее</w:t>
            </w:r>
            <w:proofErr w:type="spellEnd"/>
            <w:r w:rsidRPr="0090581F">
              <w:rPr>
                <w:rFonts w:eastAsia="Times New Roman"/>
                <w:sz w:val="16"/>
                <w:szCs w:val="16"/>
              </w:rPr>
              <w:t xml:space="preserve">, нечетная сторона)-Торговый центр (Игнатьевское </w:t>
            </w:r>
            <w:proofErr w:type="spellStart"/>
            <w:r w:rsidRPr="0090581F">
              <w:rPr>
                <w:rFonts w:eastAsia="Times New Roman"/>
                <w:sz w:val="16"/>
                <w:szCs w:val="16"/>
              </w:rPr>
              <w:t>шоссее</w:t>
            </w:r>
            <w:proofErr w:type="spellEnd"/>
            <w:r w:rsidRPr="0090581F">
              <w:rPr>
                <w:rFonts w:eastAsia="Times New Roman"/>
                <w:sz w:val="16"/>
                <w:szCs w:val="16"/>
              </w:rPr>
              <w:t>)-Школа №13-магазин «Факел»-Авторынок-Студенческая (по требованию)-Областная больница (по требованию)-Перинатальный центр</w:t>
            </w:r>
          </w:p>
        </w:tc>
        <w:tc>
          <w:tcPr>
            <w:tcW w:w="2849" w:type="dxa"/>
            <w:tcBorders>
              <w:top w:val="nil"/>
              <w:left w:val="nil"/>
              <w:bottom w:val="single" w:sz="4" w:space="0" w:color="auto"/>
              <w:right w:val="single" w:sz="4" w:space="0" w:color="auto"/>
            </w:tcBorders>
            <w:shd w:val="clear" w:color="auto" w:fill="auto"/>
            <w:vAlign w:val="center"/>
            <w:hideMark/>
          </w:tcPr>
          <w:p w14:paraId="55C018D8"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Тепличная (разворотная площадка) - Воронкова – Кантемирова – Игнатьевское шоссе – Калинина – Красноармейская – 50 лет Октября – Амурская – Лазо – Горького – Театральная – Кольцевая – 50 лет Октября – Гражданская – Магистральная – Игнатьевское шоссе – Кантемирова – Воронкова - Тепличная (разворотная площадка)</w:t>
            </w:r>
            <w:proofErr w:type="gramEnd"/>
          </w:p>
        </w:tc>
        <w:tc>
          <w:tcPr>
            <w:tcW w:w="1282" w:type="dxa"/>
            <w:tcBorders>
              <w:top w:val="nil"/>
              <w:left w:val="nil"/>
              <w:bottom w:val="single" w:sz="4" w:space="0" w:color="auto"/>
              <w:right w:val="single" w:sz="4" w:space="0" w:color="auto"/>
            </w:tcBorders>
            <w:shd w:val="clear" w:color="auto" w:fill="auto"/>
            <w:vAlign w:val="center"/>
            <w:hideMark/>
          </w:tcPr>
          <w:p w14:paraId="4585FAA6" w14:textId="77777777" w:rsidR="00300A76" w:rsidRPr="0090581F" w:rsidRDefault="00300A76" w:rsidP="00300A76">
            <w:pPr>
              <w:pStyle w:val="aff0"/>
              <w:rPr>
                <w:rFonts w:eastAsia="Times New Roman"/>
                <w:sz w:val="16"/>
                <w:szCs w:val="16"/>
              </w:rPr>
            </w:pPr>
            <w:r w:rsidRPr="0090581F">
              <w:rPr>
                <w:rFonts w:eastAsia="Times New Roman"/>
                <w:sz w:val="16"/>
                <w:szCs w:val="16"/>
              </w:rPr>
              <w:t>23,1</w:t>
            </w:r>
            <w:r w:rsidRPr="0090581F">
              <w:rPr>
                <w:rFonts w:eastAsia="Times New Roman"/>
                <w:sz w:val="16"/>
                <w:szCs w:val="16"/>
              </w:rPr>
              <w:br/>
              <w:t>(кругорейс)</w:t>
            </w:r>
          </w:p>
        </w:tc>
        <w:tc>
          <w:tcPr>
            <w:tcW w:w="1259" w:type="dxa"/>
            <w:tcBorders>
              <w:top w:val="nil"/>
              <w:left w:val="nil"/>
              <w:bottom w:val="single" w:sz="4" w:space="0" w:color="auto"/>
              <w:right w:val="single" w:sz="4" w:space="0" w:color="auto"/>
            </w:tcBorders>
            <w:shd w:val="clear" w:color="auto" w:fill="auto"/>
            <w:vAlign w:val="center"/>
            <w:hideMark/>
          </w:tcPr>
          <w:p w14:paraId="3FED8686"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61C8E120"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- 15</w:t>
            </w:r>
            <w:r w:rsidRPr="0090581F">
              <w:rPr>
                <w:rFonts w:eastAsia="Times New Roman"/>
                <w:sz w:val="16"/>
                <w:szCs w:val="16"/>
              </w:rPr>
              <w:br/>
              <w:t>Средний класс транспортных средств - 5</w:t>
            </w:r>
          </w:p>
        </w:tc>
        <w:tc>
          <w:tcPr>
            <w:tcW w:w="1387" w:type="dxa"/>
            <w:tcBorders>
              <w:top w:val="nil"/>
              <w:left w:val="nil"/>
              <w:bottom w:val="single" w:sz="4" w:space="0" w:color="auto"/>
              <w:right w:val="single" w:sz="4" w:space="0" w:color="auto"/>
            </w:tcBorders>
            <w:shd w:val="clear" w:color="auto" w:fill="auto"/>
            <w:vAlign w:val="center"/>
            <w:hideMark/>
          </w:tcPr>
          <w:p w14:paraId="6F624546" w14:textId="0278BE5E" w:rsidR="00300A76" w:rsidRPr="0090581F" w:rsidRDefault="00300A76" w:rsidP="0091392D">
            <w:pPr>
              <w:pStyle w:val="aff0"/>
              <w:rPr>
                <w:rFonts w:eastAsia="Times New Roman"/>
                <w:sz w:val="16"/>
                <w:szCs w:val="16"/>
              </w:rPr>
            </w:pPr>
            <w:r w:rsidRPr="0090581F">
              <w:rPr>
                <w:rFonts w:eastAsia="Times New Roman"/>
                <w:sz w:val="16"/>
                <w:szCs w:val="16"/>
              </w:rPr>
              <w:t xml:space="preserve">ИП Харисов Юрий </w:t>
            </w:r>
            <w:proofErr w:type="spellStart"/>
            <w:r w:rsidRPr="0090581F">
              <w:rPr>
                <w:rFonts w:eastAsia="Times New Roman"/>
                <w:sz w:val="16"/>
                <w:szCs w:val="16"/>
              </w:rPr>
              <w:t>Мирзаевич</w:t>
            </w:r>
            <w:proofErr w:type="spellEnd"/>
            <w:r w:rsidRPr="0090581F">
              <w:rPr>
                <w:rFonts w:eastAsia="Times New Roman"/>
                <w:sz w:val="16"/>
                <w:szCs w:val="16"/>
              </w:rPr>
              <w:t xml:space="preserve"> </w:t>
            </w:r>
            <w:r w:rsidRPr="0090581F">
              <w:rPr>
                <w:rFonts w:eastAsia="Times New Roman"/>
                <w:sz w:val="16"/>
                <w:szCs w:val="16"/>
              </w:rPr>
              <w:br/>
              <w:t xml:space="preserve">ИП Помазков Евгений Иванович </w:t>
            </w:r>
            <w:r w:rsidRPr="0090581F">
              <w:rPr>
                <w:rFonts w:eastAsia="Times New Roman"/>
                <w:sz w:val="16"/>
                <w:szCs w:val="16"/>
              </w:rPr>
              <w:br/>
              <w:t xml:space="preserve">ИП </w:t>
            </w:r>
            <w:proofErr w:type="spellStart"/>
            <w:r w:rsidRPr="0090581F">
              <w:rPr>
                <w:rFonts w:eastAsia="Times New Roman"/>
                <w:sz w:val="16"/>
                <w:szCs w:val="16"/>
              </w:rPr>
              <w:t>Поправко</w:t>
            </w:r>
            <w:proofErr w:type="spellEnd"/>
            <w:r w:rsidRPr="0090581F">
              <w:rPr>
                <w:rFonts w:eastAsia="Times New Roman"/>
                <w:sz w:val="16"/>
                <w:szCs w:val="16"/>
              </w:rPr>
              <w:t xml:space="preserve"> Игорь Владимирович </w:t>
            </w:r>
            <w:r w:rsidRPr="0090581F">
              <w:rPr>
                <w:rFonts w:eastAsia="Times New Roman"/>
                <w:sz w:val="16"/>
                <w:szCs w:val="16"/>
              </w:rPr>
              <w:br/>
              <w:t xml:space="preserve">ИП Сорокин Сергей Александрович </w:t>
            </w:r>
            <w:r w:rsidRPr="0090581F">
              <w:rPr>
                <w:rFonts w:eastAsia="Times New Roman"/>
                <w:sz w:val="16"/>
                <w:szCs w:val="16"/>
              </w:rPr>
              <w:br/>
              <w:t xml:space="preserve">ИП Булатова Наталья Александровна </w:t>
            </w:r>
            <w:r w:rsidRPr="0090581F">
              <w:rPr>
                <w:rFonts w:eastAsia="Times New Roman"/>
                <w:sz w:val="16"/>
                <w:szCs w:val="16"/>
              </w:rPr>
              <w:br/>
              <w:t xml:space="preserve">ИП </w:t>
            </w:r>
            <w:proofErr w:type="spellStart"/>
            <w:r w:rsidRPr="0090581F">
              <w:rPr>
                <w:rFonts w:eastAsia="Times New Roman"/>
                <w:sz w:val="16"/>
                <w:szCs w:val="16"/>
              </w:rPr>
              <w:t>Кокшаров</w:t>
            </w:r>
            <w:proofErr w:type="spellEnd"/>
            <w:r w:rsidRPr="0090581F">
              <w:rPr>
                <w:rFonts w:eastAsia="Times New Roman"/>
                <w:sz w:val="16"/>
                <w:szCs w:val="16"/>
              </w:rPr>
              <w:t xml:space="preserve"> Евгений Евгеньевич </w:t>
            </w:r>
            <w:r w:rsidRPr="0090581F">
              <w:rPr>
                <w:rFonts w:eastAsia="Times New Roman"/>
                <w:sz w:val="16"/>
                <w:szCs w:val="16"/>
              </w:rPr>
              <w:br/>
              <w:t xml:space="preserve">ИП Супруненко Анатолий Викторович </w:t>
            </w:r>
            <w:r w:rsidRPr="0090581F">
              <w:rPr>
                <w:rFonts w:eastAsia="Times New Roman"/>
                <w:sz w:val="16"/>
                <w:szCs w:val="16"/>
              </w:rPr>
              <w:br/>
              <w:t xml:space="preserve">ИП </w:t>
            </w:r>
            <w:proofErr w:type="spellStart"/>
            <w:r w:rsidRPr="0090581F">
              <w:rPr>
                <w:rFonts w:eastAsia="Times New Roman"/>
                <w:sz w:val="16"/>
                <w:szCs w:val="16"/>
              </w:rPr>
              <w:t>Миколасюк</w:t>
            </w:r>
            <w:proofErr w:type="spellEnd"/>
            <w:r w:rsidRPr="0090581F">
              <w:rPr>
                <w:rFonts w:eastAsia="Times New Roman"/>
                <w:sz w:val="16"/>
                <w:szCs w:val="16"/>
              </w:rPr>
              <w:t xml:space="preserve"> Михаил Петрович </w:t>
            </w:r>
            <w:r w:rsidRPr="0090581F">
              <w:rPr>
                <w:rFonts w:eastAsia="Times New Roman"/>
                <w:sz w:val="16"/>
                <w:szCs w:val="16"/>
              </w:rPr>
              <w:br/>
              <w:t xml:space="preserve">ИП Бабич Андрей Михайлович </w:t>
            </w:r>
          </w:p>
        </w:tc>
      </w:tr>
      <w:tr w:rsidR="00DC137F" w:rsidRPr="00300A76" w14:paraId="4F84617B" w14:textId="77777777" w:rsidTr="001F06F4">
        <w:trPr>
          <w:cantSplit/>
          <w:trHeight w:val="3534"/>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948549" w14:textId="77777777" w:rsidR="00300A76" w:rsidRPr="0090581F" w:rsidRDefault="00300A76" w:rsidP="00300A76">
            <w:pPr>
              <w:pStyle w:val="aff0"/>
              <w:rPr>
                <w:rFonts w:eastAsia="Times New Roman"/>
                <w:sz w:val="16"/>
                <w:szCs w:val="16"/>
              </w:rPr>
            </w:pPr>
            <w:r w:rsidRPr="0090581F">
              <w:rPr>
                <w:rFonts w:eastAsia="Times New Roman"/>
                <w:sz w:val="16"/>
                <w:szCs w:val="16"/>
              </w:rPr>
              <w:lastRenderedPageBreak/>
              <w:t>19</w:t>
            </w:r>
          </w:p>
        </w:tc>
        <w:tc>
          <w:tcPr>
            <w:tcW w:w="893" w:type="dxa"/>
            <w:tcBorders>
              <w:top w:val="single" w:sz="4" w:space="0" w:color="auto"/>
              <w:left w:val="nil"/>
              <w:bottom w:val="single" w:sz="4" w:space="0" w:color="auto"/>
              <w:right w:val="single" w:sz="4" w:space="0" w:color="auto"/>
            </w:tcBorders>
            <w:shd w:val="clear" w:color="auto" w:fill="auto"/>
            <w:vAlign w:val="center"/>
            <w:hideMark/>
          </w:tcPr>
          <w:p w14:paraId="24CA2507" w14:textId="77777777" w:rsidR="00300A76" w:rsidRPr="0090581F" w:rsidRDefault="00300A76" w:rsidP="00300A76">
            <w:pPr>
              <w:pStyle w:val="aff0"/>
              <w:rPr>
                <w:rFonts w:eastAsia="Times New Roman"/>
                <w:sz w:val="16"/>
                <w:szCs w:val="16"/>
              </w:rPr>
            </w:pPr>
            <w:r w:rsidRPr="0090581F">
              <w:rPr>
                <w:rFonts w:eastAsia="Times New Roman"/>
                <w:sz w:val="16"/>
                <w:szCs w:val="16"/>
              </w:rPr>
              <w:t>25</w:t>
            </w:r>
          </w:p>
        </w:tc>
        <w:tc>
          <w:tcPr>
            <w:tcW w:w="1624" w:type="dxa"/>
            <w:tcBorders>
              <w:top w:val="single" w:sz="4" w:space="0" w:color="auto"/>
              <w:left w:val="nil"/>
              <w:bottom w:val="single" w:sz="4" w:space="0" w:color="auto"/>
              <w:right w:val="single" w:sz="4" w:space="0" w:color="auto"/>
            </w:tcBorders>
            <w:shd w:val="clear" w:color="auto" w:fill="auto"/>
            <w:vAlign w:val="center"/>
            <w:hideMark/>
          </w:tcPr>
          <w:p w14:paraId="79FB3968" w14:textId="77777777" w:rsidR="00300A76" w:rsidRPr="0090581F" w:rsidRDefault="00300A76" w:rsidP="00300A76">
            <w:pPr>
              <w:pStyle w:val="aff0"/>
              <w:rPr>
                <w:rFonts w:eastAsia="Times New Roman"/>
                <w:sz w:val="16"/>
                <w:szCs w:val="16"/>
              </w:rPr>
            </w:pPr>
            <w:r w:rsidRPr="0090581F">
              <w:rPr>
                <w:rFonts w:eastAsia="Times New Roman"/>
                <w:sz w:val="16"/>
                <w:szCs w:val="16"/>
              </w:rPr>
              <w:t>«Перинатальный центр - перинатальный центр»</w:t>
            </w:r>
          </w:p>
        </w:tc>
        <w:tc>
          <w:tcPr>
            <w:tcW w:w="3477" w:type="dxa"/>
            <w:tcBorders>
              <w:top w:val="single" w:sz="4" w:space="0" w:color="auto"/>
              <w:left w:val="nil"/>
              <w:bottom w:val="single" w:sz="4" w:space="0" w:color="auto"/>
              <w:right w:val="single" w:sz="4" w:space="0" w:color="auto"/>
            </w:tcBorders>
            <w:shd w:val="clear" w:color="auto" w:fill="auto"/>
            <w:vAlign w:val="center"/>
            <w:hideMark/>
          </w:tcPr>
          <w:p w14:paraId="35D65001" w14:textId="77777777" w:rsidR="00300A76" w:rsidRPr="0090581F" w:rsidRDefault="00300A76" w:rsidP="00300A76">
            <w:pPr>
              <w:pStyle w:val="aff0"/>
              <w:rPr>
                <w:rFonts w:eastAsia="Times New Roman"/>
                <w:sz w:val="16"/>
                <w:szCs w:val="16"/>
              </w:rPr>
            </w:pPr>
            <w:r w:rsidRPr="0090581F">
              <w:rPr>
                <w:rFonts w:eastAsia="Times New Roman"/>
                <w:sz w:val="16"/>
                <w:szCs w:val="16"/>
              </w:rPr>
              <w:t>Перинатальный центр-Областная больница-Воронкова-Студенческая-Авторынок (Кантемирова</w:t>
            </w:r>
            <w:proofErr w:type="gramStart"/>
            <w:r w:rsidRPr="0090581F">
              <w:rPr>
                <w:rFonts w:eastAsia="Times New Roman"/>
                <w:sz w:val="16"/>
                <w:szCs w:val="16"/>
              </w:rPr>
              <w:t>)-</w:t>
            </w:r>
            <w:proofErr w:type="gramEnd"/>
            <w:r w:rsidRPr="0090581F">
              <w:rPr>
                <w:rFonts w:eastAsia="Times New Roman"/>
                <w:sz w:val="16"/>
                <w:szCs w:val="16"/>
              </w:rPr>
              <w:t xml:space="preserve">Магазин «Факел»-Школа № 13-Торговый центр (Игнатьевское </w:t>
            </w:r>
            <w:proofErr w:type="spellStart"/>
            <w:r w:rsidRPr="0090581F">
              <w:rPr>
                <w:rFonts w:eastAsia="Times New Roman"/>
                <w:sz w:val="16"/>
                <w:szCs w:val="16"/>
              </w:rPr>
              <w:t>шоссее</w:t>
            </w:r>
            <w:proofErr w:type="spellEnd"/>
            <w:r w:rsidRPr="0090581F">
              <w:rPr>
                <w:rFonts w:eastAsia="Times New Roman"/>
                <w:sz w:val="16"/>
                <w:szCs w:val="16"/>
              </w:rPr>
              <w:t xml:space="preserve">)-50 лет Октября-Гражданская-Поликлиника № 2-САХ-КПП-Шимановского-Соколовская (м-н «Зея»)-Фабричная-ЦЭС-ВДНХ-Чехова-Красноармейская-ДальГАУ-Пушкина-Лазо-Чайковского-Театральная-Кузнечная-Шимановского-50 лет Октября-Автовокзал-Центральный рынок-Красноармейская-Ломоносова-Свободная-Рабочая-Калининский переезд-Кольцо(Игнатьевское </w:t>
            </w:r>
            <w:proofErr w:type="spellStart"/>
            <w:r w:rsidRPr="0090581F">
              <w:rPr>
                <w:rFonts w:eastAsia="Times New Roman"/>
                <w:sz w:val="16"/>
                <w:szCs w:val="16"/>
              </w:rPr>
              <w:t>шоссее</w:t>
            </w:r>
            <w:proofErr w:type="spellEnd"/>
            <w:r w:rsidRPr="0090581F">
              <w:rPr>
                <w:rFonts w:eastAsia="Times New Roman"/>
                <w:sz w:val="16"/>
                <w:szCs w:val="16"/>
              </w:rPr>
              <w:t xml:space="preserve">, нечетная сторона)-Торговый центр (Игнатьевское </w:t>
            </w:r>
            <w:proofErr w:type="spellStart"/>
            <w:r w:rsidRPr="0090581F">
              <w:rPr>
                <w:rFonts w:eastAsia="Times New Roman"/>
                <w:sz w:val="16"/>
                <w:szCs w:val="16"/>
              </w:rPr>
              <w:t>шоссее</w:t>
            </w:r>
            <w:proofErr w:type="spellEnd"/>
            <w:r w:rsidRPr="0090581F">
              <w:rPr>
                <w:rFonts w:eastAsia="Times New Roman"/>
                <w:sz w:val="16"/>
                <w:szCs w:val="16"/>
              </w:rPr>
              <w:t>)-Школа № 13-Магазин «Факел»-Авторынок-Студенческая (по требованию)-Областная больница  (по требованию)-Перинатальный центр</w:t>
            </w:r>
          </w:p>
        </w:tc>
        <w:tc>
          <w:tcPr>
            <w:tcW w:w="2849" w:type="dxa"/>
            <w:tcBorders>
              <w:top w:val="single" w:sz="4" w:space="0" w:color="auto"/>
              <w:left w:val="nil"/>
              <w:bottom w:val="single" w:sz="4" w:space="0" w:color="auto"/>
              <w:right w:val="single" w:sz="4" w:space="0" w:color="auto"/>
            </w:tcBorders>
            <w:shd w:val="clear" w:color="auto" w:fill="auto"/>
            <w:vAlign w:val="center"/>
            <w:hideMark/>
          </w:tcPr>
          <w:p w14:paraId="79C80EB3"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Тепличная (разворотная площадка) – Воронкова – Кантемирова – Игнатьевское шоссе – Магистральная – 50 лет Октября – Кольцевая – Театральная – Горького – Лазо – Амурская – 50 лет Октября – Красноармейская – Калинина – Игнатьевское шоссе – Кантемирова – Воронкова - Тепличная (разворотная площадка)</w:t>
            </w:r>
            <w:proofErr w:type="gramEnd"/>
          </w:p>
        </w:tc>
        <w:tc>
          <w:tcPr>
            <w:tcW w:w="1282" w:type="dxa"/>
            <w:tcBorders>
              <w:top w:val="single" w:sz="4" w:space="0" w:color="auto"/>
              <w:left w:val="nil"/>
              <w:bottom w:val="single" w:sz="4" w:space="0" w:color="auto"/>
              <w:right w:val="single" w:sz="4" w:space="0" w:color="auto"/>
            </w:tcBorders>
            <w:shd w:val="clear" w:color="auto" w:fill="auto"/>
            <w:vAlign w:val="center"/>
            <w:hideMark/>
          </w:tcPr>
          <w:p w14:paraId="0AE8EF27" w14:textId="77777777" w:rsidR="00300A76" w:rsidRPr="0090581F" w:rsidRDefault="00300A76" w:rsidP="00300A76">
            <w:pPr>
              <w:pStyle w:val="aff0"/>
              <w:rPr>
                <w:rFonts w:eastAsia="Times New Roman"/>
                <w:sz w:val="16"/>
                <w:szCs w:val="16"/>
              </w:rPr>
            </w:pPr>
            <w:r w:rsidRPr="0090581F">
              <w:rPr>
                <w:rFonts w:eastAsia="Times New Roman"/>
                <w:sz w:val="16"/>
                <w:szCs w:val="16"/>
              </w:rPr>
              <w:t>23,1</w:t>
            </w:r>
            <w:r w:rsidRPr="0090581F">
              <w:rPr>
                <w:rFonts w:eastAsia="Times New Roman"/>
                <w:sz w:val="16"/>
                <w:szCs w:val="16"/>
              </w:rPr>
              <w:br/>
              <w:t>(кругорейс)</w:t>
            </w:r>
          </w:p>
        </w:tc>
        <w:tc>
          <w:tcPr>
            <w:tcW w:w="1259" w:type="dxa"/>
            <w:tcBorders>
              <w:top w:val="single" w:sz="4" w:space="0" w:color="auto"/>
              <w:left w:val="nil"/>
              <w:bottom w:val="single" w:sz="4" w:space="0" w:color="auto"/>
              <w:right w:val="single" w:sz="4" w:space="0" w:color="auto"/>
            </w:tcBorders>
            <w:shd w:val="clear" w:color="auto" w:fill="auto"/>
            <w:vAlign w:val="center"/>
            <w:hideMark/>
          </w:tcPr>
          <w:p w14:paraId="252B640A"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single" w:sz="4" w:space="0" w:color="auto"/>
              <w:left w:val="nil"/>
              <w:bottom w:val="single" w:sz="4" w:space="0" w:color="auto"/>
              <w:right w:val="single" w:sz="4" w:space="0" w:color="auto"/>
            </w:tcBorders>
            <w:shd w:val="clear" w:color="auto" w:fill="auto"/>
            <w:vAlign w:val="center"/>
            <w:hideMark/>
          </w:tcPr>
          <w:p w14:paraId="63AA758D"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- 20</w:t>
            </w:r>
            <w:r w:rsidRPr="0090581F">
              <w:rPr>
                <w:rFonts w:eastAsia="Times New Roman"/>
                <w:sz w:val="16"/>
                <w:szCs w:val="16"/>
              </w:rPr>
              <w:br/>
              <w:t>Средний класс транспортных средств - 2</w:t>
            </w:r>
          </w:p>
        </w:tc>
        <w:tc>
          <w:tcPr>
            <w:tcW w:w="1387" w:type="dxa"/>
            <w:tcBorders>
              <w:top w:val="single" w:sz="4" w:space="0" w:color="auto"/>
              <w:left w:val="nil"/>
              <w:bottom w:val="single" w:sz="4" w:space="0" w:color="auto"/>
              <w:right w:val="single" w:sz="4" w:space="0" w:color="auto"/>
            </w:tcBorders>
            <w:shd w:val="clear" w:color="auto" w:fill="auto"/>
            <w:vAlign w:val="center"/>
            <w:hideMark/>
          </w:tcPr>
          <w:p w14:paraId="35EC9106" w14:textId="176B5A87" w:rsidR="00300A76" w:rsidRPr="0090581F" w:rsidRDefault="00300A76" w:rsidP="0091392D">
            <w:pPr>
              <w:pStyle w:val="aff0"/>
              <w:rPr>
                <w:rFonts w:eastAsia="Times New Roman"/>
                <w:sz w:val="16"/>
                <w:szCs w:val="16"/>
              </w:rPr>
            </w:pPr>
            <w:r w:rsidRPr="0090581F">
              <w:rPr>
                <w:rFonts w:eastAsia="Times New Roman"/>
                <w:sz w:val="16"/>
                <w:szCs w:val="16"/>
              </w:rPr>
              <w:t xml:space="preserve">ИП Широков Николай Викторович </w:t>
            </w:r>
            <w:r w:rsidRPr="0090581F">
              <w:rPr>
                <w:rFonts w:eastAsia="Times New Roman"/>
                <w:sz w:val="16"/>
                <w:szCs w:val="16"/>
              </w:rPr>
              <w:br/>
              <w:t xml:space="preserve">ИП </w:t>
            </w:r>
            <w:proofErr w:type="spellStart"/>
            <w:r w:rsidRPr="0090581F">
              <w:rPr>
                <w:rFonts w:eastAsia="Times New Roman"/>
                <w:sz w:val="16"/>
                <w:szCs w:val="16"/>
              </w:rPr>
              <w:t>Поправко</w:t>
            </w:r>
            <w:proofErr w:type="spellEnd"/>
            <w:r w:rsidRPr="0090581F">
              <w:rPr>
                <w:rFonts w:eastAsia="Times New Roman"/>
                <w:sz w:val="16"/>
                <w:szCs w:val="16"/>
              </w:rPr>
              <w:t xml:space="preserve"> Игорь Владимирович </w:t>
            </w:r>
            <w:r w:rsidRPr="0090581F">
              <w:rPr>
                <w:rFonts w:eastAsia="Times New Roman"/>
                <w:sz w:val="16"/>
                <w:szCs w:val="16"/>
              </w:rPr>
              <w:br/>
              <w:t xml:space="preserve">ИП Хомяков Александр Сергеевич </w:t>
            </w:r>
            <w:r w:rsidRPr="0090581F">
              <w:rPr>
                <w:rFonts w:eastAsia="Times New Roman"/>
                <w:sz w:val="16"/>
                <w:szCs w:val="16"/>
              </w:rPr>
              <w:br/>
              <w:t xml:space="preserve">ИП </w:t>
            </w:r>
            <w:proofErr w:type="spellStart"/>
            <w:r w:rsidRPr="0090581F">
              <w:rPr>
                <w:rFonts w:eastAsia="Times New Roman"/>
                <w:sz w:val="16"/>
                <w:szCs w:val="16"/>
              </w:rPr>
              <w:t>Кокшаров</w:t>
            </w:r>
            <w:proofErr w:type="spellEnd"/>
            <w:r w:rsidRPr="0090581F">
              <w:rPr>
                <w:rFonts w:eastAsia="Times New Roman"/>
                <w:sz w:val="16"/>
                <w:szCs w:val="16"/>
              </w:rPr>
              <w:t xml:space="preserve"> Евгений Евгеньевич </w:t>
            </w:r>
            <w:r w:rsidRPr="0090581F">
              <w:rPr>
                <w:rFonts w:eastAsia="Times New Roman"/>
                <w:sz w:val="16"/>
                <w:szCs w:val="16"/>
              </w:rPr>
              <w:br/>
              <w:t xml:space="preserve">ИП </w:t>
            </w:r>
            <w:proofErr w:type="spellStart"/>
            <w:r w:rsidRPr="0090581F">
              <w:rPr>
                <w:rFonts w:eastAsia="Times New Roman"/>
                <w:sz w:val="16"/>
                <w:szCs w:val="16"/>
              </w:rPr>
              <w:t>Тишковец</w:t>
            </w:r>
            <w:proofErr w:type="spellEnd"/>
            <w:r w:rsidRPr="0090581F">
              <w:rPr>
                <w:rFonts w:eastAsia="Times New Roman"/>
                <w:sz w:val="16"/>
                <w:szCs w:val="16"/>
              </w:rPr>
              <w:t xml:space="preserve"> Ольга Николаевна </w:t>
            </w:r>
            <w:r w:rsidRPr="0090581F">
              <w:rPr>
                <w:rFonts w:eastAsia="Times New Roman"/>
                <w:sz w:val="16"/>
                <w:szCs w:val="16"/>
              </w:rPr>
              <w:br/>
              <w:t xml:space="preserve">ИП Давыдов Вячеслав Валентинович </w:t>
            </w:r>
          </w:p>
        </w:tc>
      </w:tr>
      <w:tr w:rsidR="00DC137F" w:rsidRPr="00300A76" w14:paraId="7D90674F" w14:textId="77777777" w:rsidTr="0091392D">
        <w:trPr>
          <w:cantSplit/>
          <w:trHeight w:val="1699"/>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249C7E68" w14:textId="77777777" w:rsidR="00300A76" w:rsidRPr="0090581F" w:rsidRDefault="00300A76" w:rsidP="00300A76">
            <w:pPr>
              <w:pStyle w:val="aff0"/>
              <w:rPr>
                <w:rFonts w:eastAsia="Times New Roman"/>
                <w:sz w:val="16"/>
                <w:szCs w:val="16"/>
              </w:rPr>
            </w:pPr>
            <w:r w:rsidRPr="0090581F">
              <w:rPr>
                <w:rFonts w:eastAsia="Times New Roman"/>
                <w:sz w:val="16"/>
                <w:szCs w:val="16"/>
              </w:rPr>
              <w:t>20</w:t>
            </w:r>
          </w:p>
        </w:tc>
        <w:tc>
          <w:tcPr>
            <w:tcW w:w="893" w:type="dxa"/>
            <w:tcBorders>
              <w:top w:val="nil"/>
              <w:left w:val="nil"/>
              <w:bottom w:val="single" w:sz="4" w:space="0" w:color="auto"/>
              <w:right w:val="single" w:sz="4" w:space="0" w:color="auto"/>
            </w:tcBorders>
            <w:shd w:val="clear" w:color="auto" w:fill="auto"/>
            <w:vAlign w:val="center"/>
            <w:hideMark/>
          </w:tcPr>
          <w:p w14:paraId="22AA23A4" w14:textId="77777777" w:rsidR="00300A76" w:rsidRPr="0090581F" w:rsidRDefault="00300A76" w:rsidP="00300A76">
            <w:pPr>
              <w:pStyle w:val="aff0"/>
              <w:rPr>
                <w:rFonts w:eastAsia="Times New Roman"/>
                <w:sz w:val="16"/>
                <w:szCs w:val="16"/>
              </w:rPr>
            </w:pPr>
            <w:r w:rsidRPr="0090581F">
              <w:rPr>
                <w:rFonts w:eastAsia="Times New Roman"/>
                <w:sz w:val="16"/>
                <w:szCs w:val="16"/>
              </w:rPr>
              <w:t>26</w:t>
            </w:r>
          </w:p>
        </w:tc>
        <w:tc>
          <w:tcPr>
            <w:tcW w:w="1624" w:type="dxa"/>
            <w:tcBorders>
              <w:top w:val="nil"/>
              <w:left w:val="nil"/>
              <w:bottom w:val="single" w:sz="4" w:space="0" w:color="auto"/>
              <w:right w:val="single" w:sz="4" w:space="0" w:color="auto"/>
            </w:tcBorders>
            <w:shd w:val="clear" w:color="auto" w:fill="auto"/>
            <w:vAlign w:val="center"/>
            <w:hideMark/>
          </w:tcPr>
          <w:p w14:paraId="74260578" w14:textId="77777777" w:rsidR="00300A76" w:rsidRPr="0090581F" w:rsidRDefault="00300A76" w:rsidP="00300A76">
            <w:pPr>
              <w:pStyle w:val="aff0"/>
              <w:rPr>
                <w:rFonts w:eastAsia="Times New Roman"/>
                <w:sz w:val="16"/>
                <w:szCs w:val="16"/>
              </w:rPr>
            </w:pPr>
            <w:r w:rsidRPr="0090581F">
              <w:rPr>
                <w:rFonts w:eastAsia="Times New Roman"/>
                <w:sz w:val="16"/>
                <w:szCs w:val="16"/>
              </w:rPr>
              <w:t>«</w:t>
            </w:r>
            <w:proofErr w:type="gramStart"/>
            <w:r w:rsidRPr="0090581F">
              <w:rPr>
                <w:rFonts w:eastAsia="Times New Roman"/>
                <w:sz w:val="16"/>
                <w:szCs w:val="16"/>
              </w:rPr>
              <w:t>м-н</w:t>
            </w:r>
            <w:proofErr w:type="gramEnd"/>
            <w:r w:rsidRPr="0090581F">
              <w:rPr>
                <w:rFonts w:eastAsia="Times New Roman"/>
                <w:sz w:val="16"/>
                <w:szCs w:val="16"/>
              </w:rPr>
              <w:t xml:space="preserve"> «Благовещенск» – дома Мясокомбината»</w:t>
            </w:r>
          </w:p>
        </w:tc>
        <w:tc>
          <w:tcPr>
            <w:tcW w:w="3477" w:type="dxa"/>
            <w:tcBorders>
              <w:top w:val="nil"/>
              <w:left w:val="nil"/>
              <w:bottom w:val="single" w:sz="4" w:space="0" w:color="auto"/>
              <w:right w:val="single" w:sz="4" w:space="0" w:color="auto"/>
            </w:tcBorders>
            <w:shd w:val="clear" w:color="auto" w:fill="auto"/>
            <w:vAlign w:val="center"/>
            <w:hideMark/>
          </w:tcPr>
          <w:p w14:paraId="71ACC3F4" w14:textId="77777777" w:rsidR="00300A76" w:rsidRPr="0090581F" w:rsidRDefault="00300A76" w:rsidP="00300A76">
            <w:pPr>
              <w:pStyle w:val="aff0"/>
              <w:rPr>
                <w:rFonts w:eastAsia="Times New Roman"/>
                <w:sz w:val="16"/>
                <w:szCs w:val="16"/>
              </w:rPr>
            </w:pPr>
            <w:r w:rsidRPr="0090581F">
              <w:rPr>
                <w:rFonts w:eastAsia="Times New Roman"/>
                <w:sz w:val="16"/>
                <w:szCs w:val="16"/>
              </w:rPr>
              <w:t>М-н «Благовещенск»-Площадь Ленина-Шевченко-</w:t>
            </w:r>
            <w:proofErr w:type="spellStart"/>
            <w:r w:rsidRPr="0090581F">
              <w:rPr>
                <w:rFonts w:eastAsia="Times New Roman"/>
                <w:sz w:val="16"/>
                <w:szCs w:val="16"/>
              </w:rPr>
              <w:t>Б</w:t>
            </w:r>
            <w:proofErr w:type="gramStart"/>
            <w:r w:rsidRPr="0090581F">
              <w:rPr>
                <w:rFonts w:eastAsia="Times New Roman"/>
                <w:sz w:val="16"/>
                <w:szCs w:val="16"/>
              </w:rPr>
              <w:t>.Х</w:t>
            </w:r>
            <w:proofErr w:type="gramEnd"/>
            <w:r w:rsidRPr="0090581F">
              <w:rPr>
                <w:rFonts w:eastAsia="Times New Roman"/>
                <w:sz w:val="16"/>
                <w:szCs w:val="16"/>
              </w:rPr>
              <w:t>мельницкого</w:t>
            </w:r>
            <w:proofErr w:type="spellEnd"/>
            <w:r w:rsidRPr="0090581F">
              <w:rPr>
                <w:rFonts w:eastAsia="Times New Roman"/>
                <w:sz w:val="16"/>
                <w:szCs w:val="16"/>
              </w:rPr>
              <w:t>(четная сторона)-ДОРА-Гимназия № 1-Амурская-Красноармейская-Ломоносова-Свободная-Рабочая-Калининский переезд-Бакалея-База «Дружба»-Авторынок-Мкр «Европейский» (по требованию)-Песчаная-Промежуточная-5-я стройка-</w:t>
            </w:r>
            <w:proofErr w:type="spellStart"/>
            <w:r w:rsidRPr="0090581F">
              <w:rPr>
                <w:rFonts w:eastAsia="Times New Roman"/>
                <w:sz w:val="16"/>
                <w:szCs w:val="16"/>
              </w:rPr>
              <w:t>Авторазбор</w:t>
            </w:r>
            <w:proofErr w:type="spellEnd"/>
            <w:r w:rsidRPr="0090581F">
              <w:rPr>
                <w:rFonts w:eastAsia="Times New Roman"/>
                <w:sz w:val="16"/>
                <w:szCs w:val="16"/>
              </w:rPr>
              <w:t xml:space="preserve"> (по требованию)-Сады-1-Сады-2-Конечная (пос. Садовый)</w:t>
            </w:r>
          </w:p>
        </w:tc>
        <w:tc>
          <w:tcPr>
            <w:tcW w:w="2849" w:type="dxa"/>
            <w:tcBorders>
              <w:top w:val="nil"/>
              <w:left w:val="nil"/>
              <w:bottom w:val="single" w:sz="4" w:space="0" w:color="auto"/>
              <w:right w:val="single" w:sz="4" w:space="0" w:color="auto"/>
            </w:tcBorders>
            <w:shd w:val="clear" w:color="auto" w:fill="auto"/>
            <w:vAlign w:val="center"/>
            <w:hideMark/>
          </w:tcPr>
          <w:p w14:paraId="0BE64F1F" w14:textId="77777777" w:rsidR="00300A76" w:rsidRPr="0090581F" w:rsidRDefault="00300A76" w:rsidP="00300A76">
            <w:pPr>
              <w:pStyle w:val="aff0"/>
              <w:rPr>
                <w:rFonts w:eastAsia="Times New Roman"/>
                <w:sz w:val="16"/>
                <w:szCs w:val="16"/>
              </w:rPr>
            </w:pPr>
            <w:r w:rsidRPr="0090581F">
              <w:rPr>
                <w:rFonts w:eastAsia="Times New Roman"/>
                <w:sz w:val="16"/>
                <w:szCs w:val="16"/>
              </w:rPr>
              <w:t>50 лет Октября – Ленина (в обратном направлении по ул. Красноармейская) – Калинина – Новотроицкое шоссе – Школьная – Песчаная – Дома мясокомбината далее в обратном направлении</w:t>
            </w:r>
          </w:p>
        </w:tc>
        <w:tc>
          <w:tcPr>
            <w:tcW w:w="1282" w:type="dxa"/>
            <w:tcBorders>
              <w:top w:val="nil"/>
              <w:left w:val="nil"/>
              <w:bottom w:val="single" w:sz="4" w:space="0" w:color="auto"/>
              <w:right w:val="single" w:sz="4" w:space="0" w:color="auto"/>
            </w:tcBorders>
            <w:shd w:val="clear" w:color="auto" w:fill="auto"/>
            <w:vAlign w:val="center"/>
            <w:hideMark/>
          </w:tcPr>
          <w:p w14:paraId="1D7605E5" w14:textId="77777777" w:rsidR="00300A76" w:rsidRPr="0090581F" w:rsidRDefault="00300A76" w:rsidP="00300A76">
            <w:pPr>
              <w:pStyle w:val="aff0"/>
              <w:rPr>
                <w:rFonts w:eastAsia="Times New Roman"/>
                <w:sz w:val="16"/>
                <w:szCs w:val="16"/>
              </w:rPr>
            </w:pPr>
            <w:r w:rsidRPr="0090581F">
              <w:rPr>
                <w:rFonts w:eastAsia="Times New Roman"/>
                <w:sz w:val="16"/>
                <w:szCs w:val="16"/>
              </w:rPr>
              <w:t>13</w:t>
            </w:r>
          </w:p>
        </w:tc>
        <w:tc>
          <w:tcPr>
            <w:tcW w:w="1259" w:type="dxa"/>
            <w:tcBorders>
              <w:top w:val="nil"/>
              <w:left w:val="nil"/>
              <w:bottom w:val="single" w:sz="4" w:space="0" w:color="auto"/>
              <w:right w:val="single" w:sz="4" w:space="0" w:color="auto"/>
            </w:tcBorders>
            <w:shd w:val="clear" w:color="auto" w:fill="auto"/>
            <w:vAlign w:val="center"/>
            <w:hideMark/>
          </w:tcPr>
          <w:p w14:paraId="53CCED6B"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2A2DAE7A"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- 6</w:t>
            </w:r>
            <w:r w:rsidRPr="0090581F">
              <w:rPr>
                <w:rFonts w:eastAsia="Times New Roman"/>
                <w:sz w:val="16"/>
                <w:szCs w:val="16"/>
              </w:rPr>
              <w:br/>
              <w:t>Средний класс транспортных средств - 4</w:t>
            </w:r>
          </w:p>
        </w:tc>
        <w:tc>
          <w:tcPr>
            <w:tcW w:w="1387" w:type="dxa"/>
            <w:tcBorders>
              <w:top w:val="nil"/>
              <w:left w:val="nil"/>
              <w:bottom w:val="single" w:sz="4" w:space="0" w:color="auto"/>
              <w:right w:val="single" w:sz="4" w:space="0" w:color="auto"/>
            </w:tcBorders>
            <w:shd w:val="clear" w:color="auto" w:fill="auto"/>
            <w:vAlign w:val="center"/>
            <w:hideMark/>
          </w:tcPr>
          <w:p w14:paraId="074F0571" w14:textId="114AD630" w:rsidR="00300A76" w:rsidRPr="0090581F" w:rsidRDefault="00300A76" w:rsidP="0091392D">
            <w:pPr>
              <w:pStyle w:val="aff0"/>
              <w:rPr>
                <w:rFonts w:eastAsia="Times New Roman"/>
                <w:sz w:val="16"/>
                <w:szCs w:val="16"/>
              </w:rPr>
            </w:pPr>
            <w:r w:rsidRPr="0090581F">
              <w:rPr>
                <w:rFonts w:eastAsia="Times New Roman"/>
                <w:sz w:val="16"/>
                <w:szCs w:val="16"/>
              </w:rPr>
              <w:t xml:space="preserve">ИП </w:t>
            </w:r>
            <w:proofErr w:type="spellStart"/>
            <w:r w:rsidRPr="0090581F">
              <w:rPr>
                <w:rFonts w:eastAsia="Times New Roman"/>
                <w:sz w:val="16"/>
                <w:szCs w:val="16"/>
              </w:rPr>
              <w:t>Цилибеев</w:t>
            </w:r>
            <w:proofErr w:type="spellEnd"/>
            <w:r w:rsidRPr="0090581F">
              <w:rPr>
                <w:rFonts w:eastAsia="Times New Roman"/>
                <w:sz w:val="16"/>
                <w:szCs w:val="16"/>
              </w:rPr>
              <w:t xml:space="preserve"> Сергей Владимирович </w:t>
            </w:r>
            <w:r w:rsidRPr="0090581F">
              <w:rPr>
                <w:rFonts w:eastAsia="Times New Roman"/>
                <w:sz w:val="16"/>
                <w:szCs w:val="16"/>
              </w:rPr>
              <w:br/>
              <w:t xml:space="preserve">ИП </w:t>
            </w:r>
            <w:proofErr w:type="spellStart"/>
            <w:r w:rsidRPr="0090581F">
              <w:rPr>
                <w:rFonts w:eastAsia="Times New Roman"/>
                <w:sz w:val="16"/>
                <w:szCs w:val="16"/>
              </w:rPr>
              <w:t>Кораблин</w:t>
            </w:r>
            <w:proofErr w:type="spellEnd"/>
            <w:r w:rsidRPr="0090581F">
              <w:rPr>
                <w:rFonts w:eastAsia="Times New Roman"/>
                <w:sz w:val="16"/>
                <w:szCs w:val="16"/>
              </w:rPr>
              <w:t xml:space="preserve"> Сергей Викторович </w:t>
            </w:r>
          </w:p>
        </w:tc>
      </w:tr>
      <w:tr w:rsidR="00DC137F" w:rsidRPr="00300A76" w14:paraId="7671BD53" w14:textId="77777777" w:rsidTr="0091392D">
        <w:trPr>
          <w:cantSplit/>
          <w:trHeight w:val="2119"/>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27D848CC" w14:textId="77777777" w:rsidR="00300A76" w:rsidRPr="0090581F" w:rsidRDefault="00300A76" w:rsidP="00300A76">
            <w:pPr>
              <w:pStyle w:val="aff0"/>
              <w:rPr>
                <w:rFonts w:eastAsia="Times New Roman"/>
                <w:sz w:val="16"/>
                <w:szCs w:val="16"/>
              </w:rPr>
            </w:pPr>
            <w:r w:rsidRPr="0090581F">
              <w:rPr>
                <w:rFonts w:eastAsia="Times New Roman"/>
                <w:sz w:val="16"/>
                <w:szCs w:val="16"/>
              </w:rPr>
              <w:t>21</w:t>
            </w:r>
          </w:p>
        </w:tc>
        <w:tc>
          <w:tcPr>
            <w:tcW w:w="893" w:type="dxa"/>
            <w:tcBorders>
              <w:top w:val="nil"/>
              <w:left w:val="nil"/>
              <w:bottom w:val="single" w:sz="4" w:space="0" w:color="auto"/>
              <w:right w:val="single" w:sz="4" w:space="0" w:color="auto"/>
            </w:tcBorders>
            <w:shd w:val="clear" w:color="auto" w:fill="auto"/>
            <w:vAlign w:val="center"/>
            <w:hideMark/>
          </w:tcPr>
          <w:p w14:paraId="2F6D80C5" w14:textId="77777777" w:rsidR="00300A76" w:rsidRPr="0090581F" w:rsidRDefault="00300A76" w:rsidP="00300A76">
            <w:pPr>
              <w:pStyle w:val="aff0"/>
              <w:rPr>
                <w:rFonts w:eastAsia="Times New Roman"/>
                <w:sz w:val="16"/>
                <w:szCs w:val="16"/>
              </w:rPr>
            </w:pPr>
            <w:r w:rsidRPr="0090581F">
              <w:rPr>
                <w:rFonts w:eastAsia="Times New Roman"/>
                <w:sz w:val="16"/>
                <w:szCs w:val="16"/>
              </w:rPr>
              <w:t>28</w:t>
            </w:r>
          </w:p>
        </w:tc>
        <w:tc>
          <w:tcPr>
            <w:tcW w:w="1624" w:type="dxa"/>
            <w:tcBorders>
              <w:top w:val="nil"/>
              <w:left w:val="nil"/>
              <w:bottom w:val="single" w:sz="4" w:space="0" w:color="auto"/>
              <w:right w:val="single" w:sz="4" w:space="0" w:color="auto"/>
            </w:tcBorders>
            <w:shd w:val="clear" w:color="auto" w:fill="auto"/>
            <w:vAlign w:val="center"/>
            <w:hideMark/>
          </w:tcPr>
          <w:p w14:paraId="16F1C40F" w14:textId="77777777" w:rsidR="00300A76" w:rsidRPr="0090581F" w:rsidRDefault="00300A76" w:rsidP="00300A76">
            <w:pPr>
              <w:pStyle w:val="aff0"/>
              <w:rPr>
                <w:rFonts w:eastAsia="Times New Roman"/>
                <w:sz w:val="16"/>
                <w:szCs w:val="16"/>
              </w:rPr>
            </w:pPr>
            <w:r w:rsidRPr="0090581F">
              <w:rPr>
                <w:rFonts w:eastAsia="Times New Roman"/>
                <w:sz w:val="16"/>
                <w:szCs w:val="16"/>
              </w:rPr>
              <w:t>«ГОУ СПО «Медицинский колледж» - МУЗ «ГКБ»»</w:t>
            </w:r>
          </w:p>
        </w:tc>
        <w:tc>
          <w:tcPr>
            <w:tcW w:w="3477" w:type="dxa"/>
            <w:tcBorders>
              <w:top w:val="nil"/>
              <w:left w:val="nil"/>
              <w:bottom w:val="single" w:sz="4" w:space="0" w:color="auto"/>
              <w:right w:val="single" w:sz="4" w:space="0" w:color="auto"/>
            </w:tcBorders>
            <w:shd w:val="clear" w:color="auto" w:fill="auto"/>
            <w:vAlign w:val="center"/>
            <w:hideMark/>
          </w:tcPr>
          <w:p w14:paraId="53FB39A8" w14:textId="77777777" w:rsidR="00300A76" w:rsidRPr="0090581F" w:rsidRDefault="00300A76" w:rsidP="00300A76">
            <w:pPr>
              <w:pStyle w:val="aff0"/>
              <w:rPr>
                <w:rFonts w:eastAsia="Times New Roman"/>
                <w:sz w:val="16"/>
                <w:szCs w:val="16"/>
              </w:rPr>
            </w:pPr>
            <w:r w:rsidRPr="0090581F">
              <w:rPr>
                <w:rFonts w:eastAsia="Times New Roman"/>
                <w:sz w:val="16"/>
                <w:szCs w:val="16"/>
              </w:rPr>
              <w:t xml:space="preserve">  Загородная-Детская больница-МУЗ «ГКБ</w:t>
            </w:r>
            <w:proofErr w:type="gramStart"/>
            <w:r w:rsidRPr="0090581F">
              <w:rPr>
                <w:rFonts w:eastAsia="Times New Roman"/>
                <w:sz w:val="16"/>
                <w:szCs w:val="16"/>
              </w:rPr>
              <w:t>»-</w:t>
            </w:r>
            <w:proofErr w:type="gramEnd"/>
            <w:r w:rsidRPr="0090581F">
              <w:rPr>
                <w:rFonts w:eastAsia="Times New Roman"/>
                <w:sz w:val="16"/>
                <w:szCs w:val="16"/>
              </w:rPr>
              <w:t xml:space="preserve">Роддом (Горького)-Школа № 6-Комсомольская-Красноармейская-Центральный рынок-Амурская-Шевченко-Шимановского-Кузнечная-Театральная-Зейская-Офис МТС- Красноармейская-Северная-Свободная-ВДНХ - ЦЭС - Фабричная - Магазин  «Зея»-Бойня-Химчистка - Муравьева-Амурского -Шафира-Муравьева-Амурского - Зеленая - Мед. колледж (50 лет Октября) - Кольцевая - Шимановского </w:t>
            </w:r>
          </w:p>
        </w:tc>
        <w:tc>
          <w:tcPr>
            <w:tcW w:w="2849" w:type="dxa"/>
            <w:tcBorders>
              <w:top w:val="nil"/>
              <w:left w:val="nil"/>
              <w:bottom w:val="single" w:sz="4" w:space="0" w:color="auto"/>
              <w:right w:val="single" w:sz="4" w:space="0" w:color="auto"/>
            </w:tcBorders>
            <w:shd w:val="clear" w:color="auto" w:fill="auto"/>
            <w:vAlign w:val="center"/>
            <w:hideMark/>
          </w:tcPr>
          <w:p w14:paraId="67DFC370"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 xml:space="preserve">Театральная – Строителей – </w:t>
            </w:r>
            <w:proofErr w:type="spellStart"/>
            <w:r w:rsidRPr="0090581F">
              <w:rPr>
                <w:rFonts w:eastAsia="Times New Roman"/>
                <w:sz w:val="16"/>
                <w:szCs w:val="16"/>
              </w:rPr>
              <w:t>Муравьёва</w:t>
            </w:r>
            <w:proofErr w:type="spellEnd"/>
            <w:r w:rsidRPr="0090581F">
              <w:rPr>
                <w:rFonts w:eastAsia="Times New Roman"/>
                <w:sz w:val="16"/>
                <w:szCs w:val="16"/>
              </w:rPr>
              <w:t>-Амурского – Зеленая – 50 лет Октября – Кольцевая – Театральная – Ленина – 50 лет Октября – Красноармейская – Калинина – Горького – Загородная – Красноармейская – Больничная – Горького далее в обратном направлении</w:t>
            </w:r>
            <w:proofErr w:type="gramEnd"/>
          </w:p>
        </w:tc>
        <w:tc>
          <w:tcPr>
            <w:tcW w:w="1282" w:type="dxa"/>
            <w:tcBorders>
              <w:top w:val="nil"/>
              <w:left w:val="nil"/>
              <w:bottom w:val="single" w:sz="4" w:space="0" w:color="auto"/>
              <w:right w:val="single" w:sz="4" w:space="0" w:color="auto"/>
            </w:tcBorders>
            <w:shd w:val="clear" w:color="auto" w:fill="auto"/>
            <w:vAlign w:val="center"/>
            <w:hideMark/>
          </w:tcPr>
          <w:p w14:paraId="0E597EA0" w14:textId="77777777" w:rsidR="00300A76" w:rsidRPr="0090581F" w:rsidRDefault="00300A76" w:rsidP="00300A76">
            <w:pPr>
              <w:pStyle w:val="aff0"/>
              <w:rPr>
                <w:rFonts w:eastAsia="Times New Roman"/>
                <w:sz w:val="16"/>
                <w:szCs w:val="16"/>
              </w:rPr>
            </w:pPr>
            <w:r w:rsidRPr="0090581F">
              <w:rPr>
                <w:rFonts w:eastAsia="Times New Roman"/>
                <w:sz w:val="16"/>
                <w:szCs w:val="16"/>
              </w:rPr>
              <w:t>12.9</w:t>
            </w:r>
          </w:p>
        </w:tc>
        <w:tc>
          <w:tcPr>
            <w:tcW w:w="1259" w:type="dxa"/>
            <w:tcBorders>
              <w:top w:val="nil"/>
              <w:left w:val="nil"/>
              <w:bottom w:val="single" w:sz="4" w:space="0" w:color="auto"/>
              <w:right w:val="single" w:sz="4" w:space="0" w:color="auto"/>
            </w:tcBorders>
            <w:shd w:val="clear" w:color="auto" w:fill="auto"/>
            <w:vAlign w:val="center"/>
            <w:hideMark/>
          </w:tcPr>
          <w:p w14:paraId="1A5B78EC"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63686106"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- 6</w:t>
            </w:r>
            <w:r w:rsidRPr="0090581F">
              <w:rPr>
                <w:rFonts w:eastAsia="Times New Roman"/>
                <w:sz w:val="16"/>
                <w:szCs w:val="16"/>
              </w:rPr>
              <w:br/>
              <w:t>Большой класс транспортных средств - 5</w:t>
            </w:r>
          </w:p>
        </w:tc>
        <w:tc>
          <w:tcPr>
            <w:tcW w:w="1387" w:type="dxa"/>
            <w:tcBorders>
              <w:top w:val="nil"/>
              <w:left w:val="nil"/>
              <w:bottom w:val="single" w:sz="4" w:space="0" w:color="auto"/>
              <w:right w:val="single" w:sz="4" w:space="0" w:color="auto"/>
            </w:tcBorders>
            <w:shd w:val="clear" w:color="auto" w:fill="auto"/>
            <w:vAlign w:val="center"/>
            <w:hideMark/>
          </w:tcPr>
          <w:p w14:paraId="2DF3A0EF" w14:textId="2ED33BEB" w:rsidR="00300A76" w:rsidRPr="0090581F" w:rsidRDefault="00300A76" w:rsidP="0091392D">
            <w:pPr>
              <w:pStyle w:val="aff0"/>
              <w:rPr>
                <w:rFonts w:eastAsia="Times New Roman"/>
                <w:sz w:val="16"/>
                <w:szCs w:val="16"/>
              </w:rPr>
            </w:pPr>
            <w:r w:rsidRPr="0090581F">
              <w:rPr>
                <w:rFonts w:eastAsia="Times New Roman"/>
                <w:sz w:val="16"/>
                <w:szCs w:val="16"/>
              </w:rPr>
              <w:t>МП "Автоколонна 1275"</w:t>
            </w:r>
            <w:r w:rsidRPr="0090581F">
              <w:rPr>
                <w:rFonts w:eastAsia="Times New Roman"/>
                <w:sz w:val="16"/>
                <w:szCs w:val="16"/>
              </w:rPr>
              <w:br/>
            </w:r>
          </w:p>
        </w:tc>
      </w:tr>
      <w:tr w:rsidR="00DC137F" w:rsidRPr="00300A76" w14:paraId="275B5AF5" w14:textId="77777777" w:rsidTr="0094562C">
        <w:trPr>
          <w:cantSplit/>
          <w:trHeight w:val="2691"/>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790474" w14:textId="77777777" w:rsidR="00300A76" w:rsidRPr="0090581F" w:rsidRDefault="00300A76" w:rsidP="00300A76">
            <w:pPr>
              <w:pStyle w:val="aff0"/>
              <w:rPr>
                <w:rFonts w:eastAsia="Times New Roman"/>
                <w:sz w:val="16"/>
                <w:szCs w:val="16"/>
              </w:rPr>
            </w:pPr>
            <w:r w:rsidRPr="0090581F">
              <w:rPr>
                <w:rFonts w:eastAsia="Times New Roman"/>
                <w:sz w:val="16"/>
                <w:szCs w:val="16"/>
              </w:rPr>
              <w:t>22</w:t>
            </w:r>
          </w:p>
        </w:tc>
        <w:tc>
          <w:tcPr>
            <w:tcW w:w="893" w:type="dxa"/>
            <w:tcBorders>
              <w:top w:val="single" w:sz="4" w:space="0" w:color="auto"/>
              <w:left w:val="nil"/>
              <w:bottom w:val="single" w:sz="4" w:space="0" w:color="auto"/>
              <w:right w:val="single" w:sz="4" w:space="0" w:color="auto"/>
            </w:tcBorders>
            <w:shd w:val="clear" w:color="auto" w:fill="auto"/>
            <w:vAlign w:val="center"/>
            <w:hideMark/>
          </w:tcPr>
          <w:p w14:paraId="31AC8DD0" w14:textId="77777777" w:rsidR="00300A76" w:rsidRPr="0090581F" w:rsidRDefault="00300A76" w:rsidP="00300A76">
            <w:pPr>
              <w:pStyle w:val="aff0"/>
              <w:rPr>
                <w:rFonts w:eastAsia="Times New Roman"/>
                <w:sz w:val="16"/>
                <w:szCs w:val="16"/>
              </w:rPr>
            </w:pPr>
            <w:r w:rsidRPr="0090581F">
              <w:rPr>
                <w:rFonts w:eastAsia="Times New Roman"/>
                <w:sz w:val="16"/>
                <w:szCs w:val="16"/>
              </w:rPr>
              <w:t>30</w:t>
            </w:r>
          </w:p>
        </w:tc>
        <w:tc>
          <w:tcPr>
            <w:tcW w:w="1624" w:type="dxa"/>
            <w:tcBorders>
              <w:top w:val="single" w:sz="4" w:space="0" w:color="auto"/>
              <w:left w:val="nil"/>
              <w:bottom w:val="single" w:sz="4" w:space="0" w:color="auto"/>
              <w:right w:val="single" w:sz="4" w:space="0" w:color="auto"/>
            </w:tcBorders>
            <w:shd w:val="clear" w:color="auto" w:fill="auto"/>
            <w:vAlign w:val="center"/>
            <w:hideMark/>
          </w:tcPr>
          <w:p w14:paraId="43C93CD4" w14:textId="77777777" w:rsidR="00300A76" w:rsidRPr="0090581F" w:rsidRDefault="00300A76" w:rsidP="00300A76">
            <w:pPr>
              <w:pStyle w:val="aff0"/>
              <w:rPr>
                <w:rFonts w:eastAsia="Times New Roman"/>
                <w:sz w:val="16"/>
                <w:szCs w:val="16"/>
              </w:rPr>
            </w:pPr>
            <w:r w:rsidRPr="0090581F">
              <w:rPr>
                <w:rFonts w:eastAsia="Times New Roman"/>
                <w:sz w:val="16"/>
                <w:szCs w:val="16"/>
              </w:rPr>
              <w:t xml:space="preserve">«ул. </w:t>
            </w:r>
            <w:proofErr w:type="gramStart"/>
            <w:r w:rsidRPr="0090581F">
              <w:rPr>
                <w:rFonts w:eastAsia="Times New Roman"/>
                <w:sz w:val="16"/>
                <w:szCs w:val="16"/>
              </w:rPr>
              <w:t>Конная</w:t>
            </w:r>
            <w:proofErr w:type="gramEnd"/>
            <w:r w:rsidRPr="0090581F">
              <w:rPr>
                <w:rFonts w:eastAsia="Times New Roman"/>
                <w:sz w:val="16"/>
                <w:szCs w:val="16"/>
              </w:rPr>
              <w:t xml:space="preserve"> - перинатальный центр»</w:t>
            </w:r>
          </w:p>
        </w:tc>
        <w:tc>
          <w:tcPr>
            <w:tcW w:w="3477" w:type="dxa"/>
            <w:tcBorders>
              <w:top w:val="single" w:sz="4" w:space="0" w:color="auto"/>
              <w:left w:val="nil"/>
              <w:bottom w:val="single" w:sz="4" w:space="0" w:color="auto"/>
              <w:right w:val="single" w:sz="4" w:space="0" w:color="auto"/>
            </w:tcBorders>
            <w:shd w:val="clear" w:color="auto" w:fill="auto"/>
            <w:vAlign w:val="center"/>
            <w:hideMark/>
          </w:tcPr>
          <w:p w14:paraId="1A2F69CF" w14:textId="77777777" w:rsidR="00300A76" w:rsidRPr="0090581F" w:rsidRDefault="00300A76" w:rsidP="00300A76">
            <w:pPr>
              <w:pStyle w:val="aff0"/>
              <w:rPr>
                <w:rFonts w:eastAsia="Times New Roman"/>
                <w:sz w:val="16"/>
                <w:szCs w:val="16"/>
              </w:rPr>
            </w:pPr>
            <w:r w:rsidRPr="0090581F">
              <w:rPr>
                <w:rFonts w:eastAsia="Times New Roman"/>
                <w:sz w:val="16"/>
                <w:szCs w:val="16"/>
              </w:rPr>
              <w:t>Конная (конечная</w:t>
            </w:r>
            <w:proofErr w:type="gramStart"/>
            <w:r w:rsidRPr="0090581F">
              <w:rPr>
                <w:rFonts w:eastAsia="Times New Roman"/>
                <w:sz w:val="16"/>
                <w:szCs w:val="16"/>
              </w:rPr>
              <w:t>)-</w:t>
            </w:r>
            <w:proofErr w:type="gramEnd"/>
            <w:r w:rsidRPr="0090581F">
              <w:rPr>
                <w:rFonts w:eastAsia="Times New Roman"/>
                <w:sz w:val="16"/>
                <w:szCs w:val="16"/>
              </w:rPr>
              <w:t>Свободная-Северная-Октябрьская-Амурская-Ленина-Пушкина-Таможня-Чайковского-Кузнечная-Шимановского-Площадь Ленина-Универмаг-Универмаг-Автовокзал-Ломоносова-Высокая-Рабочая-Заводская-ж/д вокзал-Тенистая-Троллейбусное управление-База ОПС-Новотроицкое шоссе (Бакалея)-Кинотеатр «Харбин»-Институтская-Школа №16-Пенсионный фонд (по требованию)-Областная больница (Василенко)-Перинатальный центр-Областная больница (Воронкова)-Воронкова-Студенческая-Авторынок-М-н «Факел»</w:t>
            </w:r>
          </w:p>
        </w:tc>
        <w:tc>
          <w:tcPr>
            <w:tcW w:w="2849" w:type="dxa"/>
            <w:tcBorders>
              <w:top w:val="single" w:sz="4" w:space="0" w:color="auto"/>
              <w:left w:val="nil"/>
              <w:bottom w:val="single" w:sz="4" w:space="0" w:color="auto"/>
              <w:right w:val="single" w:sz="4" w:space="0" w:color="auto"/>
            </w:tcBorders>
            <w:shd w:val="clear" w:color="auto" w:fill="auto"/>
            <w:vAlign w:val="center"/>
            <w:hideMark/>
          </w:tcPr>
          <w:p w14:paraId="27FAE70B" w14:textId="77777777" w:rsidR="00300A76" w:rsidRPr="0090581F" w:rsidRDefault="00300A76" w:rsidP="00300A76">
            <w:pPr>
              <w:pStyle w:val="aff0"/>
              <w:rPr>
                <w:rFonts w:eastAsia="Times New Roman"/>
                <w:sz w:val="16"/>
                <w:szCs w:val="16"/>
              </w:rPr>
            </w:pPr>
            <w:r w:rsidRPr="0090581F">
              <w:rPr>
                <w:rFonts w:eastAsia="Times New Roman"/>
                <w:sz w:val="16"/>
                <w:szCs w:val="16"/>
              </w:rPr>
              <w:t>Конная – Чайковского – Фрунз</w:t>
            </w:r>
            <w:proofErr w:type="gramStart"/>
            <w:r w:rsidRPr="0090581F">
              <w:rPr>
                <w:rFonts w:eastAsia="Times New Roman"/>
                <w:sz w:val="16"/>
                <w:szCs w:val="16"/>
              </w:rPr>
              <w:t>е-</w:t>
            </w:r>
            <w:proofErr w:type="gramEnd"/>
            <w:r w:rsidRPr="0090581F">
              <w:rPr>
                <w:rFonts w:eastAsia="Times New Roman"/>
                <w:sz w:val="16"/>
                <w:szCs w:val="16"/>
              </w:rPr>
              <w:t xml:space="preserve"> Пушкина-Краснофлотская – Чайковского – Ленина – 50 лет Октября – ж/д вокзал – Тенистая – Калинина – Новотроицкое шоссе – Институтская – Василенко – Воронкова – перинатальный центр – Воронкова – Кантемирова – Институтская – Новотроицкое шоссе – Калинина – Тенистая – ж/д вокзал – 50 лет Октября – Ленина – Чайковского – Фрунзе- Пушкина-Краснофлотская – Чайковского – Конная</w:t>
            </w:r>
          </w:p>
        </w:tc>
        <w:tc>
          <w:tcPr>
            <w:tcW w:w="1282" w:type="dxa"/>
            <w:tcBorders>
              <w:top w:val="single" w:sz="4" w:space="0" w:color="auto"/>
              <w:left w:val="nil"/>
              <w:bottom w:val="single" w:sz="4" w:space="0" w:color="auto"/>
              <w:right w:val="single" w:sz="4" w:space="0" w:color="auto"/>
            </w:tcBorders>
            <w:shd w:val="clear" w:color="auto" w:fill="auto"/>
            <w:vAlign w:val="center"/>
            <w:hideMark/>
          </w:tcPr>
          <w:p w14:paraId="5F7E575A" w14:textId="77777777" w:rsidR="00300A76" w:rsidRPr="0090581F" w:rsidRDefault="00300A76" w:rsidP="00300A76">
            <w:pPr>
              <w:pStyle w:val="aff0"/>
              <w:rPr>
                <w:rFonts w:eastAsia="Times New Roman"/>
                <w:sz w:val="16"/>
                <w:szCs w:val="16"/>
              </w:rPr>
            </w:pPr>
            <w:r w:rsidRPr="0090581F">
              <w:rPr>
                <w:rFonts w:eastAsia="Times New Roman"/>
                <w:sz w:val="16"/>
                <w:szCs w:val="16"/>
              </w:rPr>
              <w:t>14.5</w:t>
            </w:r>
          </w:p>
        </w:tc>
        <w:tc>
          <w:tcPr>
            <w:tcW w:w="1259" w:type="dxa"/>
            <w:tcBorders>
              <w:top w:val="single" w:sz="4" w:space="0" w:color="auto"/>
              <w:left w:val="nil"/>
              <w:bottom w:val="single" w:sz="4" w:space="0" w:color="auto"/>
              <w:right w:val="single" w:sz="4" w:space="0" w:color="auto"/>
            </w:tcBorders>
            <w:shd w:val="clear" w:color="auto" w:fill="auto"/>
            <w:vAlign w:val="center"/>
            <w:hideMark/>
          </w:tcPr>
          <w:p w14:paraId="0CEA070B"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single" w:sz="4" w:space="0" w:color="auto"/>
              <w:left w:val="nil"/>
              <w:bottom w:val="single" w:sz="4" w:space="0" w:color="auto"/>
              <w:right w:val="single" w:sz="4" w:space="0" w:color="auto"/>
            </w:tcBorders>
            <w:shd w:val="clear" w:color="auto" w:fill="auto"/>
            <w:vAlign w:val="center"/>
            <w:hideMark/>
          </w:tcPr>
          <w:p w14:paraId="33FD0D10"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- 12</w:t>
            </w:r>
            <w:r w:rsidRPr="0090581F">
              <w:rPr>
                <w:rFonts w:eastAsia="Times New Roman"/>
                <w:sz w:val="16"/>
                <w:szCs w:val="16"/>
              </w:rPr>
              <w:br/>
              <w:t>Средний класс транспортных средств - 1</w:t>
            </w:r>
          </w:p>
        </w:tc>
        <w:tc>
          <w:tcPr>
            <w:tcW w:w="1387" w:type="dxa"/>
            <w:tcBorders>
              <w:top w:val="single" w:sz="4" w:space="0" w:color="auto"/>
              <w:left w:val="nil"/>
              <w:bottom w:val="single" w:sz="4" w:space="0" w:color="auto"/>
              <w:right w:val="single" w:sz="4" w:space="0" w:color="auto"/>
            </w:tcBorders>
            <w:shd w:val="clear" w:color="auto" w:fill="auto"/>
            <w:vAlign w:val="center"/>
            <w:hideMark/>
          </w:tcPr>
          <w:p w14:paraId="3E142EFC" w14:textId="3E5A08B3" w:rsidR="00300A76" w:rsidRPr="0090581F" w:rsidRDefault="00300A76" w:rsidP="0091392D">
            <w:pPr>
              <w:pStyle w:val="aff0"/>
              <w:rPr>
                <w:rFonts w:eastAsia="Times New Roman"/>
                <w:sz w:val="16"/>
                <w:szCs w:val="16"/>
              </w:rPr>
            </w:pPr>
            <w:r w:rsidRPr="0090581F">
              <w:rPr>
                <w:rFonts w:eastAsia="Times New Roman"/>
                <w:sz w:val="16"/>
                <w:szCs w:val="16"/>
              </w:rPr>
              <w:t xml:space="preserve">ИП Вишневский Николай Иванович </w:t>
            </w:r>
          </w:p>
        </w:tc>
      </w:tr>
      <w:tr w:rsidR="00DC137F" w:rsidRPr="00300A76" w14:paraId="3CBE5A97" w14:textId="77777777" w:rsidTr="0091392D">
        <w:trPr>
          <w:cantSplit/>
          <w:trHeight w:val="2691"/>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76BD2192" w14:textId="77777777" w:rsidR="00300A76" w:rsidRPr="0090581F" w:rsidRDefault="00300A76" w:rsidP="00300A76">
            <w:pPr>
              <w:pStyle w:val="aff0"/>
              <w:rPr>
                <w:rFonts w:eastAsia="Times New Roman"/>
                <w:sz w:val="16"/>
                <w:szCs w:val="16"/>
              </w:rPr>
            </w:pPr>
            <w:r w:rsidRPr="0090581F">
              <w:rPr>
                <w:rFonts w:eastAsia="Times New Roman"/>
                <w:sz w:val="16"/>
                <w:szCs w:val="16"/>
              </w:rPr>
              <w:lastRenderedPageBreak/>
              <w:t>23</w:t>
            </w:r>
          </w:p>
        </w:tc>
        <w:tc>
          <w:tcPr>
            <w:tcW w:w="893" w:type="dxa"/>
            <w:vMerge w:val="restart"/>
            <w:tcBorders>
              <w:top w:val="nil"/>
              <w:left w:val="single" w:sz="4" w:space="0" w:color="auto"/>
              <w:bottom w:val="single" w:sz="4" w:space="0" w:color="auto"/>
              <w:right w:val="single" w:sz="4" w:space="0" w:color="auto"/>
            </w:tcBorders>
            <w:shd w:val="clear" w:color="auto" w:fill="auto"/>
            <w:vAlign w:val="center"/>
            <w:hideMark/>
          </w:tcPr>
          <w:p w14:paraId="50BDE390" w14:textId="77777777" w:rsidR="00300A76" w:rsidRPr="0090581F" w:rsidRDefault="00300A76" w:rsidP="00300A76">
            <w:pPr>
              <w:pStyle w:val="aff0"/>
              <w:rPr>
                <w:rFonts w:eastAsia="Times New Roman"/>
                <w:sz w:val="16"/>
                <w:szCs w:val="16"/>
              </w:rPr>
            </w:pPr>
            <w:r w:rsidRPr="0090581F">
              <w:rPr>
                <w:rFonts w:eastAsia="Times New Roman"/>
                <w:sz w:val="16"/>
                <w:szCs w:val="16"/>
              </w:rPr>
              <w:t>31</w:t>
            </w:r>
          </w:p>
        </w:tc>
        <w:tc>
          <w:tcPr>
            <w:tcW w:w="1624" w:type="dxa"/>
            <w:vMerge w:val="restart"/>
            <w:tcBorders>
              <w:top w:val="nil"/>
              <w:left w:val="single" w:sz="4" w:space="0" w:color="auto"/>
              <w:bottom w:val="single" w:sz="4" w:space="0" w:color="auto"/>
              <w:right w:val="single" w:sz="4" w:space="0" w:color="auto"/>
            </w:tcBorders>
            <w:shd w:val="clear" w:color="auto" w:fill="auto"/>
            <w:vAlign w:val="center"/>
            <w:hideMark/>
          </w:tcPr>
          <w:p w14:paraId="1FCFD92A" w14:textId="77777777" w:rsidR="00300A76" w:rsidRPr="0090581F" w:rsidRDefault="00300A76" w:rsidP="00300A76">
            <w:pPr>
              <w:pStyle w:val="aff0"/>
              <w:rPr>
                <w:rFonts w:eastAsia="Times New Roman"/>
                <w:sz w:val="16"/>
                <w:szCs w:val="16"/>
              </w:rPr>
            </w:pPr>
            <w:r w:rsidRPr="0090581F">
              <w:rPr>
                <w:rFonts w:eastAsia="Times New Roman"/>
                <w:sz w:val="16"/>
                <w:szCs w:val="16"/>
              </w:rPr>
              <w:t>«КПП - КПП»</w:t>
            </w:r>
          </w:p>
        </w:tc>
        <w:tc>
          <w:tcPr>
            <w:tcW w:w="3477" w:type="dxa"/>
            <w:tcBorders>
              <w:top w:val="nil"/>
              <w:left w:val="nil"/>
              <w:bottom w:val="single" w:sz="4" w:space="0" w:color="auto"/>
              <w:right w:val="single" w:sz="4" w:space="0" w:color="auto"/>
            </w:tcBorders>
            <w:shd w:val="clear" w:color="auto" w:fill="auto"/>
            <w:vAlign w:val="center"/>
            <w:hideMark/>
          </w:tcPr>
          <w:p w14:paraId="03CAEF89" w14:textId="77777777" w:rsidR="00300A76" w:rsidRPr="0090581F" w:rsidRDefault="00300A76" w:rsidP="00300A76">
            <w:pPr>
              <w:pStyle w:val="aff0"/>
              <w:rPr>
                <w:rFonts w:eastAsia="Times New Roman"/>
                <w:sz w:val="16"/>
                <w:szCs w:val="16"/>
              </w:rPr>
            </w:pPr>
            <w:r w:rsidRPr="0090581F">
              <w:rPr>
                <w:rFonts w:eastAsia="Times New Roman"/>
                <w:sz w:val="16"/>
                <w:szCs w:val="16"/>
              </w:rPr>
              <w:t>КПП-САХ-Поликлиника №2-Грахданская-Стройуправление-Калининский переезд-Рабочая-Свободная-Ломоносова-Красноармейская-Рынок-Автовокзал-Универмаг-Площадь Ленина-Шимановского-Кузнечная-Чайковского-Лазо-Первомайская-Амурская-Лазо-Горького-Пушкина-Октябрьская-Северная-Свободная-Конная-ВДНХ-ЦЭС-Фабричная-Соколовская-Шимановского-КПП.</w:t>
            </w:r>
          </w:p>
        </w:tc>
        <w:tc>
          <w:tcPr>
            <w:tcW w:w="2849" w:type="dxa"/>
            <w:vMerge w:val="restart"/>
            <w:tcBorders>
              <w:top w:val="nil"/>
              <w:left w:val="single" w:sz="4" w:space="0" w:color="auto"/>
              <w:bottom w:val="single" w:sz="4" w:space="0" w:color="auto"/>
              <w:right w:val="single" w:sz="4" w:space="0" w:color="auto"/>
            </w:tcBorders>
            <w:shd w:val="clear" w:color="auto" w:fill="auto"/>
            <w:vAlign w:val="center"/>
            <w:hideMark/>
          </w:tcPr>
          <w:p w14:paraId="1B5414FE"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50 лет Октября – Кольцевая – Театральная – Конная –  Чайковского – Горького – Лазо – Амурская – Первомайская – Ленина – 50 лет Октября – Красноармейская – Калинина – Магистральная (в обратном направлении по ул. Гражданская) - 50 лет Октября</w:t>
            </w:r>
            <w:proofErr w:type="gramEnd"/>
          </w:p>
        </w:tc>
        <w:tc>
          <w:tcPr>
            <w:tcW w:w="1282" w:type="dxa"/>
            <w:vMerge w:val="restart"/>
            <w:tcBorders>
              <w:top w:val="nil"/>
              <w:left w:val="single" w:sz="4" w:space="0" w:color="auto"/>
              <w:bottom w:val="single" w:sz="4" w:space="0" w:color="auto"/>
              <w:right w:val="single" w:sz="4" w:space="0" w:color="auto"/>
            </w:tcBorders>
            <w:shd w:val="clear" w:color="auto" w:fill="auto"/>
            <w:vAlign w:val="center"/>
            <w:hideMark/>
          </w:tcPr>
          <w:p w14:paraId="03B60CEC" w14:textId="77777777" w:rsidR="00300A76" w:rsidRPr="0090581F" w:rsidRDefault="00300A76" w:rsidP="00300A76">
            <w:pPr>
              <w:pStyle w:val="aff0"/>
              <w:rPr>
                <w:rFonts w:eastAsia="Times New Roman"/>
                <w:sz w:val="16"/>
                <w:szCs w:val="16"/>
              </w:rPr>
            </w:pPr>
            <w:r w:rsidRPr="0090581F">
              <w:rPr>
                <w:rFonts w:eastAsia="Times New Roman"/>
                <w:sz w:val="16"/>
                <w:szCs w:val="16"/>
              </w:rPr>
              <w:t>35,6</w:t>
            </w:r>
            <w:r w:rsidRPr="0090581F">
              <w:rPr>
                <w:rFonts w:eastAsia="Times New Roman"/>
                <w:sz w:val="16"/>
                <w:szCs w:val="16"/>
              </w:rPr>
              <w:br/>
              <w:t>(одна конечная)</w:t>
            </w:r>
          </w:p>
        </w:tc>
        <w:tc>
          <w:tcPr>
            <w:tcW w:w="1259" w:type="dxa"/>
            <w:vMerge w:val="restart"/>
            <w:tcBorders>
              <w:top w:val="nil"/>
              <w:left w:val="single" w:sz="4" w:space="0" w:color="auto"/>
              <w:bottom w:val="single" w:sz="4" w:space="0" w:color="auto"/>
              <w:right w:val="single" w:sz="4" w:space="0" w:color="auto"/>
            </w:tcBorders>
            <w:shd w:val="clear" w:color="auto" w:fill="auto"/>
            <w:vAlign w:val="center"/>
            <w:hideMark/>
          </w:tcPr>
          <w:p w14:paraId="7A1A797F"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vMerge w:val="restart"/>
            <w:tcBorders>
              <w:top w:val="nil"/>
              <w:left w:val="single" w:sz="4" w:space="0" w:color="auto"/>
              <w:bottom w:val="single" w:sz="4" w:space="0" w:color="auto"/>
              <w:right w:val="single" w:sz="4" w:space="0" w:color="auto"/>
            </w:tcBorders>
            <w:shd w:val="clear" w:color="auto" w:fill="auto"/>
            <w:vAlign w:val="center"/>
            <w:hideMark/>
          </w:tcPr>
          <w:p w14:paraId="659B007D"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- 25</w:t>
            </w:r>
            <w:r w:rsidRPr="0090581F">
              <w:rPr>
                <w:rFonts w:eastAsia="Times New Roman"/>
                <w:sz w:val="16"/>
                <w:szCs w:val="16"/>
              </w:rPr>
              <w:br/>
              <w:t>Средний класс транспортных средств - 4</w:t>
            </w:r>
          </w:p>
        </w:tc>
        <w:tc>
          <w:tcPr>
            <w:tcW w:w="1387" w:type="dxa"/>
            <w:vMerge w:val="restart"/>
            <w:tcBorders>
              <w:top w:val="nil"/>
              <w:left w:val="single" w:sz="4" w:space="0" w:color="auto"/>
              <w:bottom w:val="single" w:sz="4" w:space="0" w:color="auto"/>
              <w:right w:val="single" w:sz="4" w:space="0" w:color="auto"/>
            </w:tcBorders>
            <w:shd w:val="clear" w:color="auto" w:fill="auto"/>
            <w:vAlign w:val="center"/>
            <w:hideMark/>
          </w:tcPr>
          <w:p w14:paraId="28D6350F" w14:textId="52E4A059" w:rsidR="00300A76" w:rsidRPr="0090581F" w:rsidRDefault="00300A76" w:rsidP="0091392D">
            <w:pPr>
              <w:pStyle w:val="aff0"/>
              <w:rPr>
                <w:rFonts w:eastAsia="Times New Roman"/>
                <w:sz w:val="16"/>
                <w:szCs w:val="16"/>
              </w:rPr>
            </w:pPr>
            <w:r w:rsidRPr="0090581F">
              <w:rPr>
                <w:rFonts w:eastAsia="Times New Roman"/>
                <w:sz w:val="16"/>
                <w:szCs w:val="16"/>
              </w:rPr>
              <w:t xml:space="preserve">ИП Плотников Вадим Альбертович </w:t>
            </w:r>
            <w:r w:rsidRPr="0090581F">
              <w:rPr>
                <w:rFonts w:eastAsia="Times New Roman"/>
                <w:sz w:val="16"/>
                <w:szCs w:val="16"/>
              </w:rPr>
              <w:br/>
              <w:t xml:space="preserve">ИП Окулич Галина Иннокентьевна </w:t>
            </w:r>
            <w:r w:rsidRPr="0090581F">
              <w:rPr>
                <w:rFonts w:eastAsia="Times New Roman"/>
                <w:sz w:val="16"/>
                <w:szCs w:val="16"/>
              </w:rPr>
              <w:br/>
              <w:t xml:space="preserve">ИП Перцев Андрей Ильич </w:t>
            </w:r>
            <w:r w:rsidRPr="0090581F">
              <w:rPr>
                <w:rFonts w:eastAsia="Times New Roman"/>
                <w:sz w:val="16"/>
                <w:szCs w:val="16"/>
              </w:rPr>
              <w:br/>
              <w:t xml:space="preserve">ИП </w:t>
            </w:r>
            <w:proofErr w:type="spellStart"/>
            <w:r w:rsidRPr="0090581F">
              <w:rPr>
                <w:rFonts w:eastAsia="Times New Roman"/>
                <w:sz w:val="16"/>
                <w:szCs w:val="16"/>
              </w:rPr>
              <w:t>Митиненко</w:t>
            </w:r>
            <w:proofErr w:type="spellEnd"/>
            <w:r w:rsidRPr="0090581F">
              <w:rPr>
                <w:rFonts w:eastAsia="Times New Roman"/>
                <w:sz w:val="16"/>
                <w:szCs w:val="16"/>
              </w:rPr>
              <w:t xml:space="preserve"> Николай Михайлович </w:t>
            </w:r>
            <w:r w:rsidRPr="0090581F">
              <w:rPr>
                <w:rFonts w:eastAsia="Times New Roman"/>
                <w:sz w:val="16"/>
                <w:szCs w:val="16"/>
              </w:rPr>
              <w:br/>
              <w:t xml:space="preserve">ИП </w:t>
            </w:r>
            <w:proofErr w:type="spellStart"/>
            <w:r w:rsidRPr="0090581F">
              <w:rPr>
                <w:rFonts w:eastAsia="Times New Roman"/>
                <w:sz w:val="16"/>
                <w:szCs w:val="16"/>
              </w:rPr>
              <w:t>Ланкин</w:t>
            </w:r>
            <w:proofErr w:type="spellEnd"/>
            <w:r w:rsidRPr="0090581F">
              <w:rPr>
                <w:rFonts w:eastAsia="Times New Roman"/>
                <w:sz w:val="16"/>
                <w:szCs w:val="16"/>
              </w:rPr>
              <w:t xml:space="preserve"> Сергей Анатольевич </w:t>
            </w:r>
            <w:r w:rsidRPr="0090581F">
              <w:rPr>
                <w:rFonts w:eastAsia="Times New Roman"/>
                <w:sz w:val="16"/>
                <w:szCs w:val="16"/>
              </w:rPr>
              <w:br/>
              <w:t xml:space="preserve">ИП </w:t>
            </w:r>
            <w:proofErr w:type="spellStart"/>
            <w:r w:rsidRPr="0090581F">
              <w:rPr>
                <w:rFonts w:eastAsia="Times New Roman"/>
                <w:sz w:val="16"/>
                <w:szCs w:val="16"/>
              </w:rPr>
              <w:t>Шкарбан</w:t>
            </w:r>
            <w:proofErr w:type="spellEnd"/>
            <w:r w:rsidRPr="0090581F">
              <w:rPr>
                <w:rFonts w:eastAsia="Times New Roman"/>
                <w:sz w:val="16"/>
                <w:szCs w:val="16"/>
              </w:rPr>
              <w:t xml:space="preserve"> Ольга Георгиевна </w:t>
            </w:r>
            <w:r w:rsidRPr="0090581F">
              <w:rPr>
                <w:rFonts w:eastAsia="Times New Roman"/>
                <w:sz w:val="16"/>
                <w:szCs w:val="16"/>
              </w:rPr>
              <w:br/>
              <w:t xml:space="preserve">ИП Харисов Юрий </w:t>
            </w:r>
            <w:proofErr w:type="spellStart"/>
            <w:r w:rsidRPr="0090581F">
              <w:rPr>
                <w:rFonts w:eastAsia="Times New Roman"/>
                <w:sz w:val="16"/>
                <w:szCs w:val="16"/>
              </w:rPr>
              <w:t>Мирзаевич</w:t>
            </w:r>
            <w:proofErr w:type="spellEnd"/>
            <w:r w:rsidRPr="0090581F">
              <w:rPr>
                <w:rFonts w:eastAsia="Times New Roman"/>
                <w:sz w:val="16"/>
                <w:szCs w:val="16"/>
              </w:rPr>
              <w:t xml:space="preserve"> </w:t>
            </w:r>
            <w:r w:rsidRPr="0090581F">
              <w:rPr>
                <w:rFonts w:eastAsia="Times New Roman"/>
                <w:sz w:val="16"/>
                <w:szCs w:val="16"/>
              </w:rPr>
              <w:br/>
              <w:t xml:space="preserve">ИП </w:t>
            </w:r>
            <w:proofErr w:type="spellStart"/>
            <w:r w:rsidRPr="0090581F">
              <w:rPr>
                <w:rFonts w:eastAsia="Times New Roman"/>
                <w:sz w:val="16"/>
                <w:szCs w:val="16"/>
              </w:rPr>
              <w:t>Гамза</w:t>
            </w:r>
            <w:proofErr w:type="spellEnd"/>
            <w:r w:rsidRPr="0090581F">
              <w:rPr>
                <w:rFonts w:eastAsia="Times New Roman"/>
                <w:sz w:val="16"/>
                <w:szCs w:val="16"/>
              </w:rPr>
              <w:t xml:space="preserve"> Сергей Сергеевич </w:t>
            </w:r>
            <w:r w:rsidRPr="0090581F">
              <w:rPr>
                <w:rFonts w:eastAsia="Times New Roman"/>
                <w:sz w:val="16"/>
                <w:szCs w:val="16"/>
              </w:rPr>
              <w:br/>
              <w:t xml:space="preserve">ИП </w:t>
            </w:r>
            <w:proofErr w:type="spellStart"/>
            <w:r w:rsidRPr="0090581F">
              <w:rPr>
                <w:rFonts w:eastAsia="Times New Roman"/>
                <w:sz w:val="16"/>
                <w:szCs w:val="16"/>
              </w:rPr>
              <w:t>Кокшаров</w:t>
            </w:r>
            <w:proofErr w:type="spellEnd"/>
            <w:r w:rsidRPr="0090581F">
              <w:rPr>
                <w:rFonts w:eastAsia="Times New Roman"/>
                <w:sz w:val="16"/>
                <w:szCs w:val="16"/>
              </w:rPr>
              <w:t xml:space="preserve"> Евгений Евгеньевич </w:t>
            </w:r>
            <w:r w:rsidRPr="0090581F">
              <w:rPr>
                <w:rFonts w:eastAsia="Times New Roman"/>
                <w:sz w:val="16"/>
                <w:szCs w:val="16"/>
              </w:rPr>
              <w:br/>
              <w:t xml:space="preserve">ИП </w:t>
            </w:r>
            <w:proofErr w:type="spellStart"/>
            <w:r w:rsidRPr="0090581F">
              <w:rPr>
                <w:rFonts w:eastAsia="Times New Roman"/>
                <w:sz w:val="16"/>
                <w:szCs w:val="16"/>
              </w:rPr>
              <w:t>Бабаренко</w:t>
            </w:r>
            <w:proofErr w:type="spellEnd"/>
            <w:r w:rsidRPr="0090581F">
              <w:rPr>
                <w:rFonts w:eastAsia="Times New Roman"/>
                <w:sz w:val="16"/>
                <w:szCs w:val="16"/>
              </w:rPr>
              <w:t xml:space="preserve"> Владимир Владимирович </w:t>
            </w:r>
            <w:r w:rsidRPr="0090581F">
              <w:rPr>
                <w:rFonts w:eastAsia="Times New Roman"/>
                <w:sz w:val="16"/>
                <w:szCs w:val="16"/>
              </w:rPr>
              <w:br/>
              <w:t xml:space="preserve">ИП Дудко Елена Анатольевна </w:t>
            </w:r>
          </w:p>
        </w:tc>
      </w:tr>
      <w:tr w:rsidR="00DC137F" w:rsidRPr="00300A76" w14:paraId="7EA789EC" w14:textId="77777777" w:rsidTr="00DC137F">
        <w:trPr>
          <w:cantSplit/>
          <w:trHeight w:val="3150"/>
        </w:trPr>
        <w:tc>
          <w:tcPr>
            <w:tcW w:w="451" w:type="dxa"/>
            <w:vMerge/>
            <w:tcBorders>
              <w:top w:val="nil"/>
              <w:left w:val="single" w:sz="4" w:space="0" w:color="auto"/>
              <w:bottom w:val="single" w:sz="4" w:space="0" w:color="auto"/>
              <w:right w:val="single" w:sz="4" w:space="0" w:color="auto"/>
            </w:tcBorders>
            <w:vAlign w:val="center"/>
            <w:hideMark/>
          </w:tcPr>
          <w:p w14:paraId="6DA61A09" w14:textId="77777777" w:rsidR="00300A76" w:rsidRPr="0090581F" w:rsidRDefault="00300A76" w:rsidP="00300A76">
            <w:pPr>
              <w:pStyle w:val="aff0"/>
              <w:rPr>
                <w:rFonts w:eastAsia="Times New Roman"/>
                <w:sz w:val="16"/>
                <w:szCs w:val="16"/>
              </w:rPr>
            </w:pPr>
          </w:p>
        </w:tc>
        <w:tc>
          <w:tcPr>
            <w:tcW w:w="893" w:type="dxa"/>
            <w:vMerge/>
            <w:tcBorders>
              <w:top w:val="nil"/>
              <w:left w:val="single" w:sz="4" w:space="0" w:color="auto"/>
              <w:bottom w:val="single" w:sz="4" w:space="0" w:color="auto"/>
              <w:right w:val="single" w:sz="4" w:space="0" w:color="auto"/>
            </w:tcBorders>
            <w:vAlign w:val="center"/>
            <w:hideMark/>
          </w:tcPr>
          <w:p w14:paraId="1841BA8A" w14:textId="77777777" w:rsidR="00300A76" w:rsidRPr="0090581F" w:rsidRDefault="00300A76" w:rsidP="00300A76">
            <w:pPr>
              <w:pStyle w:val="aff0"/>
              <w:rPr>
                <w:rFonts w:eastAsia="Times New Roman"/>
                <w:sz w:val="16"/>
                <w:szCs w:val="16"/>
              </w:rPr>
            </w:pPr>
          </w:p>
        </w:tc>
        <w:tc>
          <w:tcPr>
            <w:tcW w:w="1624" w:type="dxa"/>
            <w:vMerge/>
            <w:tcBorders>
              <w:top w:val="nil"/>
              <w:left w:val="single" w:sz="4" w:space="0" w:color="auto"/>
              <w:bottom w:val="single" w:sz="4" w:space="0" w:color="auto"/>
              <w:right w:val="single" w:sz="4" w:space="0" w:color="auto"/>
            </w:tcBorders>
            <w:vAlign w:val="center"/>
            <w:hideMark/>
          </w:tcPr>
          <w:p w14:paraId="2C9E0FEF" w14:textId="77777777" w:rsidR="00300A76" w:rsidRPr="0090581F" w:rsidRDefault="00300A76" w:rsidP="00300A76">
            <w:pPr>
              <w:pStyle w:val="aff0"/>
              <w:rPr>
                <w:rFonts w:eastAsia="Times New Roman"/>
                <w:sz w:val="16"/>
                <w:szCs w:val="16"/>
              </w:rPr>
            </w:pPr>
          </w:p>
        </w:tc>
        <w:tc>
          <w:tcPr>
            <w:tcW w:w="3477" w:type="dxa"/>
            <w:tcBorders>
              <w:top w:val="nil"/>
              <w:left w:val="nil"/>
              <w:bottom w:val="single" w:sz="4" w:space="0" w:color="auto"/>
              <w:right w:val="single" w:sz="4" w:space="0" w:color="auto"/>
            </w:tcBorders>
            <w:shd w:val="clear" w:color="auto" w:fill="auto"/>
            <w:vAlign w:val="center"/>
            <w:hideMark/>
          </w:tcPr>
          <w:p w14:paraId="46D60875" w14:textId="77777777" w:rsidR="00300A76" w:rsidRPr="0090581F" w:rsidRDefault="00300A76" w:rsidP="00300A76">
            <w:pPr>
              <w:pStyle w:val="aff0"/>
              <w:rPr>
                <w:rFonts w:eastAsia="Times New Roman"/>
                <w:sz w:val="16"/>
                <w:szCs w:val="16"/>
              </w:rPr>
            </w:pPr>
            <w:r w:rsidRPr="0090581F">
              <w:rPr>
                <w:rFonts w:eastAsia="Times New Roman"/>
                <w:sz w:val="16"/>
                <w:szCs w:val="16"/>
              </w:rPr>
              <w:t>КПП-Шимановского-Соколовская-Фабричная-ЦЭС-ВДНХ-Конная-Свободная-Северная-Октябрьская-Пушкина-Лазо-Первомайска</w:t>
            </w:r>
            <w:proofErr w:type="gramStart"/>
            <w:r w:rsidRPr="0090581F">
              <w:rPr>
                <w:rFonts w:eastAsia="Times New Roman"/>
                <w:sz w:val="16"/>
                <w:szCs w:val="16"/>
              </w:rPr>
              <w:t>я(</w:t>
            </w:r>
            <w:proofErr w:type="gramEnd"/>
            <w:r w:rsidRPr="0090581F">
              <w:rPr>
                <w:rFonts w:eastAsia="Times New Roman"/>
                <w:sz w:val="16"/>
                <w:szCs w:val="16"/>
              </w:rPr>
              <w:t>Амурская)-Первомайская(Ленина)-Лазо-Чайковского-Кузнечная-Шимановского-Площадь Ленина-Универмаг-Автовокзал-Рынок-Красноармейская-Ломоносова-Свободная-Рабочая-Калининский переезд-50 лет Октября-Гражданская-Поликлиника №2-САХ-КПП.</w:t>
            </w:r>
          </w:p>
        </w:tc>
        <w:tc>
          <w:tcPr>
            <w:tcW w:w="2849" w:type="dxa"/>
            <w:vMerge/>
            <w:tcBorders>
              <w:top w:val="nil"/>
              <w:left w:val="single" w:sz="4" w:space="0" w:color="auto"/>
              <w:bottom w:val="single" w:sz="4" w:space="0" w:color="auto"/>
              <w:right w:val="single" w:sz="4" w:space="0" w:color="auto"/>
            </w:tcBorders>
            <w:vAlign w:val="center"/>
            <w:hideMark/>
          </w:tcPr>
          <w:p w14:paraId="1C0F5908" w14:textId="77777777" w:rsidR="00300A76" w:rsidRPr="0090581F" w:rsidRDefault="00300A76" w:rsidP="00300A76">
            <w:pPr>
              <w:pStyle w:val="aff0"/>
              <w:rPr>
                <w:rFonts w:eastAsia="Times New Roman"/>
                <w:sz w:val="16"/>
                <w:szCs w:val="16"/>
              </w:rPr>
            </w:pPr>
          </w:p>
        </w:tc>
        <w:tc>
          <w:tcPr>
            <w:tcW w:w="1282" w:type="dxa"/>
            <w:vMerge/>
            <w:tcBorders>
              <w:top w:val="nil"/>
              <w:left w:val="single" w:sz="4" w:space="0" w:color="auto"/>
              <w:bottom w:val="single" w:sz="4" w:space="0" w:color="auto"/>
              <w:right w:val="single" w:sz="4" w:space="0" w:color="auto"/>
            </w:tcBorders>
            <w:vAlign w:val="center"/>
            <w:hideMark/>
          </w:tcPr>
          <w:p w14:paraId="13D74A4C" w14:textId="77777777" w:rsidR="00300A76" w:rsidRPr="0090581F" w:rsidRDefault="00300A76" w:rsidP="00300A76">
            <w:pPr>
              <w:pStyle w:val="aff0"/>
              <w:rPr>
                <w:rFonts w:eastAsia="Times New Roman"/>
                <w:sz w:val="16"/>
                <w:szCs w:val="16"/>
              </w:rPr>
            </w:pPr>
          </w:p>
        </w:tc>
        <w:tc>
          <w:tcPr>
            <w:tcW w:w="1259" w:type="dxa"/>
            <w:vMerge/>
            <w:tcBorders>
              <w:top w:val="nil"/>
              <w:left w:val="single" w:sz="4" w:space="0" w:color="auto"/>
              <w:bottom w:val="single" w:sz="4" w:space="0" w:color="auto"/>
              <w:right w:val="single" w:sz="4" w:space="0" w:color="auto"/>
            </w:tcBorders>
            <w:vAlign w:val="center"/>
            <w:hideMark/>
          </w:tcPr>
          <w:p w14:paraId="4549F68A" w14:textId="77777777" w:rsidR="00300A76" w:rsidRPr="0090581F" w:rsidRDefault="00300A76" w:rsidP="00300A76">
            <w:pPr>
              <w:pStyle w:val="aff0"/>
              <w:rPr>
                <w:rFonts w:eastAsia="Times New Roman"/>
                <w:sz w:val="16"/>
                <w:szCs w:val="16"/>
              </w:rPr>
            </w:pPr>
          </w:p>
        </w:tc>
        <w:tc>
          <w:tcPr>
            <w:tcW w:w="2229" w:type="dxa"/>
            <w:vMerge/>
            <w:tcBorders>
              <w:top w:val="nil"/>
              <w:left w:val="single" w:sz="4" w:space="0" w:color="auto"/>
              <w:bottom w:val="single" w:sz="4" w:space="0" w:color="auto"/>
              <w:right w:val="single" w:sz="4" w:space="0" w:color="auto"/>
            </w:tcBorders>
            <w:vAlign w:val="center"/>
            <w:hideMark/>
          </w:tcPr>
          <w:p w14:paraId="79DE4CDD" w14:textId="77777777" w:rsidR="00300A76" w:rsidRPr="0090581F" w:rsidRDefault="00300A76" w:rsidP="00300A76">
            <w:pPr>
              <w:pStyle w:val="aff0"/>
              <w:rPr>
                <w:rFonts w:eastAsia="Times New Roman"/>
                <w:sz w:val="16"/>
                <w:szCs w:val="16"/>
              </w:rPr>
            </w:pPr>
          </w:p>
        </w:tc>
        <w:tc>
          <w:tcPr>
            <w:tcW w:w="1387" w:type="dxa"/>
            <w:vMerge/>
            <w:tcBorders>
              <w:top w:val="nil"/>
              <w:left w:val="single" w:sz="4" w:space="0" w:color="auto"/>
              <w:bottom w:val="single" w:sz="4" w:space="0" w:color="auto"/>
              <w:right w:val="single" w:sz="4" w:space="0" w:color="auto"/>
            </w:tcBorders>
            <w:vAlign w:val="center"/>
            <w:hideMark/>
          </w:tcPr>
          <w:p w14:paraId="1B28934C" w14:textId="77777777" w:rsidR="00300A76" w:rsidRPr="0090581F" w:rsidRDefault="00300A76" w:rsidP="00300A76">
            <w:pPr>
              <w:pStyle w:val="aff0"/>
              <w:rPr>
                <w:rFonts w:eastAsia="Times New Roman"/>
                <w:sz w:val="16"/>
                <w:szCs w:val="16"/>
              </w:rPr>
            </w:pPr>
          </w:p>
        </w:tc>
      </w:tr>
      <w:tr w:rsidR="00DC137F" w:rsidRPr="00300A76" w14:paraId="1F8FAD7A" w14:textId="77777777" w:rsidTr="0094562C">
        <w:trPr>
          <w:cantSplit/>
          <w:trHeight w:val="2225"/>
        </w:trPr>
        <w:tc>
          <w:tcPr>
            <w:tcW w:w="4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76F534" w14:textId="77777777" w:rsidR="00300A76" w:rsidRPr="0090581F" w:rsidRDefault="00300A76" w:rsidP="00300A76">
            <w:pPr>
              <w:pStyle w:val="aff0"/>
              <w:rPr>
                <w:rFonts w:eastAsia="Times New Roman"/>
                <w:sz w:val="16"/>
                <w:szCs w:val="16"/>
              </w:rPr>
            </w:pPr>
            <w:r w:rsidRPr="0090581F">
              <w:rPr>
                <w:rFonts w:eastAsia="Times New Roman"/>
                <w:sz w:val="16"/>
                <w:szCs w:val="16"/>
              </w:rPr>
              <w:t>25</w:t>
            </w:r>
          </w:p>
        </w:tc>
        <w:tc>
          <w:tcPr>
            <w:tcW w:w="89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7A9C114" w14:textId="77777777" w:rsidR="00300A76" w:rsidRPr="0090581F" w:rsidRDefault="00300A76" w:rsidP="00300A76">
            <w:pPr>
              <w:pStyle w:val="aff0"/>
              <w:rPr>
                <w:rFonts w:eastAsia="Times New Roman"/>
                <w:sz w:val="16"/>
                <w:szCs w:val="16"/>
              </w:rPr>
            </w:pPr>
            <w:r w:rsidRPr="0090581F">
              <w:rPr>
                <w:rFonts w:eastAsia="Times New Roman"/>
                <w:sz w:val="16"/>
                <w:szCs w:val="16"/>
              </w:rPr>
              <w:t>36 / 36 (О)</w:t>
            </w:r>
          </w:p>
        </w:tc>
        <w:tc>
          <w:tcPr>
            <w:tcW w:w="1624"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660F967" w14:textId="77777777" w:rsidR="00300A76" w:rsidRPr="0090581F" w:rsidRDefault="00300A76" w:rsidP="00300A76">
            <w:pPr>
              <w:pStyle w:val="aff0"/>
              <w:rPr>
                <w:rFonts w:eastAsia="Times New Roman"/>
                <w:sz w:val="16"/>
                <w:szCs w:val="16"/>
              </w:rPr>
            </w:pPr>
            <w:r w:rsidRPr="0090581F">
              <w:rPr>
                <w:rFonts w:eastAsia="Times New Roman"/>
                <w:sz w:val="16"/>
                <w:szCs w:val="16"/>
              </w:rPr>
              <w:t>«Перинатальный центр - больница водников»</w:t>
            </w:r>
          </w:p>
        </w:tc>
        <w:tc>
          <w:tcPr>
            <w:tcW w:w="3477" w:type="dxa"/>
            <w:tcBorders>
              <w:top w:val="single" w:sz="4" w:space="0" w:color="auto"/>
              <w:left w:val="nil"/>
              <w:bottom w:val="single" w:sz="4" w:space="0" w:color="auto"/>
              <w:right w:val="single" w:sz="4" w:space="0" w:color="auto"/>
            </w:tcBorders>
            <w:shd w:val="clear" w:color="auto" w:fill="auto"/>
            <w:vAlign w:val="center"/>
            <w:hideMark/>
          </w:tcPr>
          <w:p w14:paraId="714CB5CA" w14:textId="77777777" w:rsidR="00300A76" w:rsidRPr="0090581F" w:rsidRDefault="00300A76" w:rsidP="00300A76">
            <w:pPr>
              <w:pStyle w:val="aff0"/>
              <w:rPr>
                <w:rFonts w:eastAsia="Times New Roman"/>
                <w:sz w:val="16"/>
                <w:szCs w:val="16"/>
              </w:rPr>
            </w:pPr>
            <w:r w:rsidRPr="0090581F">
              <w:rPr>
                <w:rFonts w:eastAsia="Times New Roman"/>
                <w:sz w:val="16"/>
                <w:szCs w:val="16"/>
              </w:rPr>
              <w:t>Перинатальный центр-</w:t>
            </w:r>
            <w:proofErr w:type="spellStart"/>
            <w:r w:rsidRPr="0090581F">
              <w:rPr>
                <w:rFonts w:eastAsia="Times New Roman"/>
                <w:sz w:val="16"/>
                <w:szCs w:val="16"/>
              </w:rPr>
              <w:t>Обл</w:t>
            </w:r>
            <w:proofErr w:type="gramStart"/>
            <w:r w:rsidRPr="0090581F">
              <w:rPr>
                <w:rFonts w:eastAsia="Times New Roman"/>
                <w:sz w:val="16"/>
                <w:szCs w:val="16"/>
              </w:rPr>
              <w:t>.б</w:t>
            </w:r>
            <w:proofErr w:type="gramEnd"/>
            <w:r w:rsidRPr="0090581F">
              <w:rPr>
                <w:rFonts w:eastAsia="Times New Roman"/>
                <w:sz w:val="16"/>
                <w:szCs w:val="16"/>
              </w:rPr>
              <w:t>ольница</w:t>
            </w:r>
            <w:proofErr w:type="spellEnd"/>
            <w:r w:rsidRPr="0090581F">
              <w:rPr>
                <w:rFonts w:eastAsia="Times New Roman"/>
                <w:sz w:val="16"/>
                <w:szCs w:val="16"/>
              </w:rPr>
              <w:t>-Пенсионный фонд-Школа №16-Институтская-Кинотеатр «Харбин»-Центр "</w:t>
            </w:r>
            <w:proofErr w:type="spellStart"/>
            <w:r w:rsidRPr="0090581F">
              <w:rPr>
                <w:rFonts w:eastAsia="Times New Roman"/>
                <w:sz w:val="16"/>
                <w:szCs w:val="16"/>
              </w:rPr>
              <w:t>Саната</w:t>
            </w:r>
            <w:proofErr w:type="spellEnd"/>
            <w:r w:rsidRPr="0090581F">
              <w:rPr>
                <w:rFonts w:eastAsia="Times New Roman"/>
                <w:sz w:val="16"/>
                <w:szCs w:val="16"/>
              </w:rPr>
              <w:t>"-Дьяченко (нечетная сторона) -Торговый центр (Игнатьевское шоссе)-Заводская-ДСК-Северная-Загородная-Детская больница-МУЗ №1-Роддом-Школа №6-Комсомольская-Красноармейская-Рынок-Автовокзал-Универмаг-Шимановского-Кузнечная (Амурская)-Театральная(Амурская) -Чайковского (Амурская) -Лазо (Амурская) -Первомайская (Ленина)</w:t>
            </w:r>
          </w:p>
        </w:tc>
        <w:tc>
          <w:tcPr>
            <w:tcW w:w="2849" w:type="dxa"/>
            <w:tcBorders>
              <w:top w:val="single" w:sz="4" w:space="0" w:color="auto"/>
              <w:left w:val="nil"/>
              <w:bottom w:val="single" w:sz="4" w:space="0" w:color="auto"/>
              <w:right w:val="single" w:sz="4" w:space="0" w:color="auto"/>
            </w:tcBorders>
            <w:shd w:val="clear" w:color="auto" w:fill="auto"/>
            <w:vAlign w:val="center"/>
            <w:hideMark/>
          </w:tcPr>
          <w:p w14:paraId="26E6EA44" w14:textId="77777777" w:rsidR="00300A76" w:rsidRPr="0090581F" w:rsidRDefault="00300A76" w:rsidP="00300A76">
            <w:pPr>
              <w:pStyle w:val="aff0"/>
              <w:rPr>
                <w:rFonts w:eastAsia="Times New Roman"/>
                <w:sz w:val="16"/>
                <w:szCs w:val="16"/>
              </w:rPr>
            </w:pPr>
            <w:r w:rsidRPr="0090581F">
              <w:rPr>
                <w:rFonts w:eastAsia="Times New Roman"/>
                <w:sz w:val="16"/>
                <w:szCs w:val="16"/>
              </w:rPr>
              <w:t xml:space="preserve"> </w:t>
            </w:r>
            <w:proofErr w:type="gramStart"/>
            <w:r w:rsidRPr="0090581F">
              <w:rPr>
                <w:rFonts w:eastAsia="Times New Roman"/>
                <w:sz w:val="16"/>
                <w:szCs w:val="16"/>
              </w:rPr>
              <w:t>Тепличная (разворотная площадка) – Воронкова – Василенко – Институтская – Дьяченко – Игнатьевское шоссе – Мухина – Северная – Загородная – Красноармейская – Больничная – Горького – Комсомольская – Красноармейская – 50 лет Октября – Амурская – Лазо – Ленина далее в обратном направлении</w:t>
            </w:r>
            <w:proofErr w:type="gramEnd"/>
          </w:p>
        </w:tc>
        <w:tc>
          <w:tcPr>
            <w:tcW w:w="1282" w:type="dxa"/>
            <w:tcBorders>
              <w:top w:val="single" w:sz="4" w:space="0" w:color="auto"/>
              <w:left w:val="nil"/>
              <w:bottom w:val="single" w:sz="4" w:space="0" w:color="auto"/>
              <w:right w:val="single" w:sz="4" w:space="0" w:color="auto"/>
            </w:tcBorders>
            <w:shd w:val="clear" w:color="auto" w:fill="auto"/>
            <w:vAlign w:val="center"/>
            <w:hideMark/>
          </w:tcPr>
          <w:p w14:paraId="03B5EB21" w14:textId="77777777" w:rsidR="00300A76" w:rsidRPr="0090581F" w:rsidRDefault="00300A76" w:rsidP="00300A76">
            <w:pPr>
              <w:pStyle w:val="aff0"/>
              <w:rPr>
                <w:rFonts w:eastAsia="Times New Roman"/>
                <w:sz w:val="16"/>
                <w:szCs w:val="16"/>
              </w:rPr>
            </w:pPr>
            <w:r w:rsidRPr="0090581F">
              <w:rPr>
                <w:rFonts w:eastAsia="Times New Roman"/>
                <w:sz w:val="16"/>
                <w:szCs w:val="16"/>
              </w:rPr>
              <w:t>14.5</w:t>
            </w:r>
          </w:p>
        </w:tc>
        <w:tc>
          <w:tcPr>
            <w:tcW w:w="125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509FBD8"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2557F5"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- 15</w:t>
            </w:r>
            <w:r w:rsidRPr="0090581F">
              <w:rPr>
                <w:rFonts w:eastAsia="Times New Roman"/>
                <w:sz w:val="16"/>
                <w:szCs w:val="16"/>
              </w:rPr>
              <w:br/>
              <w:t>Средний класс транспортных средств - 15</w:t>
            </w:r>
          </w:p>
        </w:tc>
        <w:tc>
          <w:tcPr>
            <w:tcW w:w="138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27BD22" w14:textId="4DF6A112" w:rsidR="00300A76" w:rsidRPr="0090581F" w:rsidRDefault="00300A76" w:rsidP="00DC137F">
            <w:pPr>
              <w:pStyle w:val="aff0"/>
              <w:rPr>
                <w:rFonts w:eastAsia="Times New Roman"/>
                <w:sz w:val="16"/>
                <w:szCs w:val="16"/>
              </w:rPr>
            </w:pPr>
            <w:r w:rsidRPr="0090581F">
              <w:rPr>
                <w:rFonts w:eastAsia="Times New Roman"/>
                <w:sz w:val="16"/>
                <w:szCs w:val="16"/>
              </w:rPr>
              <w:t xml:space="preserve">ИП Селезнева Елена Игоревна </w:t>
            </w:r>
            <w:r w:rsidRPr="0090581F">
              <w:rPr>
                <w:rFonts w:eastAsia="Times New Roman"/>
                <w:sz w:val="16"/>
                <w:szCs w:val="16"/>
              </w:rPr>
              <w:br/>
              <w:t xml:space="preserve">ИП Карасенко Сергей Иванович </w:t>
            </w:r>
            <w:r w:rsidRPr="0090581F">
              <w:rPr>
                <w:rFonts w:eastAsia="Times New Roman"/>
                <w:sz w:val="16"/>
                <w:szCs w:val="16"/>
              </w:rPr>
              <w:br/>
              <w:t xml:space="preserve">ИП Кузьмин Юрий Владимирович </w:t>
            </w:r>
            <w:r w:rsidRPr="0090581F">
              <w:rPr>
                <w:rFonts w:eastAsia="Times New Roman"/>
                <w:sz w:val="16"/>
                <w:szCs w:val="16"/>
              </w:rPr>
              <w:br/>
              <w:t xml:space="preserve">ИП Кулешова Лариса Владимировна </w:t>
            </w:r>
            <w:r w:rsidRPr="0090581F">
              <w:rPr>
                <w:rFonts w:eastAsia="Times New Roman"/>
                <w:sz w:val="16"/>
                <w:szCs w:val="16"/>
              </w:rPr>
              <w:br/>
              <w:t xml:space="preserve">ИП </w:t>
            </w:r>
            <w:proofErr w:type="spellStart"/>
            <w:r w:rsidRPr="0090581F">
              <w:rPr>
                <w:rFonts w:eastAsia="Times New Roman"/>
                <w:sz w:val="16"/>
                <w:szCs w:val="16"/>
              </w:rPr>
              <w:t>Ландик</w:t>
            </w:r>
            <w:proofErr w:type="spellEnd"/>
            <w:r w:rsidRPr="0090581F">
              <w:rPr>
                <w:rFonts w:eastAsia="Times New Roman"/>
                <w:sz w:val="16"/>
                <w:szCs w:val="16"/>
              </w:rPr>
              <w:t xml:space="preserve"> </w:t>
            </w:r>
            <w:r w:rsidRPr="0090581F">
              <w:rPr>
                <w:rFonts w:eastAsia="Times New Roman"/>
                <w:sz w:val="16"/>
                <w:szCs w:val="16"/>
              </w:rPr>
              <w:lastRenderedPageBreak/>
              <w:t xml:space="preserve">Владимир Александрович </w:t>
            </w:r>
            <w:r w:rsidRPr="0090581F">
              <w:rPr>
                <w:rFonts w:eastAsia="Times New Roman"/>
                <w:sz w:val="16"/>
                <w:szCs w:val="16"/>
              </w:rPr>
              <w:br/>
              <w:t xml:space="preserve">ИП Степаненко Евгений Александрович </w:t>
            </w:r>
            <w:r w:rsidRPr="0090581F">
              <w:rPr>
                <w:rFonts w:eastAsia="Times New Roman"/>
                <w:sz w:val="16"/>
                <w:szCs w:val="16"/>
              </w:rPr>
              <w:br/>
              <w:t xml:space="preserve">ИП Харисов Юрий </w:t>
            </w:r>
            <w:proofErr w:type="spellStart"/>
            <w:r w:rsidRPr="0090581F">
              <w:rPr>
                <w:rFonts w:eastAsia="Times New Roman"/>
                <w:sz w:val="16"/>
                <w:szCs w:val="16"/>
              </w:rPr>
              <w:t>Мирзаевич</w:t>
            </w:r>
            <w:proofErr w:type="spellEnd"/>
            <w:r w:rsidRPr="0090581F">
              <w:rPr>
                <w:rFonts w:eastAsia="Times New Roman"/>
                <w:sz w:val="16"/>
                <w:szCs w:val="16"/>
              </w:rPr>
              <w:t xml:space="preserve"> </w:t>
            </w:r>
            <w:r w:rsidRPr="0090581F">
              <w:rPr>
                <w:rFonts w:eastAsia="Times New Roman"/>
                <w:sz w:val="16"/>
                <w:szCs w:val="16"/>
              </w:rPr>
              <w:br/>
              <w:t xml:space="preserve">ИП Черемисина Оксана Геннадьевна </w:t>
            </w:r>
          </w:p>
        </w:tc>
      </w:tr>
      <w:tr w:rsidR="00DC137F" w:rsidRPr="00300A76" w14:paraId="6F9C3CFF" w14:textId="77777777" w:rsidTr="0094562C">
        <w:trPr>
          <w:cantSplit/>
          <w:trHeight w:val="2311"/>
        </w:trPr>
        <w:tc>
          <w:tcPr>
            <w:tcW w:w="451" w:type="dxa"/>
            <w:vMerge/>
            <w:tcBorders>
              <w:top w:val="nil"/>
              <w:left w:val="single" w:sz="4" w:space="0" w:color="auto"/>
              <w:bottom w:val="single" w:sz="4" w:space="0" w:color="auto"/>
              <w:right w:val="single" w:sz="4" w:space="0" w:color="auto"/>
            </w:tcBorders>
            <w:vAlign w:val="center"/>
            <w:hideMark/>
          </w:tcPr>
          <w:p w14:paraId="65FED8EA" w14:textId="77777777" w:rsidR="00300A76" w:rsidRPr="0090581F" w:rsidRDefault="00300A76" w:rsidP="00300A76">
            <w:pPr>
              <w:pStyle w:val="aff0"/>
              <w:rPr>
                <w:rFonts w:eastAsia="Times New Roman"/>
                <w:sz w:val="16"/>
                <w:szCs w:val="16"/>
              </w:rPr>
            </w:pPr>
          </w:p>
        </w:tc>
        <w:tc>
          <w:tcPr>
            <w:tcW w:w="893" w:type="dxa"/>
            <w:vMerge/>
            <w:tcBorders>
              <w:top w:val="nil"/>
              <w:left w:val="single" w:sz="4" w:space="0" w:color="auto"/>
              <w:bottom w:val="single" w:sz="4" w:space="0" w:color="auto"/>
              <w:right w:val="single" w:sz="4" w:space="0" w:color="auto"/>
            </w:tcBorders>
            <w:vAlign w:val="center"/>
            <w:hideMark/>
          </w:tcPr>
          <w:p w14:paraId="7CD480AA" w14:textId="77777777" w:rsidR="00300A76" w:rsidRPr="0090581F" w:rsidRDefault="00300A76" w:rsidP="00300A76">
            <w:pPr>
              <w:pStyle w:val="aff0"/>
              <w:rPr>
                <w:rFonts w:eastAsia="Times New Roman"/>
                <w:sz w:val="16"/>
                <w:szCs w:val="16"/>
              </w:rPr>
            </w:pPr>
          </w:p>
        </w:tc>
        <w:tc>
          <w:tcPr>
            <w:tcW w:w="1624" w:type="dxa"/>
            <w:vMerge/>
            <w:tcBorders>
              <w:top w:val="nil"/>
              <w:left w:val="single" w:sz="4" w:space="0" w:color="auto"/>
              <w:bottom w:val="single" w:sz="4" w:space="0" w:color="000000"/>
              <w:right w:val="single" w:sz="4" w:space="0" w:color="auto"/>
            </w:tcBorders>
            <w:vAlign w:val="center"/>
            <w:hideMark/>
          </w:tcPr>
          <w:p w14:paraId="7F58FD07" w14:textId="77777777" w:rsidR="00300A76" w:rsidRPr="0090581F" w:rsidRDefault="00300A76" w:rsidP="00300A76">
            <w:pPr>
              <w:pStyle w:val="aff0"/>
              <w:rPr>
                <w:rFonts w:eastAsia="Times New Roman"/>
                <w:sz w:val="16"/>
                <w:szCs w:val="16"/>
              </w:rPr>
            </w:pPr>
          </w:p>
        </w:tc>
        <w:tc>
          <w:tcPr>
            <w:tcW w:w="3477" w:type="dxa"/>
            <w:tcBorders>
              <w:top w:val="nil"/>
              <w:left w:val="nil"/>
              <w:bottom w:val="single" w:sz="4" w:space="0" w:color="auto"/>
              <w:right w:val="single" w:sz="4" w:space="0" w:color="auto"/>
            </w:tcBorders>
            <w:shd w:val="clear" w:color="auto" w:fill="auto"/>
            <w:vAlign w:val="center"/>
            <w:hideMark/>
          </w:tcPr>
          <w:p w14:paraId="13EFFEBD" w14:textId="77777777" w:rsidR="00300A76" w:rsidRPr="0090581F" w:rsidRDefault="00300A76" w:rsidP="00300A76">
            <w:pPr>
              <w:pStyle w:val="aff0"/>
              <w:rPr>
                <w:rFonts w:eastAsia="Times New Roman"/>
                <w:sz w:val="16"/>
                <w:szCs w:val="16"/>
              </w:rPr>
            </w:pPr>
            <w:r w:rsidRPr="0090581F">
              <w:rPr>
                <w:rFonts w:eastAsia="Times New Roman"/>
                <w:sz w:val="16"/>
                <w:szCs w:val="16"/>
              </w:rPr>
              <w:t>Перинатальный центр-</w:t>
            </w:r>
            <w:proofErr w:type="spellStart"/>
            <w:r w:rsidRPr="0090581F">
              <w:rPr>
                <w:rFonts w:eastAsia="Times New Roman"/>
                <w:sz w:val="16"/>
                <w:szCs w:val="16"/>
              </w:rPr>
              <w:t>Обл</w:t>
            </w:r>
            <w:proofErr w:type="gramStart"/>
            <w:r w:rsidRPr="0090581F">
              <w:rPr>
                <w:rFonts w:eastAsia="Times New Roman"/>
                <w:sz w:val="16"/>
                <w:szCs w:val="16"/>
              </w:rPr>
              <w:t>.б</w:t>
            </w:r>
            <w:proofErr w:type="gramEnd"/>
            <w:r w:rsidRPr="0090581F">
              <w:rPr>
                <w:rFonts w:eastAsia="Times New Roman"/>
                <w:sz w:val="16"/>
                <w:szCs w:val="16"/>
              </w:rPr>
              <w:t>ольница</w:t>
            </w:r>
            <w:proofErr w:type="spellEnd"/>
            <w:r w:rsidRPr="0090581F">
              <w:rPr>
                <w:rFonts w:eastAsia="Times New Roman"/>
                <w:sz w:val="16"/>
                <w:szCs w:val="16"/>
              </w:rPr>
              <w:t>-Пенсионный фонд-Школа №16-Институтская-Кинотеатр «Харбин»-Центр "</w:t>
            </w:r>
            <w:proofErr w:type="spellStart"/>
            <w:r w:rsidRPr="0090581F">
              <w:rPr>
                <w:rFonts w:eastAsia="Times New Roman"/>
                <w:sz w:val="16"/>
                <w:szCs w:val="16"/>
              </w:rPr>
              <w:t>Саната</w:t>
            </w:r>
            <w:proofErr w:type="spellEnd"/>
            <w:r w:rsidRPr="0090581F">
              <w:rPr>
                <w:rFonts w:eastAsia="Times New Roman"/>
                <w:sz w:val="16"/>
                <w:szCs w:val="16"/>
              </w:rPr>
              <w:t>"-Дьяченко (нечетная сторона) -Торговый центр (Игнатьевское шоссе)-Заводская-ДСК-Северная-Загородная-Детская больница-МУЗ №1-Роддом-Школа №6-Комсомольская-Красноармейская-Рынок-Автовокзал-УВД Благовещенска-</w:t>
            </w:r>
            <w:proofErr w:type="spellStart"/>
            <w:r w:rsidRPr="0090581F">
              <w:rPr>
                <w:rFonts w:eastAsia="Times New Roman"/>
                <w:sz w:val="16"/>
                <w:szCs w:val="16"/>
              </w:rPr>
              <w:t>Обл.детская</w:t>
            </w:r>
            <w:proofErr w:type="spellEnd"/>
            <w:r w:rsidRPr="0090581F">
              <w:rPr>
                <w:rFonts w:eastAsia="Times New Roman"/>
                <w:sz w:val="16"/>
                <w:szCs w:val="16"/>
              </w:rPr>
              <w:t xml:space="preserve"> больница-Красноармейская-Горького-Театральная (Амурская)-Чайковского(Амурская)-Лазо(Амурская)-Первомайская (Ленина)</w:t>
            </w:r>
          </w:p>
        </w:tc>
        <w:tc>
          <w:tcPr>
            <w:tcW w:w="2849" w:type="dxa"/>
            <w:tcBorders>
              <w:top w:val="nil"/>
              <w:left w:val="nil"/>
              <w:bottom w:val="single" w:sz="4" w:space="0" w:color="auto"/>
              <w:right w:val="single" w:sz="4" w:space="0" w:color="auto"/>
            </w:tcBorders>
            <w:shd w:val="clear" w:color="auto" w:fill="auto"/>
            <w:vAlign w:val="center"/>
            <w:hideMark/>
          </w:tcPr>
          <w:p w14:paraId="790C629C" w14:textId="77777777" w:rsidR="00300A76" w:rsidRPr="0090581F" w:rsidRDefault="00300A76" w:rsidP="00300A76">
            <w:pPr>
              <w:pStyle w:val="aff0"/>
              <w:rPr>
                <w:rFonts w:eastAsia="Times New Roman"/>
                <w:sz w:val="16"/>
                <w:szCs w:val="16"/>
              </w:rPr>
            </w:pPr>
            <w:r w:rsidRPr="0090581F">
              <w:rPr>
                <w:rFonts w:eastAsia="Times New Roman"/>
                <w:sz w:val="16"/>
                <w:szCs w:val="16"/>
              </w:rPr>
              <w:t xml:space="preserve">Тепличная (разворотная площадка) – Воронкова – Василенко – Институтская – Дьяченко </w:t>
            </w:r>
            <w:proofErr w:type="gramStart"/>
            <w:r w:rsidRPr="0090581F">
              <w:rPr>
                <w:rFonts w:eastAsia="Times New Roman"/>
                <w:sz w:val="16"/>
                <w:szCs w:val="16"/>
              </w:rPr>
              <w:t>–И</w:t>
            </w:r>
            <w:proofErr w:type="gramEnd"/>
            <w:r w:rsidRPr="0090581F">
              <w:rPr>
                <w:rFonts w:eastAsia="Times New Roman"/>
                <w:sz w:val="16"/>
                <w:szCs w:val="16"/>
              </w:rPr>
              <w:t>гнатьевское шоссе – Мухина – Северная – Загородная – Красноармейская – Больничная – Горького – Комсомольская – Красноармейская – 50 лет Октября – Октябрьская – Театральная – Амурская – Лазо – Ленина далее в обратном направлении</w:t>
            </w:r>
          </w:p>
        </w:tc>
        <w:tc>
          <w:tcPr>
            <w:tcW w:w="1282" w:type="dxa"/>
            <w:tcBorders>
              <w:top w:val="nil"/>
              <w:left w:val="nil"/>
              <w:bottom w:val="single" w:sz="4" w:space="0" w:color="auto"/>
              <w:right w:val="single" w:sz="4" w:space="0" w:color="auto"/>
            </w:tcBorders>
            <w:shd w:val="clear" w:color="auto" w:fill="auto"/>
            <w:vAlign w:val="center"/>
            <w:hideMark/>
          </w:tcPr>
          <w:p w14:paraId="6B300596" w14:textId="77777777" w:rsidR="00300A76" w:rsidRPr="0090581F" w:rsidRDefault="00300A76" w:rsidP="00300A76">
            <w:pPr>
              <w:pStyle w:val="aff0"/>
              <w:rPr>
                <w:rFonts w:eastAsia="Times New Roman"/>
                <w:sz w:val="16"/>
                <w:szCs w:val="16"/>
              </w:rPr>
            </w:pPr>
            <w:r w:rsidRPr="0090581F">
              <w:rPr>
                <w:rFonts w:eastAsia="Times New Roman"/>
                <w:sz w:val="16"/>
                <w:szCs w:val="16"/>
              </w:rPr>
              <w:t>14.8</w:t>
            </w:r>
          </w:p>
        </w:tc>
        <w:tc>
          <w:tcPr>
            <w:tcW w:w="1259" w:type="dxa"/>
            <w:vMerge/>
            <w:tcBorders>
              <w:top w:val="nil"/>
              <w:left w:val="single" w:sz="4" w:space="0" w:color="auto"/>
              <w:bottom w:val="single" w:sz="4" w:space="0" w:color="auto"/>
              <w:right w:val="single" w:sz="4" w:space="0" w:color="auto"/>
            </w:tcBorders>
            <w:vAlign w:val="center"/>
            <w:hideMark/>
          </w:tcPr>
          <w:p w14:paraId="2C5342B4" w14:textId="77777777" w:rsidR="00300A76" w:rsidRPr="0090581F" w:rsidRDefault="00300A76" w:rsidP="00300A76">
            <w:pPr>
              <w:pStyle w:val="aff0"/>
              <w:rPr>
                <w:rFonts w:eastAsia="Times New Roman"/>
                <w:sz w:val="16"/>
                <w:szCs w:val="16"/>
              </w:rPr>
            </w:pPr>
          </w:p>
        </w:tc>
        <w:tc>
          <w:tcPr>
            <w:tcW w:w="2229" w:type="dxa"/>
            <w:vMerge/>
            <w:tcBorders>
              <w:top w:val="nil"/>
              <w:left w:val="single" w:sz="4" w:space="0" w:color="auto"/>
              <w:bottom w:val="single" w:sz="4" w:space="0" w:color="auto"/>
              <w:right w:val="single" w:sz="4" w:space="0" w:color="auto"/>
            </w:tcBorders>
            <w:vAlign w:val="center"/>
            <w:hideMark/>
          </w:tcPr>
          <w:p w14:paraId="64ECA29F" w14:textId="77777777" w:rsidR="00300A76" w:rsidRPr="0090581F" w:rsidRDefault="00300A76" w:rsidP="00300A76">
            <w:pPr>
              <w:pStyle w:val="aff0"/>
              <w:rPr>
                <w:rFonts w:eastAsia="Times New Roman"/>
                <w:sz w:val="16"/>
                <w:szCs w:val="16"/>
              </w:rPr>
            </w:pPr>
          </w:p>
        </w:tc>
        <w:tc>
          <w:tcPr>
            <w:tcW w:w="1387" w:type="dxa"/>
            <w:vMerge/>
            <w:tcBorders>
              <w:top w:val="nil"/>
              <w:left w:val="single" w:sz="4" w:space="0" w:color="auto"/>
              <w:bottom w:val="single" w:sz="4" w:space="0" w:color="auto"/>
              <w:right w:val="single" w:sz="4" w:space="0" w:color="auto"/>
            </w:tcBorders>
            <w:vAlign w:val="center"/>
            <w:hideMark/>
          </w:tcPr>
          <w:p w14:paraId="4DBD3B64" w14:textId="77777777" w:rsidR="00300A76" w:rsidRPr="0090581F" w:rsidRDefault="00300A76" w:rsidP="00300A76">
            <w:pPr>
              <w:pStyle w:val="aff0"/>
              <w:rPr>
                <w:rFonts w:eastAsia="Times New Roman"/>
                <w:sz w:val="16"/>
                <w:szCs w:val="16"/>
              </w:rPr>
            </w:pPr>
          </w:p>
        </w:tc>
      </w:tr>
      <w:tr w:rsidR="00DC137F" w:rsidRPr="00300A76" w14:paraId="58D78371" w14:textId="77777777" w:rsidTr="0091392D">
        <w:trPr>
          <w:cantSplit/>
          <w:trHeight w:val="2265"/>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57DD0263" w14:textId="77777777" w:rsidR="00300A76" w:rsidRPr="0090581F" w:rsidRDefault="00300A76" w:rsidP="00300A76">
            <w:pPr>
              <w:pStyle w:val="aff0"/>
              <w:rPr>
                <w:rFonts w:eastAsia="Times New Roman"/>
                <w:sz w:val="16"/>
                <w:szCs w:val="16"/>
              </w:rPr>
            </w:pPr>
            <w:r w:rsidRPr="0090581F">
              <w:rPr>
                <w:rFonts w:eastAsia="Times New Roman"/>
                <w:sz w:val="16"/>
                <w:szCs w:val="16"/>
              </w:rPr>
              <w:lastRenderedPageBreak/>
              <w:t>26</w:t>
            </w:r>
          </w:p>
        </w:tc>
        <w:tc>
          <w:tcPr>
            <w:tcW w:w="893" w:type="dxa"/>
            <w:tcBorders>
              <w:top w:val="nil"/>
              <w:left w:val="nil"/>
              <w:bottom w:val="single" w:sz="4" w:space="0" w:color="auto"/>
              <w:right w:val="single" w:sz="4" w:space="0" w:color="auto"/>
            </w:tcBorders>
            <w:shd w:val="clear" w:color="auto" w:fill="auto"/>
            <w:vAlign w:val="center"/>
            <w:hideMark/>
          </w:tcPr>
          <w:p w14:paraId="54B184A1" w14:textId="77777777" w:rsidR="00300A76" w:rsidRPr="0090581F" w:rsidRDefault="00300A76" w:rsidP="00300A76">
            <w:pPr>
              <w:pStyle w:val="aff0"/>
              <w:rPr>
                <w:rFonts w:eastAsia="Times New Roman"/>
                <w:sz w:val="16"/>
                <w:szCs w:val="16"/>
              </w:rPr>
            </w:pPr>
            <w:r w:rsidRPr="0090581F">
              <w:rPr>
                <w:rFonts w:eastAsia="Times New Roman"/>
                <w:sz w:val="16"/>
                <w:szCs w:val="16"/>
              </w:rPr>
              <w:t>38</w:t>
            </w:r>
          </w:p>
        </w:tc>
        <w:tc>
          <w:tcPr>
            <w:tcW w:w="1624" w:type="dxa"/>
            <w:tcBorders>
              <w:top w:val="nil"/>
              <w:left w:val="nil"/>
              <w:bottom w:val="single" w:sz="4" w:space="0" w:color="auto"/>
              <w:right w:val="single" w:sz="4" w:space="0" w:color="auto"/>
            </w:tcBorders>
            <w:shd w:val="clear" w:color="auto" w:fill="auto"/>
            <w:vAlign w:val="center"/>
            <w:hideMark/>
          </w:tcPr>
          <w:p w14:paraId="3939E736" w14:textId="77777777" w:rsidR="00300A76" w:rsidRPr="0090581F" w:rsidRDefault="00300A76" w:rsidP="00300A76">
            <w:pPr>
              <w:pStyle w:val="aff0"/>
              <w:rPr>
                <w:rFonts w:eastAsia="Times New Roman"/>
                <w:sz w:val="16"/>
                <w:szCs w:val="16"/>
              </w:rPr>
            </w:pPr>
            <w:r w:rsidRPr="0090581F">
              <w:rPr>
                <w:rFonts w:eastAsia="Times New Roman"/>
                <w:sz w:val="16"/>
                <w:szCs w:val="16"/>
              </w:rPr>
              <w:t>«Астрахановка - ул.  Ленина (мост)»</w:t>
            </w:r>
          </w:p>
        </w:tc>
        <w:tc>
          <w:tcPr>
            <w:tcW w:w="3477" w:type="dxa"/>
            <w:tcBorders>
              <w:top w:val="nil"/>
              <w:left w:val="nil"/>
              <w:bottom w:val="single" w:sz="4" w:space="0" w:color="auto"/>
              <w:right w:val="single" w:sz="4" w:space="0" w:color="auto"/>
            </w:tcBorders>
            <w:shd w:val="clear" w:color="auto" w:fill="auto"/>
            <w:vAlign w:val="center"/>
            <w:hideMark/>
          </w:tcPr>
          <w:p w14:paraId="7D67CA78" w14:textId="77777777" w:rsidR="00300A76" w:rsidRPr="0090581F" w:rsidRDefault="00300A76" w:rsidP="00300A76">
            <w:pPr>
              <w:pStyle w:val="aff0"/>
              <w:rPr>
                <w:rFonts w:eastAsia="Times New Roman"/>
                <w:sz w:val="16"/>
                <w:szCs w:val="16"/>
              </w:rPr>
            </w:pPr>
            <w:r w:rsidRPr="0090581F">
              <w:rPr>
                <w:rFonts w:eastAsia="Times New Roman"/>
                <w:sz w:val="16"/>
                <w:szCs w:val="16"/>
              </w:rPr>
              <w:t>Астрахановк</w:t>
            </w:r>
            <w:proofErr w:type="gramStart"/>
            <w:r w:rsidRPr="0090581F">
              <w:rPr>
                <w:rFonts w:eastAsia="Times New Roman"/>
                <w:sz w:val="16"/>
                <w:szCs w:val="16"/>
              </w:rPr>
              <w:t>а(</w:t>
            </w:r>
            <w:proofErr w:type="gramEnd"/>
            <w:r w:rsidRPr="0090581F">
              <w:rPr>
                <w:rFonts w:eastAsia="Times New Roman"/>
                <w:sz w:val="16"/>
                <w:szCs w:val="16"/>
              </w:rPr>
              <w:t>конечная)-Старая Конечная-Промежуточная-Спирт. завод-Магазин «Лада»-Мебельный комбинат-</w:t>
            </w:r>
            <w:proofErr w:type="spellStart"/>
            <w:r w:rsidRPr="0090581F">
              <w:rPr>
                <w:rFonts w:eastAsia="Times New Roman"/>
                <w:sz w:val="16"/>
                <w:szCs w:val="16"/>
              </w:rPr>
              <w:t>Дрогошевского</w:t>
            </w:r>
            <w:proofErr w:type="spellEnd"/>
            <w:r w:rsidRPr="0090581F">
              <w:rPr>
                <w:rFonts w:eastAsia="Times New Roman"/>
                <w:sz w:val="16"/>
                <w:szCs w:val="16"/>
              </w:rPr>
              <w:t xml:space="preserve">- Промежуточная (Строителей)- Трудовая-Муравьева-Амурского - Шафира-Муравьева-Амурского -Зеленая-Мед. колледж-Кольцевая-КПП-САХ-Пионерская (Текстильная)-Харбин-Студенческая - Областная больница-Институт СОИ-АМГУ- Студенческая АМГУ-Торговый центр (Игнатьевское </w:t>
            </w:r>
            <w:proofErr w:type="spellStart"/>
            <w:r w:rsidRPr="0090581F">
              <w:rPr>
                <w:rFonts w:eastAsia="Times New Roman"/>
                <w:sz w:val="16"/>
                <w:szCs w:val="16"/>
              </w:rPr>
              <w:t>шоссее</w:t>
            </w:r>
            <w:proofErr w:type="spellEnd"/>
            <w:r w:rsidRPr="0090581F">
              <w:rPr>
                <w:rFonts w:eastAsia="Times New Roman"/>
                <w:sz w:val="16"/>
                <w:szCs w:val="16"/>
              </w:rPr>
              <w:t xml:space="preserve">) - Заводская - ТЦ Острова-А/к 1275-Свободная-Ломоносова-Красноармейская - Амурская-Гимназия №1-Драмтеатр-Артиллерийская-Госпиталь-Батарейная-Мебельная ф-ка-Школа №22-СПТУ №6-Мост </w:t>
            </w:r>
          </w:p>
        </w:tc>
        <w:tc>
          <w:tcPr>
            <w:tcW w:w="2849" w:type="dxa"/>
            <w:tcBorders>
              <w:top w:val="nil"/>
              <w:left w:val="nil"/>
              <w:bottom w:val="single" w:sz="4" w:space="0" w:color="auto"/>
              <w:right w:val="single" w:sz="4" w:space="0" w:color="auto"/>
            </w:tcBorders>
            <w:shd w:val="clear" w:color="auto" w:fill="auto"/>
            <w:vAlign w:val="center"/>
            <w:hideMark/>
          </w:tcPr>
          <w:p w14:paraId="11CF6538"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 xml:space="preserve">Садовая (Астрахановка) – пер. Транспортный – Пограничная – пер. Майский – Павлика Морозова – Чайковского – </w:t>
            </w:r>
            <w:proofErr w:type="spellStart"/>
            <w:r w:rsidRPr="0090581F">
              <w:rPr>
                <w:rFonts w:eastAsia="Times New Roman"/>
                <w:sz w:val="16"/>
                <w:szCs w:val="16"/>
              </w:rPr>
              <w:t>Дрогошевского</w:t>
            </w:r>
            <w:proofErr w:type="spellEnd"/>
            <w:r w:rsidRPr="0090581F">
              <w:rPr>
                <w:rFonts w:eastAsia="Times New Roman"/>
                <w:sz w:val="16"/>
                <w:szCs w:val="16"/>
              </w:rPr>
              <w:t xml:space="preserve"> – Театральная – Строителей – </w:t>
            </w:r>
            <w:proofErr w:type="spellStart"/>
            <w:r w:rsidRPr="0090581F">
              <w:rPr>
                <w:rFonts w:eastAsia="Times New Roman"/>
                <w:sz w:val="16"/>
                <w:szCs w:val="16"/>
              </w:rPr>
              <w:t>Муравьёва</w:t>
            </w:r>
            <w:proofErr w:type="spellEnd"/>
            <w:r w:rsidRPr="0090581F">
              <w:rPr>
                <w:rFonts w:eastAsia="Times New Roman"/>
                <w:sz w:val="16"/>
                <w:szCs w:val="16"/>
              </w:rPr>
              <w:t xml:space="preserve">-Амурского – Зеленая – 50 лет Октября – Текстильная – Институтская – Студенческая – Воронкова – Василенко – Игнатьевское шоссе – Мухина – Пролетарская – Калинина – Ленина далее в обратном направлении </w:t>
            </w:r>
            <w:proofErr w:type="gramEnd"/>
          </w:p>
        </w:tc>
        <w:tc>
          <w:tcPr>
            <w:tcW w:w="1282" w:type="dxa"/>
            <w:tcBorders>
              <w:top w:val="nil"/>
              <w:left w:val="nil"/>
              <w:bottom w:val="single" w:sz="4" w:space="0" w:color="auto"/>
              <w:right w:val="single" w:sz="4" w:space="0" w:color="auto"/>
            </w:tcBorders>
            <w:shd w:val="clear" w:color="auto" w:fill="auto"/>
            <w:vAlign w:val="center"/>
            <w:hideMark/>
          </w:tcPr>
          <w:p w14:paraId="5C6AC020" w14:textId="77777777" w:rsidR="00300A76" w:rsidRPr="0090581F" w:rsidRDefault="00300A76" w:rsidP="00300A76">
            <w:pPr>
              <w:pStyle w:val="aff0"/>
              <w:rPr>
                <w:rFonts w:eastAsia="Times New Roman"/>
                <w:sz w:val="16"/>
                <w:szCs w:val="16"/>
              </w:rPr>
            </w:pPr>
            <w:r w:rsidRPr="0090581F">
              <w:rPr>
                <w:rFonts w:eastAsia="Times New Roman"/>
                <w:sz w:val="16"/>
                <w:szCs w:val="16"/>
              </w:rPr>
              <w:t>20.2</w:t>
            </w:r>
          </w:p>
        </w:tc>
        <w:tc>
          <w:tcPr>
            <w:tcW w:w="1259" w:type="dxa"/>
            <w:tcBorders>
              <w:top w:val="nil"/>
              <w:left w:val="nil"/>
              <w:bottom w:val="single" w:sz="4" w:space="0" w:color="auto"/>
              <w:right w:val="single" w:sz="4" w:space="0" w:color="auto"/>
            </w:tcBorders>
            <w:shd w:val="clear" w:color="auto" w:fill="auto"/>
            <w:vAlign w:val="center"/>
            <w:hideMark/>
          </w:tcPr>
          <w:p w14:paraId="065980F7"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6FA8E02E"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- 12</w:t>
            </w:r>
            <w:r w:rsidRPr="0090581F">
              <w:rPr>
                <w:rFonts w:eastAsia="Times New Roman"/>
                <w:sz w:val="16"/>
                <w:szCs w:val="16"/>
              </w:rPr>
              <w:br/>
              <w:t>Средний класс транспортных средств - 1</w:t>
            </w:r>
          </w:p>
        </w:tc>
        <w:tc>
          <w:tcPr>
            <w:tcW w:w="1387" w:type="dxa"/>
            <w:tcBorders>
              <w:top w:val="nil"/>
              <w:left w:val="nil"/>
              <w:bottom w:val="single" w:sz="4" w:space="0" w:color="auto"/>
              <w:right w:val="single" w:sz="4" w:space="0" w:color="auto"/>
            </w:tcBorders>
            <w:shd w:val="clear" w:color="auto" w:fill="auto"/>
            <w:vAlign w:val="center"/>
            <w:hideMark/>
          </w:tcPr>
          <w:p w14:paraId="5D2112B5" w14:textId="38E93571" w:rsidR="00300A76" w:rsidRPr="0090581F" w:rsidRDefault="00300A76" w:rsidP="00DC137F">
            <w:pPr>
              <w:pStyle w:val="aff0"/>
              <w:rPr>
                <w:rFonts w:eastAsia="Times New Roman"/>
                <w:sz w:val="16"/>
                <w:szCs w:val="16"/>
              </w:rPr>
            </w:pPr>
            <w:r w:rsidRPr="0090581F">
              <w:rPr>
                <w:rFonts w:eastAsia="Times New Roman"/>
                <w:sz w:val="16"/>
                <w:szCs w:val="16"/>
              </w:rPr>
              <w:t xml:space="preserve">ИП </w:t>
            </w:r>
            <w:proofErr w:type="spellStart"/>
            <w:r w:rsidRPr="0090581F">
              <w:rPr>
                <w:rFonts w:eastAsia="Times New Roman"/>
                <w:sz w:val="16"/>
                <w:szCs w:val="16"/>
              </w:rPr>
              <w:t>Гилев</w:t>
            </w:r>
            <w:proofErr w:type="spellEnd"/>
            <w:r w:rsidRPr="0090581F">
              <w:rPr>
                <w:rFonts w:eastAsia="Times New Roman"/>
                <w:sz w:val="16"/>
                <w:szCs w:val="16"/>
              </w:rPr>
              <w:t xml:space="preserve"> Иван Владимирович </w:t>
            </w:r>
            <w:r w:rsidRPr="0090581F">
              <w:rPr>
                <w:rFonts w:eastAsia="Times New Roman"/>
                <w:sz w:val="16"/>
                <w:szCs w:val="16"/>
              </w:rPr>
              <w:br/>
              <w:t xml:space="preserve">ИП </w:t>
            </w:r>
            <w:proofErr w:type="spellStart"/>
            <w:r w:rsidRPr="0090581F">
              <w:rPr>
                <w:rFonts w:eastAsia="Times New Roman"/>
                <w:sz w:val="16"/>
                <w:szCs w:val="16"/>
              </w:rPr>
              <w:t>Шестерин</w:t>
            </w:r>
            <w:proofErr w:type="spellEnd"/>
            <w:r w:rsidRPr="0090581F">
              <w:rPr>
                <w:rFonts w:eastAsia="Times New Roman"/>
                <w:sz w:val="16"/>
                <w:szCs w:val="16"/>
              </w:rPr>
              <w:t xml:space="preserve"> Александр Александрович </w:t>
            </w:r>
            <w:r w:rsidRPr="0090581F">
              <w:rPr>
                <w:rFonts w:eastAsia="Times New Roman"/>
                <w:sz w:val="16"/>
                <w:szCs w:val="16"/>
              </w:rPr>
              <w:br/>
              <w:t xml:space="preserve">ИП Беленков Евгений Александрович </w:t>
            </w:r>
          </w:p>
        </w:tc>
      </w:tr>
      <w:tr w:rsidR="00DC137F" w:rsidRPr="00300A76" w14:paraId="2B77302A" w14:textId="77777777" w:rsidTr="0091392D">
        <w:trPr>
          <w:cantSplit/>
          <w:trHeight w:val="2332"/>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5EDA7026" w14:textId="77777777" w:rsidR="00300A76" w:rsidRPr="0090581F" w:rsidRDefault="00300A76" w:rsidP="00300A76">
            <w:pPr>
              <w:pStyle w:val="aff0"/>
              <w:rPr>
                <w:rFonts w:eastAsia="Times New Roman"/>
                <w:sz w:val="16"/>
                <w:szCs w:val="16"/>
              </w:rPr>
            </w:pPr>
            <w:r w:rsidRPr="0090581F">
              <w:rPr>
                <w:rFonts w:eastAsia="Times New Roman"/>
                <w:sz w:val="16"/>
                <w:szCs w:val="16"/>
              </w:rPr>
              <w:t>27</w:t>
            </w:r>
          </w:p>
        </w:tc>
        <w:tc>
          <w:tcPr>
            <w:tcW w:w="893" w:type="dxa"/>
            <w:tcBorders>
              <w:top w:val="nil"/>
              <w:left w:val="nil"/>
              <w:bottom w:val="single" w:sz="4" w:space="0" w:color="auto"/>
              <w:right w:val="single" w:sz="4" w:space="0" w:color="auto"/>
            </w:tcBorders>
            <w:shd w:val="clear" w:color="auto" w:fill="auto"/>
            <w:noWrap/>
            <w:vAlign w:val="center"/>
            <w:hideMark/>
          </w:tcPr>
          <w:p w14:paraId="7D0D436F" w14:textId="77777777" w:rsidR="00300A76" w:rsidRPr="0090581F" w:rsidRDefault="00300A76" w:rsidP="00300A76">
            <w:pPr>
              <w:pStyle w:val="aff0"/>
              <w:rPr>
                <w:rFonts w:eastAsia="Times New Roman"/>
                <w:sz w:val="16"/>
                <w:szCs w:val="16"/>
              </w:rPr>
            </w:pPr>
            <w:r w:rsidRPr="0090581F">
              <w:rPr>
                <w:rFonts w:eastAsia="Times New Roman"/>
                <w:sz w:val="16"/>
                <w:szCs w:val="16"/>
              </w:rPr>
              <w:t>39</w:t>
            </w:r>
          </w:p>
        </w:tc>
        <w:tc>
          <w:tcPr>
            <w:tcW w:w="1624" w:type="dxa"/>
            <w:tcBorders>
              <w:top w:val="nil"/>
              <w:left w:val="nil"/>
              <w:bottom w:val="single" w:sz="4" w:space="0" w:color="auto"/>
              <w:right w:val="single" w:sz="4" w:space="0" w:color="auto"/>
            </w:tcBorders>
            <w:shd w:val="clear" w:color="auto" w:fill="auto"/>
            <w:vAlign w:val="center"/>
            <w:hideMark/>
          </w:tcPr>
          <w:p w14:paraId="00E0ED2B" w14:textId="77777777" w:rsidR="00300A76" w:rsidRPr="0090581F" w:rsidRDefault="00300A76" w:rsidP="00300A76">
            <w:pPr>
              <w:pStyle w:val="aff0"/>
              <w:rPr>
                <w:rFonts w:eastAsia="Times New Roman"/>
                <w:sz w:val="16"/>
                <w:szCs w:val="16"/>
              </w:rPr>
            </w:pPr>
            <w:r w:rsidRPr="0090581F">
              <w:rPr>
                <w:rFonts w:eastAsia="Times New Roman"/>
                <w:sz w:val="16"/>
                <w:szCs w:val="16"/>
              </w:rPr>
              <w:t>"Шафира - МУЗ ГКБ"</w:t>
            </w:r>
          </w:p>
        </w:tc>
        <w:tc>
          <w:tcPr>
            <w:tcW w:w="3477" w:type="dxa"/>
            <w:tcBorders>
              <w:top w:val="nil"/>
              <w:left w:val="nil"/>
              <w:bottom w:val="single" w:sz="4" w:space="0" w:color="auto"/>
              <w:right w:val="single" w:sz="4" w:space="0" w:color="auto"/>
            </w:tcBorders>
            <w:shd w:val="clear" w:color="auto" w:fill="auto"/>
            <w:vAlign w:val="center"/>
            <w:hideMark/>
          </w:tcPr>
          <w:p w14:paraId="4FF73734" w14:textId="77777777" w:rsidR="00300A76" w:rsidRPr="0090581F" w:rsidRDefault="00300A76" w:rsidP="00300A76">
            <w:pPr>
              <w:pStyle w:val="aff0"/>
              <w:rPr>
                <w:rFonts w:eastAsia="Times New Roman"/>
                <w:sz w:val="16"/>
                <w:szCs w:val="16"/>
              </w:rPr>
            </w:pPr>
            <w:r w:rsidRPr="0090581F">
              <w:rPr>
                <w:rFonts w:eastAsia="Times New Roman"/>
                <w:sz w:val="16"/>
                <w:szCs w:val="16"/>
              </w:rPr>
              <w:t xml:space="preserve">Шафира (50 лет Октября) - Мед колледж (50 лет Октября) - КПП - САХ - Поликлиника № 2 - Гражданская - Стройуправление - База ОПС - Депо - Тенистая - Литейная - Высокая - Ломоносова - Автовокзал - Универмаг - Площадь Ленина - Шевченко - </w:t>
            </w:r>
            <w:proofErr w:type="spellStart"/>
            <w:r w:rsidRPr="0090581F">
              <w:rPr>
                <w:rFonts w:eastAsia="Times New Roman"/>
                <w:sz w:val="16"/>
                <w:szCs w:val="16"/>
              </w:rPr>
              <w:t>Б.Хмельницког</w:t>
            </w:r>
            <w:proofErr w:type="gramStart"/>
            <w:r w:rsidRPr="0090581F">
              <w:rPr>
                <w:rFonts w:eastAsia="Times New Roman"/>
                <w:sz w:val="16"/>
                <w:szCs w:val="16"/>
              </w:rPr>
              <w:t>о</w:t>
            </w:r>
            <w:proofErr w:type="spellEnd"/>
            <w:r w:rsidRPr="0090581F">
              <w:rPr>
                <w:rFonts w:eastAsia="Times New Roman"/>
                <w:sz w:val="16"/>
                <w:szCs w:val="16"/>
              </w:rPr>
              <w:t>(</w:t>
            </w:r>
            <w:proofErr w:type="gramEnd"/>
            <w:r w:rsidRPr="0090581F">
              <w:rPr>
                <w:rFonts w:eastAsia="Times New Roman"/>
                <w:sz w:val="16"/>
                <w:szCs w:val="16"/>
              </w:rPr>
              <w:t>четная сторона)-ДОРА- Драмтеатр - ДВИ - Амурская - Артиллерийская - Роддом -  Дет. больница - МУЗ № 1</w:t>
            </w:r>
          </w:p>
        </w:tc>
        <w:tc>
          <w:tcPr>
            <w:tcW w:w="2849" w:type="dxa"/>
            <w:tcBorders>
              <w:top w:val="nil"/>
              <w:left w:val="nil"/>
              <w:bottom w:val="single" w:sz="4" w:space="0" w:color="auto"/>
              <w:right w:val="single" w:sz="4" w:space="0" w:color="auto"/>
            </w:tcBorders>
            <w:shd w:val="clear" w:color="auto" w:fill="auto"/>
            <w:vAlign w:val="center"/>
            <w:hideMark/>
          </w:tcPr>
          <w:p w14:paraId="5A0DA2A7"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50 лет Октября (Шафира) - Гражданская - Калинина - Тенистая - 50 лет Октября - Ленина - Артиллерийская - Горького - Загородная - Красноармейская - Больничная - Горького - Артиллерийская  - Ленина - 50 лет Октября - Тенистая - Калинина - Магистральная - 50 лет Октября (Шафира)</w:t>
            </w:r>
            <w:proofErr w:type="gramEnd"/>
          </w:p>
        </w:tc>
        <w:tc>
          <w:tcPr>
            <w:tcW w:w="1282" w:type="dxa"/>
            <w:tcBorders>
              <w:top w:val="nil"/>
              <w:left w:val="nil"/>
              <w:bottom w:val="single" w:sz="4" w:space="0" w:color="auto"/>
              <w:right w:val="single" w:sz="4" w:space="0" w:color="auto"/>
            </w:tcBorders>
            <w:shd w:val="clear" w:color="auto" w:fill="auto"/>
            <w:noWrap/>
            <w:vAlign w:val="center"/>
            <w:hideMark/>
          </w:tcPr>
          <w:p w14:paraId="5825C106" w14:textId="77777777" w:rsidR="00300A76" w:rsidRPr="0090581F" w:rsidRDefault="00300A76" w:rsidP="00300A76">
            <w:pPr>
              <w:pStyle w:val="aff0"/>
              <w:rPr>
                <w:rFonts w:eastAsia="Times New Roman"/>
                <w:sz w:val="16"/>
                <w:szCs w:val="16"/>
              </w:rPr>
            </w:pPr>
            <w:r w:rsidRPr="0090581F">
              <w:rPr>
                <w:rFonts w:eastAsia="Times New Roman"/>
                <w:sz w:val="16"/>
                <w:szCs w:val="16"/>
              </w:rPr>
              <w:t>13.2</w:t>
            </w:r>
          </w:p>
        </w:tc>
        <w:tc>
          <w:tcPr>
            <w:tcW w:w="1259" w:type="dxa"/>
            <w:tcBorders>
              <w:top w:val="nil"/>
              <w:left w:val="nil"/>
              <w:bottom w:val="single" w:sz="4" w:space="0" w:color="auto"/>
              <w:right w:val="single" w:sz="4" w:space="0" w:color="auto"/>
            </w:tcBorders>
            <w:shd w:val="clear" w:color="auto" w:fill="auto"/>
            <w:vAlign w:val="center"/>
            <w:hideMark/>
          </w:tcPr>
          <w:p w14:paraId="3B6AF3A6"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78B4B1C7"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- 20</w:t>
            </w:r>
            <w:r w:rsidRPr="0090581F">
              <w:rPr>
                <w:rFonts w:eastAsia="Times New Roman"/>
                <w:sz w:val="16"/>
                <w:szCs w:val="16"/>
              </w:rPr>
              <w:br/>
              <w:t>Средний класс транспортных средств - 4</w:t>
            </w:r>
          </w:p>
        </w:tc>
        <w:tc>
          <w:tcPr>
            <w:tcW w:w="1387" w:type="dxa"/>
            <w:tcBorders>
              <w:top w:val="nil"/>
              <w:left w:val="nil"/>
              <w:bottom w:val="single" w:sz="4" w:space="0" w:color="auto"/>
              <w:right w:val="single" w:sz="4" w:space="0" w:color="auto"/>
            </w:tcBorders>
            <w:shd w:val="clear" w:color="auto" w:fill="auto"/>
            <w:vAlign w:val="center"/>
            <w:hideMark/>
          </w:tcPr>
          <w:p w14:paraId="40A8EC1F" w14:textId="638DDC7A" w:rsidR="00300A76" w:rsidRPr="0090581F" w:rsidRDefault="00300A76" w:rsidP="00DC137F">
            <w:pPr>
              <w:pStyle w:val="aff0"/>
              <w:rPr>
                <w:rFonts w:eastAsia="Times New Roman"/>
                <w:sz w:val="16"/>
                <w:szCs w:val="16"/>
              </w:rPr>
            </w:pPr>
            <w:r w:rsidRPr="0090581F">
              <w:rPr>
                <w:rFonts w:eastAsia="Times New Roman"/>
                <w:sz w:val="16"/>
                <w:szCs w:val="16"/>
              </w:rPr>
              <w:t xml:space="preserve">ИП Васильев Василий Геннадьевич </w:t>
            </w:r>
            <w:r w:rsidRPr="0090581F">
              <w:rPr>
                <w:rFonts w:eastAsia="Times New Roman"/>
                <w:sz w:val="16"/>
                <w:szCs w:val="16"/>
              </w:rPr>
              <w:br/>
              <w:t xml:space="preserve">ИП Зорин Евгений Валентинович </w:t>
            </w:r>
            <w:r w:rsidRPr="0090581F">
              <w:rPr>
                <w:rFonts w:eastAsia="Times New Roman"/>
                <w:sz w:val="16"/>
                <w:szCs w:val="16"/>
              </w:rPr>
              <w:br/>
              <w:t xml:space="preserve">ИП Калинов Евгений Витальевич </w:t>
            </w:r>
            <w:r w:rsidRPr="0090581F">
              <w:rPr>
                <w:rFonts w:eastAsia="Times New Roman"/>
                <w:sz w:val="16"/>
                <w:szCs w:val="16"/>
              </w:rPr>
              <w:br/>
              <w:t xml:space="preserve">ИП </w:t>
            </w:r>
            <w:proofErr w:type="spellStart"/>
            <w:r w:rsidRPr="0090581F">
              <w:rPr>
                <w:rFonts w:eastAsia="Times New Roman"/>
                <w:sz w:val="16"/>
                <w:szCs w:val="16"/>
              </w:rPr>
              <w:t>Степанчук</w:t>
            </w:r>
            <w:proofErr w:type="spellEnd"/>
            <w:r w:rsidRPr="0090581F">
              <w:rPr>
                <w:rFonts w:eastAsia="Times New Roman"/>
                <w:sz w:val="16"/>
                <w:szCs w:val="16"/>
              </w:rPr>
              <w:t xml:space="preserve"> Леонид Николаевич </w:t>
            </w:r>
          </w:p>
        </w:tc>
      </w:tr>
      <w:tr w:rsidR="00DC137F" w:rsidRPr="00300A76" w14:paraId="69D0E01F" w14:textId="77777777" w:rsidTr="0094562C">
        <w:trPr>
          <w:cantSplit/>
          <w:trHeight w:val="2520"/>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F7900" w14:textId="77777777" w:rsidR="00300A76" w:rsidRPr="0090581F" w:rsidRDefault="00300A76" w:rsidP="00300A76">
            <w:pPr>
              <w:pStyle w:val="aff0"/>
              <w:rPr>
                <w:rFonts w:eastAsia="Times New Roman"/>
                <w:sz w:val="16"/>
                <w:szCs w:val="16"/>
              </w:rPr>
            </w:pPr>
            <w:r w:rsidRPr="0090581F">
              <w:rPr>
                <w:rFonts w:eastAsia="Times New Roman"/>
                <w:sz w:val="16"/>
                <w:szCs w:val="16"/>
              </w:rPr>
              <w:t>28</w:t>
            </w:r>
          </w:p>
        </w:tc>
        <w:tc>
          <w:tcPr>
            <w:tcW w:w="893" w:type="dxa"/>
            <w:tcBorders>
              <w:top w:val="single" w:sz="4" w:space="0" w:color="auto"/>
              <w:left w:val="nil"/>
              <w:bottom w:val="single" w:sz="4" w:space="0" w:color="auto"/>
              <w:right w:val="single" w:sz="4" w:space="0" w:color="auto"/>
            </w:tcBorders>
            <w:shd w:val="clear" w:color="auto" w:fill="auto"/>
            <w:vAlign w:val="center"/>
            <w:hideMark/>
          </w:tcPr>
          <w:p w14:paraId="3351C241" w14:textId="77777777" w:rsidR="00300A76" w:rsidRPr="0090581F" w:rsidRDefault="00300A76" w:rsidP="00300A76">
            <w:pPr>
              <w:pStyle w:val="aff0"/>
              <w:rPr>
                <w:rFonts w:eastAsia="Times New Roman"/>
                <w:sz w:val="16"/>
                <w:szCs w:val="16"/>
              </w:rPr>
            </w:pPr>
            <w:r w:rsidRPr="0090581F">
              <w:rPr>
                <w:rFonts w:eastAsia="Times New Roman"/>
                <w:sz w:val="16"/>
                <w:szCs w:val="16"/>
              </w:rPr>
              <w:t>44</w:t>
            </w:r>
          </w:p>
        </w:tc>
        <w:tc>
          <w:tcPr>
            <w:tcW w:w="1624" w:type="dxa"/>
            <w:tcBorders>
              <w:top w:val="single" w:sz="4" w:space="0" w:color="auto"/>
              <w:left w:val="nil"/>
              <w:bottom w:val="single" w:sz="4" w:space="0" w:color="auto"/>
              <w:right w:val="single" w:sz="4" w:space="0" w:color="auto"/>
            </w:tcBorders>
            <w:shd w:val="clear" w:color="auto" w:fill="auto"/>
            <w:vAlign w:val="center"/>
            <w:hideMark/>
          </w:tcPr>
          <w:p w14:paraId="6295F581" w14:textId="77777777" w:rsidR="00300A76" w:rsidRPr="0090581F" w:rsidRDefault="00300A76" w:rsidP="00300A76">
            <w:pPr>
              <w:pStyle w:val="aff0"/>
              <w:rPr>
                <w:rFonts w:eastAsia="Times New Roman"/>
                <w:sz w:val="16"/>
                <w:szCs w:val="16"/>
              </w:rPr>
            </w:pPr>
            <w:r w:rsidRPr="0090581F">
              <w:rPr>
                <w:rFonts w:eastAsia="Times New Roman"/>
                <w:sz w:val="16"/>
                <w:szCs w:val="16"/>
              </w:rPr>
              <w:t>«ул. Горького -  перинатальный центр»</w:t>
            </w:r>
          </w:p>
        </w:tc>
        <w:tc>
          <w:tcPr>
            <w:tcW w:w="3477" w:type="dxa"/>
            <w:tcBorders>
              <w:top w:val="single" w:sz="4" w:space="0" w:color="auto"/>
              <w:left w:val="nil"/>
              <w:bottom w:val="single" w:sz="4" w:space="0" w:color="auto"/>
              <w:right w:val="single" w:sz="4" w:space="0" w:color="auto"/>
            </w:tcBorders>
            <w:shd w:val="clear" w:color="auto" w:fill="auto"/>
            <w:vAlign w:val="center"/>
            <w:hideMark/>
          </w:tcPr>
          <w:p w14:paraId="2DF8310D" w14:textId="77777777" w:rsidR="00300A76" w:rsidRPr="0090581F" w:rsidRDefault="00300A76" w:rsidP="00300A76">
            <w:pPr>
              <w:pStyle w:val="aff0"/>
              <w:rPr>
                <w:rFonts w:eastAsia="Times New Roman"/>
                <w:sz w:val="16"/>
                <w:szCs w:val="16"/>
              </w:rPr>
            </w:pPr>
            <w:r w:rsidRPr="0090581F">
              <w:rPr>
                <w:rFonts w:eastAsia="Times New Roman"/>
                <w:sz w:val="16"/>
                <w:szCs w:val="16"/>
              </w:rPr>
              <w:t xml:space="preserve">Горького-Амурская-Лазо-Чайковского-Кузнечная-Шимановского-Универмаг-Автовокзал-Рынок-Красноармейская-Ломоносова-Свободная-А/к 1275-ТЦ Острова-Заводская-Торговый центр (Игнатьевское </w:t>
            </w:r>
            <w:proofErr w:type="spellStart"/>
            <w:r w:rsidRPr="0090581F">
              <w:rPr>
                <w:rFonts w:eastAsia="Times New Roman"/>
                <w:sz w:val="16"/>
                <w:szCs w:val="16"/>
              </w:rPr>
              <w:t>шоссее</w:t>
            </w:r>
            <w:proofErr w:type="spellEnd"/>
            <w:proofErr w:type="gramStart"/>
            <w:r w:rsidRPr="0090581F">
              <w:rPr>
                <w:rFonts w:eastAsia="Times New Roman"/>
                <w:sz w:val="16"/>
                <w:szCs w:val="16"/>
              </w:rPr>
              <w:t>)-</w:t>
            </w:r>
            <w:proofErr w:type="gramEnd"/>
            <w:r w:rsidRPr="0090581F">
              <w:rPr>
                <w:rFonts w:eastAsia="Times New Roman"/>
                <w:sz w:val="16"/>
                <w:szCs w:val="16"/>
              </w:rPr>
              <w:t>Школа №13-Кантемирова-Институтская-Школа №16-Пенсионный фонд-</w:t>
            </w:r>
            <w:proofErr w:type="spellStart"/>
            <w:r w:rsidRPr="0090581F">
              <w:rPr>
                <w:rFonts w:eastAsia="Times New Roman"/>
                <w:sz w:val="16"/>
                <w:szCs w:val="16"/>
              </w:rPr>
              <w:t>Обл</w:t>
            </w:r>
            <w:proofErr w:type="spellEnd"/>
            <w:r w:rsidRPr="0090581F">
              <w:rPr>
                <w:rFonts w:eastAsia="Times New Roman"/>
                <w:sz w:val="16"/>
                <w:szCs w:val="16"/>
              </w:rPr>
              <w:t xml:space="preserve"> больница-Перинатальный центр</w:t>
            </w:r>
          </w:p>
        </w:tc>
        <w:tc>
          <w:tcPr>
            <w:tcW w:w="2849" w:type="dxa"/>
            <w:tcBorders>
              <w:top w:val="single" w:sz="4" w:space="0" w:color="auto"/>
              <w:left w:val="nil"/>
              <w:bottom w:val="single" w:sz="4" w:space="0" w:color="auto"/>
              <w:right w:val="single" w:sz="4" w:space="0" w:color="auto"/>
            </w:tcBorders>
            <w:shd w:val="clear" w:color="auto" w:fill="auto"/>
            <w:vAlign w:val="center"/>
            <w:hideMark/>
          </w:tcPr>
          <w:p w14:paraId="257E9BBD"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Горького – Первомайская – Амурская – 50 лет Октября – Красноармейская – Калинина – Пролетарская – Мухина – Игнатьевское шоссе – Кантемирова – Институтская – Василенко – Воронкова - Тепличная (разворотная площадка) далее в обратном направлении</w:t>
            </w:r>
            <w:proofErr w:type="gramEnd"/>
          </w:p>
        </w:tc>
        <w:tc>
          <w:tcPr>
            <w:tcW w:w="1282" w:type="dxa"/>
            <w:tcBorders>
              <w:top w:val="single" w:sz="4" w:space="0" w:color="auto"/>
              <w:left w:val="nil"/>
              <w:bottom w:val="single" w:sz="4" w:space="0" w:color="auto"/>
              <w:right w:val="single" w:sz="4" w:space="0" w:color="auto"/>
            </w:tcBorders>
            <w:shd w:val="clear" w:color="auto" w:fill="auto"/>
            <w:vAlign w:val="center"/>
            <w:hideMark/>
          </w:tcPr>
          <w:p w14:paraId="0529573D" w14:textId="77777777" w:rsidR="00300A76" w:rsidRPr="0090581F" w:rsidRDefault="00300A76" w:rsidP="00300A76">
            <w:pPr>
              <w:pStyle w:val="aff0"/>
              <w:rPr>
                <w:rFonts w:eastAsia="Times New Roman"/>
                <w:sz w:val="16"/>
                <w:szCs w:val="16"/>
              </w:rPr>
            </w:pPr>
            <w:r w:rsidRPr="0090581F">
              <w:rPr>
                <w:rFonts w:eastAsia="Times New Roman"/>
                <w:sz w:val="16"/>
                <w:szCs w:val="16"/>
              </w:rPr>
              <w:t>11.4</w:t>
            </w:r>
          </w:p>
        </w:tc>
        <w:tc>
          <w:tcPr>
            <w:tcW w:w="1259" w:type="dxa"/>
            <w:tcBorders>
              <w:top w:val="single" w:sz="4" w:space="0" w:color="auto"/>
              <w:left w:val="nil"/>
              <w:bottom w:val="single" w:sz="4" w:space="0" w:color="auto"/>
              <w:right w:val="single" w:sz="4" w:space="0" w:color="auto"/>
            </w:tcBorders>
            <w:shd w:val="clear" w:color="auto" w:fill="auto"/>
            <w:vAlign w:val="center"/>
            <w:hideMark/>
          </w:tcPr>
          <w:p w14:paraId="1E046DC5"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single" w:sz="4" w:space="0" w:color="auto"/>
              <w:left w:val="nil"/>
              <w:bottom w:val="single" w:sz="4" w:space="0" w:color="auto"/>
              <w:right w:val="single" w:sz="4" w:space="0" w:color="auto"/>
            </w:tcBorders>
            <w:shd w:val="clear" w:color="auto" w:fill="auto"/>
            <w:vAlign w:val="center"/>
            <w:hideMark/>
          </w:tcPr>
          <w:p w14:paraId="66B102F6"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- 5</w:t>
            </w:r>
            <w:r w:rsidRPr="0090581F">
              <w:rPr>
                <w:rFonts w:eastAsia="Times New Roman"/>
                <w:sz w:val="16"/>
                <w:szCs w:val="16"/>
              </w:rPr>
              <w:br/>
              <w:t>Средний класс транспортных средств - 15</w:t>
            </w:r>
          </w:p>
        </w:tc>
        <w:tc>
          <w:tcPr>
            <w:tcW w:w="1387" w:type="dxa"/>
            <w:tcBorders>
              <w:top w:val="single" w:sz="4" w:space="0" w:color="auto"/>
              <w:left w:val="nil"/>
              <w:bottom w:val="single" w:sz="4" w:space="0" w:color="auto"/>
              <w:right w:val="single" w:sz="4" w:space="0" w:color="auto"/>
            </w:tcBorders>
            <w:shd w:val="clear" w:color="auto" w:fill="auto"/>
            <w:vAlign w:val="center"/>
            <w:hideMark/>
          </w:tcPr>
          <w:p w14:paraId="577CCCFD" w14:textId="38BFA76B" w:rsidR="00300A76" w:rsidRPr="0090581F" w:rsidRDefault="00300A76" w:rsidP="00DC137F">
            <w:pPr>
              <w:pStyle w:val="aff0"/>
              <w:rPr>
                <w:rFonts w:eastAsia="Times New Roman"/>
                <w:sz w:val="16"/>
                <w:szCs w:val="16"/>
              </w:rPr>
            </w:pPr>
            <w:r w:rsidRPr="0090581F">
              <w:rPr>
                <w:rFonts w:eastAsia="Times New Roman"/>
                <w:sz w:val="16"/>
                <w:szCs w:val="16"/>
              </w:rPr>
              <w:t xml:space="preserve">ИП Фролов Виктор Михайлович </w:t>
            </w:r>
            <w:r w:rsidRPr="0090581F">
              <w:rPr>
                <w:rFonts w:eastAsia="Times New Roman"/>
                <w:sz w:val="16"/>
                <w:szCs w:val="16"/>
              </w:rPr>
              <w:br/>
              <w:t xml:space="preserve">ИП Шишов Юрий Сергеевич </w:t>
            </w:r>
            <w:r w:rsidRPr="0090581F">
              <w:rPr>
                <w:rFonts w:eastAsia="Times New Roman"/>
                <w:sz w:val="16"/>
                <w:szCs w:val="16"/>
              </w:rPr>
              <w:br/>
              <w:t xml:space="preserve">ИП Зимин Андрей Александрович </w:t>
            </w:r>
            <w:r w:rsidRPr="0090581F">
              <w:rPr>
                <w:rFonts w:eastAsia="Times New Roman"/>
                <w:sz w:val="16"/>
                <w:szCs w:val="16"/>
              </w:rPr>
              <w:br/>
              <w:t xml:space="preserve">ИП </w:t>
            </w:r>
            <w:proofErr w:type="spellStart"/>
            <w:r w:rsidRPr="0090581F">
              <w:rPr>
                <w:rFonts w:eastAsia="Times New Roman"/>
                <w:sz w:val="16"/>
                <w:szCs w:val="16"/>
              </w:rPr>
              <w:t>Минодаев</w:t>
            </w:r>
            <w:proofErr w:type="spellEnd"/>
            <w:r w:rsidRPr="0090581F">
              <w:rPr>
                <w:rFonts w:eastAsia="Times New Roman"/>
                <w:sz w:val="16"/>
                <w:szCs w:val="16"/>
              </w:rPr>
              <w:t xml:space="preserve"> Андрей Владимирович </w:t>
            </w:r>
            <w:r w:rsidRPr="0090581F">
              <w:rPr>
                <w:rFonts w:eastAsia="Times New Roman"/>
                <w:sz w:val="16"/>
                <w:szCs w:val="16"/>
              </w:rPr>
              <w:br/>
              <w:t xml:space="preserve">ИП Степаненко Евгений Александрович </w:t>
            </w:r>
          </w:p>
        </w:tc>
      </w:tr>
      <w:tr w:rsidR="00DC137F" w:rsidRPr="00300A76" w14:paraId="7F1C0DE3" w14:textId="77777777" w:rsidTr="0091392D">
        <w:trPr>
          <w:cantSplit/>
          <w:trHeight w:val="2691"/>
        </w:trPr>
        <w:tc>
          <w:tcPr>
            <w:tcW w:w="451" w:type="dxa"/>
            <w:vMerge w:val="restart"/>
            <w:tcBorders>
              <w:top w:val="nil"/>
              <w:left w:val="single" w:sz="4" w:space="0" w:color="auto"/>
              <w:bottom w:val="single" w:sz="4" w:space="0" w:color="auto"/>
              <w:right w:val="single" w:sz="4" w:space="0" w:color="auto"/>
            </w:tcBorders>
            <w:shd w:val="clear" w:color="auto" w:fill="auto"/>
            <w:vAlign w:val="center"/>
            <w:hideMark/>
          </w:tcPr>
          <w:p w14:paraId="0D32F9C7" w14:textId="77777777" w:rsidR="00300A76" w:rsidRPr="0090581F" w:rsidRDefault="00300A76" w:rsidP="00300A76">
            <w:pPr>
              <w:pStyle w:val="aff0"/>
              <w:rPr>
                <w:rFonts w:eastAsia="Times New Roman"/>
                <w:sz w:val="16"/>
                <w:szCs w:val="16"/>
              </w:rPr>
            </w:pPr>
            <w:r w:rsidRPr="0090581F">
              <w:rPr>
                <w:rFonts w:eastAsia="Times New Roman"/>
                <w:sz w:val="16"/>
                <w:szCs w:val="16"/>
              </w:rPr>
              <w:lastRenderedPageBreak/>
              <w:t>29</w:t>
            </w:r>
          </w:p>
        </w:tc>
        <w:tc>
          <w:tcPr>
            <w:tcW w:w="893" w:type="dxa"/>
            <w:vMerge w:val="restart"/>
            <w:tcBorders>
              <w:top w:val="nil"/>
              <w:left w:val="single" w:sz="4" w:space="0" w:color="auto"/>
              <w:bottom w:val="single" w:sz="4" w:space="0" w:color="auto"/>
              <w:right w:val="single" w:sz="4" w:space="0" w:color="auto"/>
            </w:tcBorders>
            <w:shd w:val="clear" w:color="auto" w:fill="auto"/>
            <w:vAlign w:val="center"/>
            <w:hideMark/>
          </w:tcPr>
          <w:p w14:paraId="77A50C13" w14:textId="77777777" w:rsidR="00300A76" w:rsidRPr="0090581F" w:rsidRDefault="00300A76" w:rsidP="00300A76">
            <w:pPr>
              <w:pStyle w:val="aff0"/>
              <w:rPr>
                <w:rFonts w:eastAsia="Times New Roman"/>
                <w:sz w:val="16"/>
                <w:szCs w:val="16"/>
              </w:rPr>
            </w:pPr>
            <w:r w:rsidRPr="0090581F">
              <w:rPr>
                <w:rFonts w:eastAsia="Times New Roman"/>
                <w:sz w:val="16"/>
                <w:szCs w:val="16"/>
              </w:rPr>
              <w:t>К</w:t>
            </w:r>
          </w:p>
        </w:tc>
        <w:tc>
          <w:tcPr>
            <w:tcW w:w="1624" w:type="dxa"/>
            <w:vMerge w:val="restart"/>
            <w:tcBorders>
              <w:top w:val="nil"/>
              <w:left w:val="single" w:sz="4" w:space="0" w:color="auto"/>
              <w:bottom w:val="single" w:sz="4" w:space="0" w:color="auto"/>
              <w:right w:val="single" w:sz="4" w:space="0" w:color="auto"/>
            </w:tcBorders>
            <w:shd w:val="clear" w:color="auto" w:fill="auto"/>
            <w:vAlign w:val="center"/>
            <w:hideMark/>
          </w:tcPr>
          <w:p w14:paraId="11CD2B5E" w14:textId="77777777" w:rsidR="00300A76" w:rsidRPr="0090581F" w:rsidRDefault="00300A76" w:rsidP="00300A76">
            <w:pPr>
              <w:pStyle w:val="aff0"/>
              <w:rPr>
                <w:rFonts w:eastAsia="Times New Roman"/>
                <w:sz w:val="16"/>
                <w:szCs w:val="16"/>
              </w:rPr>
            </w:pPr>
            <w:r w:rsidRPr="0090581F">
              <w:rPr>
                <w:rFonts w:eastAsia="Times New Roman"/>
                <w:sz w:val="16"/>
                <w:szCs w:val="16"/>
              </w:rPr>
              <w:t>«Детская больница - больница водников»</w:t>
            </w:r>
          </w:p>
        </w:tc>
        <w:tc>
          <w:tcPr>
            <w:tcW w:w="3477" w:type="dxa"/>
            <w:tcBorders>
              <w:top w:val="nil"/>
              <w:left w:val="nil"/>
              <w:bottom w:val="single" w:sz="4" w:space="0" w:color="auto"/>
              <w:right w:val="single" w:sz="4" w:space="0" w:color="auto"/>
            </w:tcBorders>
            <w:shd w:val="clear" w:color="auto" w:fill="auto"/>
            <w:vAlign w:val="center"/>
            <w:hideMark/>
          </w:tcPr>
          <w:p w14:paraId="07056F5F" w14:textId="77777777" w:rsidR="00300A76" w:rsidRPr="0090581F" w:rsidRDefault="00300A76" w:rsidP="00300A76">
            <w:pPr>
              <w:pStyle w:val="aff0"/>
              <w:rPr>
                <w:rFonts w:eastAsia="Times New Roman"/>
                <w:sz w:val="16"/>
                <w:szCs w:val="16"/>
              </w:rPr>
            </w:pPr>
            <w:r w:rsidRPr="0090581F">
              <w:rPr>
                <w:rFonts w:eastAsia="Times New Roman"/>
                <w:sz w:val="16"/>
                <w:szCs w:val="16"/>
              </w:rPr>
              <w:t>Детская больница-МУЗ №1-Родом - Амурская (</w:t>
            </w:r>
            <w:proofErr w:type="spellStart"/>
            <w:r w:rsidRPr="0090581F">
              <w:rPr>
                <w:rFonts w:eastAsia="Times New Roman"/>
                <w:sz w:val="16"/>
                <w:szCs w:val="16"/>
              </w:rPr>
              <w:t>Арртилерийская</w:t>
            </w:r>
            <w:proofErr w:type="spellEnd"/>
            <w:r w:rsidRPr="0090581F">
              <w:rPr>
                <w:rFonts w:eastAsia="Times New Roman"/>
                <w:sz w:val="16"/>
                <w:szCs w:val="16"/>
              </w:rPr>
              <w:t xml:space="preserve">) - ДВИ - Драмтеатр - </w:t>
            </w:r>
            <w:proofErr w:type="spellStart"/>
            <w:r w:rsidRPr="0090581F">
              <w:rPr>
                <w:rFonts w:eastAsia="Times New Roman"/>
                <w:sz w:val="16"/>
                <w:szCs w:val="16"/>
              </w:rPr>
              <w:t>Б.Хмельницког</w:t>
            </w:r>
            <w:proofErr w:type="gramStart"/>
            <w:r w:rsidRPr="0090581F">
              <w:rPr>
                <w:rFonts w:eastAsia="Times New Roman"/>
                <w:sz w:val="16"/>
                <w:szCs w:val="16"/>
              </w:rPr>
              <w:t>о</w:t>
            </w:r>
            <w:proofErr w:type="spellEnd"/>
            <w:r w:rsidRPr="0090581F">
              <w:rPr>
                <w:rFonts w:eastAsia="Times New Roman"/>
                <w:sz w:val="16"/>
                <w:szCs w:val="16"/>
              </w:rPr>
              <w:t>(</w:t>
            </w:r>
            <w:proofErr w:type="gramEnd"/>
            <w:r w:rsidRPr="0090581F">
              <w:rPr>
                <w:rFonts w:eastAsia="Times New Roman"/>
                <w:sz w:val="16"/>
                <w:szCs w:val="16"/>
              </w:rPr>
              <w:t>четная сторона)-ДОРА- Шевченко(Ленина) - Шимановского (Ленина) - Кузнечная (Ленина) - Чайковского (Ленина) - Лазо(Ленина) - Больница водников-Лазо (Амурская) - Чайковского(Амурская) - Кузнечная(Амурская)-Шимановского(Амурская)-Универмаг(Амурская)-Шевченко (Амурская) - Калинина (Амурская)-Амурская (Мухина)-Красноармейская(Мухина)- Северная (Мухина) -Северная( Загородная)  -Детская больница.</w:t>
            </w:r>
          </w:p>
        </w:tc>
        <w:tc>
          <w:tcPr>
            <w:tcW w:w="2849" w:type="dxa"/>
            <w:vMerge w:val="restart"/>
            <w:tcBorders>
              <w:top w:val="nil"/>
              <w:left w:val="single" w:sz="4" w:space="0" w:color="auto"/>
              <w:bottom w:val="single" w:sz="4" w:space="0" w:color="auto"/>
              <w:right w:val="single" w:sz="4" w:space="0" w:color="auto"/>
            </w:tcBorders>
            <w:shd w:val="clear" w:color="auto" w:fill="auto"/>
            <w:vAlign w:val="center"/>
            <w:hideMark/>
          </w:tcPr>
          <w:p w14:paraId="768E4828"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Красноармейская – Загородная – Северная – Мухина – Амурская – Первомайская – Ленина – Артиллерийская – Горького – Больничная – Красноармейская</w:t>
            </w:r>
            <w:proofErr w:type="gramEnd"/>
          </w:p>
        </w:tc>
        <w:tc>
          <w:tcPr>
            <w:tcW w:w="1282" w:type="dxa"/>
            <w:vMerge w:val="restart"/>
            <w:tcBorders>
              <w:top w:val="nil"/>
              <w:left w:val="single" w:sz="4" w:space="0" w:color="auto"/>
              <w:bottom w:val="single" w:sz="4" w:space="0" w:color="auto"/>
              <w:right w:val="single" w:sz="4" w:space="0" w:color="auto"/>
            </w:tcBorders>
            <w:shd w:val="clear" w:color="auto" w:fill="auto"/>
            <w:vAlign w:val="center"/>
            <w:hideMark/>
          </w:tcPr>
          <w:p w14:paraId="4B730CA8" w14:textId="77777777" w:rsidR="00300A76" w:rsidRPr="0090581F" w:rsidRDefault="00300A76" w:rsidP="00300A76">
            <w:pPr>
              <w:pStyle w:val="aff0"/>
              <w:rPr>
                <w:rFonts w:eastAsia="Times New Roman"/>
                <w:sz w:val="16"/>
                <w:szCs w:val="16"/>
              </w:rPr>
            </w:pPr>
            <w:r w:rsidRPr="0090581F">
              <w:rPr>
                <w:rFonts w:eastAsia="Times New Roman"/>
                <w:sz w:val="16"/>
                <w:szCs w:val="16"/>
              </w:rPr>
              <w:t>15</w:t>
            </w:r>
            <w:r w:rsidRPr="0090581F">
              <w:rPr>
                <w:rFonts w:eastAsia="Times New Roman"/>
                <w:sz w:val="16"/>
                <w:szCs w:val="16"/>
              </w:rPr>
              <w:br/>
              <w:t>(кругорейс)</w:t>
            </w:r>
          </w:p>
        </w:tc>
        <w:tc>
          <w:tcPr>
            <w:tcW w:w="1259" w:type="dxa"/>
            <w:vMerge w:val="restart"/>
            <w:tcBorders>
              <w:top w:val="nil"/>
              <w:left w:val="single" w:sz="4" w:space="0" w:color="auto"/>
              <w:bottom w:val="single" w:sz="4" w:space="0" w:color="auto"/>
              <w:right w:val="single" w:sz="4" w:space="0" w:color="auto"/>
            </w:tcBorders>
            <w:shd w:val="clear" w:color="auto" w:fill="auto"/>
            <w:vAlign w:val="center"/>
            <w:hideMark/>
          </w:tcPr>
          <w:p w14:paraId="17B9790D"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vMerge w:val="restart"/>
            <w:tcBorders>
              <w:top w:val="nil"/>
              <w:left w:val="single" w:sz="4" w:space="0" w:color="auto"/>
              <w:bottom w:val="single" w:sz="4" w:space="0" w:color="auto"/>
              <w:right w:val="single" w:sz="4" w:space="0" w:color="auto"/>
            </w:tcBorders>
            <w:shd w:val="clear" w:color="auto" w:fill="auto"/>
            <w:vAlign w:val="center"/>
            <w:hideMark/>
          </w:tcPr>
          <w:p w14:paraId="752D4099"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- 30</w:t>
            </w:r>
            <w:r w:rsidRPr="0090581F">
              <w:rPr>
                <w:rFonts w:eastAsia="Times New Roman"/>
                <w:sz w:val="16"/>
                <w:szCs w:val="16"/>
              </w:rPr>
              <w:br/>
              <w:t>Средний класс транспортных средств - 5</w:t>
            </w:r>
          </w:p>
        </w:tc>
        <w:tc>
          <w:tcPr>
            <w:tcW w:w="1387" w:type="dxa"/>
            <w:vMerge w:val="restart"/>
            <w:tcBorders>
              <w:top w:val="nil"/>
              <w:left w:val="single" w:sz="4" w:space="0" w:color="auto"/>
              <w:bottom w:val="single" w:sz="4" w:space="0" w:color="auto"/>
              <w:right w:val="single" w:sz="4" w:space="0" w:color="auto"/>
            </w:tcBorders>
            <w:shd w:val="clear" w:color="auto" w:fill="auto"/>
            <w:vAlign w:val="center"/>
            <w:hideMark/>
          </w:tcPr>
          <w:p w14:paraId="01679DC4" w14:textId="1B9724C4" w:rsidR="00300A76" w:rsidRPr="0090581F" w:rsidRDefault="00300A76" w:rsidP="00DC137F">
            <w:pPr>
              <w:pStyle w:val="aff0"/>
              <w:rPr>
                <w:rFonts w:eastAsia="Times New Roman"/>
                <w:sz w:val="16"/>
                <w:szCs w:val="16"/>
              </w:rPr>
            </w:pPr>
            <w:r w:rsidRPr="0090581F">
              <w:rPr>
                <w:rFonts w:eastAsia="Times New Roman"/>
                <w:sz w:val="16"/>
                <w:szCs w:val="16"/>
              </w:rPr>
              <w:t>ООО "Пассажирская транспортная компания"</w:t>
            </w:r>
            <w:r w:rsidRPr="0090581F">
              <w:rPr>
                <w:rFonts w:eastAsia="Times New Roman"/>
                <w:sz w:val="16"/>
                <w:szCs w:val="16"/>
              </w:rPr>
              <w:br/>
              <w:t xml:space="preserve">ИП </w:t>
            </w:r>
            <w:proofErr w:type="spellStart"/>
            <w:r w:rsidRPr="0090581F">
              <w:rPr>
                <w:rFonts w:eastAsia="Times New Roman"/>
                <w:sz w:val="16"/>
                <w:szCs w:val="16"/>
              </w:rPr>
              <w:t>Тишковец</w:t>
            </w:r>
            <w:proofErr w:type="spellEnd"/>
            <w:r w:rsidRPr="0090581F">
              <w:rPr>
                <w:rFonts w:eastAsia="Times New Roman"/>
                <w:sz w:val="16"/>
                <w:szCs w:val="16"/>
              </w:rPr>
              <w:t xml:space="preserve"> Ольга Николаевна </w:t>
            </w:r>
          </w:p>
        </w:tc>
      </w:tr>
      <w:tr w:rsidR="00DC137F" w:rsidRPr="00300A76" w14:paraId="0CD4C2EB" w14:textId="77777777" w:rsidTr="0091392D">
        <w:trPr>
          <w:cantSplit/>
          <w:trHeight w:val="2261"/>
        </w:trPr>
        <w:tc>
          <w:tcPr>
            <w:tcW w:w="451" w:type="dxa"/>
            <w:vMerge/>
            <w:tcBorders>
              <w:top w:val="nil"/>
              <w:left w:val="single" w:sz="4" w:space="0" w:color="auto"/>
              <w:bottom w:val="single" w:sz="4" w:space="0" w:color="auto"/>
              <w:right w:val="single" w:sz="4" w:space="0" w:color="auto"/>
            </w:tcBorders>
            <w:vAlign w:val="center"/>
            <w:hideMark/>
          </w:tcPr>
          <w:p w14:paraId="724DCBAD" w14:textId="77777777" w:rsidR="00300A76" w:rsidRPr="0090581F" w:rsidRDefault="00300A76" w:rsidP="00300A76">
            <w:pPr>
              <w:pStyle w:val="aff0"/>
              <w:rPr>
                <w:rFonts w:eastAsia="Times New Roman"/>
                <w:sz w:val="16"/>
                <w:szCs w:val="16"/>
              </w:rPr>
            </w:pPr>
          </w:p>
        </w:tc>
        <w:tc>
          <w:tcPr>
            <w:tcW w:w="893" w:type="dxa"/>
            <w:vMerge/>
            <w:tcBorders>
              <w:top w:val="nil"/>
              <w:left w:val="single" w:sz="4" w:space="0" w:color="auto"/>
              <w:bottom w:val="single" w:sz="4" w:space="0" w:color="auto"/>
              <w:right w:val="single" w:sz="4" w:space="0" w:color="auto"/>
            </w:tcBorders>
            <w:vAlign w:val="center"/>
            <w:hideMark/>
          </w:tcPr>
          <w:p w14:paraId="2D8BAE26" w14:textId="77777777" w:rsidR="00300A76" w:rsidRPr="0090581F" w:rsidRDefault="00300A76" w:rsidP="00300A76">
            <w:pPr>
              <w:pStyle w:val="aff0"/>
              <w:rPr>
                <w:rFonts w:eastAsia="Times New Roman"/>
                <w:sz w:val="16"/>
                <w:szCs w:val="16"/>
              </w:rPr>
            </w:pPr>
          </w:p>
        </w:tc>
        <w:tc>
          <w:tcPr>
            <w:tcW w:w="1624" w:type="dxa"/>
            <w:vMerge/>
            <w:tcBorders>
              <w:top w:val="nil"/>
              <w:left w:val="single" w:sz="4" w:space="0" w:color="auto"/>
              <w:bottom w:val="single" w:sz="4" w:space="0" w:color="auto"/>
              <w:right w:val="single" w:sz="4" w:space="0" w:color="auto"/>
            </w:tcBorders>
            <w:vAlign w:val="center"/>
            <w:hideMark/>
          </w:tcPr>
          <w:p w14:paraId="62A4BCD9" w14:textId="77777777" w:rsidR="00300A76" w:rsidRPr="0090581F" w:rsidRDefault="00300A76" w:rsidP="00300A76">
            <w:pPr>
              <w:pStyle w:val="aff0"/>
              <w:rPr>
                <w:rFonts w:eastAsia="Times New Roman"/>
                <w:sz w:val="16"/>
                <w:szCs w:val="16"/>
              </w:rPr>
            </w:pPr>
          </w:p>
        </w:tc>
        <w:tc>
          <w:tcPr>
            <w:tcW w:w="3477" w:type="dxa"/>
            <w:tcBorders>
              <w:top w:val="nil"/>
              <w:left w:val="nil"/>
              <w:bottom w:val="single" w:sz="4" w:space="0" w:color="auto"/>
              <w:right w:val="single" w:sz="4" w:space="0" w:color="auto"/>
            </w:tcBorders>
            <w:shd w:val="clear" w:color="auto" w:fill="auto"/>
            <w:vAlign w:val="center"/>
            <w:hideMark/>
          </w:tcPr>
          <w:p w14:paraId="64EDB0E3" w14:textId="77777777" w:rsidR="00300A76" w:rsidRPr="0090581F" w:rsidRDefault="00300A76" w:rsidP="00300A76">
            <w:pPr>
              <w:pStyle w:val="aff0"/>
              <w:rPr>
                <w:rFonts w:eastAsia="Times New Roman"/>
                <w:sz w:val="16"/>
                <w:szCs w:val="16"/>
              </w:rPr>
            </w:pPr>
            <w:r w:rsidRPr="0090581F">
              <w:rPr>
                <w:rFonts w:eastAsia="Times New Roman"/>
                <w:sz w:val="16"/>
                <w:szCs w:val="16"/>
              </w:rPr>
              <w:t>Детская больница-Северна</w:t>
            </w:r>
            <w:proofErr w:type="gramStart"/>
            <w:r w:rsidRPr="0090581F">
              <w:rPr>
                <w:rFonts w:eastAsia="Times New Roman"/>
                <w:sz w:val="16"/>
                <w:szCs w:val="16"/>
              </w:rPr>
              <w:t>я(</w:t>
            </w:r>
            <w:proofErr w:type="gramEnd"/>
            <w:r w:rsidRPr="0090581F">
              <w:rPr>
                <w:rFonts w:eastAsia="Times New Roman"/>
                <w:sz w:val="16"/>
                <w:szCs w:val="16"/>
              </w:rPr>
              <w:t xml:space="preserve"> Загородная)-</w:t>
            </w:r>
            <w:proofErr w:type="spellStart"/>
            <w:r w:rsidRPr="0090581F">
              <w:rPr>
                <w:rFonts w:eastAsia="Times New Roman"/>
                <w:sz w:val="16"/>
                <w:szCs w:val="16"/>
              </w:rPr>
              <w:t>Артилерийская</w:t>
            </w:r>
            <w:proofErr w:type="spellEnd"/>
            <w:r w:rsidRPr="0090581F">
              <w:rPr>
                <w:rFonts w:eastAsia="Times New Roman"/>
                <w:sz w:val="16"/>
                <w:szCs w:val="16"/>
              </w:rPr>
              <w:t xml:space="preserve"> (Северная) - Северная (Мухина)- Красноармейская(Мухина)-Амурская (Мухина) - Калинина (Амурская) -Шевченко (Амурская) -Универмаг(Амурская)-Шимановского(Амурская)-Кузнечная (Амурская)-Чайковского (Амурская) -Лазо (Амурская) -Амурская (Первомайская) -Первомайская (Ленина) -Лазо(Ленина)-Чайковского(Ленина)-Кузнечная(Ленина)-Шимановского(Ленина)-Шевченко(Ленина)- </w:t>
            </w:r>
            <w:proofErr w:type="spellStart"/>
            <w:r w:rsidRPr="0090581F">
              <w:rPr>
                <w:rFonts w:eastAsia="Times New Roman"/>
                <w:sz w:val="16"/>
                <w:szCs w:val="16"/>
              </w:rPr>
              <w:t>Б.Хмельницкого</w:t>
            </w:r>
            <w:proofErr w:type="spellEnd"/>
            <w:r w:rsidRPr="0090581F">
              <w:rPr>
                <w:rFonts w:eastAsia="Times New Roman"/>
                <w:sz w:val="16"/>
                <w:szCs w:val="16"/>
              </w:rPr>
              <w:t>(четная сторона)-ДОРА-Драмтеатр - ДВИ- Амурская(</w:t>
            </w:r>
            <w:proofErr w:type="spellStart"/>
            <w:r w:rsidRPr="0090581F">
              <w:rPr>
                <w:rFonts w:eastAsia="Times New Roman"/>
                <w:sz w:val="16"/>
                <w:szCs w:val="16"/>
              </w:rPr>
              <w:t>Артилерийская</w:t>
            </w:r>
            <w:proofErr w:type="spellEnd"/>
            <w:r w:rsidRPr="0090581F">
              <w:rPr>
                <w:rFonts w:eastAsia="Times New Roman"/>
                <w:sz w:val="16"/>
                <w:szCs w:val="16"/>
              </w:rPr>
              <w:t>) - Горького (</w:t>
            </w:r>
            <w:proofErr w:type="spellStart"/>
            <w:r w:rsidRPr="0090581F">
              <w:rPr>
                <w:rFonts w:eastAsia="Times New Roman"/>
                <w:sz w:val="16"/>
                <w:szCs w:val="16"/>
              </w:rPr>
              <w:t>Артилерийская</w:t>
            </w:r>
            <w:proofErr w:type="spellEnd"/>
            <w:r w:rsidRPr="0090581F">
              <w:rPr>
                <w:rFonts w:eastAsia="Times New Roman"/>
                <w:sz w:val="16"/>
                <w:szCs w:val="16"/>
              </w:rPr>
              <w:t>) -МУЗ №1 - Детская больница.</w:t>
            </w:r>
          </w:p>
        </w:tc>
        <w:tc>
          <w:tcPr>
            <w:tcW w:w="2849" w:type="dxa"/>
            <w:vMerge/>
            <w:tcBorders>
              <w:top w:val="nil"/>
              <w:left w:val="single" w:sz="4" w:space="0" w:color="auto"/>
              <w:bottom w:val="single" w:sz="4" w:space="0" w:color="auto"/>
              <w:right w:val="single" w:sz="4" w:space="0" w:color="auto"/>
            </w:tcBorders>
            <w:vAlign w:val="center"/>
            <w:hideMark/>
          </w:tcPr>
          <w:p w14:paraId="0DA7EF6D" w14:textId="77777777" w:rsidR="00300A76" w:rsidRPr="0090581F" w:rsidRDefault="00300A76" w:rsidP="00300A76">
            <w:pPr>
              <w:pStyle w:val="aff0"/>
              <w:rPr>
                <w:rFonts w:eastAsia="Times New Roman"/>
                <w:sz w:val="16"/>
                <w:szCs w:val="16"/>
              </w:rPr>
            </w:pPr>
          </w:p>
        </w:tc>
        <w:tc>
          <w:tcPr>
            <w:tcW w:w="1282" w:type="dxa"/>
            <w:vMerge/>
            <w:tcBorders>
              <w:top w:val="nil"/>
              <w:left w:val="single" w:sz="4" w:space="0" w:color="auto"/>
              <w:bottom w:val="single" w:sz="4" w:space="0" w:color="auto"/>
              <w:right w:val="single" w:sz="4" w:space="0" w:color="auto"/>
            </w:tcBorders>
            <w:vAlign w:val="center"/>
            <w:hideMark/>
          </w:tcPr>
          <w:p w14:paraId="7E98DED8" w14:textId="77777777" w:rsidR="00300A76" w:rsidRPr="0090581F" w:rsidRDefault="00300A76" w:rsidP="00300A76">
            <w:pPr>
              <w:pStyle w:val="aff0"/>
              <w:rPr>
                <w:rFonts w:eastAsia="Times New Roman"/>
                <w:sz w:val="16"/>
                <w:szCs w:val="16"/>
              </w:rPr>
            </w:pPr>
          </w:p>
        </w:tc>
        <w:tc>
          <w:tcPr>
            <w:tcW w:w="1259" w:type="dxa"/>
            <w:vMerge/>
            <w:tcBorders>
              <w:top w:val="nil"/>
              <w:left w:val="single" w:sz="4" w:space="0" w:color="auto"/>
              <w:bottom w:val="single" w:sz="4" w:space="0" w:color="auto"/>
              <w:right w:val="single" w:sz="4" w:space="0" w:color="auto"/>
            </w:tcBorders>
            <w:vAlign w:val="center"/>
            <w:hideMark/>
          </w:tcPr>
          <w:p w14:paraId="49A9F1CA" w14:textId="77777777" w:rsidR="00300A76" w:rsidRPr="0090581F" w:rsidRDefault="00300A76" w:rsidP="00300A76">
            <w:pPr>
              <w:pStyle w:val="aff0"/>
              <w:rPr>
                <w:rFonts w:eastAsia="Times New Roman"/>
                <w:sz w:val="16"/>
                <w:szCs w:val="16"/>
              </w:rPr>
            </w:pPr>
          </w:p>
        </w:tc>
        <w:tc>
          <w:tcPr>
            <w:tcW w:w="2229" w:type="dxa"/>
            <w:vMerge/>
            <w:tcBorders>
              <w:top w:val="nil"/>
              <w:left w:val="single" w:sz="4" w:space="0" w:color="auto"/>
              <w:bottom w:val="single" w:sz="4" w:space="0" w:color="auto"/>
              <w:right w:val="single" w:sz="4" w:space="0" w:color="auto"/>
            </w:tcBorders>
            <w:vAlign w:val="center"/>
            <w:hideMark/>
          </w:tcPr>
          <w:p w14:paraId="7CCBD757" w14:textId="77777777" w:rsidR="00300A76" w:rsidRPr="0090581F" w:rsidRDefault="00300A76" w:rsidP="00300A76">
            <w:pPr>
              <w:pStyle w:val="aff0"/>
              <w:rPr>
                <w:rFonts w:eastAsia="Times New Roman"/>
                <w:sz w:val="16"/>
                <w:szCs w:val="16"/>
              </w:rPr>
            </w:pPr>
          </w:p>
        </w:tc>
        <w:tc>
          <w:tcPr>
            <w:tcW w:w="1387" w:type="dxa"/>
            <w:vMerge/>
            <w:tcBorders>
              <w:top w:val="nil"/>
              <w:left w:val="single" w:sz="4" w:space="0" w:color="auto"/>
              <w:bottom w:val="single" w:sz="4" w:space="0" w:color="auto"/>
              <w:right w:val="single" w:sz="4" w:space="0" w:color="auto"/>
            </w:tcBorders>
            <w:vAlign w:val="center"/>
            <w:hideMark/>
          </w:tcPr>
          <w:p w14:paraId="0612730F" w14:textId="77777777" w:rsidR="00300A76" w:rsidRPr="0090581F" w:rsidRDefault="00300A76" w:rsidP="00300A76">
            <w:pPr>
              <w:pStyle w:val="aff0"/>
              <w:rPr>
                <w:rFonts w:eastAsia="Times New Roman"/>
                <w:sz w:val="16"/>
                <w:szCs w:val="16"/>
              </w:rPr>
            </w:pPr>
          </w:p>
        </w:tc>
      </w:tr>
      <w:tr w:rsidR="00DC137F" w:rsidRPr="00300A76" w14:paraId="6F57DDB1" w14:textId="77777777" w:rsidTr="0094562C">
        <w:trPr>
          <w:cantSplit/>
          <w:trHeight w:val="2153"/>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59467B40" w14:textId="77777777" w:rsidR="00300A76" w:rsidRPr="0090581F" w:rsidRDefault="00300A76" w:rsidP="00300A76">
            <w:pPr>
              <w:pStyle w:val="aff0"/>
              <w:rPr>
                <w:rFonts w:eastAsia="Times New Roman"/>
                <w:sz w:val="16"/>
                <w:szCs w:val="16"/>
              </w:rPr>
            </w:pPr>
            <w:r w:rsidRPr="0090581F">
              <w:rPr>
                <w:rFonts w:eastAsia="Times New Roman"/>
                <w:sz w:val="16"/>
                <w:szCs w:val="16"/>
              </w:rPr>
              <w:t>30</w:t>
            </w:r>
          </w:p>
        </w:tc>
        <w:tc>
          <w:tcPr>
            <w:tcW w:w="893" w:type="dxa"/>
            <w:tcBorders>
              <w:top w:val="nil"/>
              <w:left w:val="nil"/>
              <w:bottom w:val="single" w:sz="4" w:space="0" w:color="auto"/>
              <w:right w:val="single" w:sz="4" w:space="0" w:color="auto"/>
            </w:tcBorders>
            <w:shd w:val="clear" w:color="auto" w:fill="auto"/>
            <w:vAlign w:val="center"/>
            <w:hideMark/>
          </w:tcPr>
          <w:p w14:paraId="7FF323D5" w14:textId="77777777" w:rsidR="00300A76" w:rsidRPr="0090581F" w:rsidRDefault="00300A76" w:rsidP="00300A76">
            <w:pPr>
              <w:pStyle w:val="aff0"/>
              <w:rPr>
                <w:rFonts w:eastAsia="Times New Roman"/>
                <w:sz w:val="16"/>
                <w:szCs w:val="16"/>
              </w:rPr>
            </w:pPr>
            <w:r w:rsidRPr="0090581F">
              <w:rPr>
                <w:rFonts w:eastAsia="Times New Roman"/>
                <w:sz w:val="16"/>
                <w:szCs w:val="16"/>
              </w:rPr>
              <w:t>52</w:t>
            </w:r>
          </w:p>
        </w:tc>
        <w:tc>
          <w:tcPr>
            <w:tcW w:w="1624" w:type="dxa"/>
            <w:tcBorders>
              <w:top w:val="nil"/>
              <w:left w:val="nil"/>
              <w:bottom w:val="single" w:sz="4" w:space="0" w:color="auto"/>
              <w:right w:val="single" w:sz="4" w:space="0" w:color="auto"/>
            </w:tcBorders>
            <w:shd w:val="clear" w:color="auto" w:fill="auto"/>
            <w:vAlign w:val="center"/>
            <w:hideMark/>
          </w:tcPr>
          <w:p w14:paraId="2DB29D90" w14:textId="77777777" w:rsidR="00300A76" w:rsidRPr="0090581F" w:rsidRDefault="00300A76" w:rsidP="00300A76">
            <w:pPr>
              <w:pStyle w:val="aff0"/>
              <w:rPr>
                <w:rFonts w:eastAsia="Times New Roman"/>
                <w:sz w:val="16"/>
                <w:szCs w:val="16"/>
              </w:rPr>
            </w:pPr>
            <w:r w:rsidRPr="0090581F">
              <w:rPr>
                <w:rFonts w:eastAsia="Times New Roman"/>
                <w:sz w:val="16"/>
                <w:szCs w:val="16"/>
              </w:rPr>
              <w:t xml:space="preserve">«кладбище 8-ой км» </w:t>
            </w:r>
            <w:proofErr w:type="gramStart"/>
            <w:r w:rsidRPr="0090581F">
              <w:rPr>
                <w:rFonts w:eastAsia="Times New Roman"/>
                <w:sz w:val="16"/>
                <w:szCs w:val="16"/>
              </w:rPr>
              <w:t>-«</w:t>
            </w:r>
            <w:proofErr w:type="gramEnd"/>
            <w:r w:rsidRPr="0090581F">
              <w:rPr>
                <w:rFonts w:eastAsia="Times New Roman"/>
                <w:sz w:val="16"/>
                <w:szCs w:val="16"/>
              </w:rPr>
              <w:t>кладбище 17-й км»</w:t>
            </w:r>
          </w:p>
        </w:tc>
        <w:tc>
          <w:tcPr>
            <w:tcW w:w="3477" w:type="dxa"/>
            <w:tcBorders>
              <w:top w:val="nil"/>
              <w:left w:val="nil"/>
              <w:bottom w:val="single" w:sz="4" w:space="0" w:color="auto"/>
              <w:right w:val="single" w:sz="4" w:space="0" w:color="auto"/>
            </w:tcBorders>
            <w:shd w:val="clear" w:color="auto" w:fill="auto"/>
            <w:vAlign w:val="center"/>
            <w:hideMark/>
          </w:tcPr>
          <w:p w14:paraId="38536877" w14:textId="77777777" w:rsidR="00300A76" w:rsidRPr="0090581F" w:rsidRDefault="00300A76" w:rsidP="00300A76">
            <w:pPr>
              <w:pStyle w:val="aff0"/>
              <w:rPr>
                <w:rFonts w:eastAsia="Times New Roman"/>
                <w:sz w:val="16"/>
                <w:szCs w:val="16"/>
              </w:rPr>
            </w:pPr>
            <w:r w:rsidRPr="0090581F">
              <w:rPr>
                <w:rFonts w:eastAsia="Times New Roman"/>
                <w:sz w:val="16"/>
                <w:szCs w:val="16"/>
              </w:rPr>
              <w:t>«кладбище 8-ой км» - «кладбище 17-й км»</w:t>
            </w:r>
          </w:p>
        </w:tc>
        <w:tc>
          <w:tcPr>
            <w:tcW w:w="2849" w:type="dxa"/>
            <w:tcBorders>
              <w:top w:val="nil"/>
              <w:left w:val="nil"/>
              <w:bottom w:val="single" w:sz="4" w:space="0" w:color="auto"/>
              <w:right w:val="single" w:sz="4" w:space="0" w:color="auto"/>
            </w:tcBorders>
            <w:shd w:val="clear" w:color="auto" w:fill="auto"/>
            <w:vAlign w:val="center"/>
            <w:hideMark/>
          </w:tcPr>
          <w:p w14:paraId="72DB7E2F" w14:textId="77777777" w:rsidR="00300A76" w:rsidRPr="0090581F" w:rsidRDefault="00300A76" w:rsidP="00300A76">
            <w:pPr>
              <w:pStyle w:val="aff0"/>
              <w:rPr>
                <w:rFonts w:eastAsia="Times New Roman"/>
                <w:sz w:val="16"/>
                <w:szCs w:val="16"/>
              </w:rPr>
            </w:pPr>
            <w:r w:rsidRPr="0090581F">
              <w:rPr>
                <w:rFonts w:eastAsia="Times New Roman"/>
                <w:sz w:val="16"/>
                <w:szCs w:val="16"/>
              </w:rPr>
              <w:t xml:space="preserve"> подъезд к местам захоронений, 8-ой км - автодорога "Благовещенск - Свободный", подъезд к местам захоронений, 17-й км</w:t>
            </w:r>
          </w:p>
        </w:tc>
        <w:tc>
          <w:tcPr>
            <w:tcW w:w="1282" w:type="dxa"/>
            <w:tcBorders>
              <w:top w:val="nil"/>
              <w:left w:val="nil"/>
              <w:bottom w:val="single" w:sz="4" w:space="0" w:color="auto"/>
              <w:right w:val="single" w:sz="4" w:space="0" w:color="auto"/>
            </w:tcBorders>
            <w:shd w:val="clear" w:color="auto" w:fill="auto"/>
            <w:vAlign w:val="center"/>
            <w:hideMark/>
          </w:tcPr>
          <w:p w14:paraId="6984D2EC" w14:textId="77777777" w:rsidR="00300A76" w:rsidRPr="0090581F" w:rsidRDefault="00300A76" w:rsidP="00300A76">
            <w:pPr>
              <w:pStyle w:val="aff0"/>
              <w:rPr>
                <w:rFonts w:eastAsia="Times New Roman"/>
                <w:sz w:val="16"/>
                <w:szCs w:val="16"/>
              </w:rPr>
            </w:pPr>
            <w:r w:rsidRPr="0090581F">
              <w:rPr>
                <w:rFonts w:eastAsia="Times New Roman"/>
                <w:sz w:val="16"/>
                <w:szCs w:val="16"/>
              </w:rPr>
              <w:t>12.9</w:t>
            </w:r>
          </w:p>
        </w:tc>
        <w:tc>
          <w:tcPr>
            <w:tcW w:w="1259" w:type="dxa"/>
            <w:tcBorders>
              <w:top w:val="nil"/>
              <w:left w:val="nil"/>
              <w:bottom w:val="single" w:sz="4" w:space="0" w:color="auto"/>
              <w:right w:val="single" w:sz="4" w:space="0" w:color="auto"/>
            </w:tcBorders>
            <w:shd w:val="clear" w:color="auto" w:fill="auto"/>
            <w:vAlign w:val="center"/>
            <w:hideMark/>
          </w:tcPr>
          <w:p w14:paraId="279C9FB2"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319F1857"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- 3</w:t>
            </w:r>
          </w:p>
        </w:tc>
        <w:tc>
          <w:tcPr>
            <w:tcW w:w="1387" w:type="dxa"/>
            <w:tcBorders>
              <w:top w:val="nil"/>
              <w:left w:val="nil"/>
              <w:bottom w:val="single" w:sz="4" w:space="0" w:color="auto"/>
              <w:right w:val="single" w:sz="4" w:space="0" w:color="auto"/>
            </w:tcBorders>
            <w:shd w:val="clear" w:color="auto" w:fill="auto"/>
            <w:vAlign w:val="center"/>
            <w:hideMark/>
          </w:tcPr>
          <w:p w14:paraId="0DE6EE7D" w14:textId="5EA0E405" w:rsidR="00300A76" w:rsidRPr="0090581F" w:rsidRDefault="00300A76" w:rsidP="00DC137F">
            <w:pPr>
              <w:pStyle w:val="aff0"/>
              <w:rPr>
                <w:rFonts w:eastAsia="Times New Roman"/>
                <w:sz w:val="16"/>
                <w:szCs w:val="16"/>
              </w:rPr>
            </w:pPr>
            <w:r w:rsidRPr="0090581F">
              <w:rPr>
                <w:rFonts w:eastAsia="Times New Roman"/>
                <w:sz w:val="16"/>
                <w:szCs w:val="16"/>
              </w:rPr>
              <w:t>МП "Автоколонна 1275"</w:t>
            </w:r>
            <w:r w:rsidRPr="0090581F">
              <w:rPr>
                <w:rFonts w:eastAsia="Times New Roman"/>
                <w:sz w:val="16"/>
                <w:szCs w:val="16"/>
              </w:rPr>
              <w:br/>
            </w:r>
          </w:p>
        </w:tc>
      </w:tr>
      <w:tr w:rsidR="00DC137F" w:rsidRPr="00300A76" w14:paraId="0C0B2DB4" w14:textId="77777777" w:rsidTr="0094562C">
        <w:trPr>
          <w:cantSplit/>
          <w:trHeight w:val="557"/>
        </w:trPr>
        <w:tc>
          <w:tcPr>
            <w:tcW w:w="15451"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07596883" w14:textId="7547CE04" w:rsidR="00DC137F" w:rsidRPr="00DC137F" w:rsidRDefault="00DC137F" w:rsidP="00300A76">
            <w:pPr>
              <w:pStyle w:val="aff0"/>
              <w:rPr>
                <w:rFonts w:eastAsia="Times New Roman"/>
                <w:b/>
                <w:sz w:val="16"/>
                <w:szCs w:val="16"/>
              </w:rPr>
            </w:pPr>
            <w:r>
              <w:rPr>
                <w:rFonts w:eastAsia="Times New Roman"/>
                <w:b/>
                <w:sz w:val="16"/>
                <w:szCs w:val="16"/>
              </w:rPr>
              <w:t>С</w:t>
            </w:r>
            <w:r w:rsidRPr="00DC137F">
              <w:rPr>
                <w:rFonts w:eastAsia="Times New Roman"/>
                <w:b/>
                <w:sz w:val="16"/>
                <w:szCs w:val="16"/>
              </w:rPr>
              <w:t xml:space="preserve">езонные (садовые) маршруты </w:t>
            </w:r>
            <w:r>
              <w:rPr>
                <w:rFonts w:eastAsia="Times New Roman"/>
                <w:b/>
                <w:sz w:val="16"/>
                <w:szCs w:val="16"/>
              </w:rPr>
              <w:t>регулярных перевозок</w:t>
            </w:r>
          </w:p>
        </w:tc>
      </w:tr>
      <w:tr w:rsidR="00DC137F" w:rsidRPr="00300A76" w14:paraId="232622BD" w14:textId="77777777" w:rsidTr="0091392D">
        <w:trPr>
          <w:cantSplit/>
          <w:trHeight w:val="1256"/>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3C36B84F" w14:textId="77777777" w:rsidR="00300A76" w:rsidRPr="0090581F" w:rsidRDefault="00300A76" w:rsidP="00300A76">
            <w:pPr>
              <w:pStyle w:val="aff0"/>
              <w:rPr>
                <w:rFonts w:eastAsia="Times New Roman"/>
                <w:sz w:val="16"/>
                <w:szCs w:val="16"/>
              </w:rPr>
            </w:pPr>
            <w:r w:rsidRPr="0090581F">
              <w:rPr>
                <w:rFonts w:eastAsia="Times New Roman"/>
                <w:sz w:val="16"/>
                <w:szCs w:val="16"/>
              </w:rPr>
              <w:t>31</w:t>
            </w:r>
          </w:p>
        </w:tc>
        <w:tc>
          <w:tcPr>
            <w:tcW w:w="893" w:type="dxa"/>
            <w:tcBorders>
              <w:top w:val="nil"/>
              <w:left w:val="nil"/>
              <w:bottom w:val="single" w:sz="4" w:space="0" w:color="auto"/>
              <w:right w:val="single" w:sz="4" w:space="0" w:color="auto"/>
            </w:tcBorders>
            <w:shd w:val="clear" w:color="auto" w:fill="auto"/>
            <w:vAlign w:val="center"/>
            <w:hideMark/>
          </w:tcPr>
          <w:p w14:paraId="1A499188" w14:textId="77777777" w:rsidR="00300A76" w:rsidRPr="0090581F" w:rsidRDefault="00300A76" w:rsidP="00300A76">
            <w:pPr>
              <w:pStyle w:val="aff0"/>
              <w:rPr>
                <w:rFonts w:eastAsia="Times New Roman"/>
                <w:sz w:val="16"/>
                <w:szCs w:val="16"/>
              </w:rPr>
            </w:pPr>
            <w:r w:rsidRPr="0090581F">
              <w:rPr>
                <w:rFonts w:eastAsia="Times New Roman"/>
                <w:sz w:val="16"/>
                <w:szCs w:val="16"/>
              </w:rPr>
              <w:t>16с</w:t>
            </w:r>
          </w:p>
        </w:tc>
        <w:tc>
          <w:tcPr>
            <w:tcW w:w="1624" w:type="dxa"/>
            <w:tcBorders>
              <w:top w:val="nil"/>
              <w:left w:val="nil"/>
              <w:bottom w:val="single" w:sz="4" w:space="0" w:color="auto"/>
              <w:right w:val="single" w:sz="4" w:space="0" w:color="auto"/>
            </w:tcBorders>
            <w:shd w:val="clear" w:color="auto" w:fill="auto"/>
            <w:vAlign w:val="center"/>
            <w:hideMark/>
          </w:tcPr>
          <w:p w14:paraId="1360D84A" w14:textId="77777777" w:rsidR="00300A76" w:rsidRPr="0090581F" w:rsidRDefault="00300A76" w:rsidP="00300A76">
            <w:pPr>
              <w:pStyle w:val="aff0"/>
              <w:rPr>
                <w:rFonts w:eastAsia="Times New Roman"/>
                <w:sz w:val="16"/>
                <w:szCs w:val="16"/>
              </w:rPr>
            </w:pPr>
            <w:r w:rsidRPr="0090581F">
              <w:rPr>
                <w:rFonts w:eastAsia="Times New Roman"/>
                <w:sz w:val="16"/>
                <w:szCs w:val="16"/>
              </w:rPr>
              <w:t>«ДОРА - сады мебельной фабрики»</w:t>
            </w:r>
          </w:p>
        </w:tc>
        <w:tc>
          <w:tcPr>
            <w:tcW w:w="3477" w:type="dxa"/>
            <w:tcBorders>
              <w:top w:val="nil"/>
              <w:left w:val="nil"/>
              <w:bottom w:val="single" w:sz="4" w:space="0" w:color="auto"/>
              <w:right w:val="single" w:sz="4" w:space="0" w:color="auto"/>
            </w:tcBorders>
            <w:shd w:val="clear" w:color="auto" w:fill="auto"/>
            <w:vAlign w:val="center"/>
            <w:hideMark/>
          </w:tcPr>
          <w:p w14:paraId="0556461C" w14:textId="77777777" w:rsidR="00300A76" w:rsidRPr="0090581F" w:rsidRDefault="00300A76" w:rsidP="00300A76">
            <w:pPr>
              <w:pStyle w:val="aff0"/>
              <w:rPr>
                <w:rFonts w:eastAsia="Times New Roman"/>
                <w:sz w:val="16"/>
                <w:szCs w:val="16"/>
              </w:rPr>
            </w:pPr>
            <w:r w:rsidRPr="0090581F">
              <w:rPr>
                <w:rFonts w:eastAsia="Times New Roman"/>
                <w:sz w:val="16"/>
                <w:szCs w:val="16"/>
              </w:rPr>
              <w:t>Б. Хмельницкого-Драмтеатр-Артиллерийская-Загородная-Институт лес</w:t>
            </w:r>
            <w:proofErr w:type="gramStart"/>
            <w:r w:rsidRPr="0090581F">
              <w:rPr>
                <w:rFonts w:eastAsia="Times New Roman"/>
                <w:sz w:val="16"/>
                <w:szCs w:val="16"/>
              </w:rPr>
              <w:t>а(</w:t>
            </w:r>
            <w:proofErr w:type="gramEnd"/>
            <w:r w:rsidRPr="0090581F">
              <w:rPr>
                <w:rFonts w:eastAsia="Times New Roman"/>
                <w:sz w:val="16"/>
                <w:szCs w:val="16"/>
              </w:rPr>
              <w:t>по требованию)-Мебельная фабрика-СПОШ № 22- СПТУ № 6-Сады № 1-Сады № 2-Сады № 3-Сады № 4-Сады № 5-Сады № 6(конечная)</w:t>
            </w:r>
          </w:p>
        </w:tc>
        <w:tc>
          <w:tcPr>
            <w:tcW w:w="2849" w:type="dxa"/>
            <w:tcBorders>
              <w:top w:val="nil"/>
              <w:left w:val="nil"/>
              <w:bottom w:val="single" w:sz="4" w:space="0" w:color="auto"/>
              <w:right w:val="single" w:sz="4" w:space="0" w:color="auto"/>
            </w:tcBorders>
            <w:shd w:val="clear" w:color="auto" w:fill="auto"/>
            <w:vAlign w:val="center"/>
            <w:hideMark/>
          </w:tcPr>
          <w:p w14:paraId="59CC4EA0" w14:textId="77777777" w:rsidR="00300A76" w:rsidRPr="0090581F" w:rsidRDefault="00300A76" w:rsidP="00300A76">
            <w:pPr>
              <w:pStyle w:val="aff0"/>
              <w:rPr>
                <w:rFonts w:eastAsia="Times New Roman"/>
                <w:sz w:val="16"/>
                <w:szCs w:val="16"/>
              </w:rPr>
            </w:pPr>
            <w:r w:rsidRPr="0090581F">
              <w:rPr>
                <w:rFonts w:eastAsia="Times New Roman"/>
                <w:sz w:val="16"/>
                <w:szCs w:val="16"/>
              </w:rPr>
              <w:t>Ленина – Нагорная – подъезд к садовым участкам мебельной фабрики</w:t>
            </w:r>
          </w:p>
        </w:tc>
        <w:tc>
          <w:tcPr>
            <w:tcW w:w="1282" w:type="dxa"/>
            <w:tcBorders>
              <w:top w:val="nil"/>
              <w:left w:val="nil"/>
              <w:bottom w:val="single" w:sz="4" w:space="0" w:color="auto"/>
              <w:right w:val="single" w:sz="4" w:space="0" w:color="auto"/>
            </w:tcBorders>
            <w:shd w:val="clear" w:color="auto" w:fill="auto"/>
            <w:vAlign w:val="center"/>
            <w:hideMark/>
          </w:tcPr>
          <w:p w14:paraId="0DF141A5" w14:textId="77777777" w:rsidR="00300A76" w:rsidRPr="0090581F" w:rsidRDefault="00300A76" w:rsidP="00300A76">
            <w:pPr>
              <w:pStyle w:val="aff0"/>
              <w:rPr>
                <w:rFonts w:eastAsia="Times New Roman"/>
                <w:sz w:val="16"/>
                <w:szCs w:val="16"/>
              </w:rPr>
            </w:pPr>
            <w:r w:rsidRPr="0090581F">
              <w:rPr>
                <w:rFonts w:eastAsia="Times New Roman"/>
                <w:sz w:val="16"/>
                <w:szCs w:val="16"/>
              </w:rPr>
              <w:t>6.3</w:t>
            </w:r>
          </w:p>
        </w:tc>
        <w:tc>
          <w:tcPr>
            <w:tcW w:w="1259" w:type="dxa"/>
            <w:tcBorders>
              <w:top w:val="nil"/>
              <w:left w:val="nil"/>
              <w:bottom w:val="single" w:sz="4" w:space="0" w:color="auto"/>
              <w:right w:val="single" w:sz="4" w:space="0" w:color="auto"/>
            </w:tcBorders>
            <w:shd w:val="clear" w:color="auto" w:fill="auto"/>
            <w:vAlign w:val="center"/>
            <w:hideMark/>
          </w:tcPr>
          <w:p w14:paraId="7B701188"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41740593"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- 1</w:t>
            </w:r>
            <w:r w:rsidRPr="0090581F">
              <w:rPr>
                <w:rFonts w:eastAsia="Times New Roman"/>
                <w:sz w:val="16"/>
                <w:szCs w:val="16"/>
              </w:rPr>
              <w:br/>
              <w:t>Средний класс транспортных средств - 1</w:t>
            </w:r>
            <w:r w:rsidRPr="0090581F">
              <w:rPr>
                <w:rFonts w:eastAsia="Times New Roman"/>
                <w:sz w:val="16"/>
                <w:szCs w:val="16"/>
              </w:rPr>
              <w:br/>
              <w:t>Большой класс транспортных средств - 3</w:t>
            </w:r>
          </w:p>
        </w:tc>
        <w:tc>
          <w:tcPr>
            <w:tcW w:w="1387" w:type="dxa"/>
            <w:tcBorders>
              <w:top w:val="nil"/>
              <w:left w:val="nil"/>
              <w:bottom w:val="single" w:sz="4" w:space="0" w:color="auto"/>
              <w:right w:val="single" w:sz="4" w:space="0" w:color="auto"/>
            </w:tcBorders>
            <w:shd w:val="clear" w:color="auto" w:fill="auto"/>
            <w:vAlign w:val="center"/>
            <w:hideMark/>
          </w:tcPr>
          <w:p w14:paraId="0CB55262" w14:textId="5CABAA44" w:rsidR="00300A76" w:rsidRPr="0090581F" w:rsidRDefault="00300A76" w:rsidP="00DC137F">
            <w:pPr>
              <w:pStyle w:val="aff0"/>
              <w:rPr>
                <w:rFonts w:eastAsia="Times New Roman"/>
                <w:sz w:val="16"/>
                <w:szCs w:val="16"/>
              </w:rPr>
            </w:pPr>
            <w:r w:rsidRPr="0090581F">
              <w:rPr>
                <w:rFonts w:eastAsia="Times New Roman"/>
                <w:sz w:val="16"/>
                <w:szCs w:val="16"/>
              </w:rPr>
              <w:t>МП "Автоколонна 1275"</w:t>
            </w:r>
            <w:r w:rsidRPr="0090581F">
              <w:rPr>
                <w:rFonts w:eastAsia="Times New Roman"/>
                <w:sz w:val="16"/>
                <w:szCs w:val="16"/>
              </w:rPr>
              <w:br/>
            </w:r>
          </w:p>
        </w:tc>
      </w:tr>
      <w:tr w:rsidR="00DC137F" w:rsidRPr="00300A76" w14:paraId="6D2DEB6E" w14:textId="77777777" w:rsidTr="00DC137F">
        <w:trPr>
          <w:cantSplit/>
          <w:trHeight w:val="2205"/>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090F7BCA" w14:textId="77777777" w:rsidR="00300A76" w:rsidRPr="0090581F" w:rsidRDefault="00300A76" w:rsidP="00300A76">
            <w:pPr>
              <w:pStyle w:val="aff0"/>
              <w:rPr>
                <w:rFonts w:eastAsia="Times New Roman"/>
                <w:sz w:val="16"/>
                <w:szCs w:val="16"/>
              </w:rPr>
            </w:pPr>
            <w:r w:rsidRPr="0090581F">
              <w:rPr>
                <w:rFonts w:eastAsia="Times New Roman"/>
                <w:sz w:val="16"/>
                <w:szCs w:val="16"/>
              </w:rPr>
              <w:lastRenderedPageBreak/>
              <w:t>32</w:t>
            </w:r>
          </w:p>
        </w:tc>
        <w:tc>
          <w:tcPr>
            <w:tcW w:w="893" w:type="dxa"/>
            <w:tcBorders>
              <w:top w:val="nil"/>
              <w:left w:val="nil"/>
              <w:bottom w:val="single" w:sz="4" w:space="0" w:color="auto"/>
              <w:right w:val="single" w:sz="4" w:space="0" w:color="auto"/>
            </w:tcBorders>
            <w:shd w:val="clear" w:color="auto" w:fill="auto"/>
            <w:vAlign w:val="center"/>
            <w:hideMark/>
          </w:tcPr>
          <w:p w14:paraId="320CA0AB" w14:textId="77777777" w:rsidR="00300A76" w:rsidRPr="0090581F" w:rsidRDefault="00300A76" w:rsidP="00300A76">
            <w:pPr>
              <w:pStyle w:val="aff0"/>
              <w:rPr>
                <w:rFonts w:eastAsia="Times New Roman"/>
                <w:sz w:val="16"/>
                <w:szCs w:val="16"/>
              </w:rPr>
            </w:pPr>
            <w:r w:rsidRPr="0090581F">
              <w:rPr>
                <w:rFonts w:eastAsia="Times New Roman"/>
                <w:sz w:val="16"/>
                <w:szCs w:val="16"/>
              </w:rPr>
              <w:t>18с</w:t>
            </w:r>
          </w:p>
        </w:tc>
        <w:tc>
          <w:tcPr>
            <w:tcW w:w="1624" w:type="dxa"/>
            <w:tcBorders>
              <w:top w:val="nil"/>
              <w:left w:val="nil"/>
              <w:bottom w:val="single" w:sz="4" w:space="0" w:color="auto"/>
              <w:right w:val="single" w:sz="4" w:space="0" w:color="auto"/>
            </w:tcBorders>
            <w:shd w:val="clear" w:color="auto" w:fill="auto"/>
            <w:vAlign w:val="center"/>
            <w:hideMark/>
          </w:tcPr>
          <w:p w14:paraId="297C8103" w14:textId="77777777" w:rsidR="00300A76" w:rsidRPr="0090581F" w:rsidRDefault="00300A76" w:rsidP="00300A76">
            <w:pPr>
              <w:pStyle w:val="aff0"/>
              <w:rPr>
                <w:rFonts w:eastAsia="Times New Roman"/>
                <w:sz w:val="16"/>
                <w:szCs w:val="16"/>
              </w:rPr>
            </w:pPr>
            <w:r w:rsidRPr="0090581F">
              <w:rPr>
                <w:rFonts w:eastAsia="Times New Roman"/>
                <w:sz w:val="16"/>
                <w:szCs w:val="16"/>
              </w:rPr>
              <w:t>«</w:t>
            </w:r>
            <w:proofErr w:type="gramStart"/>
            <w:r w:rsidRPr="0090581F">
              <w:rPr>
                <w:rFonts w:eastAsia="Times New Roman"/>
                <w:sz w:val="16"/>
                <w:szCs w:val="16"/>
              </w:rPr>
              <w:t>м-н</w:t>
            </w:r>
            <w:proofErr w:type="gramEnd"/>
            <w:r w:rsidRPr="0090581F">
              <w:rPr>
                <w:rFonts w:eastAsia="Times New Roman"/>
                <w:sz w:val="16"/>
                <w:szCs w:val="16"/>
              </w:rPr>
              <w:t xml:space="preserve"> «Благовещенск» – сады ТЭЦ»</w:t>
            </w:r>
          </w:p>
        </w:tc>
        <w:tc>
          <w:tcPr>
            <w:tcW w:w="3477" w:type="dxa"/>
            <w:tcBorders>
              <w:top w:val="nil"/>
              <w:left w:val="nil"/>
              <w:bottom w:val="single" w:sz="4" w:space="0" w:color="auto"/>
              <w:right w:val="single" w:sz="4" w:space="0" w:color="auto"/>
            </w:tcBorders>
            <w:shd w:val="clear" w:color="auto" w:fill="auto"/>
            <w:vAlign w:val="center"/>
            <w:hideMark/>
          </w:tcPr>
          <w:p w14:paraId="286E0F1B" w14:textId="77777777" w:rsidR="00300A76" w:rsidRPr="0090581F" w:rsidRDefault="00300A76" w:rsidP="00300A76">
            <w:pPr>
              <w:pStyle w:val="aff0"/>
              <w:rPr>
                <w:rFonts w:eastAsia="Times New Roman"/>
                <w:sz w:val="16"/>
                <w:szCs w:val="16"/>
              </w:rPr>
            </w:pPr>
            <w:r w:rsidRPr="0090581F">
              <w:rPr>
                <w:rFonts w:eastAsia="Times New Roman"/>
                <w:sz w:val="16"/>
                <w:szCs w:val="16"/>
              </w:rPr>
              <w:t>М-н Благовещенск-Ломоносова-Свободная-Калининский переезд-Бакалея-База «Дружба</w:t>
            </w:r>
            <w:proofErr w:type="gramStart"/>
            <w:r w:rsidRPr="0090581F">
              <w:rPr>
                <w:rFonts w:eastAsia="Times New Roman"/>
                <w:sz w:val="16"/>
                <w:szCs w:val="16"/>
              </w:rPr>
              <w:t>»-</w:t>
            </w:r>
            <w:proofErr w:type="gramEnd"/>
            <w:r w:rsidRPr="0090581F">
              <w:rPr>
                <w:rFonts w:eastAsia="Times New Roman"/>
                <w:sz w:val="16"/>
                <w:szCs w:val="16"/>
              </w:rPr>
              <w:t>Авторынок-Водохранилище-8 км.-10 км.-11 км.-12 км.-14 км.-17 км.-Сады № 1-Сады № 2-Сады № 3-Сады № 4-Сады № 5-Кладбище-17 км. (далее в обратном направлении)-Рынок-Автовокзал</w:t>
            </w:r>
          </w:p>
        </w:tc>
        <w:tc>
          <w:tcPr>
            <w:tcW w:w="2849" w:type="dxa"/>
            <w:tcBorders>
              <w:top w:val="nil"/>
              <w:left w:val="nil"/>
              <w:bottom w:val="single" w:sz="4" w:space="0" w:color="auto"/>
              <w:right w:val="single" w:sz="4" w:space="0" w:color="auto"/>
            </w:tcBorders>
            <w:shd w:val="clear" w:color="auto" w:fill="auto"/>
            <w:vAlign w:val="center"/>
            <w:hideMark/>
          </w:tcPr>
          <w:p w14:paraId="21464F6F" w14:textId="77777777" w:rsidR="00300A76" w:rsidRPr="0090581F" w:rsidRDefault="00300A76" w:rsidP="00300A76">
            <w:pPr>
              <w:pStyle w:val="aff0"/>
              <w:rPr>
                <w:rFonts w:eastAsia="Times New Roman"/>
                <w:sz w:val="16"/>
                <w:szCs w:val="16"/>
              </w:rPr>
            </w:pPr>
            <w:r w:rsidRPr="0090581F">
              <w:rPr>
                <w:rFonts w:eastAsia="Times New Roman"/>
                <w:sz w:val="16"/>
                <w:szCs w:val="16"/>
              </w:rPr>
              <w:t>50 лет Октября – Амурская – Калинина – Новотроицкое шоссе, 17 км - подъезд к садовым участкам ТЭЦ</w:t>
            </w:r>
          </w:p>
        </w:tc>
        <w:tc>
          <w:tcPr>
            <w:tcW w:w="1282" w:type="dxa"/>
            <w:tcBorders>
              <w:top w:val="nil"/>
              <w:left w:val="nil"/>
              <w:bottom w:val="single" w:sz="4" w:space="0" w:color="auto"/>
              <w:right w:val="single" w:sz="4" w:space="0" w:color="auto"/>
            </w:tcBorders>
            <w:shd w:val="clear" w:color="auto" w:fill="auto"/>
            <w:vAlign w:val="center"/>
            <w:hideMark/>
          </w:tcPr>
          <w:p w14:paraId="216219E3" w14:textId="77777777" w:rsidR="00300A76" w:rsidRPr="0090581F" w:rsidRDefault="00300A76" w:rsidP="00300A76">
            <w:pPr>
              <w:pStyle w:val="aff0"/>
              <w:rPr>
                <w:rFonts w:eastAsia="Times New Roman"/>
                <w:sz w:val="16"/>
                <w:szCs w:val="16"/>
              </w:rPr>
            </w:pPr>
            <w:r w:rsidRPr="0090581F">
              <w:rPr>
                <w:rFonts w:eastAsia="Times New Roman"/>
                <w:sz w:val="16"/>
                <w:szCs w:val="16"/>
              </w:rPr>
              <w:t>27.25</w:t>
            </w:r>
          </w:p>
        </w:tc>
        <w:tc>
          <w:tcPr>
            <w:tcW w:w="1259" w:type="dxa"/>
            <w:tcBorders>
              <w:top w:val="nil"/>
              <w:left w:val="nil"/>
              <w:bottom w:val="single" w:sz="4" w:space="0" w:color="auto"/>
              <w:right w:val="single" w:sz="4" w:space="0" w:color="auto"/>
            </w:tcBorders>
            <w:shd w:val="clear" w:color="auto" w:fill="auto"/>
            <w:vAlign w:val="center"/>
            <w:hideMark/>
          </w:tcPr>
          <w:p w14:paraId="4B87D4A8"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60E5FDD5"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- 1</w:t>
            </w:r>
            <w:r w:rsidRPr="0090581F">
              <w:rPr>
                <w:rFonts w:eastAsia="Times New Roman"/>
                <w:sz w:val="16"/>
                <w:szCs w:val="16"/>
              </w:rPr>
              <w:br/>
              <w:t>Средний класс транспортных средств - 1</w:t>
            </w:r>
            <w:r w:rsidRPr="0090581F">
              <w:rPr>
                <w:rFonts w:eastAsia="Times New Roman"/>
                <w:sz w:val="16"/>
                <w:szCs w:val="16"/>
              </w:rPr>
              <w:br/>
              <w:t>Большой класс транспортных средств - 3</w:t>
            </w:r>
          </w:p>
        </w:tc>
        <w:tc>
          <w:tcPr>
            <w:tcW w:w="1387" w:type="dxa"/>
            <w:tcBorders>
              <w:top w:val="nil"/>
              <w:left w:val="nil"/>
              <w:bottom w:val="single" w:sz="4" w:space="0" w:color="auto"/>
              <w:right w:val="single" w:sz="4" w:space="0" w:color="auto"/>
            </w:tcBorders>
            <w:shd w:val="clear" w:color="auto" w:fill="auto"/>
            <w:vAlign w:val="center"/>
            <w:hideMark/>
          </w:tcPr>
          <w:p w14:paraId="228897A2" w14:textId="3F9666FE" w:rsidR="00300A76" w:rsidRPr="0090581F" w:rsidRDefault="00300A76" w:rsidP="00DC137F">
            <w:pPr>
              <w:pStyle w:val="aff0"/>
              <w:rPr>
                <w:rFonts w:eastAsia="Times New Roman"/>
                <w:sz w:val="16"/>
                <w:szCs w:val="16"/>
              </w:rPr>
            </w:pPr>
            <w:r w:rsidRPr="0090581F">
              <w:rPr>
                <w:rFonts w:eastAsia="Times New Roman"/>
                <w:sz w:val="16"/>
                <w:szCs w:val="16"/>
              </w:rPr>
              <w:t>МП "Автоколонна 1275"</w:t>
            </w:r>
            <w:r w:rsidRPr="0090581F">
              <w:rPr>
                <w:rFonts w:eastAsia="Times New Roman"/>
                <w:sz w:val="16"/>
                <w:szCs w:val="16"/>
              </w:rPr>
              <w:br/>
            </w:r>
          </w:p>
        </w:tc>
      </w:tr>
      <w:tr w:rsidR="00DC137F" w:rsidRPr="00300A76" w14:paraId="251B621B" w14:textId="77777777" w:rsidTr="00DC137F">
        <w:trPr>
          <w:cantSplit/>
          <w:trHeight w:val="1890"/>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15ADC30A" w14:textId="77777777" w:rsidR="00300A76" w:rsidRPr="0090581F" w:rsidRDefault="00300A76" w:rsidP="00300A76">
            <w:pPr>
              <w:pStyle w:val="aff0"/>
              <w:rPr>
                <w:rFonts w:eastAsia="Times New Roman"/>
                <w:sz w:val="16"/>
                <w:szCs w:val="16"/>
              </w:rPr>
            </w:pPr>
            <w:r w:rsidRPr="0090581F">
              <w:rPr>
                <w:rFonts w:eastAsia="Times New Roman"/>
                <w:sz w:val="16"/>
                <w:szCs w:val="16"/>
              </w:rPr>
              <w:t>33</w:t>
            </w:r>
          </w:p>
        </w:tc>
        <w:tc>
          <w:tcPr>
            <w:tcW w:w="893" w:type="dxa"/>
            <w:tcBorders>
              <w:top w:val="nil"/>
              <w:left w:val="nil"/>
              <w:bottom w:val="single" w:sz="4" w:space="0" w:color="auto"/>
              <w:right w:val="single" w:sz="4" w:space="0" w:color="auto"/>
            </w:tcBorders>
            <w:shd w:val="clear" w:color="auto" w:fill="auto"/>
            <w:vAlign w:val="center"/>
            <w:hideMark/>
          </w:tcPr>
          <w:p w14:paraId="462015A6" w14:textId="77777777" w:rsidR="00300A76" w:rsidRPr="0090581F" w:rsidRDefault="00300A76" w:rsidP="00300A76">
            <w:pPr>
              <w:pStyle w:val="aff0"/>
              <w:rPr>
                <w:rFonts w:eastAsia="Times New Roman"/>
                <w:sz w:val="16"/>
                <w:szCs w:val="16"/>
              </w:rPr>
            </w:pPr>
            <w:r w:rsidRPr="0090581F">
              <w:rPr>
                <w:rFonts w:eastAsia="Times New Roman"/>
                <w:sz w:val="16"/>
                <w:szCs w:val="16"/>
              </w:rPr>
              <w:t>40с</w:t>
            </w:r>
          </w:p>
        </w:tc>
        <w:tc>
          <w:tcPr>
            <w:tcW w:w="1624" w:type="dxa"/>
            <w:tcBorders>
              <w:top w:val="nil"/>
              <w:left w:val="nil"/>
              <w:bottom w:val="single" w:sz="4" w:space="0" w:color="auto"/>
              <w:right w:val="single" w:sz="4" w:space="0" w:color="auto"/>
            </w:tcBorders>
            <w:shd w:val="clear" w:color="auto" w:fill="auto"/>
            <w:vAlign w:val="center"/>
            <w:hideMark/>
          </w:tcPr>
          <w:p w14:paraId="57EB51ED" w14:textId="77777777" w:rsidR="00300A76" w:rsidRPr="0090581F" w:rsidRDefault="00300A76" w:rsidP="00300A76">
            <w:pPr>
              <w:pStyle w:val="aff0"/>
              <w:rPr>
                <w:rFonts w:eastAsia="Times New Roman"/>
                <w:sz w:val="16"/>
                <w:szCs w:val="16"/>
              </w:rPr>
            </w:pPr>
            <w:r w:rsidRPr="0090581F">
              <w:rPr>
                <w:rFonts w:eastAsia="Times New Roman"/>
                <w:sz w:val="16"/>
                <w:szCs w:val="16"/>
              </w:rPr>
              <w:t>«Дворец профсоюзов –            п. Каникурган»</w:t>
            </w:r>
          </w:p>
        </w:tc>
        <w:tc>
          <w:tcPr>
            <w:tcW w:w="3477" w:type="dxa"/>
            <w:tcBorders>
              <w:top w:val="nil"/>
              <w:left w:val="nil"/>
              <w:bottom w:val="single" w:sz="4" w:space="0" w:color="auto"/>
              <w:right w:val="single" w:sz="4" w:space="0" w:color="auto"/>
            </w:tcBorders>
            <w:shd w:val="clear" w:color="auto" w:fill="auto"/>
            <w:vAlign w:val="center"/>
            <w:hideMark/>
          </w:tcPr>
          <w:p w14:paraId="79B2DC04" w14:textId="77777777" w:rsidR="00300A76" w:rsidRPr="0090581F" w:rsidRDefault="00300A76" w:rsidP="00300A76">
            <w:pPr>
              <w:pStyle w:val="aff0"/>
              <w:rPr>
                <w:rFonts w:eastAsia="Times New Roman"/>
                <w:sz w:val="16"/>
                <w:szCs w:val="16"/>
              </w:rPr>
            </w:pPr>
            <w:r w:rsidRPr="0090581F">
              <w:rPr>
                <w:rFonts w:eastAsia="Times New Roman"/>
                <w:sz w:val="16"/>
                <w:szCs w:val="16"/>
              </w:rPr>
              <w:t>Дворец профсоюзов-Красноармейская-ВДНХ-Мост-Левый берег-Владимировка-Сады № 1-Сады № 2-Сады № 3-Промежуточная-Сады № 5-Перекресток-Полевая-1 км</w:t>
            </w:r>
            <w:proofErr w:type="gramStart"/>
            <w:r w:rsidRPr="0090581F">
              <w:rPr>
                <w:rFonts w:eastAsia="Times New Roman"/>
                <w:sz w:val="16"/>
                <w:szCs w:val="16"/>
              </w:rPr>
              <w:t>.-</w:t>
            </w:r>
            <w:proofErr w:type="gramEnd"/>
            <w:r w:rsidRPr="0090581F">
              <w:rPr>
                <w:rFonts w:eastAsia="Times New Roman"/>
                <w:sz w:val="16"/>
                <w:szCs w:val="16"/>
              </w:rPr>
              <w:t>Тополя-2 км.-3 км.</w:t>
            </w:r>
          </w:p>
        </w:tc>
        <w:tc>
          <w:tcPr>
            <w:tcW w:w="2849" w:type="dxa"/>
            <w:tcBorders>
              <w:top w:val="nil"/>
              <w:left w:val="nil"/>
              <w:bottom w:val="single" w:sz="4" w:space="0" w:color="auto"/>
              <w:right w:val="single" w:sz="4" w:space="0" w:color="auto"/>
            </w:tcBorders>
            <w:shd w:val="clear" w:color="auto" w:fill="auto"/>
            <w:vAlign w:val="center"/>
            <w:hideMark/>
          </w:tcPr>
          <w:p w14:paraId="5DAF8D5F"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 xml:space="preserve">Горького – Театральная – Магистральная – мост через р. Зея – Федеральная автомобильная дорога подъезд к </w:t>
            </w:r>
            <w:r w:rsidRPr="0090581F">
              <w:rPr>
                <w:rFonts w:eastAsia="Times New Roman"/>
                <w:sz w:val="16"/>
                <w:szCs w:val="16"/>
              </w:rPr>
              <w:br/>
              <w:t xml:space="preserve">г. Благовещенск – подъезд к с. Владимировка – п. </w:t>
            </w:r>
            <w:proofErr w:type="spellStart"/>
            <w:r w:rsidRPr="0090581F">
              <w:rPr>
                <w:rFonts w:eastAsia="Times New Roman"/>
                <w:sz w:val="16"/>
                <w:szCs w:val="16"/>
              </w:rPr>
              <w:t>Зазейский</w:t>
            </w:r>
            <w:proofErr w:type="spellEnd"/>
            <w:r w:rsidRPr="0090581F">
              <w:rPr>
                <w:rFonts w:eastAsia="Times New Roman"/>
                <w:sz w:val="16"/>
                <w:szCs w:val="16"/>
              </w:rPr>
              <w:t xml:space="preserve"> - подъезд к п. Заречный – 3-й км дороги на п. Каникурган  </w:t>
            </w:r>
            <w:proofErr w:type="gramEnd"/>
          </w:p>
        </w:tc>
        <w:tc>
          <w:tcPr>
            <w:tcW w:w="1282" w:type="dxa"/>
            <w:tcBorders>
              <w:top w:val="nil"/>
              <w:left w:val="nil"/>
              <w:bottom w:val="single" w:sz="4" w:space="0" w:color="auto"/>
              <w:right w:val="single" w:sz="4" w:space="0" w:color="auto"/>
            </w:tcBorders>
            <w:shd w:val="clear" w:color="auto" w:fill="auto"/>
            <w:vAlign w:val="center"/>
            <w:hideMark/>
          </w:tcPr>
          <w:p w14:paraId="32CF6289" w14:textId="77777777" w:rsidR="00300A76" w:rsidRPr="0090581F" w:rsidRDefault="00300A76" w:rsidP="00300A76">
            <w:pPr>
              <w:pStyle w:val="aff0"/>
              <w:rPr>
                <w:rFonts w:eastAsia="Times New Roman"/>
                <w:sz w:val="16"/>
                <w:szCs w:val="16"/>
              </w:rPr>
            </w:pPr>
            <w:r w:rsidRPr="0090581F">
              <w:rPr>
                <w:rFonts w:eastAsia="Times New Roman"/>
                <w:sz w:val="16"/>
                <w:szCs w:val="16"/>
              </w:rPr>
              <w:t>23.6</w:t>
            </w:r>
          </w:p>
        </w:tc>
        <w:tc>
          <w:tcPr>
            <w:tcW w:w="1259" w:type="dxa"/>
            <w:tcBorders>
              <w:top w:val="nil"/>
              <w:left w:val="nil"/>
              <w:bottom w:val="single" w:sz="4" w:space="0" w:color="auto"/>
              <w:right w:val="single" w:sz="4" w:space="0" w:color="auto"/>
            </w:tcBorders>
            <w:shd w:val="clear" w:color="auto" w:fill="auto"/>
            <w:vAlign w:val="center"/>
            <w:hideMark/>
          </w:tcPr>
          <w:p w14:paraId="5903E042"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35B64C44"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- 1</w:t>
            </w:r>
            <w:r w:rsidRPr="0090581F">
              <w:rPr>
                <w:rFonts w:eastAsia="Times New Roman"/>
                <w:sz w:val="16"/>
                <w:szCs w:val="16"/>
              </w:rPr>
              <w:br/>
              <w:t>Средний класс транспортных средств - 1</w:t>
            </w:r>
            <w:r w:rsidRPr="0090581F">
              <w:rPr>
                <w:rFonts w:eastAsia="Times New Roman"/>
                <w:sz w:val="16"/>
                <w:szCs w:val="16"/>
              </w:rPr>
              <w:br/>
              <w:t>Большой класс транспортных средств - 4</w:t>
            </w:r>
          </w:p>
        </w:tc>
        <w:tc>
          <w:tcPr>
            <w:tcW w:w="1387" w:type="dxa"/>
            <w:tcBorders>
              <w:top w:val="nil"/>
              <w:left w:val="nil"/>
              <w:bottom w:val="single" w:sz="4" w:space="0" w:color="auto"/>
              <w:right w:val="single" w:sz="4" w:space="0" w:color="auto"/>
            </w:tcBorders>
            <w:shd w:val="clear" w:color="auto" w:fill="auto"/>
            <w:vAlign w:val="center"/>
            <w:hideMark/>
          </w:tcPr>
          <w:p w14:paraId="190D0F94" w14:textId="72574A92" w:rsidR="00300A76" w:rsidRPr="0090581F" w:rsidRDefault="00300A76" w:rsidP="00DC137F">
            <w:pPr>
              <w:pStyle w:val="aff0"/>
              <w:rPr>
                <w:rFonts w:eastAsia="Times New Roman"/>
                <w:sz w:val="16"/>
                <w:szCs w:val="16"/>
              </w:rPr>
            </w:pPr>
            <w:r w:rsidRPr="0090581F">
              <w:rPr>
                <w:rFonts w:eastAsia="Times New Roman"/>
                <w:sz w:val="16"/>
                <w:szCs w:val="16"/>
              </w:rPr>
              <w:t>МП "Автоколонна 1275"</w:t>
            </w:r>
            <w:r w:rsidRPr="0090581F">
              <w:rPr>
                <w:rFonts w:eastAsia="Times New Roman"/>
                <w:sz w:val="16"/>
                <w:szCs w:val="16"/>
              </w:rPr>
              <w:br/>
            </w:r>
          </w:p>
        </w:tc>
      </w:tr>
      <w:tr w:rsidR="00DC137F" w:rsidRPr="00300A76" w14:paraId="1CE5029A" w14:textId="77777777" w:rsidTr="0094562C">
        <w:trPr>
          <w:cantSplit/>
          <w:trHeight w:val="2835"/>
        </w:trPr>
        <w:tc>
          <w:tcPr>
            <w:tcW w:w="4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F6846" w14:textId="77777777" w:rsidR="00300A76" w:rsidRPr="0090581F" w:rsidRDefault="00300A76" w:rsidP="00300A76">
            <w:pPr>
              <w:pStyle w:val="aff0"/>
              <w:rPr>
                <w:rFonts w:eastAsia="Times New Roman"/>
                <w:sz w:val="16"/>
                <w:szCs w:val="16"/>
              </w:rPr>
            </w:pPr>
            <w:r w:rsidRPr="0090581F">
              <w:rPr>
                <w:rFonts w:eastAsia="Times New Roman"/>
                <w:sz w:val="16"/>
                <w:szCs w:val="16"/>
              </w:rPr>
              <w:t>34</w:t>
            </w:r>
          </w:p>
        </w:tc>
        <w:tc>
          <w:tcPr>
            <w:tcW w:w="893" w:type="dxa"/>
            <w:tcBorders>
              <w:top w:val="single" w:sz="4" w:space="0" w:color="auto"/>
              <w:left w:val="nil"/>
              <w:bottom w:val="single" w:sz="4" w:space="0" w:color="auto"/>
              <w:right w:val="single" w:sz="4" w:space="0" w:color="auto"/>
            </w:tcBorders>
            <w:shd w:val="clear" w:color="auto" w:fill="auto"/>
            <w:vAlign w:val="center"/>
            <w:hideMark/>
          </w:tcPr>
          <w:p w14:paraId="669FFD53" w14:textId="77777777" w:rsidR="00300A76" w:rsidRPr="0090581F" w:rsidRDefault="00300A76" w:rsidP="00300A76">
            <w:pPr>
              <w:pStyle w:val="aff0"/>
              <w:rPr>
                <w:rFonts w:eastAsia="Times New Roman"/>
                <w:sz w:val="16"/>
                <w:szCs w:val="16"/>
              </w:rPr>
            </w:pPr>
            <w:r w:rsidRPr="0090581F">
              <w:rPr>
                <w:rFonts w:eastAsia="Times New Roman"/>
                <w:sz w:val="16"/>
                <w:szCs w:val="16"/>
              </w:rPr>
              <w:t>41с</w:t>
            </w:r>
          </w:p>
        </w:tc>
        <w:tc>
          <w:tcPr>
            <w:tcW w:w="1624" w:type="dxa"/>
            <w:tcBorders>
              <w:top w:val="single" w:sz="4" w:space="0" w:color="auto"/>
              <w:left w:val="nil"/>
              <w:bottom w:val="single" w:sz="4" w:space="0" w:color="auto"/>
              <w:right w:val="single" w:sz="4" w:space="0" w:color="auto"/>
            </w:tcBorders>
            <w:shd w:val="clear" w:color="auto" w:fill="auto"/>
            <w:vAlign w:val="center"/>
            <w:hideMark/>
          </w:tcPr>
          <w:p w14:paraId="22C64653" w14:textId="77777777" w:rsidR="00300A76" w:rsidRPr="0090581F" w:rsidRDefault="00300A76" w:rsidP="00300A76">
            <w:pPr>
              <w:pStyle w:val="aff0"/>
              <w:rPr>
                <w:rFonts w:eastAsia="Times New Roman"/>
                <w:sz w:val="16"/>
                <w:szCs w:val="16"/>
              </w:rPr>
            </w:pPr>
            <w:r w:rsidRPr="0090581F">
              <w:rPr>
                <w:rFonts w:eastAsia="Times New Roman"/>
                <w:sz w:val="16"/>
                <w:szCs w:val="16"/>
              </w:rPr>
              <w:t>«ДОРА – сады Амургражданстроя»</w:t>
            </w:r>
          </w:p>
        </w:tc>
        <w:tc>
          <w:tcPr>
            <w:tcW w:w="3477" w:type="dxa"/>
            <w:tcBorders>
              <w:top w:val="single" w:sz="4" w:space="0" w:color="auto"/>
              <w:left w:val="nil"/>
              <w:bottom w:val="single" w:sz="4" w:space="0" w:color="auto"/>
              <w:right w:val="single" w:sz="4" w:space="0" w:color="auto"/>
            </w:tcBorders>
            <w:shd w:val="clear" w:color="auto" w:fill="auto"/>
            <w:vAlign w:val="center"/>
            <w:hideMark/>
          </w:tcPr>
          <w:p w14:paraId="2B84AA95" w14:textId="77777777" w:rsidR="00300A76" w:rsidRPr="0090581F" w:rsidRDefault="00300A76" w:rsidP="00300A76">
            <w:pPr>
              <w:pStyle w:val="aff0"/>
              <w:rPr>
                <w:rFonts w:eastAsia="Times New Roman"/>
                <w:sz w:val="16"/>
                <w:szCs w:val="16"/>
              </w:rPr>
            </w:pPr>
            <w:r w:rsidRPr="0090581F">
              <w:rPr>
                <w:rFonts w:eastAsia="Times New Roman"/>
                <w:sz w:val="16"/>
                <w:szCs w:val="16"/>
              </w:rPr>
              <w:t xml:space="preserve">Б. Хмельницкого-Комсомольская-ДВИ-Загородная-Мебельная фабрика-Школа № 22- СПТУ № 6-Мост-Сады № 1-Сады № 2-Сады № 3-Промежуточная-Сады № 5-Водозабор-Карьер-Сады </w:t>
            </w:r>
            <w:proofErr w:type="spellStart"/>
            <w:r w:rsidRPr="0090581F">
              <w:rPr>
                <w:rFonts w:eastAsia="Times New Roman"/>
                <w:sz w:val="16"/>
                <w:szCs w:val="16"/>
              </w:rPr>
              <w:t>дальтех</w:t>
            </w:r>
            <w:proofErr w:type="spellEnd"/>
            <w:r w:rsidRPr="0090581F">
              <w:rPr>
                <w:rFonts w:eastAsia="Times New Roman"/>
                <w:sz w:val="16"/>
                <w:szCs w:val="16"/>
              </w:rPr>
              <w:t>-ж-Сады ПСО-Промежуточная-Конечная</w:t>
            </w:r>
          </w:p>
        </w:tc>
        <w:tc>
          <w:tcPr>
            <w:tcW w:w="2849" w:type="dxa"/>
            <w:tcBorders>
              <w:top w:val="single" w:sz="4" w:space="0" w:color="auto"/>
              <w:left w:val="nil"/>
              <w:bottom w:val="single" w:sz="4" w:space="0" w:color="auto"/>
              <w:right w:val="single" w:sz="4" w:space="0" w:color="auto"/>
            </w:tcBorders>
            <w:shd w:val="clear" w:color="auto" w:fill="auto"/>
            <w:vAlign w:val="center"/>
            <w:hideMark/>
          </w:tcPr>
          <w:p w14:paraId="1B90D419" w14:textId="77777777" w:rsidR="00300A76" w:rsidRPr="0090581F" w:rsidRDefault="00300A76" w:rsidP="00300A76">
            <w:pPr>
              <w:pStyle w:val="aff0"/>
              <w:rPr>
                <w:rFonts w:eastAsia="Times New Roman"/>
                <w:sz w:val="16"/>
                <w:szCs w:val="16"/>
              </w:rPr>
            </w:pPr>
            <w:r w:rsidRPr="0090581F">
              <w:rPr>
                <w:rFonts w:eastAsia="Times New Roman"/>
                <w:sz w:val="16"/>
                <w:szCs w:val="16"/>
              </w:rPr>
              <w:t>Ленина – Ленина (с. Верхнеблаговещенское) – подъезд к садовым участкам Амургражданстроя</w:t>
            </w:r>
          </w:p>
        </w:tc>
        <w:tc>
          <w:tcPr>
            <w:tcW w:w="1282" w:type="dxa"/>
            <w:tcBorders>
              <w:top w:val="single" w:sz="4" w:space="0" w:color="auto"/>
              <w:left w:val="nil"/>
              <w:bottom w:val="single" w:sz="4" w:space="0" w:color="auto"/>
              <w:right w:val="single" w:sz="4" w:space="0" w:color="auto"/>
            </w:tcBorders>
            <w:shd w:val="clear" w:color="auto" w:fill="auto"/>
            <w:vAlign w:val="center"/>
            <w:hideMark/>
          </w:tcPr>
          <w:p w14:paraId="1E257EE1" w14:textId="77777777" w:rsidR="00300A76" w:rsidRPr="0090581F" w:rsidRDefault="00300A76" w:rsidP="00300A76">
            <w:pPr>
              <w:pStyle w:val="aff0"/>
              <w:rPr>
                <w:rFonts w:eastAsia="Times New Roman"/>
                <w:sz w:val="16"/>
                <w:szCs w:val="16"/>
              </w:rPr>
            </w:pPr>
            <w:r w:rsidRPr="0090581F">
              <w:rPr>
                <w:rFonts w:eastAsia="Times New Roman"/>
                <w:sz w:val="16"/>
                <w:szCs w:val="16"/>
              </w:rPr>
              <w:t>11.8</w:t>
            </w:r>
          </w:p>
        </w:tc>
        <w:tc>
          <w:tcPr>
            <w:tcW w:w="1259" w:type="dxa"/>
            <w:tcBorders>
              <w:top w:val="single" w:sz="4" w:space="0" w:color="auto"/>
              <w:left w:val="nil"/>
              <w:bottom w:val="single" w:sz="4" w:space="0" w:color="auto"/>
              <w:right w:val="single" w:sz="4" w:space="0" w:color="auto"/>
            </w:tcBorders>
            <w:shd w:val="clear" w:color="auto" w:fill="auto"/>
            <w:vAlign w:val="center"/>
            <w:hideMark/>
          </w:tcPr>
          <w:p w14:paraId="1F812F45"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single" w:sz="4" w:space="0" w:color="auto"/>
              <w:left w:val="nil"/>
              <w:bottom w:val="single" w:sz="4" w:space="0" w:color="auto"/>
              <w:right w:val="single" w:sz="4" w:space="0" w:color="auto"/>
            </w:tcBorders>
            <w:shd w:val="clear" w:color="auto" w:fill="auto"/>
            <w:vAlign w:val="center"/>
            <w:hideMark/>
          </w:tcPr>
          <w:p w14:paraId="0B7C0AE7"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- 15</w:t>
            </w:r>
            <w:r w:rsidRPr="0090581F">
              <w:rPr>
                <w:rFonts w:eastAsia="Times New Roman"/>
                <w:sz w:val="16"/>
                <w:szCs w:val="16"/>
              </w:rPr>
              <w:br/>
              <w:t>Средний класс транспортных средств - 5</w:t>
            </w:r>
          </w:p>
        </w:tc>
        <w:tc>
          <w:tcPr>
            <w:tcW w:w="1387" w:type="dxa"/>
            <w:tcBorders>
              <w:top w:val="single" w:sz="4" w:space="0" w:color="auto"/>
              <w:left w:val="nil"/>
              <w:bottom w:val="single" w:sz="4" w:space="0" w:color="auto"/>
              <w:right w:val="single" w:sz="4" w:space="0" w:color="auto"/>
            </w:tcBorders>
            <w:shd w:val="clear" w:color="auto" w:fill="auto"/>
            <w:vAlign w:val="center"/>
            <w:hideMark/>
          </w:tcPr>
          <w:p w14:paraId="781A1D5A" w14:textId="49BCB528" w:rsidR="00300A76" w:rsidRPr="0090581F" w:rsidRDefault="00300A76" w:rsidP="00DC137F">
            <w:pPr>
              <w:pStyle w:val="aff0"/>
              <w:rPr>
                <w:rFonts w:eastAsia="Times New Roman"/>
                <w:sz w:val="16"/>
                <w:szCs w:val="16"/>
              </w:rPr>
            </w:pPr>
            <w:r w:rsidRPr="0090581F">
              <w:rPr>
                <w:rFonts w:eastAsia="Times New Roman"/>
                <w:sz w:val="16"/>
                <w:szCs w:val="16"/>
              </w:rPr>
              <w:t xml:space="preserve">ИП Харисов Юрий </w:t>
            </w:r>
            <w:proofErr w:type="spellStart"/>
            <w:r w:rsidRPr="0090581F">
              <w:rPr>
                <w:rFonts w:eastAsia="Times New Roman"/>
                <w:sz w:val="16"/>
                <w:szCs w:val="16"/>
              </w:rPr>
              <w:t>Мирзаевич</w:t>
            </w:r>
            <w:proofErr w:type="spellEnd"/>
            <w:r w:rsidRPr="0090581F">
              <w:rPr>
                <w:rFonts w:eastAsia="Times New Roman"/>
                <w:sz w:val="16"/>
                <w:szCs w:val="16"/>
              </w:rPr>
              <w:t xml:space="preserve"> </w:t>
            </w:r>
            <w:r w:rsidRPr="0090581F">
              <w:rPr>
                <w:rFonts w:eastAsia="Times New Roman"/>
                <w:sz w:val="16"/>
                <w:szCs w:val="16"/>
              </w:rPr>
              <w:br/>
              <w:t xml:space="preserve">ИП Помазков Евгений Иванович </w:t>
            </w:r>
            <w:r w:rsidRPr="0090581F">
              <w:rPr>
                <w:rFonts w:eastAsia="Times New Roman"/>
                <w:sz w:val="16"/>
                <w:szCs w:val="16"/>
              </w:rPr>
              <w:br/>
              <w:t xml:space="preserve">ИП </w:t>
            </w:r>
            <w:proofErr w:type="spellStart"/>
            <w:r w:rsidRPr="0090581F">
              <w:rPr>
                <w:rFonts w:eastAsia="Times New Roman"/>
                <w:sz w:val="16"/>
                <w:szCs w:val="16"/>
              </w:rPr>
              <w:t>Поправко</w:t>
            </w:r>
            <w:proofErr w:type="spellEnd"/>
            <w:r w:rsidRPr="0090581F">
              <w:rPr>
                <w:rFonts w:eastAsia="Times New Roman"/>
                <w:sz w:val="16"/>
                <w:szCs w:val="16"/>
              </w:rPr>
              <w:t xml:space="preserve"> Игорь Владимирович </w:t>
            </w:r>
            <w:r w:rsidRPr="0090581F">
              <w:rPr>
                <w:rFonts w:eastAsia="Times New Roman"/>
                <w:sz w:val="16"/>
                <w:szCs w:val="16"/>
              </w:rPr>
              <w:br/>
              <w:t xml:space="preserve">ИП Сорокин Сергей Александрович </w:t>
            </w:r>
            <w:r w:rsidRPr="0090581F">
              <w:rPr>
                <w:rFonts w:eastAsia="Times New Roman"/>
                <w:sz w:val="16"/>
                <w:szCs w:val="16"/>
              </w:rPr>
              <w:br/>
              <w:t xml:space="preserve">ИП Булатова Наталья Александровна </w:t>
            </w:r>
            <w:r w:rsidRPr="0090581F">
              <w:rPr>
                <w:rFonts w:eastAsia="Times New Roman"/>
                <w:sz w:val="16"/>
                <w:szCs w:val="16"/>
              </w:rPr>
              <w:br/>
              <w:t xml:space="preserve">ИП </w:t>
            </w:r>
            <w:proofErr w:type="spellStart"/>
            <w:r w:rsidRPr="0090581F">
              <w:rPr>
                <w:rFonts w:eastAsia="Times New Roman"/>
                <w:sz w:val="16"/>
                <w:szCs w:val="16"/>
              </w:rPr>
              <w:t>Кокшаров</w:t>
            </w:r>
            <w:proofErr w:type="spellEnd"/>
            <w:r w:rsidRPr="0090581F">
              <w:rPr>
                <w:rFonts w:eastAsia="Times New Roman"/>
                <w:sz w:val="16"/>
                <w:szCs w:val="16"/>
              </w:rPr>
              <w:t xml:space="preserve"> Евгений Евгеньевич </w:t>
            </w:r>
            <w:r w:rsidRPr="0090581F">
              <w:rPr>
                <w:rFonts w:eastAsia="Times New Roman"/>
                <w:sz w:val="16"/>
                <w:szCs w:val="16"/>
              </w:rPr>
              <w:br/>
              <w:t xml:space="preserve">ИП Супруненко Анатолий Викторович </w:t>
            </w:r>
            <w:r w:rsidRPr="0090581F">
              <w:rPr>
                <w:rFonts w:eastAsia="Times New Roman"/>
                <w:sz w:val="16"/>
                <w:szCs w:val="16"/>
              </w:rPr>
              <w:br/>
              <w:t xml:space="preserve">ИП </w:t>
            </w:r>
            <w:proofErr w:type="spellStart"/>
            <w:r w:rsidRPr="0090581F">
              <w:rPr>
                <w:rFonts w:eastAsia="Times New Roman"/>
                <w:sz w:val="16"/>
                <w:szCs w:val="16"/>
              </w:rPr>
              <w:t>Миколасюк</w:t>
            </w:r>
            <w:proofErr w:type="spellEnd"/>
            <w:r w:rsidRPr="0090581F">
              <w:rPr>
                <w:rFonts w:eastAsia="Times New Roman"/>
                <w:sz w:val="16"/>
                <w:szCs w:val="16"/>
              </w:rPr>
              <w:t xml:space="preserve"> Михаил Петрович </w:t>
            </w:r>
            <w:r w:rsidRPr="0090581F">
              <w:rPr>
                <w:rFonts w:eastAsia="Times New Roman"/>
                <w:sz w:val="16"/>
                <w:szCs w:val="16"/>
              </w:rPr>
              <w:br/>
              <w:t xml:space="preserve">ИП Бабич Андрей Михайлович </w:t>
            </w:r>
          </w:p>
        </w:tc>
      </w:tr>
      <w:tr w:rsidR="00DC137F" w:rsidRPr="00300A76" w14:paraId="31EA8664" w14:textId="77777777" w:rsidTr="001F06F4">
        <w:trPr>
          <w:cantSplit/>
          <w:trHeight w:val="2542"/>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18A19FFF" w14:textId="77777777" w:rsidR="00300A76" w:rsidRPr="0090581F" w:rsidRDefault="00300A76" w:rsidP="00300A76">
            <w:pPr>
              <w:pStyle w:val="aff0"/>
              <w:rPr>
                <w:rFonts w:eastAsia="Times New Roman"/>
                <w:sz w:val="16"/>
                <w:szCs w:val="16"/>
              </w:rPr>
            </w:pPr>
            <w:r w:rsidRPr="0090581F">
              <w:rPr>
                <w:rFonts w:eastAsia="Times New Roman"/>
                <w:sz w:val="16"/>
                <w:szCs w:val="16"/>
              </w:rPr>
              <w:lastRenderedPageBreak/>
              <w:t>35</w:t>
            </w:r>
          </w:p>
        </w:tc>
        <w:tc>
          <w:tcPr>
            <w:tcW w:w="893" w:type="dxa"/>
            <w:tcBorders>
              <w:top w:val="nil"/>
              <w:left w:val="nil"/>
              <w:bottom w:val="single" w:sz="4" w:space="0" w:color="auto"/>
              <w:right w:val="single" w:sz="4" w:space="0" w:color="auto"/>
            </w:tcBorders>
            <w:shd w:val="clear" w:color="auto" w:fill="auto"/>
            <w:vAlign w:val="center"/>
            <w:hideMark/>
          </w:tcPr>
          <w:p w14:paraId="0B83A925" w14:textId="77777777" w:rsidR="00300A76" w:rsidRPr="0090581F" w:rsidRDefault="00300A76" w:rsidP="00300A76">
            <w:pPr>
              <w:pStyle w:val="aff0"/>
              <w:rPr>
                <w:rFonts w:eastAsia="Times New Roman"/>
                <w:sz w:val="16"/>
                <w:szCs w:val="16"/>
              </w:rPr>
            </w:pPr>
            <w:r w:rsidRPr="0090581F">
              <w:rPr>
                <w:rFonts w:eastAsia="Times New Roman"/>
                <w:sz w:val="16"/>
                <w:szCs w:val="16"/>
              </w:rPr>
              <w:t xml:space="preserve">43с </w:t>
            </w:r>
          </w:p>
        </w:tc>
        <w:tc>
          <w:tcPr>
            <w:tcW w:w="1624" w:type="dxa"/>
            <w:tcBorders>
              <w:top w:val="nil"/>
              <w:left w:val="nil"/>
              <w:bottom w:val="single" w:sz="4" w:space="0" w:color="auto"/>
              <w:right w:val="single" w:sz="4" w:space="0" w:color="auto"/>
            </w:tcBorders>
            <w:shd w:val="clear" w:color="auto" w:fill="auto"/>
            <w:vAlign w:val="center"/>
            <w:hideMark/>
          </w:tcPr>
          <w:p w14:paraId="54FCAA0F" w14:textId="77777777" w:rsidR="00300A76" w:rsidRPr="0090581F" w:rsidRDefault="00300A76" w:rsidP="00300A76">
            <w:pPr>
              <w:pStyle w:val="aff0"/>
              <w:rPr>
                <w:rFonts w:eastAsia="Times New Roman"/>
                <w:sz w:val="16"/>
                <w:szCs w:val="16"/>
              </w:rPr>
            </w:pPr>
            <w:r w:rsidRPr="0090581F">
              <w:rPr>
                <w:rFonts w:eastAsia="Times New Roman"/>
                <w:sz w:val="16"/>
                <w:szCs w:val="16"/>
              </w:rPr>
              <w:t xml:space="preserve">«Дворец профсоюзов – с. </w:t>
            </w:r>
            <w:proofErr w:type="gramStart"/>
            <w:r w:rsidRPr="0090581F">
              <w:rPr>
                <w:rFonts w:eastAsia="Times New Roman"/>
                <w:sz w:val="16"/>
                <w:szCs w:val="16"/>
              </w:rPr>
              <w:t>Ровное</w:t>
            </w:r>
            <w:proofErr w:type="gramEnd"/>
            <w:r w:rsidRPr="0090581F">
              <w:rPr>
                <w:rFonts w:eastAsia="Times New Roman"/>
                <w:sz w:val="16"/>
                <w:szCs w:val="16"/>
              </w:rPr>
              <w:t>»</w:t>
            </w:r>
          </w:p>
        </w:tc>
        <w:tc>
          <w:tcPr>
            <w:tcW w:w="3477" w:type="dxa"/>
            <w:tcBorders>
              <w:top w:val="nil"/>
              <w:left w:val="nil"/>
              <w:bottom w:val="single" w:sz="4" w:space="0" w:color="auto"/>
              <w:right w:val="single" w:sz="4" w:space="0" w:color="auto"/>
            </w:tcBorders>
            <w:shd w:val="clear" w:color="auto" w:fill="auto"/>
            <w:vAlign w:val="center"/>
            <w:hideMark/>
          </w:tcPr>
          <w:p w14:paraId="7C14F56F" w14:textId="77777777" w:rsidR="00300A76" w:rsidRPr="0090581F" w:rsidRDefault="00300A76" w:rsidP="00300A76">
            <w:pPr>
              <w:pStyle w:val="aff0"/>
              <w:rPr>
                <w:rFonts w:eastAsia="Times New Roman"/>
                <w:sz w:val="16"/>
                <w:szCs w:val="16"/>
              </w:rPr>
            </w:pPr>
            <w:r w:rsidRPr="0090581F">
              <w:rPr>
                <w:rFonts w:eastAsia="Times New Roman"/>
                <w:sz w:val="16"/>
                <w:szCs w:val="16"/>
              </w:rPr>
              <w:t>Дворец профсоюзов-Красноармейская-ВДНХ-Мост-Левый берег-Владимировка-120 км.-118 км.-117 км</w:t>
            </w:r>
            <w:proofErr w:type="gramStart"/>
            <w:r w:rsidRPr="0090581F">
              <w:rPr>
                <w:rFonts w:eastAsia="Times New Roman"/>
                <w:sz w:val="16"/>
                <w:szCs w:val="16"/>
              </w:rPr>
              <w:t>.-</w:t>
            </w:r>
            <w:proofErr w:type="gramEnd"/>
            <w:r w:rsidRPr="0090581F">
              <w:rPr>
                <w:rFonts w:eastAsia="Times New Roman"/>
                <w:sz w:val="16"/>
                <w:szCs w:val="16"/>
              </w:rPr>
              <w:t>Перекресток-Ровное(по селу)-106 км.-104 км.-102 км.-101 км.-100 км.</w:t>
            </w:r>
          </w:p>
        </w:tc>
        <w:tc>
          <w:tcPr>
            <w:tcW w:w="2849" w:type="dxa"/>
            <w:tcBorders>
              <w:top w:val="nil"/>
              <w:left w:val="nil"/>
              <w:bottom w:val="single" w:sz="4" w:space="0" w:color="auto"/>
              <w:right w:val="single" w:sz="4" w:space="0" w:color="auto"/>
            </w:tcBorders>
            <w:shd w:val="clear" w:color="auto" w:fill="auto"/>
            <w:vAlign w:val="center"/>
            <w:hideMark/>
          </w:tcPr>
          <w:p w14:paraId="4B18AA6B"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 xml:space="preserve">Горького – Театральная – Магистральная – мост через р. Зея – Федеральная автомобильная дорога подъезд к </w:t>
            </w:r>
            <w:r w:rsidRPr="0090581F">
              <w:rPr>
                <w:rFonts w:eastAsia="Times New Roman"/>
                <w:sz w:val="16"/>
                <w:szCs w:val="16"/>
              </w:rPr>
              <w:br/>
              <w:t>г. Благовещенск – с. Ровное</w:t>
            </w:r>
            <w:proofErr w:type="gramEnd"/>
          </w:p>
        </w:tc>
        <w:tc>
          <w:tcPr>
            <w:tcW w:w="1282" w:type="dxa"/>
            <w:tcBorders>
              <w:top w:val="nil"/>
              <w:left w:val="nil"/>
              <w:bottom w:val="single" w:sz="4" w:space="0" w:color="auto"/>
              <w:right w:val="single" w:sz="4" w:space="0" w:color="auto"/>
            </w:tcBorders>
            <w:shd w:val="clear" w:color="auto" w:fill="auto"/>
            <w:vAlign w:val="center"/>
            <w:hideMark/>
          </w:tcPr>
          <w:p w14:paraId="0C4EB7E5" w14:textId="77777777" w:rsidR="00300A76" w:rsidRPr="0090581F" w:rsidRDefault="00300A76" w:rsidP="00300A76">
            <w:pPr>
              <w:pStyle w:val="aff0"/>
              <w:rPr>
                <w:rFonts w:eastAsia="Times New Roman"/>
                <w:sz w:val="16"/>
                <w:szCs w:val="16"/>
              </w:rPr>
            </w:pPr>
            <w:r w:rsidRPr="0090581F">
              <w:rPr>
                <w:rFonts w:eastAsia="Times New Roman"/>
                <w:sz w:val="16"/>
                <w:szCs w:val="16"/>
              </w:rPr>
              <w:t>23</w:t>
            </w:r>
          </w:p>
        </w:tc>
        <w:tc>
          <w:tcPr>
            <w:tcW w:w="1259" w:type="dxa"/>
            <w:tcBorders>
              <w:top w:val="nil"/>
              <w:left w:val="nil"/>
              <w:bottom w:val="single" w:sz="4" w:space="0" w:color="auto"/>
              <w:right w:val="single" w:sz="4" w:space="0" w:color="auto"/>
            </w:tcBorders>
            <w:shd w:val="clear" w:color="auto" w:fill="auto"/>
            <w:vAlign w:val="center"/>
            <w:hideMark/>
          </w:tcPr>
          <w:p w14:paraId="42F18AAF"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1AB6D711" w14:textId="68A3AD43" w:rsidR="00F23D45"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- 1</w:t>
            </w:r>
            <w:r w:rsidRPr="0090581F">
              <w:rPr>
                <w:rFonts w:eastAsia="Times New Roman"/>
                <w:sz w:val="16"/>
                <w:szCs w:val="16"/>
              </w:rPr>
              <w:br/>
              <w:t>Средний класс транспортных средств - 1</w:t>
            </w:r>
            <w:r w:rsidRPr="0090581F">
              <w:rPr>
                <w:rFonts w:eastAsia="Times New Roman"/>
                <w:sz w:val="16"/>
                <w:szCs w:val="16"/>
              </w:rPr>
              <w:br/>
              <w:t>Большой класс транспортных средств - 2</w:t>
            </w:r>
          </w:p>
          <w:p w14:paraId="6EE37CBE" w14:textId="77777777" w:rsidR="00F23D45" w:rsidRPr="00F23D45" w:rsidRDefault="00F23D45" w:rsidP="00F23D45">
            <w:pPr>
              <w:rPr>
                <w:lang w:eastAsia="ru-RU"/>
              </w:rPr>
            </w:pPr>
          </w:p>
          <w:p w14:paraId="251FF808" w14:textId="77777777" w:rsidR="00F23D45" w:rsidRPr="00F23D45" w:rsidRDefault="00F23D45" w:rsidP="00F23D45">
            <w:pPr>
              <w:rPr>
                <w:lang w:eastAsia="ru-RU"/>
              </w:rPr>
            </w:pPr>
          </w:p>
          <w:p w14:paraId="48EAD6D9" w14:textId="77777777" w:rsidR="00F23D45" w:rsidRPr="00F23D45" w:rsidRDefault="00F23D45" w:rsidP="00F23D45">
            <w:pPr>
              <w:rPr>
                <w:lang w:eastAsia="ru-RU"/>
              </w:rPr>
            </w:pPr>
          </w:p>
          <w:p w14:paraId="02F28D45" w14:textId="77777777" w:rsidR="00F23D45" w:rsidRPr="00F23D45" w:rsidRDefault="00F23D45" w:rsidP="00F23D45">
            <w:pPr>
              <w:rPr>
                <w:lang w:eastAsia="ru-RU"/>
              </w:rPr>
            </w:pPr>
          </w:p>
          <w:p w14:paraId="6A3AE1AB" w14:textId="206F30B0" w:rsidR="00F23D45" w:rsidRDefault="00F23D45" w:rsidP="00F23D45">
            <w:pPr>
              <w:rPr>
                <w:lang w:eastAsia="ru-RU"/>
              </w:rPr>
            </w:pPr>
          </w:p>
          <w:p w14:paraId="10129D96" w14:textId="77777777" w:rsidR="00F23D45" w:rsidRPr="00F23D45" w:rsidRDefault="00F23D45" w:rsidP="00F23D45">
            <w:pPr>
              <w:rPr>
                <w:lang w:eastAsia="ru-RU"/>
              </w:rPr>
            </w:pPr>
          </w:p>
          <w:p w14:paraId="64ABA13C" w14:textId="275557B6" w:rsidR="00300A76" w:rsidRPr="00F23D45" w:rsidRDefault="00300A76" w:rsidP="00F23D45">
            <w:pPr>
              <w:rPr>
                <w:lang w:eastAsia="ru-RU"/>
              </w:rPr>
            </w:pPr>
          </w:p>
        </w:tc>
        <w:tc>
          <w:tcPr>
            <w:tcW w:w="1387" w:type="dxa"/>
            <w:tcBorders>
              <w:top w:val="nil"/>
              <w:left w:val="nil"/>
              <w:bottom w:val="single" w:sz="4" w:space="0" w:color="auto"/>
              <w:right w:val="single" w:sz="4" w:space="0" w:color="auto"/>
            </w:tcBorders>
            <w:shd w:val="clear" w:color="auto" w:fill="auto"/>
            <w:vAlign w:val="center"/>
            <w:hideMark/>
          </w:tcPr>
          <w:p w14:paraId="74A325B5" w14:textId="22FC71CD" w:rsidR="00300A76" w:rsidRPr="0090581F" w:rsidRDefault="00300A76" w:rsidP="00DC137F">
            <w:pPr>
              <w:pStyle w:val="aff0"/>
              <w:rPr>
                <w:rFonts w:eastAsia="Times New Roman"/>
                <w:sz w:val="16"/>
                <w:szCs w:val="16"/>
              </w:rPr>
            </w:pPr>
            <w:r w:rsidRPr="0090581F">
              <w:rPr>
                <w:rFonts w:eastAsia="Times New Roman"/>
                <w:sz w:val="16"/>
                <w:szCs w:val="16"/>
              </w:rPr>
              <w:t>МП "Автоколонна 1275"</w:t>
            </w:r>
            <w:r w:rsidRPr="0090581F">
              <w:rPr>
                <w:rFonts w:eastAsia="Times New Roman"/>
                <w:sz w:val="16"/>
                <w:szCs w:val="16"/>
              </w:rPr>
              <w:br/>
              <w:t xml:space="preserve">Амурская область, город Благовещенск, ул. Калинина, 114. </w:t>
            </w:r>
          </w:p>
        </w:tc>
      </w:tr>
      <w:tr w:rsidR="00DC137F" w:rsidRPr="00300A76" w14:paraId="35C8B6DB" w14:textId="77777777" w:rsidTr="00DC137F">
        <w:trPr>
          <w:cantSplit/>
          <w:trHeight w:val="3465"/>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0D328B10" w14:textId="77777777" w:rsidR="00300A76" w:rsidRPr="0090581F" w:rsidRDefault="00300A76" w:rsidP="00300A76">
            <w:pPr>
              <w:pStyle w:val="aff0"/>
              <w:rPr>
                <w:rFonts w:eastAsia="Times New Roman"/>
                <w:sz w:val="16"/>
                <w:szCs w:val="16"/>
              </w:rPr>
            </w:pPr>
            <w:r w:rsidRPr="0090581F">
              <w:rPr>
                <w:rFonts w:eastAsia="Times New Roman"/>
                <w:sz w:val="16"/>
                <w:szCs w:val="16"/>
              </w:rPr>
              <w:t>36</w:t>
            </w:r>
          </w:p>
        </w:tc>
        <w:tc>
          <w:tcPr>
            <w:tcW w:w="893" w:type="dxa"/>
            <w:tcBorders>
              <w:top w:val="nil"/>
              <w:left w:val="nil"/>
              <w:bottom w:val="single" w:sz="4" w:space="0" w:color="auto"/>
              <w:right w:val="single" w:sz="4" w:space="0" w:color="auto"/>
            </w:tcBorders>
            <w:shd w:val="clear" w:color="auto" w:fill="auto"/>
            <w:vAlign w:val="center"/>
            <w:hideMark/>
          </w:tcPr>
          <w:p w14:paraId="670DAB65" w14:textId="77777777" w:rsidR="00300A76" w:rsidRPr="0090581F" w:rsidRDefault="00300A76" w:rsidP="00300A76">
            <w:pPr>
              <w:pStyle w:val="aff0"/>
              <w:rPr>
                <w:rFonts w:eastAsia="Times New Roman"/>
                <w:sz w:val="16"/>
                <w:szCs w:val="16"/>
              </w:rPr>
            </w:pPr>
            <w:r w:rsidRPr="0090581F">
              <w:rPr>
                <w:rFonts w:eastAsia="Times New Roman"/>
                <w:sz w:val="16"/>
                <w:szCs w:val="16"/>
              </w:rPr>
              <w:t>46с</w:t>
            </w:r>
          </w:p>
        </w:tc>
        <w:tc>
          <w:tcPr>
            <w:tcW w:w="1624" w:type="dxa"/>
            <w:tcBorders>
              <w:top w:val="nil"/>
              <w:left w:val="nil"/>
              <w:bottom w:val="single" w:sz="4" w:space="0" w:color="auto"/>
              <w:right w:val="single" w:sz="4" w:space="0" w:color="auto"/>
            </w:tcBorders>
            <w:shd w:val="clear" w:color="auto" w:fill="auto"/>
            <w:vAlign w:val="center"/>
            <w:hideMark/>
          </w:tcPr>
          <w:p w14:paraId="12751F94" w14:textId="77777777" w:rsidR="00300A76" w:rsidRPr="0090581F" w:rsidRDefault="00300A76" w:rsidP="00300A76">
            <w:pPr>
              <w:pStyle w:val="aff0"/>
              <w:rPr>
                <w:rFonts w:eastAsia="Times New Roman"/>
                <w:sz w:val="16"/>
                <w:szCs w:val="16"/>
              </w:rPr>
            </w:pPr>
            <w:r w:rsidRPr="0090581F">
              <w:rPr>
                <w:rFonts w:eastAsia="Times New Roman"/>
                <w:sz w:val="16"/>
                <w:szCs w:val="16"/>
              </w:rPr>
              <w:t>«3-й микрорайон –  3-й км дороги на п. Каникурган»</w:t>
            </w:r>
          </w:p>
        </w:tc>
        <w:tc>
          <w:tcPr>
            <w:tcW w:w="3477" w:type="dxa"/>
            <w:tcBorders>
              <w:top w:val="nil"/>
              <w:left w:val="nil"/>
              <w:bottom w:val="single" w:sz="4" w:space="0" w:color="auto"/>
              <w:right w:val="single" w:sz="4" w:space="0" w:color="auto"/>
            </w:tcBorders>
            <w:shd w:val="clear" w:color="auto" w:fill="auto"/>
            <w:vAlign w:val="center"/>
            <w:hideMark/>
          </w:tcPr>
          <w:p w14:paraId="32493B18" w14:textId="77777777" w:rsidR="00300A76" w:rsidRPr="0090581F" w:rsidRDefault="00300A76" w:rsidP="00300A76">
            <w:pPr>
              <w:pStyle w:val="aff0"/>
              <w:rPr>
                <w:rFonts w:eastAsia="Times New Roman"/>
                <w:sz w:val="16"/>
                <w:szCs w:val="16"/>
              </w:rPr>
            </w:pPr>
            <w:r w:rsidRPr="0090581F">
              <w:rPr>
                <w:rFonts w:eastAsia="Times New Roman"/>
                <w:sz w:val="16"/>
                <w:szCs w:val="16"/>
              </w:rPr>
              <w:t>Областная больница (Воронкова</w:t>
            </w:r>
            <w:proofErr w:type="gramStart"/>
            <w:r w:rsidRPr="0090581F">
              <w:rPr>
                <w:rFonts w:eastAsia="Times New Roman"/>
                <w:sz w:val="16"/>
                <w:szCs w:val="16"/>
              </w:rPr>
              <w:t>)-</w:t>
            </w:r>
            <w:proofErr w:type="gramEnd"/>
            <w:r w:rsidRPr="0090581F">
              <w:rPr>
                <w:rFonts w:eastAsia="Times New Roman"/>
                <w:sz w:val="16"/>
                <w:szCs w:val="16"/>
              </w:rPr>
              <w:t>Пенсионный фонд-Школа № 16-Институтская(Студенческая)-Кинотеатр «Харбин»-Центр «</w:t>
            </w:r>
            <w:proofErr w:type="spellStart"/>
            <w:r w:rsidRPr="0090581F">
              <w:rPr>
                <w:rFonts w:eastAsia="Times New Roman"/>
                <w:sz w:val="16"/>
                <w:szCs w:val="16"/>
              </w:rPr>
              <w:t>Саната</w:t>
            </w:r>
            <w:proofErr w:type="spellEnd"/>
            <w:r w:rsidRPr="0090581F">
              <w:rPr>
                <w:rFonts w:eastAsia="Times New Roman"/>
                <w:sz w:val="16"/>
                <w:szCs w:val="16"/>
              </w:rPr>
              <w:t>»-Дьяченко (нечетная сторона) -Торговый центр (Игнатьевское шоссе) -50 лет Октября-Мост-Левый берег-Владимировка-Сады № 1-Сады № 2-Сады № 3-Промежуточная-Сады № 5-Волна- Зазейский-Волна-Перекресток-Полевая-Заречный-1 км.-Тополя-2 км.-3 км.</w:t>
            </w:r>
          </w:p>
        </w:tc>
        <w:tc>
          <w:tcPr>
            <w:tcW w:w="2849" w:type="dxa"/>
            <w:tcBorders>
              <w:top w:val="nil"/>
              <w:left w:val="nil"/>
              <w:bottom w:val="single" w:sz="4" w:space="0" w:color="auto"/>
              <w:right w:val="single" w:sz="4" w:space="0" w:color="auto"/>
            </w:tcBorders>
            <w:shd w:val="clear" w:color="auto" w:fill="auto"/>
            <w:vAlign w:val="center"/>
            <w:hideMark/>
          </w:tcPr>
          <w:p w14:paraId="3E6CE8C0" w14:textId="77777777" w:rsidR="00300A76" w:rsidRPr="0090581F" w:rsidRDefault="00300A76" w:rsidP="00300A76">
            <w:pPr>
              <w:pStyle w:val="aff0"/>
              <w:rPr>
                <w:rFonts w:eastAsia="Times New Roman"/>
                <w:sz w:val="16"/>
                <w:szCs w:val="16"/>
              </w:rPr>
            </w:pPr>
            <w:r w:rsidRPr="0090581F">
              <w:rPr>
                <w:rFonts w:eastAsia="Times New Roman"/>
                <w:sz w:val="16"/>
                <w:szCs w:val="16"/>
              </w:rPr>
              <w:t>Василенк</w:t>
            </w:r>
            <w:proofErr w:type="gramStart"/>
            <w:r w:rsidRPr="0090581F">
              <w:rPr>
                <w:rFonts w:eastAsia="Times New Roman"/>
                <w:sz w:val="16"/>
                <w:szCs w:val="16"/>
              </w:rPr>
              <w:t>о-</w:t>
            </w:r>
            <w:proofErr w:type="gramEnd"/>
            <w:r w:rsidRPr="0090581F">
              <w:rPr>
                <w:rFonts w:eastAsia="Times New Roman"/>
                <w:sz w:val="16"/>
                <w:szCs w:val="16"/>
              </w:rPr>
              <w:t xml:space="preserve"> Институтская – Дьяченко – Игнатьевское шоссе – Магистральная – мост через р. Зея– Федеральная автомобильная дорога подъезд к г. Благовещенск – подъезд к с. Владимировка – подъезд к п. </w:t>
            </w:r>
            <w:proofErr w:type="spellStart"/>
            <w:r w:rsidRPr="0090581F">
              <w:rPr>
                <w:rFonts w:eastAsia="Times New Roman"/>
                <w:sz w:val="16"/>
                <w:szCs w:val="16"/>
              </w:rPr>
              <w:t>Зазейский</w:t>
            </w:r>
            <w:proofErr w:type="spellEnd"/>
            <w:r w:rsidRPr="0090581F">
              <w:rPr>
                <w:rFonts w:eastAsia="Times New Roman"/>
                <w:sz w:val="16"/>
                <w:szCs w:val="16"/>
              </w:rPr>
              <w:t xml:space="preserve"> – подъезд к п. Заречный -3-й км дороги на п. Каникурган  </w:t>
            </w:r>
          </w:p>
        </w:tc>
        <w:tc>
          <w:tcPr>
            <w:tcW w:w="1282" w:type="dxa"/>
            <w:tcBorders>
              <w:top w:val="nil"/>
              <w:left w:val="nil"/>
              <w:bottom w:val="single" w:sz="4" w:space="0" w:color="auto"/>
              <w:right w:val="single" w:sz="4" w:space="0" w:color="auto"/>
            </w:tcBorders>
            <w:shd w:val="clear" w:color="auto" w:fill="auto"/>
            <w:vAlign w:val="center"/>
            <w:hideMark/>
          </w:tcPr>
          <w:p w14:paraId="7329F034" w14:textId="77777777" w:rsidR="00300A76" w:rsidRPr="0090581F" w:rsidRDefault="00300A76" w:rsidP="00300A76">
            <w:pPr>
              <w:pStyle w:val="aff0"/>
              <w:rPr>
                <w:rFonts w:eastAsia="Times New Roman"/>
                <w:sz w:val="16"/>
                <w:szCs w:val="16"/>
              </w:rPr>
            </w:pPr>
            <w:r w:rsidRPr="0090581F">
              <w:rPr>
                <w:rFonts w:eastAsia="Times New Roman"/>
                <w:sz w:val="16"/>
                <w:szCs w:val="16"/>
              </w:rPr>
              <w:t>23</w:t>
            </w:r>
          </w:p>
        </w:tc>
        <w:tc>
          <w:tcPr>
            <w:tcW w:w="1259" w:type="dxa"/>
            <w:tcBorders>
              <w:top w:val="nil"/>
              <w:left w:val="nil"/>
              <w:bottom w:val="single" w:sz="4" w:space="0" w:color="auto"/>
              <w:right w:val="single" w:sz="4" w:space="0" w:color="auto"/>
            </w:tcBorders>
            <w:shd w:val="clear" w:color="auto" w:fill="auto"/>
            <w:vAlign w:val="center"/>
            <w:hideMark/>
          </w:tcPr>
          <w:p w14:paraId="2AF0EEA8"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43ACA0BD"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- 25</w:t>
            </w:r>
            <w:r w:rsidRPr="0090581F">
              <w:rPr>
                <w:rFonts w:eastAsia="Times New Roman"/>
                <w:sz w:val="16"/>
                <w:szCs w:val="16"/>
              </w:rPr>
              <w:br/>
              <w:t>Средний класс транспортных средств - 4</w:t>
            </w:r>
          </w:p>
        </w:tc>
        <w:tc>
          <w:tcPr>
            <w:tcW w:w="1387" w:type="dxa"/>
            <w:tcBorders>
              <w:top w:val="nil"/>
              <w:left w:val="nil"/>
              <w:bottom w:val="single" w:sz="4" w:space="0" w:color="auto"/>
              <w:right w:val="single" w:sz="4" w:space="0" w:color="auto"/>
            </w:tcBorders>
            <w:shd w:val="clear" w:color="auto" w:fill="auto"/>
            <w:vAlign w:val="center"/>
            <w:hideMark/>
          </w:tcPr>
          <w:p w14:paraId="6D7B7F1F" w14:textId="7D4E1BF5" w:rsidR="00300A76" w:rsidRPr="0090581F" w:rsidRDefault="00300A76" w:rsidP="00DC137F">
            <w:pPr>
              <w:pStyle w:val="aff0"/>
              <w:rPr>
                <w:rFonts w:eastAsia="Times New Roman"/>
                <w:sz w:val="16"/>
                <w:szCs w:val="16"/>
              </w:rPr>
            </w:pPr>
            <w:r w:rsidRPr="0090581F">
              <w:rPr>
                <w:rFonts w:eastAsia="Times New Roman"/>
                <w:sz w:val="16"/>
                <w:szCs w:val="16"/>
              </w:rPr>
              <w:t xml:space="preserve">ИП Плотников Вадим Альбертович </w:t>
            </w:r>
            <w:r w:rsidRPr="0090581F">
              <w:rPr>
                <w:rFonts w:eastAsia="Times New Roman"/>
                <w:sz w:val="16"/>
                <w:szCs w:val="16"/>
              </w:rPr>
              <w:br/>
              <w:t xml:space="preserve">ИП Окулич Галина Иннокентьевна </w:t>
            </w:r>
            <w:r w:rsidRPr="0090581F">
              <w:rPr>
                <w:rFonts w:eastAsia="Times New Roman"/>
                <w:sz w:val="16"/>
                <w:szCs w:val="16"/>
              </w:rPr>
              <w:br/>
              <w:t xml:space="preserve">ИП Перцев Андрей Ильич </w:t>
            </w:r>
            <w:r w:rsidRPr="0090581F">
              <w:rPr>
                <w:rFonts w:eastAsia="Times New Roman"/>
                <w:sz w:val="16"/>
                <w:szCs w:val="16"/>
              </w:rPr>
              <w:br/>
              <w:t xml:space="preserve">ИП </w:t>
            </w:r>
            <w:proofErr w:type="spellStart"/>
            <w:r w:rsidRPr="0090581F">
              <w:rPr>
                <w:rFonts w:eastAsia="Times New Roman"/>
                <w:sz w:val="16"/>
                <w:szCs w:val="16"/>
              </w:rPr>
              <w:t>Митиненко</w:t>
            </w:r>
            <w:proofErr w:type="spellEnd"/>
            <w:r w:rsidRPr="0090581F">
              <w:rPr>
                <w:rFonts w:eastAsia="Times New Roman"/>
                <w:sz w:val="16"/>
                <w:szCs w:val="16"/>
              </w:rPr>
              <w:t xml:space="preserve"> Николай Михайлович </w:t>
            </w:r>
            <w:r w:rsidRPr="0090581F">
              <w:rPr>
                <w:rFonts w:eastAsia="Times New Roman"/>
                <w:sz w:val="16"/>
                <w:szCs w:val="16"/>
              </w:rPr>
              <w:br/>
              <w:t xml:space="preserve">ИП </w:t>
            </w:r>
            <w:proofErr w:type="spellStart"/>
            <w:r w:rsidRPr="0090581F">
              <w:rPr>
                <w:rFonts w:eastAsia="Times New Roman"/>
                <w:sz w:val="16"/>
                <w:szCs w:val="16"/>
              </w:rPr>
              <w:t>Ланкин</w:t>
            </w:r>
            <w:proofErr w:type="spellEnd"/>
            <w:r w:rsidRPr="0090581F">
              <w:rPr>
                <w:rFonts w:eastAsia="Times New Roman"/>
                <w:sz w:val="16"/>
                <w:szCs w:val="16"/>
              </w:rPr>
              <w:t xml:space="preserve"> Сергей Анатольевич </w:t>
            </w:r>
            <w:r w:rsidRPr="0090581F">
              <w:rPr>
                <w:rFonts w:eastAsia="Times New Roman"/>
                <w:sz w:val="16"/>
                <w:szCs w:val="16"/>
              </w:rPr>
              <w:br/>
              <w:t xml:space="preserve">ИП </w:t>
            </w:r>
            <w:proofErr w:type="spellStart"/>
            <w:r w:rsidRPr="0090581F">
              <w:rPr>
                <w:rFonts w:eastAsia="Times New Roman"/>
                <w:sz w:val="16"/>
                <w:szCs w:val="16"/>
              </w:rPr>
              <w:t>Шкарбан</w:t>
            </w:r>
            <w:proofErr w:type="spellEnd"/>
            <w:r w:rsidRPr="0090581F">
              <w:rPr>
                <w:rFonts w:eastAsia="Times New Roman"/>
                <w:sz w:val="16"/>
                <w:szCs w:val="16"/>
              </w:rPr>
              <w:t xml:space="preserve"> Ольга Георгиевна </w:t>
            </w:r>
            <w:r w:rsidRPr="0090581F">
              <w:rPr>
                <w:rFonts w:eastAsia="Times New Roman"/>
                <w:sz w:val="16"/>
                <w:szCs w:val="16"/>
              </w:rPr>
              <w:br/>
              <w:t xml:space="preserve">ИП Харисов Юрий </w:t>
            </w:r>
            <w:proofErr w:type="spellStart"/>
            <w:r w:rsidRPr="0090581F">
              <w:rPr>
                <w:rFonts w:eastAsia="Times New Roman"/>
                <w:sz w:val="16"/>
                <w:szCs w:val="16"/>
              </w:rPr>
              <w:t>Мирзаевич</w:t>
            </w:r>
            <w:proofErr w:type="spellEnd"/>
            <w:r w:rsidRPr="0090581F">
              <w:rPr>
                <w:rFonts w:eastAsia="Times New Roman"/>
                <w:sz w:val="16"/>
                <w:szCs w:val="16"/>
              </w:rPr>
              <w:t xml:space="preserve"> </w:t>
            </w:r>
            <w:r w:rsidRPr="0090581F">
              <w:rPr>
                <w:rFonts w:eastAsia="Times New Roman"/>
                <w:sz w:val="16"/>
                <w:szCs w:val="16"/>
              </w:rPr>
              <w:br/>
              <w:t xml:space="preserve">ИП </w:t>
            </w:r>
            <w:proofErr w:type="spellStart"/>
            <w:r w:rsidRPr="0090581F">
              <w:rPr>
                <w:rFonts w:eastAsia="Times New Roman"/>
                <w:sz w:val="16"/>
                <w:szCs w:val="16"/>
              </w:rPr>
              <w:t>Гамза</w:t>
            </w:r>
            <w:proofErr w:type="spellEnd"/>
            <w:r w:rsidRPr="0090581F">
              <w:rPr>
                <w:rFonts w:eastAsia="Times New Roman"/>
                <w:sz w:val="16"/>
                <w:szCs w:val="16"/>
              </w:rPr>
              <w:t xml:space="preserve"> Сергей Сергеевич </w:t>
            </w:r>
            <w:r w:rsidRPr="0090581F">
              <w:rPr>
                <w:rFonts w:eastAsia="Times New Roman"/>
                <w:sz w:val="16"/>
                <w:szCs w:val="16"/>
              </w:rPr>
              <w:br/>
              <w:t xml:space="preserve">ИП </w:t>
            </w:r>
            <w:proofErr w:type="spellStart"/>
            <w:r w:rsidRPr="0090581F">
              <w:rPr>
                <w:rFonts w:eastAsia="Times New Roman"/>
                <w:sz w:val="16"/>
                <w:szCs w:val="16"/>
              </w:rPr>
              <w:t>Кокшаров</w:t>
            </w:r>
            <w:proofErr w:type="spellEnd"/>
            <w:r w:rsidRPr="0090581F">
              <w:rPr>
                <w:rFonts w:eastAsia="Times New Roman"/>
                <w:sz w:val="16"/>
                <w:szCs w:val="16"/>
              </w:rPr>
              <w:t xml:space="preserve"> Евгений Евгеньевич</w:t>
            </w:r>
            <w:r w:rsidRPr="0090581F">
              <w:rPr>
                <w:rFonts w:eastAsia="Times New Roman"/>
                <w:sz w:val="16"/>
                <w:szCs w:val="16"/>
              </w:rPr>
              <w:br/>
              <w:t xml:space="preserve">ИП </w:t>
            </w:r>
            <w:proofErr w:type="spellStart"/>
            <w:r w:rsidRPr="0090581F">
              <w:rPr>
                <w:rFonts w:eastAsia="Times New Roman"/>
                <w:sz w:val="16"/>
                <w:szCs w:val="16"/>
              </w:rPr>
              <w:t>Бабаренко</w:t>
            </w:r>
            <w:proofErr w:type="spellEnd"/>
            <w:r w:rsidRPr="0090581F">
              <w:rPr>
                <w:rFonts w:eastAsia="Times New Roman"/>
                <w:sz w:val="16"/>
                <w:szCs w:val="16"/>
              </w:rPr>
              <w:t xml:space="preserve"> Владимир Владимирович </w:t>
            </w:r>
            <w:r w:rsidRPr="0090581F">
              <w:rPr>
                <w:rFonts w:eastAsia="Times New Roman"/>
                <w:sz w:val="16"/>
                <w:szCs w:val="16"/>
              </w:rPr>
              <w:br/>
              <w:t xml:space="preserve">ИП Дудко Елена Анатольевна </w:t>
            </w:r>
          </w:p>
        </w:tc>
      </w:tr>
      <w:tr w:rsidR="00DC137F" w:rsidRPr="00300A76" w14:paraId="63579AB0" w14:textId="77777777" w:rsidTr="00DC137F">
        <w:trPr>
          <w:cantSplit/>
          <w:trHeight w:val="1575"/>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701BCD4B" w14:textId="77777777" w:rsidR="00300A76" w:rsidRPr="0090581F" w:rsidRDefault="00300A76" w:rsidP="00300A76">
            <w:pPr>
              <w:pStyle w:val="aff0"/>
              <w:rPr>
                <w:rFonts w:eastAsia="Times New Roman"/>
                <w:sz w:val="16"/>
                <w:szCs w:val="16"/>
              </w:rPr>
            </w:pPr>
            <w:r w:rsidRPr="0090581F">
              <w:rPr>
                <w:rFonts w:eastAsia="Times New Roman"/>
                <w:sz w:val="16"/>
                <w:szCs w:val="16"/>
              </w:rPr>
              <w:lastRenderedPageBreak/>
              <w:t>37</w:t>
            </w:r>
          </w:p>
        </w:tc>
        <w:tc>
          <w:tcPr>
            <w:tcW w:w="893" w:type="dxa"/>
            <w:tcBorders>
              <w:top w:val="nil"/>
              <w:left w:val="nil"/>
              <w:bottom w:val="single" w:sz="4" w:space="0" w:color="auto"/>
              <w:right w:val="single" w:sz="4" w:space="0" w:color="auto"/>
            </w:tcBorders>
            <w:shd w:val="clear" w:color="auto" w:fill="auto"/>
            <w:vAlign w:val="center"/>
            <w:hideMark/>
          </w:tcPr>
          <w:p w14:paraId="759F9900" w14:textId="77777777" w:rsidR="00300A76" w:rsidRPr="0090581F" w:rsidRDefault="00300A76" w:rsidP="00300A76">
            <w:pPr>
              <w:pStyle w:val="aff0"/>
              <w:rPr>
                <w:rFonts w:eastAsia="Times New Roman"/>
                <w:sz w:val="16"/>
                <w:szCs w:val="16"/>
              </w:rPr>
            </w:pPr>
            <w:r w:rsidRPr="0090581F">
              <w:rPr>
                <w:rFonts w:eastAsia="Times New Roman"/>
                <w:sz w:val="16"/>
                <w:szCs w:val="16"/>
              </w:rPr>
              <w:t>50</w:t>
            </w:r>
          </w:p>
        </w:tc>
        <w:tc>
          <w:tcPr>
            <w:tcW w:w="1624" w:type="dxa"/>
            <w:tcBorders>
              <w:top w:val="nil"/>
              <w:left w:val="nil"/>
              <w:bottom w:val="single" w:sz="4" w:space="0" w:color="auto"/>
              <w:right w:val="single" w:sz="4" w:space="0" w:color="auto"/>
            </w:tcBorders>
            <w:shd w:val="clear" w:color="auto" w:fill="auto"/>
            <w:vAlign w:val="center"/>
            <w:hideMark/>
          </w:tcPr>
          <w:p w14:paraId="06BD7E6E" w14:textId="77777777" w:rsidR="00300A76" w:rsidRPr="0090581F" w:rsidRDefault="00300A76" w:rsidP="00300A76">
            <w:pPr>
              <w:pStyle w:val="aff0"/>
              <w:rPr>
                <w:rFonts w:eastAsia="Times New Roman"/>
                <w:sz w:val="16"/>
                <w:szCs w:val="16"/>
              </w:rPr>
            </w:pPr>
            <w:r w:rsidRPr="0090581F">
              <w:rPr>
                <w:rFonts w:eastAsia="Times New Roman"/>
                <w:sz w:val="16"/>
                <w:szCs w:val="16"/>
              </w:rPr>
              <w:t>«</w:t>
            </w:r>
            <w:proofErr w:type="gramStart"/>
            <w:r w:rsidRPr="0090581F">
              <w:rPr>
                <w:rFonts w:eastAsia="Times New Roman"/>
                <w:sz w:val="16"/>
                <w:szCs w:val="16"/>
              </w:rPr>
              <w:t>м-н</w:t>
            </w:r>
            <w:proofErr w:type="gramEnd"/>
            <w:r w:rsidRPr="0090581F">
              <w:rPr>
                <w:rFonts w:eastAsia="Times New Roman"/>
                <w:sz w:val="16"/>
                <w:szCs w:val="16"/>
              </w:rPr>
              <w:t xml:space="preserve"> «Благовещенск» – кладбище, 8-ой км»</w:t>
            </w:r>
          </w:p>
        </w:tc>
        <w:tc>
          <w:tcPr>
            <w:tcW w:w="3477" w:type="dxa"/>
            <w:tcBorders>
              <w:top w:val="nil"/>
              <w:left w:val="nil"/>
              <w:bottom w:val="single" w:sz="4" w:space="0" w:color="auto"/>
              <w:right w:val="single" w:sz="4" w:space="0" w:color="auto"/>
            </w:tcBorders>
            <w:shd w:val="clear" w:color="auto" w:fill="auto"/>
            <w:vAlign w:val="center"/>
            <w:hideMark/>
          </w:tcPr>
          <w:p w14:paraId="2EA7E4F4" w14:textId="77777777" w:rsidR="00300A76" w:rsidRPr="0090581F" w:rsidRDefault="00300A76" w:rsidP="00300A76">
            <w:pPr>
              <w:pStyle w:val="aff0"/>
              <w:rPr>
                <w:rFonts w:eastAsia="Times New Roman"/>
                <w:sz w:val="16"/>
                <w:szCs w:val="16"/>
              </w:rPr>
            </w:pPr>
            <w:r w:rsidRPr="0090581F">
              <w:rPr>
                <w:rFonts w:eastAsia="Times New Roman"/>
                <w:sz w:val="16"/>
                <w:szCs w:val="16"/>
              </w:rPr>
              <w:t>М-н Благовещенск-Ломоносова-Свободная-Калининский переезд-Бакалея-База «Дружба</w:t>
            </w:r>
            <w:proofErr w:type="gramStart"/>
            <w:r w:rsidRPr="0090581F">
              <w:rPr>
                <w:rFonts w:eastAsia="Times New Roman"/>
                <w:sz w:val="16"/>
                <w:szCs w:val="16"/>
              </w:rPr>
              <w:t>»-</w:t>
            </w:r>
            <w:proofErr w:type="gramEnd"/>
            <w:r w:rsidRPr="0090581F">
              <w:rPr>
                <w:rFonts w:eastAsia="Times New Roman"/>
                <w:sz w:val="16"/>
                <w:szCs w:val="16"/>
              </w:rPr>
              <w:t>Авторынок-Водохранилище-8 км.</w:t>
            </w:r>
          </w:p>
        </w:tc>
        <w:tc>
          <w:tcPr>
            <w:tcW w:w="2849" w:type="dxa"/>
            <w:tcBorders>
              <w:top w:val="nil"/>
              <w:left w:val="nil"/>
              <w:bottom w:val="single" w:sz="4" w:space="0" w:color="auto"/>
              <w:right w:val="single" w:sz="4" w:space="0" w:color="auto"/>
            </w:tcBorders>
            <w:shd w:val="clear" w:color="auto" w:fill="auto"/>
            <w:vAlign w:val="center"/>
            <w:hideMark/>
          </w:tcPr>
          <w:p w14:paraId="7A0737CF"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50 лет Октября – Амурская – Калинина – Новотроицкое шоссе, автодорога "Благовещенск - Свободный", 8-ый км - подъезд к местам захоронений</w:t>
            </w:r>
            <w:proofErr w:type="gramEnd"/>
          </w:p>
        </w:tc>
        <w:tc>
          <w:tcPr>
            <w:tcW w:w="1282" w:type="dxa"/>
            <w:tcBorders>
              <w:top w:val="nil"/>
              <w:left w:val="nil"/>
              <w:bottom w:val="single" w:sz="4" w:space="0" w:color="auto"/>
              <w:right w:val="single" w:sz="4" w:space="0" w:color="auto"/>
            </w:tcBorders>
            <w:shd w:val="clear" w:color="auto" w:fill="auto"/>
            <w:vAlign w:val="center"/>
            <w:hideMark/>
          </w:tcPr>
          <w:p w14:paraId="01F4F1DF" w14:textId="77777777" w:rsidR="00300A76" w:rsidRPr="0090581F" w:rsidRDefault="00300A76" w:rsidP="00300A76">
            <w:pPr>
              <w:pStyle w:val="aff0"/>
              <w:rPr>
                <w:rFonts w:eastAsia="Times New Roman"/>
                <w:sz w:val="16"/>
                <w:szCs w:val="16"/>
              </w:rPr>
            </w:pPr>
            <w:r w:rsidRPr="0090581F">
              <w:rPr>
                <w:rFonts w:eastAsia="Times New Roman"/>
                <w:sz w:val="16"/>
                <w:szCs w:val="16"/>
              </w:rPr>
              <w:t>12.9</w:t>
            </w:r>
          </w:p>
        </w:tc>
        <w:tc>
          <w:tcPr>
            <w:tcW w:w="1259" w:type="dxa"/>
            <w:tcBorders>
              <w:top w:val="nil"/>
              <w:left w:val="nil"/>
              <w:bottom w:val="single" w:sz="4" w:space="0" w:color="auto"/>
              <w:right w:val="single" w:sz="4" w:space="0" w:color="auto"/>
            </w:tcBorders>
            <w:shd w:val="clear" w:color="auto" w:fill="auto"/>
            <w:vAlign w:val="center"/>
            <w:hideMark/>
          </w:tcPr>
          <w:p w14:paraId="2CEF9A41"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5F9D6F2B"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- 7</w:t>
            </w:r>
            <w:r w:rsidRPr="0090581F">
              <w:rPr>
                <w:rFonts w:eastAsia="Times New Roman"/>
                <w:sz w:val="16"/>
                <w:szCs w:val="16"/>
              </w:rPr>
              <w:br/>
              <w:t>Средний класс транспортных средств - 7</w:t>
            </w:r>
            <w:r w:rsidRPr="0090581F">
              <w:rPr>
                <w:rFonts w:eastAsia="Times New Roman"/>
                <w:sz w:val="16"/>
                <w:szCs w:val="16"/>
              </w:rPr>
              <w:br/>
              <w:t>Большой класс транспортных средств - 7</w:t>
            </w:r>
          </w:p>
        </w:tc>
        <w:tc>
          <w:tcPr>
            <w:tcW w:w="1387" w:type="dxa"/>
            <w:tcBorders>
              <w:top w:val="nil"/>
              <w:left w:val="nil"/>
              <w:bottom w:val="single" w:sz="4" w:space="0" w:color="auto"/>
              <w:right w:val="single" w:sz="4" w:space="0" w:color="auto"/>
            </w:tcBorders>
            <w:shd w:val="clear" w:color="auto" w:fill="auto"/>
            <w:vAlign w:val="center"/>
            <w:hideMark/>
          </w:tcPr>
          <w:p w14:paraId="0A546948" w14:textId="3479FFC6" w:rsidR="00300A76" w:rsidRPr="0090581F" w:rsidRDefault="00300A76" w:rsidP="00DC137F">
            <w:pPr>
              <w:pStyle w:val="aff0"/>
              <w:rPr>
                <w:rFonts w:eastAsia="Times New Roman"/>
                <w:sz w:val="16"/>
                <w:szCs w:val="16"/>
              </w:rPr>
            </w:pPr>
            <w:r w:rsidRPr="0090581F">
              <w:rPr>
                <w:rFonts w:eastAsia="Times New Roman"/>
                <w:sz w:val="16"/>
                <w:szCs w:val="16"/>
              </w:rPr>
              <w:t>МП "Автоколонна 1275"</w:t>
            </w:r>
            <w:r w:rsidRPr="0090581F">
              <w:rPr>
                <w:rFonts w:eastAsia="Times New Roman"/>
                <w:sz w:val="16"/>
                <w:szCs w:val="16"/>
              </w:rPr>
              <w:br/>
            </w:r>
          </w:p>
        </w:tc>
      </w:tr>
      <w:tr w:rsidR="00DC137F" w:rsidRPr="00300A76" w14:paraId="7CA2411F" w14:textId="77777777" w:rsidTr="00DC137F">
        <w:trPr>
          <w:cantSplit/>
          <w:trHeight w:val="1575"/>
        </w:trPr>
        <w:tc>
          <w:tcPr>
            <w:tcW w:w="451" w:type="dxa"/>
            <w:tcBorders>
              <w:top w:val="nil"/>
              <w:left w:val="single" w:sz="4" w:space="0" w:color="auto"/>
              <w:bottom w:val="single" w:sz="4" w:space="0" w:color="auto"/>
              <w:right w:val="single" w:sz="4" w:space="0" w:color="auto"/>
            </w:tcBorders>
            <w:shd w:val="clear" w:color="auto" w:fill="auto"/>
            <w:vAlign w:val="center"/>
            <w:hideMark/>
          </w:tcPr>
          <w:p w14:paraId="32D6403C" w14:textId="77777777" w:rsidR="00300A76" w:rsidRPr="0090581F" w:rsidRDefault="00300A76" w:rsidP="00300A76">
            <w:pPr>
              <w:pStyle w:val="aff0"/>
              <w:rPr>
                <w:rFonts w:eastAsia="Times New Roman"/>
                <w:sz w:val="16"/>
                <w:szCs w:val="16"/>
              </w:rPr>
            </w:pPr>
            <w:r w:rsidRPr="0090581F">
              <w:rPr>
                <w:rFonts w:eastAsia="Times New Roman"/>
                <w:sz w:val="16"/>
                <w:szCs w:val="16"/>
              </w:rPr>
              <w:t>38</w:t>
            </w:r>
          </w:p>
        </w:tc>
        <w:tc>
          <w:tcPr>
            <w:tcW w:w="893" w:type="dxa"/>
            <w:tcBorders>
              <w:top w:val="nil"/>
              <w:left w:val="nil"/>
              <w:bottom w:val="single" w:sz="4" w:space="0" w:color="auto"/>
              <w:right w:val="single" w:sz="4" w:space="0" w:color="auto"/>
            </w:tcBorders>
            <w:shd w:val="clear" w:color="auto" w:fill="auto"/>
            <w:vAlign w:val="center"/>
            <w:hideMark/>
          </w:tcPr>
          <w:p w14:paraId="606AFFA8" w14:textId="77777777" w:rsidR="00300A76" w:rsidRPr="0090581F" w:rsidRDefault="00300A76" w:rsidP="00300A76">
            <w:pPr>
              <w:pStyle w:val="aff0"/>
              <w:rPr>
                <w:rFonts w:eastAsia="Times New Roman"/>
                <w:sz w:val="16"/>
                <w:szCs w:val="16"/>
              </w:rPr>
            </w:pPr>
            <w:r w:rsidRPr="0090581F">
              <w:rPr>
                <w:rFonts w:eastAsia="Times New Roman"/>
                <w:sz w:val="16"/>
                <w:szCs w:val="16"/>
              </w:rPr>
              <w:t>51</w:t>
            </w:r>
          </w:p>
        </w:tc>
        <w:tc>
          <w:tcPr>
            <w:tcW w:w="1624" w:type="dxa"/>
            <w:tcBorders>
              <w:top w:val="nil"/>
              <w:left w:val="nil"/>
              <w:bottom w:val="single" w:sz="4" w:space="0" w:color="auto"/>
              <w:right w:val="single" w:sz="4" w:space="0" w:color="auto"/>
            </w:tcBorders>
            <w:shd w:val="clear" w:color="auto" w:fill="auto"/>
            <w:vAlign w:val="center"/>
            <w:hideMark/>
          </w:tcPr>
          <w:p w14:paraId="03DEC346" w14:textId="77777777" w:rsidR="00300A76" w:rsidRPr="0090581F" w:rsidRDefault="00300A76" w:rsidP="00300A76">
            <w:pPr>
              <w:pStyle w:val="aff0"/>
              <w:rPr>
                <w:rFonts w:eastAsia="Times New Roman"/>
                <w:sz w:val="16"/>
                <w:szCs w:val="16"/>
              </w:rPr>
            </w:pPr>
            <w:r w:rsidRPr="0090581F">
              <w:rPr>
                <w:rFonts w:eastAsia="Times New Roman"/>
                <w:sz w:val="16"/>
                <w:szCs w:val="16"/>
              </w:rPr>
              <w:t>«</w:t>
            </w:r>
            <w:proofErr w:type="gramStart"/>
            <w:r w:rsidRPr="0090581F">
              <w:rPr>
                <w:rFonts w:eastAsia="Times New Roman"/>
                <w:sz w:val="16"/>
                <w:szCs w:val="16"/>
              </w:rPr>
              <w:t>м-н</w:t>
            </w:r>
            <w:proofErr w:type="gramEnd"/>
            <w:r w:rsidRPr="0090581F">
              <w:rPr>
                <w:rFonts w:eastAsia="Times New Roman"/>
                <w:sz w:val="16"/>
                <w:szCs w:val="16"/>
              </w:rPr>
              <w:t xml:space="preserve"> «Благовещенск» – кладбище, 17-ый  км»</w:t>
            </w:r>
          </w:p>
        </w:tc>
        <w:tc>
          <w:tcPr>
            <w:tcW w:w="3477" w:type="dxa"/>
            <w:tcBorders>
              <w:top w:val="nil"/>
              <w:left w:val="nil"/>
              <w:bottom w:val="single" w:sz="4" w:space="0" w:color="auto"/>
              <w:right w:val="single" w:sz="4" w:space="0" w:color="auto"/>
            </w:tcBorders>
            <w:shd w:val="clear" w:color="auto" w:fill="auto"/>
            <w:vAlign w:val="center"/>
            <w:hideMark/>
          </w:tcPr>
          <w:p w14:paraId="13F615D8" w14:textId="77777777" w:rsidR="00300A76" w:rsidRPr="0090581F" w:rsidRDefault="00300A76" w:rsidP="00300A76">
            <w:pPr>
              <w:pStyle w:val="aff0"/>
              <w:rPr>
                <w:rFonts w:eastAsia="Times New Roman"/>
                <w:sz w:val="16"/>
                <w:szCs w:val="16"/>
              </w:rPr>
            </w:pPr>
            <w:r w:rsidRPr="0090581F">
              <w:rPr>
                <w:rFonts w:eastAsia="Times New Roman"/>
                <w:sz w:val="16"/>
                <w:szCs w:val="16"/>
              </w:rPr>
              <w:t>М-н Благовещенск-Ломоносова-Свободная-Калининский переезд-Бакалея-База «Дружба</w:t>
            </w:r>
            <w:proofErr w:type="gramStart"/>
            <w:r w:rsidRPr="0090581F">
              <w:rPr>
                <w:rFonts w:eastAsia="Times New Roman"/>
                <w:sz w:val="16"/>
                <w:szCs w:val="16"/>
              </w:rPr>
              <w:t>»-</w:t>
            </w:r>
            <w:proofErr w:type="gramEnd"/>
            <w:r w:rsidRPr="0090581F">
              <w:rPr>
                <w:rFonts w:eastAsia="Times New Roman"/>
                <w:sz w:val="16"/>
                <w:szCs w:val="16"/>
              </w:rPr>
              <w:t>Авторынок-Водохранилище-17 км.</w:t>
            </w:r>
          </w:p>
        </w:tc>
        <w:tc>
          <w:tcPr>
            <w:tcW w:w="2849" w:type="dxa"/>
            <w:tcBorders>
              <w:top w:val="nil"/>
              <w:left w:val="nil"/>
              <w:bottom w:val="single" w:sz="4" w:space="0" w:color="auto"/>
              <w:right w:val="single" w:sz="4" w:space="0" w:color="auto"/>
            </w:tcBorders>
            <w:shd w:val="clear" w:color="auto" w:fill="auto"/>
            <w:vAlign w:val="center"/>
            <w:hideMark/>
          </w:tcPr>
          <w:p w14:paraId="62B0C8E6" w14:textId="77777777" w:rsidR="00300A76" w:rsidRPr="0090581F" w:rsidRDefault="00300A76" w:rsidP="00300A76">
            <w:pPr>
              <w:pStyle w:val="aff0"/>
              <w:rPr>
                <w:rFonts w:eastAsia="Times New Roman"/>
                <w:sz w:val="16"/>
                <w:szCs w:val="16"/>
              </w:rPr>
            </w:pPr>
            <w:proofErr w:type="gramStart"/>
            <w:r w:rsidRPr="0090581F">
              <w:rPr>
                <w:rFonts w:eastAsia="Times New Roman"/>
                <w:sz w:val="16"/>
                <w:szCs w:val="16"/>
              </w:rPr>
              <w:t>50 лет Октября – Амурская – Калинина – Новотроицкое шоссе - автодорога "Благовещенск - Свободный", 17-ый км - подъезд к местам захоронений</w:t>
            </w:r>
            <w:proofErr w:type="gramEnd"/>
          </w:p>
        </w:tc>
        <w:tc>
          <w:tcPr>
            <w:tcW w:w="1282" w:type="dxa"/>
            <w:tcBorders>
              <w:top w:val="nil"/>
              <w:left w:val="nil"/>
              <w:bottom w:val="single" w:sz="4" w:space="0" w:color="auto"/>
              <w:right w:val="single" w:sz="4" w:space="0" w:color="auto"/>
            </w:tcBorders>
            <w:shd w:val="clear" w:color="auto" w:fill="auto"/>
            <w:vAlign w:val="center"/>
            <w:hideMark/>
          </w:tcPr>
          <w:p w14:paraId="3317F9B2" w14:textId="77777777" w:rsidR="00300A76" w:rsidRPr="0090581F" w:rsidRDefault="00300A76" w:rsidP="00300A76">
            <w:pPr>
              <w:pStyle w:val="aff0"/>
              <w:rPr>
                <w:rFonts w:eastAsia="Times New Roman"/>
                <w:sz w:val="16"/>
                <w:szCs w:val="16"/>
              </w:rPr>
            </w:pPr>
            <w:r w:rsidRPr="0090581F">
              <w:rPr>
                <w:rFonts w:eastAsia="Times New Roman"/>
                <w:sz w:val="16"/>
                <w:szCs w:val="16"/>
              </w:rPr>
              <w:t>23.5</w:t>
            </w:r>
          </w:p>
        </w:tc>
        <w:tc>
          <w:tcPr>
            <w:tcW w:w="1259" w:type="dxa"/>
            <w:tcBorders>
              <w:top w:val="nil"/>
              <w:left w:val="nil"/>
              <w:bottom w:val="single" w:sz="4" w:space="0" w:color="auto"/>
              <w:right w:val="single" w:sz="4" w:space="0" w:color="auto"/>
            </w:tcBorders>
            <w:shd w:val="clear" w:color="auto" w:fill="auto"/>
            <w:vAlign w:val="center"/>
            <w:hideMark/>
          </w:tcPr>
          <w:p w14:paraId="39D2E8D9" w14:textId="77777777" w:rsidR="00300A76" w:rsidRPr="0090581F" w:rsidRDefault="00300A76" w:rsidP="00300A76">
            <w:pPr>
              <w:pStyle w:val="aff0"/>
              <w:rPr>
                <w:rFonts w:eastAsia="Times New Roman"/>
                <w:sz w:val="16"/>
                <w:szCs w:val="16"/>
              </w:rPr>
            </w:pPr>
            <w:r w:rsidRPr="0090581F">
              <w:rPr>
                <w:rFonts w:eastAsia="Times New Roman"/>
                <w:sz w:val="16"/>
                <w:szCs w:val="16"/>
              </w:rPr>
              <w:t>только в установленных остановочных пунктах</w:t>
            </w:r>
          </w:p>
        </w:tc>
        <w:tc>
          <w:tcPr>
            <w:tcW w:w="2229" w:type="dxa"/>
            <w:tcBorders>
              <w:top w:val="nil"/>
              <w:left w:val="nil"/>
              <w:bottom w:val="single" w:sz="4" w:space="0" w:color="auto"/>
              <w:right w:val="single" w:sz="4" w:space="0" w:color="auto"/>
            </w:tcBorders>
            <w:shd w:val="clear" w:color="auto" w:fill="auto"/>
            <w:vAlign w:val="center"/>
            <w:hideMark/>
          </w:tcPr>
          <w:p w14:paraId="67EC4362" w14:textId="77777777" w:rsidR="00300A76" w:rsidRPr="0090581F" w:rsidRDefault="00300A76" w:rsidP="00300A76">
            <w:pPr>
              <w:pStyle w:val="aff0"/>
              <w:rPr>
                <w:rFonts w:eastAsia="Times New Roman"/>
                <w:sz w:val="16"/>
                <w:szCs w:val="16"/>
              </w:rPr>
            </w:pPr>
            <w:r w:rsidRPr="0090581F">
              <w:rPr>
                <w:rFonts w:eastAsia="Times New Roman"/>
                <w:sz w:val="16"/>
                <w:szCs w:val="16"/>
              </w:rPr>
              <w:t>Автобусы</w:t>
            </w:r>
            <w:r w:rsidRPr="0090581F">
              <w:rPr>
                <w:rFonts w:eastAsia="Times New Roman"/>
                <w:sz w:val="16"/>
                <w:szCs w:val="16"/>
              </w:rPr>
              <w:br/>
              <w:t>Малый класс транспортных средств - 7</w:t>
            </w:r>
            <w:r w:rsidRPr="0090581F">
              <w:rPr>
                <w:rFonts w:eastAsia="Times New Roman"/>
                <w:sz w:val="16"/>
                <w:szCs w:val="16"/>
              </w:rPr>
              <w:br/>
              <w:t>Средний класс транспортных средств - 7</w:t>
            </w:r>
            <w:r w:rsidRPr="0090581F">
              <w:rPr>
                <w:rFonts w:eastAsia="Times New Roman"/>
                <w:sz w:val="16"/>
                <w:szCs w:val="16"/>
              </w:rPr>
              <w:br/>
              <w:t>Большой класс транспортных средств - 7</w:t>
            </w:r>
          </w:p>
        </w:tc>
        <w:tc>
          <w:tcPr>
            <w:tcW w:w="1387" w:type="dxa"/>
            <w:tcBorders>
              <w:top w:val="nil"/>
              <w:left w:val="nil"/>
              <w:bottom w:val="single" w:sz="4" w:space="0" w:color="auto"/>
              <w:right w:val="single" w:sz="4" w:space="0" w:color="auto"/>
            </w:tcBorders>
            <w:shd w:val="clear" w:color="auto" w:fill="auto"/>
            <w:vAlign w:val="center"/>
            <w:hideMark/>
          </w:tcPr>
          <w:p w14:paraId="1D9873E1" w14:textId="4278B436" w:rsidR="00300A76" w:rsidRPr="0090581F" w:rsidRDefault="00300A76" w:rsidP="00DC137F">
            <w:pPr>
              <w:pStyle w:val="aff0"/>
              <w:rPr>
                <w:rFonts w:eastAsia="Times New Roman"/>
                <w:sz w:val="16"/>
                <w:szCs w:val="16"/>
              </w:rPr>
            </w:pPr>
            <w:r w:rsidRPr="0090581F">
              <w:rPr>
                <w:rFonts w:eastAsia="Times New Roman"/>
                <w:sz w:val="16"/>
                <w:szCs w:val="16"/>
              </w:rPr>
              <w:t>МП "Автоколонна 1275"</w:t>
            </w:r>
            <w:r w:rsidRPr="0090581F">
              <w:rPr>
                <w:rFonts w:eastAsia="Times New Roman"/>
                <w:sz w:val="16"/>
                <w:szCs w:val="16"/>
              </w:rPr>
              <w:br/>
            </w:r>
          </w:p>
        </w:tc>
      </w:tr>
    </w:tbl>
    <w:p w14:paraId="159D5AD8" w14:textId="77777777" w:rsidR="00BD6344" w:rsidRPr="00BD6344" w:rsidRDefault="00BD6344" w:rsidP="00BD6344">
      <w:pPr>
        <w:rPr>
          <w:lang w:eastAsia="ar-SA"/>
        </w:rPr>
      </w:pPr>
    </w:p>
    <w:p w14:paraId="778C5022" w14:textId="77777777" w:rsidR="00BD6344" w:rsidRPr="00BD6344" w:rsidRDefault="00BD6344" w:rsidP="00BD6344">
      <w:pPr>
        <w:rPr>
          <w:lang w:eastAsia="ar-SA"/>
        </w:rPr>
      </w:pPr>
    </w:p>
    <w:p w14:paraId="40CB0C03" w14:textId="77777777" w:rsidR="00BD6344" w:rsidRPr="00BD6344" w:rsidRDefault="00BD6344" w:rsidP="00BD6344">
      <w:pPr>
        <w:rPr>
          <w:lang w:eastAsia="ar-SA"/>
        </w:rPr>
      </w:pPr>
    </w:p>
    <w:p w14:paraId="2164FD5A" w14:textId="77777777" w:rsidR="00BD6344" w:rsidRPr="00BD6344" w:rsidRDefault="00BD6344" w:rsidP="00BD6344">
      <w:pPr>
        <w:rPr>
          <w:lang w:eastAsia="ar-SA"/>
        </w:rPr>
      </w:pPr>
    </w:p>
    <w:p w14:paraId="31542519" w14:textId="77777777" w:rsidR="001F06F4" w:rsidRDefault="001F06F4" w:rsidP="0091392D">
      <w:pPr>
        <w:tabs>
          <w:tab w:val="center" w:pos="5587"/>
        </w:tabs>
        <w:ind w:firstLine="0"/>
        <w:rPr>
          <w:lang w:eastAsia="ar-SA"/>
        </w:rPr>
        <w:sectPr w:rsidR="001F06F4" w:rsidSect="00F23D45">
          <w:pgSz w:w="16838" w:h="11906" w:orient="landscape"/>
          <w:pgMar w:top="720" w:right="720" w:bottom="720" w:left="720" w:header="283" w:footer="397" w:gutter="0"/>
          <w:cols w:space="708"/>
          <w:titlePg/>
          <w:docGrid w:linePitch="360"/>
        </w:sectPr>
      </w:pPr>
    </w:p>
    <w:p w14:paraId="5D472B33" w14:textId="106FEFEE" w:rsidR="00BD6344" w:rsidRPr="00BD6344" w:rsidRDefault="00BD6344" w:rsidP="0091392D">
      <w:pPr>
        <w:tabs>
          <w:tab w:val="center" w:pos="5587"/>
        </w:tabs>
        <w:ind w:firstLine="0"/>
        <w:rPr>
          <w:lang w:eastAsia="ar-SA"/>
        </w:rPr>
        <w:sectPr w:rsidR="00BD6344" w:rsidRPr="00BD6344" w:rsidSect="001F06F4">
          <w:type w:val="continuous"/>
          <w:pgSz w:w="16838" w:h="11906" w:orient="landscape"/>
          <w:pgMar w:top="720" w:right="720" w:bottom="720" w:left="720" w:header="283" w:footer="397" w:gutter="0"/>
          <w:cols w:space="708"/>
          <w:titlePg/>
          <w:docGrid w:linePitch="360"/>
        </w:sectPr>
      </w:pPr>
    </w:p>
    <w:p w14:paraId="795CB92B" w14:textId="372963FF" w:rsidR="00A14A14" w:rsidRDefault="00C03360" w:rsidP="00C03360">
      <w:pPr>
        <w:pStyle w:val="1"/>
        <w:numPr>
          <w:ilvl w:val="0"/>
          <w:numId w:val="0"/>
        </w:numPr>
        <w:ind w:left="709"/>
        <w:rPr>
          <w:lang w:eastAsia="ar-SA"/>
        </w:rPr>
      </w:pPr>
      <w:bookmarkStart w:id="14" w:name="_Toc35904100"/>
      <w:r>
        <w:rPr>
          <w:lang w:eastAsia="ar-SA"/>
        </w:rPr>
        <w:lastRenderedPageBreak/>
        <w:t xml:space="preserve">Приложение Д. </w:t>
      </w:r>
      <w:r w:rsidR="00A14A14">
        <w:rPr>
          <w:lang w:eastAsia="ar-SA"/>
        </w:rPr>
        <w:t>Сведения о</w:t>
      </w:r>
      <w:r>
        <w:rPr>
          <w:lang w:eastAsia="ar-SA"/>
        </w:rPr>
        <w:t xml:space="preserve"> марках, вместимости и годах выпуска</w:t>
      </w:r>
      <w:r w:rsidRPr="00C03360">
        <w:rPr>
          <w:lang w:eastAsia="ar-SA"/>
        </w:rPr>
        <w:t xml:space="preserve"> </w:t>
      </w:r>
      <w:r>
        <w:rPr>
          <w:lang w:eastAsia="ar-SA"/>
        </w:rPr>
        <w:t>автобусов, обслуживающих муниципальные маршруты г. Благовещенска.</w:t>
      </w:r>
      <w:bookmarkEnd w:id="14"/>
      <w:r>
        <w:rPr>
          <w:lang w:eastAsia="ar-SA"/>
        </w:rPr>
        <w:t xml:space="preserve"> </w:t>
      </w:r>
    </w:p>
    <w:tbl>
      <w:tblPr>
        <w:tblStyle w:val="affb"/>
        <w:tblW w:w="0" w:type="auto"/>
        <w:tblLook w:val="04A0" w:firstRow="1" w:lastRow="0" w:firstColumn="1" w:lastColumn="0" w:noHBand="0" w:noVBand="1"/>
      </w:tblPr>
      <w:tblGrid>
        <w:gridCol w:w="486"/>
        <w:gridCol w:w="1062"/>
        <w:gridCol w:w="2153"/>
        <w:gridCol w:w="2886"/>
        <w:gridCol w:w="1407"/>
        <w:gridCol w:w="1352"/>
        <w:gridCol w:w="1130"/>
      </w:tblGrid>
      <w:tr w:rsidR="003D3659" w:rsidRPr="00A14A14" w14:paraId="6677F7F9" w14:textId="77777777" w:rsidTr="00FC2D9F">
        <w:trPr>
          <w:trHeight w:val="971"/>
        </w:trPr>
        <w:tc>
          <w:tcPr>
            <w:tcW w:w="480" w:type="dxa"/>
            <w:vAlign w:val="center"/>
            <w:hideMark/>
          </w:tcPr>
          <w:p w14:paraId="375034EA" w14:textId="77777777" w:rsidR="00A14A14" w:rsidRPr="00A14A14" w:rsidRDefault="00A14A14" w:rsidP="00A14A14">
            <w:pPr>
              <w:pStyle w:val="aff0"/>
            </w:pPr>
            <w:r w:rsidRPr="00A14A14">
              <w:t xml:space="preserve">№ </w:t>
            </w:r>
            <w:proofErr w:type="gramStart"/>
            <w:r w:rsidRPr="00A14A14">
              <w:t>п</w:t>
            </w:r>
            <w:proofErr w:type="gramEnd"/>
            <w:r w:rsidRPr="00A14A14">
              <w:t>/п</w:t>
            </w:r>
          </w:p>
        </w:tc>
        <w:tc>
          <w:tcPr>
            <w:tcW w:w="1048" w:type="dxa"/>
            <w:vAlign w:val="center"/>
            <w:hideMark/>
          </w:tcPr>
          <w:p w14:paraId="1B0AC569" w14:textId="77777777" w:rsidR="00A14A14" w:rsidRPr="00A14A14" w:rsidRDefault="00A14A14" w:rsidP="00A14A14">
            <w:pPr>
              <w:pStyle w:val="aff0"/>
            </w:pPr>
            <w:r w:rsidRPr="00A14A14">
              <w:t>№ маршрута</w:t>
            </w:r>
          </w:p>
        </w:tc>
        <w:tc>
          <w:tcPr>
            <w:tcW w:w="2153" w:type="dxa"/>
            <w:vAlign w:val="center"/>
            <w:hideMark/>
          </w:tcPr>
          <w:p w14:paraId="0743FCCD" w14:textId="77777777" w:rsidR="00A14A14" w:rsidRPr="00A14A14" w:rsidRDefault="00A14A14" w:rsidP="00A14A14">
            <w:pPr>
              <w:pStyle w:val="aff0"/>
            </w:pPr>
            <w:r w:rsidRPr="00A14A14">
              <w:t>Наименование маршрута регулярных перевозок</w:t>
            </w:r>
          </w:p>
        </w:tc>
        <w:tc>
          <w:tcPr>
            <w:tcW w:w="2886" w:type="dxa"/>
            <w:noWrap/>
            <w:vAlign w:val="center"/>
            <w:hideMark/>
          </w:tcPr>
          <w:p w14:paraId="56460C07" w14:textId="77777777" w:rsidR="00A14A14" w:rsidRPr="00A14A14" w:rsidRDefault="00A14A14" w:rsidP="00A14A14">
            <w:pPr>
              <w:pStyle w:val="aff0"/>
            </w:pPr>
            <w:r w:rsidRPr="00A14A14">
              <w:t>Марка/модель автобуса</w:t>
            </w:r>
          </w:p>
        </w:tc>
        <w:tc>
          <w:tcPr>
            <w:tcW w:w="1407" w:type="dxa"/>
            <w:noWrap/>
            <w:vAlign w:val="center"/>
            <w:hideMark/>
          </w:tcPr>
          <w:p w14:paraId="5848544A" w14:textId="77777777" w:rsidR="00A14A14" w:rsidRPr="00A14A14" w:rsidRDefault="00A14A14" w:rsidP="00A14A14">
            <w:pPr>
              <w:pStyle w:val="aff0"/>
            </w:pPr>
            <w:r w:rsidRPr="00A14A14">
              <w:t>Год выпуска</w:t>
            </w:r>
          </w:p>
        </w:tc>
        <w:tc>
          <w:tcPr>
            <w:tcW w:w="1352" w:type="dxa"/>
            <w:vAlign w:val="center"/>
            <w:hideMark/>
          </w:tcPr>
          <w:p w14:paraId="69D67C5D" w14:textId="77777777" w:rsidR="00A14A14" w:rsidRPr="00A14A14" w:rsidRDefault="00A14A14" w:rsidP="00A14A14">
            <w:pPr>
              <w:pStyle w:val="aff0"/>
            </w:pPr>
            <w:r w:rsidRPr="00A14A14">
              <w:t>Вместимость</w:t>
            </w:r>
          </w:p>
        </w:tc>
        <w:tc>
          <w:tcPr>
            <w:tcW w:w="1130" w:type="dxa"/>
            <w:vAlign w:val="center"/>
            <w:hideMark/>
          </w:tcPr>
          <w:p w14:paraId="646DE1B0" w14:textId="77777777" w:rsidR="00A14A14" w:rsidRPr="00A14A14" w:rsidRDefault="00A14A14" w:rsidP="00A14A14">
            <w:pPr>
              <w:pStyle w:val="aff0"/>
            </w:pPr>
            <w:r w:rsidRPr="00A14A14">
              <w:t>Кол-во автобусов на маршруте</w:t>
            </w:r>
          </w:p>
        </w:tc>
      </w:tr>
      <w:tr w:rsidR="003D3659" w:rsidRPr="00A14A14" w14:paraId="04FE8C8C" w14:textId="77777777" w:rsidTr="00FC2D9F">
        <w:trPr>
          <w:trHeight w:val="405"/>
        </w:trPr>
        <w:tc>
          <w:tcPr>
            <w:tcW w:w="480" w:type="dxa"/>
            <w:vAlign w:val="center"/>
            <w:hideMark/>
          </w:tcPr>
          <w:p w14:paraId="2370FFE6" w14:textId="77777777" w:rsidR="00A14A14" w:rsidRPr="00A14A14" w:rsidRDefault="00A14A14" w:rsidP="00A14A14">
            <w:pPr>
              <w:pStyle w:val="aff0"/>
            </w:pPr>
            <w:r w:rsidRPr="00A14A14">
              <w:t>1</w:t>
            </w:r>
          </w:p>
        </w:tc>
        <w:tc>
          <w:tcPr>
            <w:tcW w:w="1048" w:type="dxa"/>
            <w:vAlign w:val="center"/>
            <w:hideMark/>
          </w:tcPr>
          <w:p w14:paraId="4115D85F" w14:textId="77777777" w:rsidR="00A14A14" w:rsidRPr="00A14A14" w:rsidRDefault="00A14A14" w:rsidP="00A14A14">
            <w:pPr>
              <w:pStyle w:val="aff0"/>
            </w:pPr>
            <w:r w:rsidRPr="00A14A14">
              <w:t>1</w:t>
            </w:r>
          </w:p>
        </w:tc>
        <w:tc>
          <w:tcPr>
            <w:tcW w:w="2153" w:type="dxa"/>
            <w:vAlign w:val="center"/>
            <w:hideMark/>
          </w:tcPr>
          <w:p w14:paraId="7E1A88BA" w14:textId="77777777" w:rsidR="00A14A14" w:rsidRPr="00A14A14" w:rsidRDefault="00A14A14" w:rsidP="00A14A14">
            <w:pPr>
              <w:pStyle w:val="aff0"/>
            </w:pPr>
            <w:r w:rsidRPr="00A14A14">
              <w:t>«Благовещенск –  п. Мухинка»</w:t>
            </w:r>
          </w:p>
        </w:tc>
        <w:tc>
          <w:tcPr>
            <w:tcW w:w="2886" w:type="dxa"/>
            <w:noWrap/>
            <w:vAlign w:val="center"/>
            <w:hideMark/>
          </w:tcPr>
          <w:p w14:paraId="5AFC4E11" w14:textId="77777777" w:rsidR="00A14A14" w:rsidRPr="00A14A14" w:rsidRDefault="00A14A14" w:rsidP="00A14A14">
            <w:pPr>
              <w:pStyle w:val="aff0"/>
            </w:pPr>
            <w:r w:rsidRPr="00A14A14">
              <w:t>DAEWOO BS-106</w:t>
            </w:r>
          </w:p>
        </w:tc>
        <w:tc>
          <w:tcPr>
            <w:tcW w:w="1407" w:type="dxa"/>
            <w:noWrap/>
            <w:vAlign w:val="center"/>
            <w:hideMark/>
          </w:tcPr>
          <w:p w14:paraId="1C4BBDD1" w14:textId="77777777" w:rsidR="00A14A14" w:rsidRPr="00A14A14" w:rsidRDefault="00A14A14" w:rsidP="00A14A14">
            <w:pPr>
              <w:pStyle w:val="aff0"/>
            </w:pPr>
            <w:r w:rsidRPr="00A14A14">
              <w:t>2012</w:t>
            </w:r>
          </w:p>
        </w:tc>
        <w:tc>
          <w:tcPr>
            <w:tcW w:w="1352" w:type="dxa"/>
            <w:noWrap/>
            <w:vAlign w:val="center"/>
            <w:hideMark/>
          </w:tcPr>
          <w:p w14:paraId="20BDB406" w14:textId="77777777" w:rsidR="00A14A14" w:rsidRPr="00A14A14" w:rsidRDefault="00A14A14" w:rsidP="00A14A14">
            <w:pPr>
              <w:pStyle w:val="aff0"/>
            </w:pPr>
            <w:r w:rsidRPr="00A14A14">
              <w:t>20/78</w:t>
            </w:r>
          </w:p>
        </w:tc>
        <w:tc>
          <w:tcPr>
            <w:tcW w:w="1130" w:type="dxa"/>
            <w:noWrap/>
            <w:vAlign w:val="center"/>
            <w:hideMark/>
          </w:tcPr>
          <w:p w14:paraId="28B00D64" w14:textId="77777777" w:rsidR="00A14A14" w:rsidRPr="00A14A14" w:rsidRDefault="00A14A14" w:rsidP="00A14A14">
            <w:pPr>
              <w:pStyle w:val="aff0"/>
            </w:pPr>
            <w:r w:rsidRPr="00A14A14">
              <w:t>3</w:t>
            </w:r>
          </w:p>
        </w:tc>
      </w:tr>
      <w:tr w:rsidR="003D3659" w:rsidRPr="00A14A14" w14:paraId="012EAB8C" w14:textId="77777777" w:rsidTr="00FC2D9F">
        <w:trPr>
          <w:trHeight w:val="597"/>
        </w:trPr>
        <w:tc>
          <w:tcPr>
            <w:tcW w:w="480" w:type="dxa"/>
            <w:vAlign w:val="center"/>
            <w:hideMark/>
          </w:tcPr>
          <w:p w14:paraId="34629AD2" w14:textId="77777777" w:rsidR="00A14A14" w:rsidRPr="00A14A14" w:rsidRDefault="00A14A14" w:rsidP="00A14A14">
            <w:pPr>
              <w:pStyle w:val="aff0"/>
            </w:pPr>
            <w:r w:rsidRPr="00A14A14">
              <w:t>2</w:t>
            </w:r>
          </w:p>
        </w:tc>
        <w:tc>
          <w:tcPr>
            <w:tcW w:w="1048" w:type="dxa"/>
            <w:vAlign w:val="center"/>
            <w:hideMark/>
          </w:tcPr>
          <w:p w14:paraId="45DA3A76" w14:textId="77777777" w:rsidR="00A14A14" w:rsidRPr="00A14A14" w:rsidRDefault="00A14A14" w:rsidP="00A14A14">
            <w:pPr>
              <w:pStyle w:val="aff0"/>
            </w:pPr>
            <w:r w:rsidRPr="00A14A14">
              <w:t>2/2(А)</w:t>
            </w:r>
          </w:p>
        </w:tc>
        <w:tc>
          <w:tcPr>
            <w:tcW w:w="2153" w:type="dxa"/>
            <w:vAlign w:val="center"/>
            <w:hideMark/>
          </w:tcPr>
          <w:p w14:paraId="6001A857" w14:textId="77777777" w:rsidR="00A14A14" w:rsidRPr="00A14A14" w:rsidRDefault="00A14A14" w:rsidP="00A14A14">
            <w:pPr>
              <w:pStyle w:val="aff0"/>
            </w:pPr>
            <w:r w:rsidRPr="00A14A14">
              <w:t>«Дом ветеранов – Астрахановка»</w:t>
            </w:r>
          </w:p>
        </w:tc>
        <w:tc>
          <w:tcPr>
            <w:tcW w:w="2886" w:type="dxa"/>
            <w:noWrap/>
            <w:vAlign w:val="center"/>
            <w:hideMark/>
          </w:tcPr>
          <w:p w14:paraId="3AA40BE4" w14:textId="77777777" w:rsidR="00A14A14" w:rsidRPr="00A14A14" w:rsidRDefault="00A14A14" w:rsidP="00A14A14">
            <w:pPr>
              <w:pStyle w:val="aff0"/>
            </w:pPr>
            <w:r w:rsidRPr="00A14A14">
              <w:t>А-09204 (ISUZY Богдан)</w:t>
            </w:r>
          </w:p>
        </w:tc>
        <w:tc>
          <w:tcPr>
            <w:tcW w:w="1407" w:type="dxa"/>
            <w:noWrap/>
            <w:vAlign w:val="center"/>
            <w:hideMark/>
          </w:tcPr>
          <w:p w14:paraId="4268EE17" w14:textId="77777777" w:rsidR="00A14A14" w:rsidRPr="00A14A14" w:rsidRDefault="00A14A14" w:rsidP="00A14A14">
            <w:pPr>
              <w:pStyle w:val="aff0"/>
            </w:pPr>
            <w:r w:rsidRPr="00A14A14">
              <w:t>2011-2012</w:t>
            </w:r>
          </w:p>
        </w:tc>
        <w:tc>
          <w:tcPr>
            <w:tcW w:w="1352" w:type="dxa"/>
            <w:noWrap/>
            <w:vAlign w:val="center"/>
            <w:hideMark/>
          </w:tcPr>
          <w:p w14:paraId="4E82AE0A" w14:textId="77777777" w:rsidR="00A14A14" w:rsidRPr="00A14A14" w:rsidRDefault="00A14A14" w:rsidP="00A14A14">
            <w:pPr>
              <w:pStyle w:val="aff0"/>
            </w:pPr>
            <w:r w:rsidRPr="00A14A14">
              <w:t>22/43</w:t>
            </w:r>
          </w:p>
        </w:tc>
        <w:tc>
          <w:tcPr>
            <w:tcW w:w="1130" w:type="dxa"/>
            <w:noWrap/>
            <w:vAlign w:val="center"/>
            <w:hideMark/>
          </w:tcPr>
          <w:p w14:paraId="065B8CA1" w14:textId="77777777" w:rsidR="00A14A14" w:rsidRPr="00A14A14" w:rsidRDefault="00A14A14" w:rsidP="00A14A14">
            <w:pPr>
              <w:pStyle w:val="aff0"/>
            </w:pPr>
            <w:r w:rsidRPr="00A14A14">
              <w:t>9</w:t>
            </w:r>
          </w:p>
        </w:tc>
      </w:tr>
      <w:tr w:rsidR="003D3659" w:rsidRPr="00A14A14" w14:paraId="7A07CB6E" w14:textId="77777777" w:rsidTr="00FC2D9F">
        <w:trPr>
          <w:trHeight w:val="720"/>
        </w:trPr>
        <w:tc>
          <w:tcPr>
            <w:tcW w:w="480" w:type="dxa"/>
            <w:vAlign w:val="center"/>
            <w:hideMark/>
          </w:tcPr>
          <w:p w14:paraId="7677D008" w14:textId="77777777" w:rsidR="00A14A14" w:rsidRPr="00A14A14" w:rsidRDefault="00A14A14" w:rsidP="00A14A14">
            <w:pPr>
              <w:pStyle w:val="aff0"/>
            </w:pPr>
            <w:r w:rsidRPr="00A14A14">
              <w:t>3</w:t>
            </w:r>
          </w:p>
        </w:tc>
        <w:tc>
          <w:tcPr>
            <w:tcW w:w="1048" w:type="dxa"/>
            <w:noWrap/>
            <w:vAlign w:val="center"/>
            <w:hideMark/>
          </w:tcPr>
          <w:p w14:paraId="6D74A942" w14:textId="77777777" w:rsidR="00A14A14" w:rsidRPr="00A14A14" w:rsidRDefault="00A14A14" w:rsidP="00A14A14">
            <w:pPr>
              <w:pStyle w:val="aff0"/>
            </w:pPr>
            <w:r w:rsidRPr="00A14A14">
              <w:t>2К</w:t>
            </w:r>
          </w:p>
        </w:tc>
        <w:tc>
          <w:tcPr>
            <w:tcW w:w="2153" w:type="dxa"/>
            <w:vAlign w:val="center"/>
            <w:hideMark/>
          </w:tcPr>
          <w:p w14:paraId="2F8E3300" w14:textId="77777777" w:rsidR="00A14A14" w:rsidRPr="00A14A14" w:rsidRDefault="00A14A14" w:rsidP="00A14A14">
            <w:pPr>
              <w:pStyle w:val="aff0"/>
            </w:pPr>
            <w:r w:rsidRPr="00A14A14">
              <w:t>"Перинатальный центр -  перинатальный центр"</w:t>
            </w:r>
          </w:p>
        </w:tc>
        <w:tc>
          <w:tcPr>
            <w:tcW w:w="2886" w:type="dxa"/>
            <w:noWrap/>
            <w:vAlign w:val="center"/>
            <w:hideMark/>
          </w:tcPr>
          <w:p w14:paraId="7D4761BC" w14:textId="77777777" w:rsidR="00A14A14" w:rsidRPr="00A14A14" w:rsidRDefault="00A14A14" w:rsidP="00A14A14">
            <w:pPr>
              <w:pStyle w:val="aff0"/>
            </w:pPr>
            <w:r w:rsidRPr="00A14A14">
              <w:t>АИ 3044-020-97</w:t>
            </w:r>
          </w:p>
        </w:tc>
        <w:tc>
          <w:tcPr>
            <w:tcW w:w="1407" w:type="dxa"/>
            <w:noWrap/>
            <w:vAlign w:val="center"/>
            <w:hideMark/>
          </w:tcPr>
          <w:p w14:paraId="367D683A" w14:textId="77777777" w:rsidR="00A14A14" w:rsidRPr="00A14A14" w:rsidRDefault="00A14A14" w:rsidP="00A14A14">
            <w:pPr>
              <w:pStyle w:val="aff0"/>
            </w:pPr>
            <w:r w:rsidRPr="00A14A14">
              <w:t>2015</w:t>
            </w:r>
          </w:p>
        </w:tc>
        <w:tc>
          <w:tcPr>
            <w:tcW w:w="1352" w:type="dxa"/>
            <w:vAlign w:val="center"/>
            <w:hideMark/>
          </w:tcPr>
          <w:p w14:paraId="04144786" w14:textId="77777777" w:rsidR="00A14A14" w:rsidRPr="00A14A14" w:rsidRDefault="00A14A14" w:rsidP="00A14A14">
            <w:pPr>
              <w:pStyle w:val="aff0"/>
            </w:pPr>
            <w:r w:rsidRPr="00A14A14">
              <w:t>17/22</w:t>
            </w:r>
            <w:r w:rsidRPr="00A14A14">
              <w:br/>
              <w:t>(+1инвалид)</w:t>
            </w:r>
          </w:p>
        </w:tc>
        <w:tc>
          <w:tcPr>
            <w:tcW w:w="1130" w:type="dxa"/>
            <w:noWrap/>
            <w:vAlign w:val="center"/>
            <w:hideMark/>
          </w:tcPr>
          <w:p w14:paraId="190899FA" w14:textId="77777777" w:rsidR="00A14A14" w:rsidRPr="00A14A14" w:rsidRDefault="00A14A14" w:rsidP="00A14A14">
            <w:pPr>
              <w:pStyle w:val="aff0"/>
            </w:pPr>
            <w:r w:rsidRPr="00A14A14">
              <w:t>4</w:t>
            </w:r>
          </w:p>
        </w:tc>
      </w:tr>
      <w:tr w:rsidR="003D3659" w:rsidRPr="00A14A14" w14:paraId="56879E78" w14:textId="77777777" w:rsidTr="00FC2D9F">
        <w:trPr>
          <w:trHeight w:val="390"/>
        </w:trPr>
        <w:tc>
          <w:tcPr>
            <w:tcW w:w="480" w:type="dxa"/>
            <w:vMerge w:val="restart"/>
            <w:vAlign w:val="center"/>
            <w:hideMark/>
          </w:tcPr>
          <w:p w14:paraId="18144355" w14:textId="77777777" w:rsidR="00A14A14" w:rsidRPr="00A14A14" w:rsidRDefault="00A14A14" w:rsidP="00A14A14">
            <w:pPr>
              <w:pStyle w:val="aff0"/>
            </w:pPr>
            <w:r w:rsidRPr="00A14A14">
              <w:t>4</w:t>
            </w:r>
          </w:p>
        </w:tc>
        <w:tc>
          <w:tcPr>
            <w:tcW w:w="1048" w:type="dxa"/>
            <w:vMerge w:val="restart"/>
            <w:vAlign w:val="center"/>
            <w:hideMark/>
          </w:tcPr>
          <w:p w14:paraId="5C67DDD5" w14:textId="77777777" w:rsidR="00A14A14" w:rsidRPr="00A14A14" w:rsidRDefault="00A14A14" w:rsidP="00A14A14">
            <w:pPr>
              <w:pStyle w:val="aff0"/>
            </w:pPr>
            <w:r w:rsidRPr="00A14A14">
              <w:t>3</w:t>
            </w:r>
          </w:p>
        </w:tc>
        <w:tc>
          <w:tcPr>
            <w:tcW w:w="2153" w:type="dxa"/>
            <w:vMerge w:val="restart"/>
            <w:vAlign w:val="center"/>
            <w:hideMark/>
          </w:tcPr>
          <w:p w14:paraId="17B618EF" w14:textId="77777777" w:rsidR="00A14A14" w:rsidRPr="00A14A14" w:rsidRDefault="00A14A14" w:rsidP="00A14A14">
            <w:pPr>
              <w:pStyle w:val="aff0"/>
            </w:pPr>
            <w:r w:rsidRPr="00A14A14">
              <w:t>«ТЭЦ - поликлиника № 2»</w:t>
            </w:r>
          </w:p>
        </w:tc>
        <w:tc>
          <w:tcPr>
            <w:tcW w:w="2886" w:type="dxa"/>
            <w:vAlign w:val="center"/>
            <w:hideMark/>
          </w:tcPr>
          <w:p w14:paraId="3FE75986" w14:textId="77777777" w:rsidR="00A14A14" w:rsidRPr="00A14A14" w:rsidRDefault="00A14A14" w:rsidP="00A14A14">
            <w:pPr>
              <w:pStyle w:val="aff0"/>
            </w:pPr>
            <w:r w:rsidRPr="00A14A14">
              <w:t>ГАЗ А64 R42</w:t>
            </w:r>
          </w:p>
        </w:tc>
        <w:tc>
          <w:tcPr>
            <w:tcW w:w="1407" w:type="dxa"/>
            <w:vAlign w:val="center"/>
            <w:hideMark/>
          </w:tcPr>
          <w:p w14:paraId="29623536" w14:textId="77777777" w:rsidR="00A14A14" w:rsidRPr="00A14A14" w:rsidRDefault="00A14A14" w:rsidP="00A14A14">
            <w:pPr>
              <w:pStyle w:val="aff0"/>
            </w:pPr>
            <w:r w:rsidRPr="00A14A14">
              <w:t>2016</w:t>
            </w:r>
          </w:p>
        </w:tc>
        <w:tc>
          <w:tcPr>
            <w:tcW w:w="1352" w:type="dxa"/>
            <w:vAlign w:val="center"/>
            <w:hideMark/>
          </w:tcPr>
          <w:p w14:paraId="37A00FB1" w14:textId="77777777" w:rsidR="00A14A14" w:rsidRPr="00A14A14" w:rsidRDefault="00A14A14" w:rsidP="00A14A14">
            <w:pPr>
              <w:pStyle w:val="aff0"/>
            </w:pPr>
            <w:r w:rsidRPr="00A14A14">
              <w:t>18/19</w:t>
            </w:r>
          </w:p>
        </w:tc>
        <w:tc>
          <w:tcPr>
            <w:tcW w:w="1130" w:type="dxa"/>
            <w:vAlign w:val="center"/>
            <w:hideMark/>
          </w:tcPr>
          <w:p w14:paraId="1286C030" w14:textId="77777777" w:rsidR="00A14A14" w:rsidRPr="00A14A14" w:rsidRDefault="00A14A14" w:rsidP="00A14A14">
            <w:pPr>
              <w:pStyle w:val="aff0"/>
            </w:pPr>
            <w:r w:rsidRPr="00A14A14">
              <w:t>1</w:t>
            </w:r>
          </w:p>
        </w:tc>
      </w:tr>
      <w:tr w:rsidR="003D3659" w:rsidRPr="00A14A14" w14:paraId="55E567B6" w14:textId="77777777" w:rsidTr="00FC2D9F">
        <w:trPr>
          <w:trHeight w:val="375"/>
        </w:trPr>
        <w:tc>
          <w:tcPr>
            <w:tcW w:w="480" w:type="dxa"/>
            <w:vMerge/>
            <w:vAlign w:val="center"/>
            <w:hideMark/>
          </w:tcPr>
          <w:p w14:paraId="2BD741CE" w14:textId="77777777" w:rsidR="00A14A14" w:rsidRPr="00A14A14" w:rsidRDefault="00A14A14" w:rsidP="00A14A14">
            <w:pPr>
              <w:pStyle w:val="aff0"/>
            </w:pPr>
          </w:p>
        </w:tc>
        <w:tc>
          <w:tcPr>
            <w:tcW w:w="1048" w:type="dxa"/>
            <w:vMerge/>
            <w:vAlign w:val="center"/>
            <w:hideMark/>
          </w:tcPr>
          <w:p w14:paraId="7C043800" w14:textId="77777777" w:rsidR="00A14A14" w:rsidRPr="00A14A14" w:rsidRDefault="00A14A14" w:rsidP="00A14A14">
            <w:pPr>
              <w:pStyle w:val="aff0"/>
            </w:pPr>
          </w:p>
        </w:tc>
        <w:tc>
          <w:tcPr>
            <w:tcW w:w="2153" w:type="dxa"/>
            <w:vMerge/>
            <w:vAlign w:val="center"/>
            <w:hideMark/>
          </w:tcPr>
          <w:p w14:paraId="48E552BB" w14:textId="77777777" w:rsidR="00A14A14" w:rsidRPr="00A14A14" w:rsidRDefault="00A14A14" w:rsidP="00A14A14">
            <w:pPr>
              <w:pStyle w:val="aff0"/>
            </w:pPr>
          </w:p>
        </w:tc>
        <w:tc>
          <w:tcPr>
            <w:tcW w:w="2886" w:type="dxa"/>
            <w:vAlign w:val="center"/>
            <w:hideMark/>
          </w:tcPr>
          <w:p w14:paraId="20A3BE28" w14:textId="77777777" w:rsidR="00A14A14" w:rsidRPr="00A14A14" w:rsidRDefault="00A14A14" w:rsidP="00A14A14">
            <w:pPr>
              <w:pStyle w:val="aff0"/>
            </w:pPr>
            <w:r w:rsidRPr="00A14A14">
              <w:t>ZHONGTONG LCK6605 DK-1</w:t>
            </w:r>
          </w:p>
        </w:tc>
        <w:tc>
          <w:tcPr>
            <w:tcW w:w="1407" w:type="dxa"/>
            <w:vAlign w:val="center"/>
            <w:hideMark/>
          </w:tcPr>
          <w:p w14:paraId="44C2BF6D" w14:textId="77777777" w:rsidR="00A14A14" w:rsidRPr="00A14A14" w:rsidRDefault="00A14A14" w:rsidP="00A14A14">
            <w:pPr>
              <w:pStyle w:val="aff0"/>
            </w:pPr>
            <w:r w:rsidRPr="00A14A14">
              <w:t>2011</w:t>
            </w:r>
          </w:p>
        </w:tc>
        <w:tc>
          <w:tcPr>
            <w:tcW w:w="1352" w:type="dxa"/>
            <w:vAlign w:val="center"/>
            <w:hideMark/>
          </w:tcPr>
          <w:p w14:paraId="7E368997" w14:textId="77777777" w:rsidR="00A14A14" w:rsidRPr="00A14A14" w:rsidRDefault="00A14A14" w:rsidP="00A14A14">
            <w:pPr>
              <w:pStyle w:val="aff0"/>
            </w:pPr>
            <w:r w:rsidRPr="00A14A14">
              <w:t>15/17</w:t>
            </w:r>
          </w:p>
        </w:tc>
        <w:tc>
          <w:tcPr>
            <w:tcW w:w="1130" w:type="dxa"/>
            <w:vAlign w:val="center"/>
            <w:hideMark/>
          </w:tcPr>
          <w:p w14:paraId="0D4973A0" w14:textId="77777777" w:rsidR="00A14A14" w:rsidRPr="00A14A14" w:rsidRDefault="00A14A14" w:rsidP="00A14A14">
            <w:pPr>
              <w:pStyle w:val="aff0"/>
            </w:pPr>
            <w:r w:rsidRPr="00A14A14">
              <w:t>1</w:t>
            </w:r>
          </w:p>
        </w:tc>
      </w:tr>
      <w:tr w:rsidR="003D3659" w:rsidRPr="00A14A14" w14:paraId="3B6777D5" w14:textId="77777777" w:rsidTr="00FC2D9F">
        <w:trPr>
          <w:trHeight w:val="390"/>
        </w:trPr>
        <w:tc>
          <w:tcPr>
            <w:tcW w:w="480" w:type="dxa"/>
            <w:vMerge/>
            <w:vAlign w:val="center"/>
            <w:hideMark/>
          </w:tcPr>
          <w:p w14:paraId="5CC89FDC" w14:textId="77777777" w:rsidR="00A14A14" w:rsidRPr="00A14A14" w:rsidRDefault="00A14A14" w:rsidP="00A14A14">
            <w:pPr>
              <w:pStyle w:val="aff0"/>
            </w:pPr>
          </w:p>
        </w:tc>
        <w:tc>
          <w:tcPr>
            <w:tcW w:w="1048" w:type="dxa"/>
            <w:vMerge/>
            <w:vAlign w:val="center"/>
            <w:hideMark/>
          </w:tcPr>
          <w:p w14:paraId="17A9A699" w14:textId="77777777" w:rsidR="00A14A14" w:rsidRPr="00A14A14" w:rsidRDefault="00A14A14" w:rsidP="00A14A14">
            <w:pPr>
              <w:pStyle w:val="aff0"/>
            </w:pPr>
          </w:p>
        </w:tc>
        <w:tc>
          <w:tcPr>
            <w:tcW w:w="2153" w:type="dxa"/>
            <w:vMerge/>
            <w:vAlign w:val="center"/>
            <w:hideMark/>
          </w:tcPr>
          <w:p w14:paraId="6268EFBB" w14:textId="77777777" w:rsidR="00A14A14" w:rsidRPr="00A14A14" w:rsidRDefault="00A14A14" w:rsidP="00A14A14">
            <w:pPr>
              <w:pStyle w:val="aff0"/>
            </w:pPr>
          </w:p>
        </w:tc>
        <w:tc>
          <w:tcPr>
            <w:tcW w:w="2886" w:type="dxa"/>
            <w:noWrap/>
            <w:vAlign w:val="center"/>
            <w:hideMark/>
          </w:tcPr>
          <w:p w14:paraId="6EC1C2F4" w14:textId="77777777" w:rsidR="00A14A14" w:rsidRPr="00A14A14" w:rsidRDefault="00A14A14" w:rsidP="00A14A14">
            <w:pPr>
              <w:pStyle w:val="aff0"/>
            </w:pPr>
            <w:r w:rsidRPr="00A14A14">
              <w:t>ПАЗ 32054</w:t>
            </w:r>
          </w:p>
        </w:tc>
        <w:tc>
          <w:tcPr>
            <w:tcW w:w="1407" w:type="dxa"/>
            <w:noWrap/>
            <w:vAlign w:val="center"/>
            <w:hideMark/>
          </w:tcPr>
          <w:p w14:paraId="1A610BAB" w14:textId="77777777" w:rsidR="00A14A14" w:rsidRPr="00A14A14" w:rsidRDefault="00A14A14" w:rsidP="00A14A14">
            <w:pPr>
              <w:pStyle w:val="aff0"/>
            </w:pPr>
            <w:r w:rsidRPr="00A14A14">
              <w:t>2007-2013</w:t>
            </w:r>
          </w:p>
        </w:tc>
        <w:tc>
          <w:tcPr>
            <w:tcW w:w="1352" w:type="dxa"/>
            <w:noWrap/>
            <w:vAlign w:val="center"/>
            <w:hideMark/>
          </w:tcPr>
          <w:p w14:paraId="180970DF" w14:textId="77777777" w:rsidR="00A14A14" w:rsidRPr="00A14A14" w:rsidRDefault="00A14A14" w:rsidP="00A14A14">
            <w:pPr>
              <w:pStyle w:val="aff0"/>
            </w:pPr>
            <w:r w:rsidRPr="00A14A14">
              <w:t>23/42</w:t>
            </w:r>
          </w:p>
        </w:tc>
        <w:tc>
          <w:tcPr>
            <w:tcW w:w="1130" w:type="dxa"/>
            <w:noWrap/>
            <w:vAlign w:val="center"/>
            <w:hideMark/>
          </w:tcPr>
          <w:p w14:paraId="3D3BD502" w14:textId="77777777" w:rsidR="00A14A14" w:rsidRPr="00A14A14" w:rsidRDefault="00A14A14" w:rsidP="00A14A14">
            <w:pPr>
              <w:pStyle w:val="aff0"/>
            </w:pPr>
            <w:r w:rsidRPr="00A14A14">
              <w:t>10</w:t>
            </w:r>
          </w:p>
        </w:tc>
      </w:tr>
      <w:tr w:rsidR="003D3659" w:rsidRPr="00A14A14" w14:paraId="66026BC1" w14:textId="77777777" w:rsidTr="00FC2D9F">
        <w:trPr>
          <w:trHeight w:val="390"/>
        </w:trPr>
        <w:tc>
          <w:tcPr>
            <w:tcW w:w="480" w:type="dxa"/>
            <w:vMerge w:val="restart"/>
            <w:vAlign w:val="center"/>
            <w:hideMark/>
          </w:tcPr>
          <w:p w14:paraId="0B6CF282" w14:textId="77777777" w:rsidR="00A14A14" w:rsidRPr="00A14A14" w:rsidRDefault="00A14A14" w:rsidP="00A14A14">
            <w:pPr>
              <w:pStyle w:val="aff0"/>
            </w:pPr>
            <w:r w:rsidRPr="00A14A14">
              <w:t>5</w:t>
            </w:r>
          </w:p>
        </w:tc>
        <w:tc>
          <w:tcPr>
            <w:tcW w:w="1048" w:type="dxa"/>
            <w:vMerge w:val="restart"/>
            <w:vAlign w:val="center"/>
            <w:hideMark/>
          </w:tcPr>
          <w:p w14:paraId="6DA02DAE" w14:textId="77777777" w:rsidR="00A14A14" w:rsidRPr="00A14A14" w:rsidRDefault="00A14A14" w:rsidP="00A14A14">
            <w:pPr>
              <w:pStyle w:val="aff0"/>
            </w:pPr>
            <w:r w:rsidRPr="00A14A14">
              <w:t>4</w:t>
            </w:r>
          </w:p>
        </w:tc>
        <w:tc>
          <w:tcPr>
            <w:tcW w:w="2153" w:type="dxa"/>
            <w:vMerge w:val="restart"/>
            <w:vAlign w:val="center"/>
            <w:hideMark/>
          </w:tcPr>
          <w:p w14:paraId="35055EDA" w14:textId="77777777" w:rsidR="00A14A14" w:rsidRPr="00A14A14" w:rsidRDefault="00A14A14" w:rsidP="00A14A14">
            <w:pPr>
              <w:pStyle w:val="aff0"/>
            </w:pPr>
            <w:r w:rsidRPr="00A14A14">
              <w:t xml:space="preserve">«ул. </w:t>
            </w:r>
            <w:proofErr w:type="gramStart"/>
            <w:r w:rsidRPr="00A14A14">
              <w:t>Первомайская</w:t>
            </w:r>
            <w:proofErr w:type="gramEnd"/>
            <w:r w:rsidRPr="00A14A14">
              <w:t xml:space="preserve"> – перинатальный центр»</w:t>
            </w:r>
          </w:p>
        </w:tc>
        <w:tc>
          <w:tcPr>
            <w:tcW w:w="2886" w:type="dxa"/>
            <w:vAlign w:val="center"/>
            <w:hideMark/>
          </w:tcPr>
          <w:p w14:paraId="2A14A7BD" w14:textId="77777777" w:rsidR="00A14A14" w:rsidRPr="00A14A14" w:rsidRDefault="00A14A14" w:rsidP="00A14A14">
            <w:pPr>
              <w:pStyle w:val="aff0"/>
            </w:pPr>
            <w:r w:rsidRPr="00A14A14">
              <w:t>ПАЗ 32054</w:t>
            </w:r>
          </w:p>
        </w:tc>
        <w:tc>
          <w:tcPr>
            <w:tcW w:w="1407" w:type="dxa"/>
            <w:vMerge w:val="restart"/>
            <w:noWrap/>
            <w:vAlign w:val="center"/>
            <w:hideMark/>
          </w:tcPr>
          <w:p w14:paraId="7573CFA1" w14:textId="77777777" w:rsidR="00A14A14" w:rsidRPr="00A14A14" w:rsidRDefault="00A14A14" w:rsidP="00A14A14">
            <w:pPr>
              <w:pStyle w:val="aff0"/>
            </w:pPr>
            <w:r w:rsidRPr="00A14A14">
              <w:t>2007-2013</w:t>
            </w:r>
          </w:p>
        </w:tc>
        <w:tc>
          <w:tcPr>
            <w:tcW w:w="1352" w:type="dxa"/>
            <w:vAlign w:val="center"/>
            <w:hideMark/>
          </w:tcPr>
          <w:p w14:paraId="76F148BF" w14:textId="77777777" w:rsidR="00A14A14" w:rsidRPr="00A14A14" w:rsidRDefault="00A14A14" w:rsidP="00A14A14">
            <w:pPr>
              <w:pStyle w:val="aff0"/>
            </w:pPr>
            <w:r w:rsidRPr="00A14A14">
              <w:t>23/42</w:t>
            </w:r>
          </w:p>
        </w:tc>
        <w:tc>
          <w:tcPr>
            <w:tcW w:w="1130" w:type="dxa"/>
            <w:vAlign w:val="center"/>
            <w:hideMark/>
          </w:tcPr>
          <w:p w14:paraId="2180D1EE" w14:textId="77777777" w:rsidR="00A14A14" w:rsidRPr="00A14A14" w:rsidRDefault="00A14A14" w:rsidP="00A14A14">
            <w:pPr>
              <w:pStyle w:val="aff0"/>
            </w:pPr>
            <w:r w:rsidRPr="00A14A14">
              <w:t>2</w:t>
            </w:r>
          </w:p>
        </w:tc>
      </w:tr>
      <w:tr w:rsidR="003D3659" w:rsidRPr="00A14A14" w14:paraId="52CF5D06" w14:textId="77777777" w:rsidTr="00FC2D9F">
        <w:trPr>
          <w:trHeight w:val="375"/>
        </w:trPr>
        <w:tc>
          <w:tcPr>
            <w:tcW w:w="480" w:type="dxa"/>
            <w:vMerge/>
            <w:vAlign w:val="center"/>
            <w:hideMark/>
          </w:tcPr>
          <w:p w14:paraId="05ECB238" w14:textId="77777777" w:rsidR="00A14A14" w:rsidRPr="00A14A14" w:rsidRDefault="00A14A14" w:rsidP="00A14A14">
            <w:pPr>
              <w:pStyle w:val="aff0"/>
            </w:pPr>
          </w:p>
        </w:tc>
        <w:tc>
          <w:tcPr>
            <w:tcW w:w="1048" w:type="dxa"/>
            <w:vMerge/>
            <w:vAlign w:val="center"/>
            <w:hideMark/>
          </w:tcPr>
          <w:p w14:paraId="647DBF6B" w14:textId="77777777" w:rsidR="00A14A14" w:rsidRPr="00A14A14" w:rsidRDefault="00A14A14" w:rsidP="00A14A14">
            <w:pPr>
              <w:pStyle w:val="aff0"/>
            </w:pPr>
          </w:p>
        </w:tc>
        <w:tc>
          <w:tcPr>
            <w:tcW w:w="2153" w:type="dxa"/>
            <w:vMerge/>
            <w:vAlign w:val="center"/>
            <w:hideMark/>
          </w:tcPr>
          <w:p w14:paraId="47256B19" w14:textId="77777777" w:rsidR="00A14A14" w:rsidRPr="00A14A14" w:rsidRDefault="00A14A14" w:rsidP="00A14A14">
            <w:pPr>
              <w:pStyle w:val="aff0"/>
            </w:pPr>
          </w:p>
        </w:tc>
        <w:tc>
          <w:tcPr>
            <w:tcW w:w="2886" w:type="dxa"/>
            <w:vAlign w:val="center"/>
            <w:hideMark/>
          </w:tcPr>
          <w:p w14:paraId="018A8842" w14:textId="77777777" w:rsidR="00A14A14" w:rsidRPr="00A14A14" w:rsidRDefault="00A14A14" w:rsidP="00A14A14">
            <w:pPr>
              <w:pStyle w:val="aff0"/>
            </w:pPr>
            <w:r w:rsidRPr="00A14A14">
              <w:t>ПАЗ 320401-01</w:t>
            </w:r>
          </w:p>
        </w:tc>
        <w:tc>
          <w:tcPr>
            <w:tcW w:w="1407" w:type="dxa"/>
            <w:vMerge/>
            <w:vAlign w:val="center"/>
            <w:hideMark/>
          </w:tcPr>
          <w:p w14:paraId="3A9A0E37" w14:textId="77777777" w:rsidR="00A14A14" w:rsidRPr="00A14A14" w:rsidRDefault="00A14A14" w:rsidP="00A14A14">
            <w:pPr>
              <w:pStyle w:val="aff0"/>
            </w:pPr>
          </w:p>
        </w:tc>
        <w:tc>
          <w:tcPr>
            <w:tcW w:w="1352" w:type="dxa"/>
            <w:vAlign w:val="center"/>
            <w:hideMark/>
          </w:tcPr>
          <w:p w14:paraId="43201D56" w14:textId="77777777" w:rsidR="00A14A14" w:rsidRPr="00A14A14" w:rsidRDefault="00A14A14" w:rsidP="00A14A14">
            <w:pPr>
              <w:pStyle w:val="aff0"/>
            </w:pPr>
            <w:r w:rsidRPr="00A14A14">
              <w:t>18/52</w:t>
            </w:r>
          </w:p>
        </w:tc>
        <w:tc>
          <w:tcPr>
            <w:tcW w:w="1130" w:type="dxa"/>
            <w:vAlign w:val="center"/>
            <w:hideMark/>
          </w:tcPr>
          <w:p w14:paraId="42124AE0" w14:textId="77777777" w:rsidR="00A14A14" w:rsidRPr="00A14A14" w:rsidRDefault="00A14A14" w:rsidP="00A14A14">
            <w:pPr>
              <w:pStyle w:val="aff0"/>
            </w:pPr>
            <w:r w:rsidRPr="00A14A14">
              <w:t>1</w:t>
            </w:r>
          </w:p>
        </w:tc>
      </w:tr>
      <w:tr w:rsidR="003D3659" w:rsidRPr="00A14A14" w14:paraId="07E1FABB" w14:textId="77777777" w:rsidTr="00FC2D9F">
        <w:trPr>
          <w:trHeight w:val="375"/>
        </w:trPr>
        <w:tc>
          <w:tcPr>
            <w:tcW w:w="480" w:type="dxa"/>
            <w:vMerge/>
            <w:vAlign w:val="center"/>
            <w:hideMark/>
          </w:tcPr>
          <w:p w14:paraId="78308D5D" w14:textId="77777777" w:rsidR="00A14A14" w:rsidRPr="00A14A14" w:rsidRDefault="00A14A14" w:rsidP="00A14A14">
            <w:pPr>
              <w:pStyle w:val="aff0"/>
            </w:pPr>
          </w:p>
        </w:tc>
        <w:tc>
          <w:tcPr>
            <w:tcW w:w="1048" w:type="dxa"/>
            <w:vMerge/>
            <w:vAlign w:val="center"/>
            <w:hideMark/>
          </w:tcPr>
          <w:p w14:paraId="79AC0EFC" w14:textId="77777777" w:rsidR="00A14A14" w:rsidRPr="00A14A14" w:rsidRDefault="00A14A14" w:rsidP="00A14A14">
            <w:pPr>
              <w:pStyle w:val="aff0"/>
            </w:pPr>
          </w:p>
        </w:tc>
        <w:tc>
          <w:tcPr>
            <w:tcW w:w="2153" w:type="dxa"/>
            <w:vMerge/>
            <w:vAlign w:val="center"/>
            <w:hideMark/>
          </w:tcPr>
          <w:p w14:paraId="58C7D075" w14:textId="77777777" w:rsidR="00A14A14" w:rsidRPr="00A14A14" w:rsidRDefault="00A14A14" w:rsidP="00A14A14">
            <w:pPr>
              <w:pStyle w:val="aff0"/>
            </w:pPr>
          </w:p>
        </w:tc>
        <w:tc>
          <w:tcPr>
            <w:tcW w:w="2886" w:type="dxa"/>
            <w:vAlign w:val="center"/>
            <w:hideMark/>
          </w:tcPr>
          <w:p w14:paraId="0494FC8A" w14:textId="77777777" w:rsidR="00A14A14" w:rsidRPr="00A14A14" w:rsidRDefault="00A14A14" w:rsidP="00A14A14">
            <w:pPr>
              <w:pStyle w:val="aff0"/>
            </w:pPr>
            <w:r w:rsidRPr="00A14A14">
              <w:t>ГАЗ А64R42</w:t>
            </w:r>
          </w:p>
        </w:tc>
        <w:tc>
          <w:tcPr>
            <w:tcW w:w="1407" w:type="dxa"/>
            <w:vMerge/>
            <w:vAlign w:val="center"/>
            <w:hideMark/>
          </w:tcPr>
          <w:p w14:paraId="62A8DA0D" w14:textId="77777777" w:rsidR="00A14A14" w:rsidRPr="00A14A14" w:rsidRDefault="00A14A14" w:rsidP="00A14A14">
            <w:pPr>
              <w:pStyle w:val="aff0"/>
            </w:pPr>
          </w:p>
        </w:tc>
        <w:tc>
          <w:tcPr>
            <w:tcW w:w="1352" w:type="dxa"/>
            <w:vAlign w:val="center"/>
            <w:hideMark/>
          </w:tcPr>
          <w:p w14:paraId="02C20D1A" w14:textId="77777777" w:rsidR="00A14A14" w:rsidRPr="00A14A14" w:rsidRDefault="00A14A14" w:rsidP="00A14A14">
            <w:pPr>
              <w:pStyle w:val="aff0"/>
            </w:pPr>
            <w:r w:rsidRPr="00A14A14">
              <w:t>18/19</w:t>
            </w:r>
          </w:p>
        </w:tc>
        <w:tc>
          <w:tcPr>
            <w:tcW w:w="1130" w:type="dxa"/>
            <w:vAlign w:val="center"/>
            <w:hideMark/>
          </w:tcPr>
          <w:p w14:paraId="697D52E5" w14:textId="77777777" w:rsidR="00A14A14" w:rsidRPr="00A14A14" w:rsidRDefault="00A14A14" w:rsidP="00A14A14">
            <w:pPr>
              <w:pStyle w:val="aff0"/>
            </w:pPr>
            <w:r w:rsidRPr="00A14A14">
              <w:t>4</w:t>
            </w:r>
          </w:p>
        </w:tc>
      </w:tr>
      <w:tr w:rsidR="003D3659" w:rsidRPr="00A14A14" w14:paraId="710D367B" w14:textId="77777777" w:rsidTr="00FC2D9F">
        <w:trPr>
          <w:trHeight w:val="375"/>
        </w:trPr>
        <w:tc>
          <w:tcPr>
            <w:tcW w:w="480" w:type="dxa"/>
            <w:vMerge/>
            <w:vAlign w:val="center"/>
            <w:hideMark/>
          </w:tcPr>
          <w:p w14:paraId="035C92C2" w14:textId="77777777" w:rsidR="00A14A14" w:rsidRPr="00A14A14" w:rsidRDefault="00A14A14" w:rsidP="00A14A14">
            <w:pPr>
              <w:pStyle w:val="aff0"/>
            </w:pPr>
          </w:p>
        </w:tc>
        <w:tc>
          <w:tcPr>
            <w:tcW w:w="1048" w:type="dxa"/>
            <w:vMerge/>
            <w:vAlign w:val="center"/>
            <w:hideMark/>
          </w:tcPr>
          <w:p w14:paraId="1176C025" w14:textId="77777777" w:rsidR="00A14A14" w:rsidRPr="00A14A14" w:rsidRDefault="00A14A14" w:rsidP="00A14A14">
            <w:pPr>
              <w:pStyle w:val="aff0"/>
            </w:pPr>
          </w:p>
        </w:tc>
        <w:tc>
          <w:tcPr>
            <w:tcW w:w="2153" w:type="dxa"/>
            <w:vMerge/>
            <w:vAlign w:val="center"/>
            <w:hideMark/>
          </w:tcPr>
          <w:p w14:paraId="13B6109A" w14:textId="77777777" w:rsidR="00A14A14" w:rsidRPr="00A14A14" w:rsidRDefault="00A14A14" w:rsidP="00A14A14">
            <w:pPr>
              <w:pStyle w:val="aff0"/>
            </w:pPr>
          </w:p>
        </w:tc>
        <w:tc>
          <w:tcPr>
            <w:tcW w:w="2886" w:type="dxa"/>
            <w:vAlign w:val="center"/>
            <w:hideMark/>
          </w:tcPr>
          <w:p w14:paraId="4AA7B086" w14:textId="77777777" w:rsidR="00A14A14" w:rsidRPr="00A14A14" w:rsidRDefault="00A14A14" w:rsidP="00A14A14">
            <w:pPr>
              <w:pStyle w:val="aff0"/>
            </w:pPr>
            <w:r w:rsidRPr="00A14A14">
              <w:t>BAW 2245-0000010</w:t>
            </w:r>
          </w:p>
        </w:tc>
        <w:tc>
          <w:tcPr>
            <w:tcW w:w="1407" w:type="dxa"/>
            <w:vMerge/>
            <w:vAlign w:val="center"/>
            <w:hideMark/>
          </w:tcPr>
          <w:p w14:paraId="1E2BD096" w14:textId="77777777" w:rsidR="00A14A14" w:rsidRPr="00A14A14" w:rsidRDefault="00A14A14" w:rsidP="00A14A14">
            <w:pPr>
              <w:pStyle w:val="aff0"/>
            </w:pPr>
          </w:p>
        </w:tc>
        <w:tc>
          <w:tcPr>
            <w:tcW w:w="1352" w:type="dxa"/>
            <w:vAlign w:val="center"/>
            <w:hideMark/>
          </w:tcPr>
          <w:p w14:paraId="11EDBE0C" w14:textId="77777777" w:rsidR="00A14A14" w:rsidRPr="00A14A14" w:rsidRDefault="00A14A14" w:rsidP="00A14A14">
            <w:pPr>
              <w:pStyle w:val="aff0"/>
            </w:pPr>
            <w:r w:rsidRPr="00A14A14">
              <w:t>19/38</w:t>
            </w:r>
          </w:p>
        </w:tc>
        <w:tc>
          <w:tcPr>
            <w:tcW w:w="1130" w:type="dxa"/>
            <w:vAlign w:val="center"/>
            <w:hideMark/>
          </w:tcPr>
          <w:p w14:paraId="68A084A2" w14:textId="77777777" w:rsidR="00A14A14" w:rsidRPr="00A14A14" w:rsidRDefault="00A14A14" w:rsidP="00A14A14">
            <w:pPr>
              <w:pStyle w:val="aff0"/>
            </w:pPr>
            <w:r w:rsidRPr="00A14A14">
              <w:t>1</w:t>
            </w:r>
          </w:p>
        </w:tc>
      </w:tr>
      <w:tr w:rsidR="003D3659" w:rsidRPr="00A14A14" w14:paraId="1B4D06FF" w14:textId="77777777" w:rsidTr="00FC2D9F">
        <w:trPr>
          <w:trHeight w:val="375"/>
        </w:trPr>
        <w:tc>
          <w:tcPr>
            <w:tcW w:w="480" w:type="dxa"/>
            <w:vMerge/>
            <w:vAlign w:val="center"/>
            <w:hideMark/>
          </w:tcPr>
          <w:p w14:paraId="22F001A6" w14:textId="77777777" w:rsidR="00A14A14" w:rsidRPr="00A14A14" w:rsidRDefault="00A14A14" w:rsidP="00A14A14">
            <w:pPr>
              <w:pStyle w:val="aff0"/>
            </w:pPr>
          </w:p>
        </w:tc>
        <w:tc>
          <w:tcPr>
            <w:tcW w:w="1048" w:type="dxa"/>
            <w:vMerge/>
            <w:vAlign w:val="center"/>
            <w:hideMark/>
          </w:tcPr>
          <w:p w14:paraId="6C7C059C" w14:textId="77777777" w:rsidR="00A14A14" w:rsidRPr="00A14A14" w:rsidRDefault="00A14A14" w:rsidP="00A14A14">
            <w:pPr>
              <w:pStyle w:val="aff0"/>
            </w:pPr>
          </w:p>
        </w:tc>
        <w:tc>
          <w:tcPr>
            <w:tcW w:w="2153" w:type="dxa"/>
            <w:vMerge/>
            <w:vAlign w:val="center"/>
            <w:hideMark/>
          </w:tcPr>
          <w:p w14:paraId="6CF01660" w14:textId="77777777" w:rsidR="00A14A14" w:rsidRPr="00A14A14" w:rsidRDefault="00A14A14" w:rsidP="00A14A14">
            <w:pPr>
              <w:pStyle w:val="aff0"/>
            </w:pPr>
          </w:p>
        </w:tc>
        <w:tc>
          <w:tcPr>
            <w:tcW w:w="2886" w:type="dxa"/>
            <w:vAlign w:val="center"/>
            <w:hideMark/>
          </w:tcPr>
          <w:p w14:paraId="51973F82" w14:textId="77777777" w:rsidR="00A14A14" w:rsidRPr="00A14A14" w:rsidRDefault="00A14A14" w:rsidP="00A14A14">
            <w:pPr>
              <w:pStyle w:val="aff0"/>
            </w:pPr>
            <w:r w:rsidRPr="00A14A14">
              <w:t>ПАЗ 4230-01</w:t>
            </w:r>
          </w:p>
        </w:tc>
        <w:tc>
          <w:tcPr>
            <w:tcW w:w="1407" w:type="dxa"/>
            <w:vMerge/>
            <w:vAlign w:val="center"/>
            <w:hideMark/>
          </w:tcPr>
          <w:p w14:paraId="326C47F4" w14:textId="77777777" w:rsidR="00A14A14" w:rsidRPr="00A14A14" w:rsidRDefault="00A14A14" w:rsidP="00A14A14">
            <w:pPr>
              <w:pStyle w:val="aff0"/>
            </w:pPr>
          </w:p>
        </w:tc>
        <w:tc>
          <w:tcPr>
            <w:tcW w:w="1352" w:type="dxa"/>
            <w:vAlign w:val="center"/>
            <w:hideMark/>
          </w:tcPr>
          <w:p w14:paraId="7F111A6D" w14:textId="77777777" w:rsidR="00A14A14" w:rsidRPr="00A14A14" w:rsidRDefault="00A14A14" w:rsidP="00A14A14">
            <w:pPr>
              <w:pStyle w:val="aff0"/>
            </w:pPr>
            <w:r w:rsidRPr="00A14A14">
              <w:t>27/54</w:t>
            </w:r>
          </w:p>
        </w:tc>
        <w:tc>
          <w:tcPr>
            <w:tcW w:w="1130" w:type="dxa"/>
            <w:vAlign w:val="center"/>
            <w:hideMark/>
          </w:tcPr>
          <w:p w14:paraId="4E2FD00B" w14:textId="77777777" w:rsidR="00A14A14" w:rsidRPr="00A14A14" w:rsidRDefault="00A14A14" w:rsidP="00A14A14">
            <w:pPr>
              <w:pStyle w:val="aff0"/>
            </w:pPr>
            <w:r w:rsidRPr="00A14A14">
              <w:t>1</w:t>
            </w:r>
          </w:p>
        </w:tc>
      </w:tr>
      <w:tr w:rsidR="003D3659" w:rsidRPr="00A14A14" w14:paraId="17D8A0DA" w14:textId="77777777" w:rsidTr="00FC2D9F">
        <w:trPr>
          <w:trHeight w:val="375"/>
        </w:trPr>
        <w:tc>
          <w:tcPr>
            <w:tcW w:w="480" w:type="dxa"/>
            <w:vMerge/>
            <w:vAlign w:val="center"/>
            <w:hideMark/>
          </w:tcPr>
          <w:p w14:paraId="751225AC" w14:textId="77777777" w:rsidR="00A14A14" w:rsidRPr="00A14A14" w:rsidRDefault="00A14A14" w:rsidP="00A14A14">
            <w:pPr>
              <w:pStyle w:val="aff0"/>
            </w:pPr>
          </w:p>
        </w:tc>
        <w:tc>
          <w:tcPr>
            <w:tcW w:w="1048" w:type="dxa"/>
            <w:vMerge/>
            <w:vAlign w:val="center"/>
            <w:hideMark/>
          </w:tcPr>
          <w:p w14:paraId="543C2ACC" w14:textId="77777777" w:rsidR="00A14A14" w:rsidRPr="00A14A14" w:rsidRDefault="00A14A14" w:rsidP="00A14A14">
            <w:pPr>
              <w:pStyle w:val="aff0"/>
            </w:pPr>
          </w:p>
        </w:tc>
        <w:tc>
          <w:tcPr>
            <w:tcW w:w="2153" w:type="dxa"/>
            <w:vMerge/>
            <w:vAlign w:val="center"/>
            <w:hideMark/>
          </w:tcPr>
          <w:p w14:paraId="2342C2EE" w14:textId="77777777" w:rsidR="00A14A14" w:rsidRPr="00A14A14" w:rsidRDefault="00A14A14" w:rsidP="00A14A14">
            <w:pPr>
              <w:pStyle w:val="aff0"/>
            </w:pPr>
          </w:p>
        </w:tc>
        <w:tc>
          <w:tcPr>
            <w:tcW w:w="2886" w:type="dxa"/>
            <w:vAlign w:val="center"/>
            <w:hideMark/>
          </w:tcPr>
          <w:p w14:paraId="533CF0BD" w14:textId="77777777" w:rsidR="00A14A14" w:rsidRPr="00A14A14" w:rsidRDefault="00A14A14" w:rsidP="00A14A14">
            <w:pPr>
              <w:pStyle w:val="aff0"/>
            </w:pPr>
            <w:r w:rsidRPr="00A14A14">
              <w:t>ПАЗ 320302-08</w:t>
            </w:r>
          </w:p>
        </w:tc>
        <w:tc>
          <w:tcPr>
            <w:tcW w:w="1407" w:type="dxa"/>
            <w:vMerge/>
            <w:vAlign w:val="center"/>
            <w:hideMark/>
          </w:tcPr>
          <w:p w14:paraId="63EC590D" w14:textId="77777777" w:rsidR="00A14A14" w:rsidRPr="00A14A14" w:rsidRDefault="00A14A14" w:rsidP="00A14A14">
            <w:pPr>
              <w:pStyle w:val="aff0"/>
            </w:pPr>
          </w:p>
        </w:tc>
        <w:tc>
          <w:tcPr>
            <w:tcW w:w="1352" w:type="dxa"/>
            <w:vAlign w:val="center"/>
            <w:hideMark/>
          </w:tcPr>
          <w:p w14:paraId="7D21321E" w14:textId="77777777" w:rsidR="00A14A14" w:rsidRPr="00A14A14" w:rsidRDefault="00A14A14" w:rsidP="00A14A14">
            <w:pPr>
              <w:pStyle w:val="aff0"/>
            </w:pPr>
            <w:r w:rsidRPr="00A14A14">
              <w:t>21/39</w:t>
            </w:r>
          </w:p>
        </w:tc>
        <w:tc>
          <w:tcPr>
            <w:tcW w:w="1130" w:type="dxa"/>
            <w:vAlign w:val="center"/>
            <w:hideMark/>
          </w:tcPr>
          <w:p w14:paraId="7D8CA666" w14:textId="77777777" w:rsidR="00A14A14" w:rsidRPr="00A14A14" w:rsidRDefault="00A14A14" w:rsidP="00A14A14">
            <w:pPr>
              <w:pStyle w:val="aff0"/>
            </w:pPr>
            <w:r w:rsidRPr="00A14A14">
              <w:t>2</w:t>
            </w:r>
          </w:p>
        </w:tc>
      </w:tr>
      <w:tr w:rsidR="003D3659" w:rsidRPr="00A14A14" w14:paraId="4B22ADCA" w14:textId="77777777" w:rsidTr="00FC2D9F">
        <w:trPr>
          <w:trHeight w:val="375"/>
        </w:trPr>
        <w:tc>
          <w:tcPr>
            <w:tcW w:w="480" w:type="dxa"/>
            <w:vMerge/>
            <w:vAlign w:val="center"/>
            <w:hideMark/>
          </w:tcPr>
          <w:p w14:paraId="6C9F802B" w14:textId="77777777" w:rsidR="00A14A14" w:rsidRPr="00A14A14" w:rsidRDefault="00A14A14" w:rsidP="00A14A14">
            <w:pPr>
              <w:pStyle w:val="aff0"/>
            </w:pPr>
          </w:p>
        </w:tc>
        <w:tc>
          <w:tcPr>
            <w:tcW w:w="1048" w:type="dxa"/>
            <w:vMerge/>
            <w:vAlign w:val="center"/>
            <w:hideMark/>
          </w:tcPr>
          <w:p w14:paraId="3E04DB92" w14:textId="77777777" w:rsidR="00A14A14" w:rsidRPr="00A14A14" w:rsidRDefault="00A14A14" w:rsidP="00A14A14">
            <w:pPr>
              <w:pStyle w:val="aff0"/>
            </w:pPr>
          </w:p>
        </w:tc>
        <w:tc>
          <w:tcPr>
            <w:tcW w:w="2153" w:type="dxa"/>
            <w:vMerge/>
            <w:vAlign w:val="center"/>
            <w:hideMark/>
          </w:tcPr>
          <w:p w14:paraId="5B6843E2" w14:textId="77777777" w:rsidR="00A14A14" w:rsidRPr="00A14A14" w:rsidRDefault="00A14A14" w:rsidP="00A14A14">
            <w:pPr>
              <w:pStyle w:val="aff0"/>
            </w:pPr>
          </w:p>
        </w:tc>
        <w:tc>
          <w:tcPr>
            <w:tcW w:w="2886" w:type="dxa"/>
            <w:vAlign w:val="center"/>
            <w:hideMark/>
          </w:tcPr>
          <w:p w14:paraId="4A0118C2" w14:textId="77777777" w:rsidR="00A14A14" w:rsidRPr="00A14A14" w:rsidRDefault="00A14A14" w:rsidP="00A14A14">
            <w:pPr>
              <w:pStyle w:val="aff0"/>
            </w:pPr>
            <w:r w:rsidRPr="00A14A14">
              <w:t>ПАЗ 320402-03</w:t>
            </w:r>
          </w:p>
        </w:tc>
        <w:tc>
          <w:tcPr>
            <w:tcW w:w="1407" w:type="dxa"/>
            <w:vMerge/>
            <w:vAlign w:val="center"/>
            <w:hideMark/>
          </w:tcPr>
          <w:p w14:paraId="271F9448" w14:textId="77777777" w:rsidR="00A14A14" w:rsidRPr="00A14A14" w:rsidRDefault="00A14A14" w:rsidP="00A14A14">
            <w:pPr>
              <w:pStyle w:val="aff0"/>
            </w:pPr>
          </w:p>
        </w:tc>
        <w:tc>
          <w:tcPr>
            <w:tcW w:w="1352" w:type="dxa"/>
            <w:vAlign w:val="center"/>
            <w:hideMark/>
          </w:tcPr>
          <w:p w14:paraId="018864C7" w14:textId="77777777" w:rsidR="00A14A14" w:rsidRPr="00A14A14" w:rsidRDefault="00A14A14" w:rsidP="00A14A14">
            <w:pPr>
              <w:pStyle w:val="aff0"/>
            </w:pPr>
            <w:r w:rsidRPr="00A14A14">
              <w:t>15/56</w:t>
            </w:r>
          </w:p>
        </w:tc>
        <w:tc>
          <w:tcPr>
            <w:tcW w:w="1130" w:type="dxa"/>
            <w:vAlign w:val="center"/>
            <w:hideMark/>
          </w:tcPr>
          <w:p w14:paraId="688ED8DE" w14:textId="77777777" w:rsidR="00A14A14" w:rsidRPr="00A14A14" w:rsidRDefault="00A14A14" w:rsidP="00A14A14">
            <w:pPr>
              <w:pStyle w:val="aff0"/>
            </w:pPr>
            <w:r w:rsidRPr="00A14A14">
              <w:t>2</w:t>
            </w:r>
          </w:p>
        </w:tc>
      </w:tr>
      <w:tr w:rsidR="003D3659" w:rsidRPr="00A14A14" w14:paraId="47736566" w14:textId="77777777" w:rsidTr="00FC2D9F">
        <w:trPr>
          <w:trHeight w:val="390"/>
        </w:trPr>
        <w:tc>
          <w:tcPr>
            <w:tcW w:w="480" w:type="dxa"/>
            <w:vMerge/>
            <w:vAlign w:val="center"/>
            <w:hideMark/>
          </w:tcPr>
          <w:p w14:paraId="0C720E54" w14:textId="77777777" w:rsidR="00A14A14" w:rsidRPr="00A14A14" w:rsidRDefault="00A14A14" w:rsidP="00A14A14">
            <w:pPr>
              <w:pStyle w:val="aff0"/>
            </w:pPr>
          </w:p>
        </w:tc>
        <w:tc>
          <w:tcPr>
            <w:tcW w:w="1048" w:type="dxa"/>
            <w:vMerge/>
            <w:vAlign w:val="center"/>
            <w:hideMark/>
          </w:tcPr>
          <w:p w14:paraId="0E9C6E3B" w14:textId="77777777" w:rsidR="00A14A14" w:rsidRPr="00A14A14" w:rsidRDefault="00A14A14" w:rsidP="00A14A14">
            <w:pPr>
              <w:pStyle w:val="aff0"/>
            </w:pPr>
          </w:p>
        </w:tc>
        <w:tc>
          <w:tcPr>
            <w:tcW w:w="2153" w:type="dxa"/>
            <w:vMerge/>
            <w:vAlign w:val="center"/>
            <w:hideMark/>
          </w:tcPr>
          <w:p w14:paraId="223D8C60" w14:textId="77777777" w:rsidR="00A14A14" w:rsidRPr="00A14A14" w:rsidRDefault="00A14A14" w:rsidP="00A14A14">
            <w:pPr>
              <w:pStyle w:val="aff0"/>
            </w:pPr>
          </w:p>
        </w:tc>
        <w:tc>
          <w:tcPr>
            <w:tcW w:w="2886" w:type="dxa"/>
            <w:vAlign w:val="center"/>
            <w:hideMark/>
          </w:tcPr>
          <w:p w14:paraId="2E3F0888" w14:textId="77777777" w:rsidR="00A14A14" w:rsidRPr="00A14A14" w:rsidRDefault="00A14A14" w:rsidP="00A14A14">
            <w:pPr>
              <w:pStyle w:val="aff0"/>
            </w:pPr>
            <w:r w:rsidRPr="00A14A14">
              <w:t>ПАЗ 320402-05</w:t>
            </w:r>
          </w:p>
        </w:tc>
        <w:tc>
          <w:tcPr>
            <w:tcW w:w="1407" w:type="dxa"/>
            <w:vMerge/>
            <w:vAlign w:val="center"/>
            <w:hideMark/>
          </w:tcPr>
          <w:p w14:paraId="43371216" w14:textId="77777777" w:rsidR="00A14A14" w:rsidRPr="00A14A14" w:rsidRDefault="00A14A14" w:rsidP="00A14A14">
            <w:pPr>
              <w:pStyle w:val="aff0"/>
            </w:pPr>
          </w:p>
        </w:tc>
        <w:tc>
          <w:tcPr>
            <w:tcW w:w="1352" w:type="dxa"/>
            <w:vAlign w:val="center"/>
            <w:hideMark/>
          </w:tcPr>
          <w:p w14:paraId="32BDB72D" w14:textId="77777777" w:rsidR="00A14A14" w:rsidRPr="00A14A14" w:rsidRDefault="00A14A14" w:rsidP="00A14A14">
            <w:pPr>
              <w:pStyle w:val="aff0"/>
            </w:pPr>
            <w:r w:rsidRPr="00A14A14">
              <w:t>17/53</w:t>
            </w:r>
          </w:p>
        </w:tc>
        <w:tc>
          <w:tcPr>
            <w:tcW w:w="1130" w:type="dxa"/>
            <w:vAlign w:val="center"/>
            <w:hideMark/>
          </w:tcPr>
          <w:p w14:paraId="33290361" w14:textId="77777777" w:rsidR="00A14A14" w:rsidRPr="00A14A14" w:rsidRDefault="00A14A14" w:rsidP="00A14A14">
            <w:pPr>
              <w:pStyle w:val="aff0"/>
            </w:pPr>
            <w:r w:rsidRPr="00A14A14">
              <w:t>4</w:t>
            </w:r>
          </w:p>
        </w:tc>
      </w:tr>
      <w:tr w:rsidR="003D3659" w:rsidRPr="00A14A14" w14:paraId="570A64E5" w14:textId="77777777" w:rsidTr="00FC2D9F">
        <w:trPr>
          <w:trHeight w:val="390"/>
        </w:trPr>
        <w:tc>
          <w:tcPr>
            <w:tcW w:w="480" w:type="dxa"/>
            <w:vMerge w:val="restart"/>
            <w:vAlign w:val="center"/>
            <w:hideMark/>
          </w:tcPr>
          <w:p w14:paraId="3105C6A2" w14:textId="77777777" w:rsidR="00A14A14" w:rsidRPr="00A14A14" w:rsidRDefault="00A14A14" w:rsidP="00A14A14">
            <w:pPr>
              <w:pStyle w:val="aff0"/>
            </w:pPr>
            <w:r w:rsidRPr="00A14A14">
              <w:t>6</w:t>
            </w:r>
          </w:p>
        </w:tc>
        <w:tc>
          <w:tcPr>
            <w:tcW w:w="1048" w:type="dxa"/>
            <w:vMerge w:val="restart"/>
            <w:vAlign w:val="center"/>
            <w:hideMark/>
          </w:tcPr>
          <w:p w14:paraId="45A200C1" w14:textId="77777777" w:rsidR="00A14A14" w:rsidRPr="00A14A14" w:rsidRDefault="00A14A14" w:rsidP="00A14A14">
            <w:pPr>
              <w:pStyle w:val="aff0"/>
            </w:pPr>
            <w:r w:rsidRPr="00A14A14">
              <w:t>5</w:t>
            </w:r>
          </w:p>
        </w:tc>
        <w:tc>
          <w:tcPr>
            <w:tcW w:w="2153" w:type="dxa"/>
            <w:vMerge w:val="restart"/>
            <w:vAlign w:val="center"/>
            <w:hideMark/>
          </w:tcPr>
          <w:p w14:paraId="7303C606" w14:textId="77777777" w:rsidR="00A14A14" w:rsidRPr="00A14A14" w:rsidRDefault="00A14A14" w:rsidP="00A14A14">
            <w:pPr>
              <w:pStyle w:val="aff0"/>
            </w:pPr>
            <w:r w:rsidRPr="00A14A14">
              <w:t>«ул. Ленина (мост) – Октябрьская»</w:t>
            </w:r>
          </w:p>
        </w:tc>
        <w:tc>
          <w:tcPr>
            <w:tcW w:w="2886" w:type="dxa"/>
            <w:noWrap/>
            <w:vAlign w:val="center"/>
            <w:hideMark/>
          </w:tcPr>
          <w:p w14:paraId="72D0D32E" w14:textId="77777777" w:rsidR="00A14A14" w:rsidRPr="00A14A14" w:rsidRDefault="00A14A14" w:rsidP="00A14A14">
            <w:pPr>
              <w:pStyle w:val="aff0"/>
            </w:pPr>
            <w:r w:rsidRPr="00A14A14">
              <w:t>DAEWOO BS-106</w:t>
            </w:r>
          </w:p>
        </w:tc>
        <w:tc>
          <w:tcPr>
            <w:tcW w:w="1407" w:type="dxa"/>
            <w:noWrap/>
            <w:vAlign w:val="center"/>
            <w:hideMark/>
          </w:tcPr>
          <w:p w14:paraId="5042876B" w14:textId="77777777" w:rsidR="00A14A14" w:rsidRPr="00A14A14" w:rsidRDefault="00A14A14" w:rsidP="00A14A14">
            <w:pPr>
              <w:pStyle w:val="aff0"/>
            </w:pPr>
            <w:r w:rsidRPr="00A14A14">
              <w:t>2012</w:t>
            </w:r>
          </w:p>
        </w:tc>
        <w:tc>
          <w:tcPr>
            <w:tcW w:w="1352" w:type="dxa"/>
            <w:noWrap/>
            <w:vAlign w:val="center"/>
            <w:hideMark/>
          </w:tcPr>
          <w:p w14:paraId="2351E984" w14:textId="77777777" w:rsidR="00A14A14" w:rsidRPr="00A14A14" w:rsidRDefault="00A14A14" w:rsidP="00A14A14">
            <w:pPr>
              <w:pStyle w:val="aff0"/>
            </w:pPr>
            <w:r w:rsidRPr="00A14A14">
              <w:t>20/78</w:t>
            </w:r>
          </w:p>
        </w:tc>
        <w:tc>
          <w:tcPr>
            <w:tcW w:w="1130" w:type="dxa"/>
            <w:noWrap/>
            <w:vAlign w:val="center"/>
            <w:hideMark/>
          </w:tcPr>
          <w:p w14:paraId="18783809" w14:textId="77777777" w:rsidR="00A14A14" w:rsidRPr="00A14A14" w:rsidRDefault="00A14A14" w:rsidP="00A14A14">
            <w:pPr>
              <w:pStyle w:val="aff0"/>
            </w:pPr>
            <w:r w:rsidRPr="00A14A14">
              <w:t>1</w:t>
            </w:r>
          </w:p>
        </w:tc>
      </w:tr>
      <w:tr w:rsidR="003D3659" w:rsidRPr="00A14A14" w14:paraId="48B61424" w14:textId="77777777" w:rsidTr="00FC2D9F">
        <w:trPr>
          <w:trHeight w:val="375"/>
        </w:trPr>
        <w:tc>
          <w:tcPr>
            <w:tcW w:w="480" w:type="dxa"/>
            <w:vMerge/>
            <w:vAlign w:val="center"/>
            <w:hideMark/>
          </w:tcPr>
          <w:p w14:paraId="44CD84CD" w14:textId="77777777" w:rsidR="00A14A14" w:rsidRPr="00A14A14" w:rsidRDefault="00A14A14" w:rsidP="00A14A14">
            <w:pPr>
              <w:pStyle w:val="aff0"/>
            </w:pPr>
          </w:p>
        </w:tc>
        <w:tc>
          <w:tcPr>
            <w:tcW w:w="1048" w:type="dxa"/>
            <w:vMerge/>
            <w:vAlign w:val="center"/>
            <w:hideMark/>
          </w:tcPr>
          <w:p w14:paraId="1B6C7D9F" w14:textId="77777777" w:rsidR="00A14A14" w:rsidRPr="00A14A14" w:rsidRDefault="00A14A14" w:rsidP="00A14A14">
            <w:pPr>
              <w:pStyle w:val="aff0"/>
            </w:pPr>
          </w:p>
        </w:tc>
        <w:tc>
          <w:tcPr>
            <w:tcW w:w="2153" w:type="dxa"/>
            <w:vMerge/>
            <w:vAlign w:val="center"/>
            <w:hideMark/>
          </w:tcPr>
          <w:p w14:paraId="2C1C0BBD" w14:textId="77777777" w:rsidR="00A14A14" w:rsidRPr="00A14A14" w:rsidRDefault="00A14A14" w:rsidP="00A14A14">
            <w:pPr>
              <w:pStyle w:val="aff0"/>
            </w:pPr>
          </w:p>
        </w:tc>
        <w:tc>
          <w:tcPr>
            <w:tcW w:w="2886" w:type="dxa"/>
            <w:noWrap/>
            <w:vAlign w:val="center"/>
            <w:hideMark/>
          </w:tcPr>
          <w:p w14:paraId="4AFB165E" w14:textId="77777777" w:rsidR="00A14A14" w:rsidRPr="00A14A14" w:rsidRDefault="00A14A14" w:rsidP="00A14A14">
            <w:pPr>
              <w:pStyle w:val="aff0"/>
            </w:pPr>
            <w:r w:rsidRPr="00A14A14">
              <w:t>ПАЗ 32054</w:t>
            </w:r>
          </w:p>
        </w:tc>
        <w:tc>
          <w:tcPr>
            <w:tcW w:w="1407" w:type="dxa"/>
            <w:vMerge w:val="restart"/>
            <w:noWrap/>
            <w:vAlign w:val="center"/>
            <w:hideMark/>
          </w:tcPr>
          <w:p w14:paraId="1D9603A5" w14:textId="77777777" w:rsidR="00A14A14" w:rsidRPr="00A14A14" w:rsidRDefault="00A14A14" w:rsidP="00A14A14">
            <w:pPr>
              <w:pStyle w:val="aff0"/>
            </w:pPr>
            <w:r w:rsidRPr="00A14A14">
              <w:t>2006-2010</w:t>
            </w:r>
          </w:p>
        </w:tc>
        <w:tc>
          <w:tcPr>
            <w:tcW w:w="1352" w:type="dxa"/>
            <w:noWrap/>
            <w:vAlign w:val="center"/>
            <w:hideMark/>
          </w:tcPr>
          <w:p w14:paraId="1F168F36" w14:textId="77777777" w:rsidR="00A14A14" w:rsidRPr="00A14A14" w:rsidRDefault="00A14A14" w:rsidP="00A14A14">
            <w:pPr>
              <w:pStyle w:val="aff0"/>
            </w:pPr>
            <w:r w:rsidRPr="00A14A14">
              <w:t>23/42</w:t>
            </w:r>
          </w:p>
        </w:tc>
        <w:tc>
          <w:tcPr>
            <w:tcW w:w="1130" w:type="dxa"/>
            <w:noWrap/>
            <w:vAlign w:val="center"/>
            <w:hideMark/>
          </w:tcPr>
          <w:p w14:paraId="3F80BBEC" w14:textId="77777777" w:rsidR="00A14A14" w:rsidRPr="00A14A14" w:rsidRDefault="00A14A14" w:rsidP="00A14A14">
            <w:pPr>
              <w:pStyle w:val="aff0"/>
            </w:pPr>
            <w:r w:rsidRPr="00A14A14">
              <w:t>7</w:t>
            </w:r>
          </w:p>
        </w:tc>
      </w:tr>
      <w:tr w:rsidR="003D3659" w:rsidRPr="00A14A14" w14:paraId="25FE1C7B" w14:textId="77777777" w:rsidTr="00FC2D9F">
        <w:trPr>
          <w:trHeight w:val="375"/>
        </w:trPr>
        <w:tc>
          <w:tcPr>
            <w:tcW w:w="480" w:type="dxa"/>
            <w:vMerge/>
            <w:vAlign w:val="center"/>
            <w:hideMark/>
          </w:tcPr>
          <w:p w14:paraId="0C2F86E4" w14:textId="77777777" w:rsidR="00A14A14" w:rsidRPr="00A14A14" w:rsidRDefault="00A14A14" w:rsidP="00A14A14">
            <w:pPr>
              <w:pStyle w:val="aff0"/>
            </w:pPr>
          </w:p>
        </w:tc>
        <w:tc>
          <w:tcPr>
            <w:tcW w:w="1048" w:type="dxa"/>
            <w:vMerge/>
            <w:vAlign w:val="center"/>
            <w:hideMark/>
          </w:tcPr>
          <w:p w14:paraId="16569C31" w14:textId="77777777" w:rsidR="00A14A14" w:rsidRPr="00A14A14" w:rsidRDefault="00A14A14" w:rsidP="00A14A14">
            <w:pPr>
              <w:pStyle w:val="aff0"/>
            </w:pPr>
          </w:p>
        </w:tc>
        <w:tc>
          <w:tcPr>
            <w:tcW w:w="2153" w:type="dxa"/>
            <w:vMerge/>
            <w:vAlign w:val="center"/>
            <w:hideMark/>
          </w:tcPr>
          <w:p w14:paraId="13B2C298" w14:textId="77777777" w:rsidR="00A14A14" w:rsidRPr="00A14A14" w:rsidRDefault="00A14A14" w:rsidP="00A14A14">
            <w:pPr>
              <w:pStyle w:val="aff0"/>
            </w:pPr>
          </w:p>
        </w:tc>
        <w:tc>
          <w:tcPr>
            <w:tcW w:w="2886" w:type="dxa"/>
            <w:noWrap/>
            <w:vAlign w:val="center"/>
            <w:hideMark/>
          </w:tcPr>
          <w:p w14:paraId="4BDFFCF0" w14:textId="77777777" w:rsidR="00A14A14" w:rsidRPr="00A14A14" w:rsidRDefault="00A14A14" w:rsidP="00A14A14">
            <w:pPr>
              <w:pStyle w:val="aff0"/>
            </w:pPr>
            <w:r w:rsidRPr="00A14A14">
              <w:t>ПАЗ 32051R</w:t>
            </w:r>
          </w:p>
        </w:tc>
        <w:tc>
          <w:tcPr>
            <w:tcW w:w="1407" w:type="dxa"/>
            <w:vMerge/>
            <w:vAlign w:val="center"/>
            <w:hideMark/>
          </w:tcPr>
          <w:p w14:paraId="6AF7541C" w14:textId="77777777" w:rsidR="00A14A14" w:rsidRPr="00A14A14" w:rsidRDefault="00A14A14" w:rsidP="00A14A14">
            <w:pPr>
              <w:pStyle w:val="aff0"/>
            </w:pPr>
          </w:p>
        </w:tc>
        <w:tc>
          <w:tcPr>
            <w:tcW w:w="1352" w:type="dxa"/>
            <w:noWrap/>
            <w:vAlign w:val="center"/>
            <w:hideMark/>
          </w:tcPr>
          <w:p w14:paraId="2D62969B" w14:textId="77777777" w:rsidR="00A14A14" w:rsidRPr="00A14A14" w:rsidRDefault="00A14A14" w:rsidP="00A14A14">
            <w:pPr>
              <w:pStyle w:val="aff0"/>
            </w:pPr>
            <w:r w:rsidRPr="00A14A14">
              <w:t>23/42</w:t>
            </w:r>
          </w:p>
        </w:tc>
        <w:tc>
          <w:tcPr>
            <w:tcW w:w="1130" w:type="dxa"/>
            <w:noWrap/>
            <w:vAlign w:val="center"/>
            <w:hideMark/>
          </w:tcPr>
          <w:p w14:paraId="3A388975" w14:textId="77777777" w:rsidR="00A14A14" w:rsidRPr="00A14A14" w:rsidRDefault="00A14A14" w:rsidP="00A14A14">
            <w:pPr>
              <w:pStyle w:val="aff0"/>
            </w:pPr>
            <w:r w:rsidRPr="00A14A14">
              <w:t>1</w:t>
            </w:r>
          </w:p>
        </w:tc>
      </w:tr>
      <w:tr w:rsidR="003D3659" w:rsidRPr="00A14A14" w14:paraId="3B5403F9" w14:textId="77777777" w:rsidTr="00FC2D9F">
        <w:trPr>
          <w:trHeight w:val="272"/>
        </w:trPr>
        <w:tc>
          <w:tcPr>
            <w:tcW w:w="480" w:type="dxa"/>
            <w:vMerge/>
            <w:vAlign w:val="center"/>
            <w:hideMark/>
          </w:tcPr>
          <w:p w14:paraId="20975F65" w14:textId="77777777" w:rsidR="00A14A14" w:rsidRPr="00A14A14" w:rsidRDefault="00A14A14" w:rsidP="00A14A14">
            <w:pPr>
              <w:pStyle w:val="aff0"/>
            </w:pPr>
          </w:p>
        </w:tc>
        <w:tc>
          <w:tcPr>
            <w:tcW w:w="1048" w:type="dxa"/>
            <w:vMerge/>
            <w:vAlign w:val="center"/>
            <w:hideMark/>
          </w:tcPr>
          <w:p w14:paraId="6A336ED2" w14:textId="77777777" w:rsidR="00A14A14" w:rsidRPr="00A14A14" w:rsidRDefault="00A14A14" w:rsidP="00A14A14">
            <w:pPr>
              <w:pStyle w:val="aff0"/>
            </w:pPr>
          </w:p>
        </w:tc>
        <w:tc>
          <w:tcPr>
            <w:tcW w:w="2153" w:type="dxa"/>
            <w:vMerge/>
            <w:vAlign w:val="center"/>
            <w:hideMark/>
          </w:tcPr>
          <w:p w14:paraId="522F52EB" w14:textId="77777777" w:rsidR="00A14A14" w:rsidRPr="00A14A14" w:rsidRDefault="00A14A14" w:rsidP="00A14A14">
            <w:pPr>
              <w:pStyle w:val="aff0"/>
            </w:pPr>
          </w:p>
        </w:tc>
        <w:tc>
          <w:tcPr>
            <w:tcW w:w="2886" w:type="dxa"/>
            <w:vAlign w:val="center"/>
            <w:hideMark/>
          </w:tcPr>
          <w:p w14:paraId="7C8CD909" w14:textId="77777777" w:rsidR="00A14A14" w:rsidRPr="00A14A14" w:rsidRDefault="00A14A14" w:rsidP="00A14A14">
            <w:pPr>
              <w:pStyle w:val="aff0"/>
            </w:pPr>
            <w:r w:rsidRPr="00A14A14">
              <w:t>ПАЗ 32054-07</w:t>
            </w:r>
          </w:p>
        </w:tc>
        <w:tc>
          <w:tcPr>
            <w:tcW w:w="1407" w:type="dxa"/>
            <w:vMerge/>
            <w:vAlign w:val="center"/>
            <w:hideMark/>
          </w:tcPr>
          <w:p w14:paraId="426F1C0A" w14:textId="77777777" w:rsidR="00A14A14" w:rsidRPr="00A14A14" w:rsidRDefault="00A14A14" w:rsidP="00A14A14">
            <w:pPr>
              <w:pStyle w:val="aff0"/>
            </w:pPr>
          </w:p>
        </w:tc>
        <w:tc>
          <w:tcPr>
            <w:tcW w:w="1352" w:type="dxa"/>
            <w:vAlign w:val="center"/>
            <w:hideMark/>
          </w:tcPr>
          <w:p w14:paraId="3B938985" w14:textId="77777777" w:rsidR="00A14A14" w:rsidRPr="00A14A14" w:rsidRDefault="00A14A14" w:rsidP="00A14A14">
            <w:pPr>
              <w:pStyle w:val="aff0"/>
            </w:pPr>
            <w:r w:rsidRPr="00A14A14">
              <w:t>21/39</w:t>
            </w:r>
          </w:p>
        </w:tc>
        <w:tc>
          <w:tcPr>
            <w:tcW w:w="1130" w:type="dxa"/>
            <w:vAlign w:val="center"/>
            <w:hideMark/>
          </w:tcPr>
          <w:p w14:paraId="260F7DA6" w14:textId="77777777" w:rsidR="00A14A14" w:rsidRPr="00A14A14" w:rsidRDefault="00A14A14" w:rsidP="00A14A14">
            <w:pPr>
              <w:pStyle w:val="aff0"/>
            </w:pPr>
            <w:r w:rsidRPr="00A14A14">
              <w:t>1</w:t>
            </w:r>
          </w:p>
        </w:tc>
      </w:tr>
      <w:tr w:rsidR="003D3659" w:rsidRPr="00A14A14" w14:paraId="5783AACC" w14:textId="77777777" w:rsidTr="00FC2D9F">
        <w:trPr>
          <w:trHeight w:val="405"/>
        </w:trPr>
        <w:tc>
          <w:tcPr>
            <w:tcW w:w="480" w:type="dxa"/>
            <w:vAlign w:val="center"/>
            <w:hideMark/>
          </w:tcPr>
          <w:p w14:paraId="212949EA" w14:textId="77777777" w:rsidR="00A14A14" w:rsidRPr="00A14A14" w:rsidRDefault="00A14A14" w:rsidP="00A14A14">
            <w:pPr>
              <w:pStyle w:val="aff0"/>
            </w:pPr>
            <w:r w:rsidRPr="00A14A14">
              <w:t>7</w:t>
            </w:r>
          </w:p>
        </w:tc>
        <w:tc>
          <w:tcPr>
            <w:tcW w:w="1048" w:type="dxa"/>
            <w:vAlign w:val="center"/>
            <w:hideMark/>
          </w:tcPr>
          <w:p w14:paraId="48056369" w14:textId="77777777" w:rsidR="00A14A14" w:rsidRPr="00A14A14" w:rsidRDefault="00A14A14" w:rsidP="00A14A14">
            <w:pPr>
              <w:pStyle w:val="aff0"/>
            </w:pPr>
            <w:r w:rsidRPr="00A14A14">
              <w:t>7</w:t>
            </w:r>
          </w:p>
        </w:tc>
        <w:tc>
          <w:tcPr>
            <w:tcW w:w="2153" w:type="dxa"/>
            <w:vAlign w:val="center"/>
            <w:hideMark/>
          </w:tcPr>
          <w:p w14:paraId="11C37EFA" w14:textId="77777777" w:rsidR="00A14A14" w:rsidRPr="00A14A14" w:rsidRDefault="00A14A14" w:rsidP="00A14A14">
            <w:pPr>
              <w:pStyle w:val="aff0"/>
            </w:pPr>
            <w:r w:rsidRPr="00A14A14">
              <w:t>«ДВИ - Астрахановка»</w:t>
            </w:r>
          </w:p>
        </w:tc>
        <w:tc>
          <w:tcPr>
            <w:tcW w:w="2886" w:type="dxa"/>
            <w:noWrap/>
            <w:vAlign w:val="center"/>
            <w:hideMark/>
          </w:tcPr>
          <w:p w14:paraId="13EAE968" w14:textId="77777777" w:rsidR="00A14A14" w:rsidRPr="00A14A14" w:rsidRDefault="00A14A14" w:rsidP="00A14A14">
            <w:pPr>
              <w:pStyle w:val="aff0"/>
            </w:pPr>
            <w:r w:rsidRPr="00A14A14">
              <w:t>ZHONGTONG LCK6605 DK-1</w:t>
            </w:r>
          </w:p>
        </w:tc>
        <w:tc>
          <w:tcPr>
            <w:tcW w:w="1407" w:type="dxa"/>
            <w:noWrap/>
            <w:vAlign w:val="center"/>
            <w:hideMark/>
          </w:tcPr>
          <w:p w14:paraId="3608F12E" w14:textId="77777777" w:rsidR="00A14A14" w:rsidRPr="00A14A14" w:rsidRDefault="00A14A14" w:rsidP="00A14A14">
            <w:pPr>
              <w:pStyle w:val="aff0"/>
            </w:pPr>
            <w:r w:rsidRPr="00A14A14">
              <w:t>2011</w:t>
            </w:r>
          </w:p>
        </w:tc>
        <w:tc>
          <w:tcPr>
            <w:tcW w:w="1352" w:type="dxa"/>
            <w:noWrap/>
            <w:vAlign w:val="center"/>
            <w:hideMark/>
          </w:tcPr>
          <w:p w14:paraId="1019469C" w14:textId="77777777" w:rsidR="00A14A14" w:rsidRPr="00A14A14" w:rsidRDefault="00A14A14" w:rsidP="00A14A14">
            <w:pPr>
              <w:pStyle w:val="aff0"/>
            </w:pPr>
            <w:r w:rsidRPr="00A14A14">
              <w:t>15/17</w:t>
            </w:r>
          </w:p>
        </w:tc>
        <w:tc>
          <w:tcPr>
            <w:tcW w:w="1130" w:type="dxa"/>
            <w:noWrap/>
            <w:vAlign w:val="center"/>
            <w:hideMark/>
          </w:tcPr>
          <w:p w14:paraId="34B67A6E" w14:textId="77777777" w:rsidR="00A14A14" w:rsidRPr="00A14A14" w:rsidRDefault="00A14A14" w:rsidP="00A14A14">
            <w:pPr>
              <w:pStyle w:val="aff0"/>
            </w:pPr>
            <w:r w:rsidRPr="00A14A14">
              <w:t>8</w:t>
            </w:r>
          </w:p>
        </w:tc>
      </w:tr>
      <w:tr w:rsidR="003D3659" w:rsidRPr="00A14A14" w14:paraId="4D9B6F3E" w14:textId="77777777" w:rsidTr="00FC2D9F">
        <w:trPr>
          <w:trHeight w:val="405"/>
        </w:trPr>
        <w:tc>
          <w:tcPr>
            <w:tcW w:w="480" w:type="dxa"/>
            <w:vAlign w:val="center"/>
            <w:hideMark/>
          </w:tcPr>
          <w:p w14:paraId="713C2FF8" w14:textId="77777777" w:rsidR="00A14A14" w:rsidRPr="00A14A14" w:rsidRDefault="00A14A14" w:rsidP="00A14A14">
            <w:pPr>
              <w:pStyle w:val="aff0"/>
            </w:pPr>
            <w:r w:rsidRPr="00A14A14">
              <w:t>8</w:t>
            </w:r>
          </w:p>
        </w:tc>
        <w:tc>
          <w:tcPr>
            <w:tcW w:w="1048" w:type="dxa"/>
            <w:vAlign w:val="center"/>
            <w:hideMark/>
          </w:tcPr>
          <w:p w14:paraId="2D093175" w14:textId="77777777" w:rsidR="00A14A14" w:rsidRPr="00A14A14" w:rsidRDefault="00A14A14" w:rsidP="00A14A14">
            <w:pPr>
              <w:pStyle w:val="aff0"/>
            </w:pPr>
            <w:r w:rsidRPr="00A14A14">
              <w:t>8</w:t>
            </w:r>
          </w:p>
        </w:tc>
        <w:tc>
          <w:tcPr>
            <w:tcW w:w="2153" w:type="dxa"/>
            <w:vAlign w:val="center"/>
            <w:hideMark/>
          </w:tcPr>
          <w:p w14:paraId="54BB32CA" w14:textId="77777777" w:rsidR="00A14A14" w:rsidRPr="00A14A14" w:rsidRDefault="00A14A14" w:rsidP="00A14A14">
            <w:pPr>
              <w:pStyle w:val="aff0"/>
            </w:pPr>
            <w:r w:rsidRPr="00A14A14">
              <w:t>«Универмаг –  с. Игнатьево»</w:t>
            </w:r>
          </w:p>
        </w:tc>
        <w:tc>
          <w:tcPr>
            <w:tcW w:w="2886" w:type="dxa"/>
            <w:noWrap/>
            <w:vAlign w:val="center"/>
            <w:hideMark/>
          </w:tcPr>
          <w:p w14:paraId="2C984EB1" w14:textId="77777777" w:rsidR="00A14A14" w:rsidRPr="00A14A14" w:rsidRDefault="00A14A14" w:rsidP="00A14A14">
            <w:pPr>
              <w:pStyle w:val="aff0"/>
            </w:pPr>
            <w:r w:rsidRPr="00A14A14">
              <w:t>DAEWOO BS-106</w:t>
            </w:r>
          </w:p>
        </w:tc>
        <w:tc>
          <w:tcPr>
            <w:tcW w:w="1407" w:type="dxa"/>
            <w:noWrap/>
            <w:vAlign w:val="center"/>
            <w:hideMark/>
          </w:tcPr>
          <w:p w14:paraId="6A0FB7F0" w14:textId="77777777" w:rsidR="00A14A14" w:rsidRPr="00A14A14" w:rsidRDefault="00A14A14" w:rsidP="00A14A14">
            <w:pPr>
              <w:pStyle w:val="aff0"/>
            </w:pPr>
            <w:r w:rsidRPr="00A14A14">
              <w:t>2012</w:t>
            </w:r>
          </w:p>
        </w:tc>
        <w:tc>
          <w:tcPr>
            <w:tcW w:w="1352" w:type="dxa"/>
            <w:noWrap/>
            <w:vAlign w:val="center"/>
            <w:hideMark/>
          </w:tcPr>
          <w:p w14:paraId="781051A5" w14:textId="77777777" w:rsidR="00A14A14" w:rsidRPr="00A14A14" w:rsidRDefault="00A14A14" w:rsidP="00A14A14">
            <w:pPr>
              <w:pStyle w:val="aff0"/>
            </w:pPr>
            <w:r w:rsidRPr="00A14A14">
              <w:t>20/78</w:t>
            </w:r>
          </w:p>
        </w:tc>
        <w:tc>
          <w:tcPr>
            <w:tcW w:w="1130" w:type="dxa"/>
            <w:noWrap/>
            <w:vAlign w:val="center"/>
            <w:hideMark/>
          </w:tcPr>
          <w:p w14:paraId="25191084" w14:textId="77777777" w:rsidR="00A14A14" w:rsidRPr="00A14A14" w:rsidRDefault="00A14A14" w:rsidP="00A14A14">
            <w:pPr>
              <w:pStyle w:val="aff0"/>
            </w:pPr>
            <w:r w:rsidRPr="00A14A14">
              <w:t>4</w:t>
            </w:r>
          </w:p>
        </w:tc>
      </w:tr>
      <w:tr w:rsidR="003D3659" w:rsidRPr="00A14A14" w14:paraId="4D0D17F7" w14:textId="77777777" w:rsidTr="00FC2D9F">
        <w:trPr>
          <w:trHeight w:val="390"/>
        </w:trPr>
        <w:tc>
          <w:tcPr>
            <w:tcW w:w="480" w:type="dxa"/>
            <w:vMerge w:val="restart"/>
            <w:vAlign w:val="center"/>
            <w:hideMark/>
          </w:tcPr>
          <w:p w14:paraId="5F078ED0" w14:textId="77777777" w:rsidR="00A14A14" w:rsidRPr="00A14A14" w:rsidRDefault="00A14A14" w:rsidP="00A14A14">
            <w:pPr>
              <w:pStyle w:val="aff0"/>
            </w:pPr>
            <w:r w:rsidRPr="00A14A14">
              <w:t>9</w:t>
            </w:r>
          </w:p>
        </w:tc>
        <w:tc>
          <w:tcPr>
            <w:tcW w:w="1048" w:type="dxa"/>
            <w:vMerge w:val="restart"/>
            <w:vAlign w:val="center"/>
            <w:hideMark/>
          </w:tcPr>
          <w:p w14:paraId="3FFEB3FA" w14:textId="77777777" w:rsidR="00A14A14" w:rsidRPr="00A14A14" w:rsidRDefault="00A14A14" w:rsidP="00A14A14">
            <w:pPr>
              <w:pStyle w:val="aff0"/>
            </w:pPr>
            <w:r w:rsidRPr="00A14A14">
              <w:t>9</w:t>
            </w:r>
          </w:p>
        </w:tc>
        <w:tc>
          <w:tcPr>
            <w:tcW w:w="2153" w:type="dxa"/>
            <w:vMerge w:val="restart"/>
            <w:vAlign w:val="center"/>
            <w:hideMark/>
          </w:tcPr>
          <w:p w14:paraId="294B65AC" w14:textId="77777777" w:rsidR="00A14A14" w:rsidRPr="00A14A14" w:rsidRDefault="00A14A14" w:rsidP="00A14A14">
            <w:pPr>
              <w:pStyle w:val="aff0"/>
            </w:pPr>
            <w:r w:rsidRPr="00A14A14">
              <w:t>«ТЭЦ - Первомайский парк»</w:t>
            </w:r>
          </w:p>
        </w:tc>
        <w:tc>
          <w:tcPr>
            <w:tcW w:w="2886" w:type="dxa"/>
            <w:vAlign w:val="center"/>
            <w:hideMark/>
          </w:tcPr>
          <w:p w14:paraId="4C8847E2" w14:textId="77777777" w:rsidR="00A14A14" w:rsidRPr="00A14A14" w:rsidRDefault="00A14A14" w:rsidP="00A14A14">
            <w:pPr>
              <w:pStyle w:val="aff0"/>
            </w:pPr>
            <w:r w:rsidRPr="00A14A14">
              <w:t>ПАЗ 32054</w:t>
            </w:r>
          </w:p>
        </w:tc>
        <w:tc>
          <w:tcPr>
            <w:tcW w:w="1407" w:type="dxa"/>
            <w:vAlign w:val="center"/>
            <w:hideMark/>
          </w:tcPr>
          <w:p w14:paraId="233A7F1F" w14:textId="77777777" w:rsidR="00A14A14" w:rsidRPr="00A14A14" w:rsidRDefault="00A14A14" w:rsidP="00A14A14">
            <w:pPr>
              <w:pStyle w:val="aff0"/>
            </w:pPr>
            <w:r w:rsidRPr="00A14A14">
              <w:t>2009-2016</w:t>
            </w:r>
          </w:p>
        </w:tc>
        <w:tc>
          <w:tcPr>
            <w:tcW w:w="1352" w:type="dxa"/>
            <w:vAlign w:val="center"/>
            <w:hideMark/>
          </w:tcPr>
          <w:p w14:paraId="162B8FD2" w14:textId="77777777" w:rsidR="00A14A14" w:rsidRPr="00A14A14" w:rsidRDefault="00A14A14" w:rsidP="00A14A14">
            <w:pPr>
              <w:pStyle w:val="aff0"/>
            </w:pPr>
            <w:r w:rsidRPr="00A14A14">
              <w:t>23/42</w:t>
            </w:r>
          </w:p>
        </w:tc>
        <w:tc>
          <w:tcPr>
            <w:tcW w:w="1130" w:type="dxa"/>
            <w:vAlign w:val="center"/>
            <w:hideMark/>
          </w:tcPr>
          <w:p w14:paraId="203930AD" w14:textId="77777777" w:rsidR="00A14A14" w:rsidRPr="00A14A14" w:rsidRDefault="00A14A14" w:rsidP="00A14A14">
            <w:pPr>
              <w:pStyle w:val="aff0"/>
            </w:pPr>
            <w:r w:rsidRPr="00A14A14">
              <w:t>9</w:t>
            </w:r>
          </w:p>
        </w:tc>
      </w:tr>
      <w:tr w:rsidR="003D3659" w:rsidRPr="00A14A14" w14:paraId="57E6A027" w14:textId="77777777" w:rsidTr="00FC2D9F">
        <w:trPr>
          <w:trHeight w:val="622"/>
        </w:trPr>
        <w:tc>
          <w:tcPr>
            <w:tcW w:w="480" w:type="dxa"/>
            <w:vMerge/>
            <w:vAlign w:val="center"/>
            <w:hideMark/>
          </w:tcPr>
          <w:p w14:paraId="0A5D44A3" w14:textId="77777777" w:rsidR="00A14A14" w:rsidRPr="00A14A14" w:rsidRDefault="00A14A14" w:rsidP="00A14A14">
            <w:pPr>
              <w:pStyle w:val="aff0"/>
            </w:pPr>
          </w:p>
        </w:tc>
        <w:tc>
          <w:tcPr>
            <w:tcW w:w="1048" w:type="dxa"/>
            <w:vMerge/>
            <w:vAlign w:val="center"/>
            <w:hideMark/>
          </w:tcPr>
          <w:p w14:paraId="371ED5E4" w14:textId="77777777" w:rsidR="00A14A14" w:rsidRPr="00A14A14" w:rsidRDefault="00A14A14" w:rsidP="00A14A14">
            <w:pPr>
              <w:pStyle w:val="aff0"/>
            </w:pPr>
          </w:p>
        </w:tc>
        <w:tc>
          <w:tcPr>
            <w:tcW w:w="2153" w:type="dxa"/>
            <w:vMerge/>
            <w:vAlign w:val="center"/>
            <w:hideMark/>
          </w:tcPr>
          <w:p w14:paraId="350059E8" w14:textId="77777777" w:rsidR="00A14A14" w:rsidRPr="00A14A14" w:rsidRDefault="00A14A14" w:rsidP="00A14A14">
            <w:pPr>
              <w:pStyle w:val="aff0"/>
            </w:pPr>
          </w:p>
        </w:tc>
        <w:tc>
          <w:tcPr>
            <w:tcW w:w="2886" w:type="dxa"/>
            <w:vAlign w:val="center"/>
            <w:hideMark/>
          </w:tcPr>
          <w:p w14:paraId="6985D718" w14:textId="77777777" w:rsidR="00A14A14" w:rsidRPr="00A14A14" w:rsidRDefault="00A14A14" w:rsidP="00A14A14">
            <w:pPr>
              <w:pStyle w:val="aff0"/>
            </w:pPr>
            <w:r w:rsidRPr="00A14A14">
              <w:t>HYNDAI COUNTY KUZBAS HDU</w:t>
            </w:r>
          </w:p>
        </w:tc>
        <w:tc>
          <w:tcPr>
            <w:tcW w:w="1407" w:type="dxa"/>
            <w:vAlign w:val="center"/>
            <w:hideMark/>
          </w:tcPr>
          <w:p w14:paraId="4E99AE4D" w14:textId="77777777" w:rsidR="00A14A14" w:rsidRPr="00A14A14" w:rsidRDefault="00A14A14" w:rsidP="00A14A14">
            <w:pPr>
              <w:pStyle w:val="aff0"/>
            </w:pPr>
            <w:r w:rsidRPr="00A14A14">
              <w:t>2013</w:t>
            </w:r>
          </w:p>
        </w:tc>
        <w:tc>
          <w:tcPr>
            <w:tcW w:w="1352" w:type="dxa"/>
            <w:vAlign w:val="center"/>
            <w:hideMark/>
          </w:tcPr>
          <w:p w14:paraId="78C0A01A" w14:textId="77777777" w:rsidR="00A14A14" w:rsidRPr="00A14A14" w:rsidRDefault="00A14A14" w:rsidP="00A14A14">
            <w:pPr>
              <w:pStyle w:val="aff0"/>
            </w:pPr>
            <w:r w:rsidRPr="00A14A14">
              <w:t>23/46</w:t>
            </w:r>
          </w:p>
        </w:tc>
        <w:tc>
          <w:tcPr>
            <w:tcW w:w="1130" w:type="dxa"/>
            <w:vAlign w:val="center"/>
            <w:hideMark/>
          </w:tcPr>
          <w:p w14:paraId="10CB0760" w14:textId="77777777" w:rsidR="00A14A14" w:rsidRPr="00A14A14" w:rsidRDefault="00A14A14" w:rsidP="00A14A14">
            <w:pPr>
              <w:pStyle w:val="aff0"/>
            </w:pPr>
            <w:r w:rsidRPr="00A14A14">
              <w:t>2</w:t>
            </w:r>
          </w:p>
        </w:tc>
      </w:tr>
      <w:tr w:rsidR="003D3659" w:rsidRPr="00A14A14" w14:paraId="46B5D143" w14:textId="77777777" w:rsidTr="00FC2D9F">
        <w:trPr>
          <w:trHeight w:val="390"/>
        </w:trPr>
        <w:tc>
          <w:tcPr>
            <w:tcW w:w="480" w:type="dxa"/>
            <w:vMerge w:val="restart"/>
            <w:vAlign w:val="center"/>
            <w:hideMark/>
          </w:tcPr>
          <w:p w14:paraId="459ACD70" w14:textId="77777777" w:rsidR="00A14A14" w:rsidRPr="00A14A14" w:rsidRDefault="00A14A14" w:rsidP="00A14A14">
            <w:pPr>
              <w:pStyle w:val="aff0"/>
            </w:pPr>
            <w:r w:rsidRPr="00A14A14">
              <w:t>10</w:t>
            </w:r>
          </w:p>
        </w:tc>
        <w:tc>
          <w:tcPr>
            <w:tcW w:w="1048" w:type="dxa"/>
            <w:vMerge w:val="restart"/>
            <w:vAlign w:val="center"/>
            <w:hideMark/>
          </w:tcPr>
          <w:p w14:paraId="5EC81049" w14:textId="77777777" w:rsidR="00A14A14" w:rsidRPr="00A14A14" w:rsidRDefault="00A14A14" w:rsidP="00A14A14">
            <w:pPr>
              <w:pStyle w:val="aff0"/>
            </w:pPr>
            <w:r w:rsidRPr="00A14A14">
              <w:t>11</w:t>
            </w:r>
          </w:p>
        </w:tc>
        <w:tc>
          <w:tcPr>
            <w:tcW w:w="2153" w:type="dxa"/>
            <w:vMerge w:val="restart"/>
            <w:vAlign w:val="center"/>
            <w:hideMark/>
          </w:tcPr>
          <w:p w14:paraId="3C25AF1D" w14:textId="77777777" w:rsidR="00A14A14" w:rsidRPr="00A14A14" w:rsidRDefault="00A14A14" w:rsidP="00A14A14">
            <w:pPr>
              <w:pStyle w:val="aff0"/>
            </w:pPr>
            <w:r w:rsidRPr="00A14A14">
              <w:t>«Перинатальный центр – Первомайский парк»</w:t>
            </w:r>
          </w:p>
        </w:tc>
        <w:tc>
          <w:tcPr>
            <w:tcW w:w="2886" w:type="dxa"/>
            <w:vAlign w:val="center"/>
            <w:hideMark/>
          </w:tcPr>
          <w:p w14:paraId="0CBBC946" w14:textId="77777777" w:rsidR="00A14A14" w:rsidRPr="00A14A14" w:rsidRDefault="00A14A14" w:rsidP="00A14A14">
            <w:pPr>
              <w:pStyle w:val="aff0"/>
            </w:pPr>
            <w:r w:rsidRPr="00A14A14">
              <w:t>BAW 2245-0000010</w:t>
            </w:r>
          </w:p>
        </w:tc>
        <w:tc>
          <w:tcPr>
            <w:tcW w:w="1407" w:type="dxa"/>
            <w:vMerge w:val="restart"/>
            <w:vAlign w:val="center"/>
            <w:hideMark/>
          </w:tcPr>
          <w:p w14:paraId="1B253ED3" w14:textId="77777777" w:rsidR="00A14A14" w:rsidRPr="00A14A14" w:rsidRDefault="00A14A14" w:rsidP="00A14A14">
            <w:pPr>
              <w:pStyle w:val="aff0"/>
            </w:pPr>
            <w:r w:rsidRPr="00A14A14">
              <w:t>2011-2014</w:t>
            </w:r>
          </w:p>
        </w:tc>
        <w:tc>
          <w:tcPr>
            <w:tcW w:w="1352" w:type="dxa"/>
            <w:vAlign w:val="center"/>
            <w:hideMark/>
          </w:tcPr>
          <w:p w14:paraId="7EE7E78F" w14:textId="77777777" w:rsidR="00A14A14" w:rsidRPr="00A14A14" w:rsidRDefault="00A14A14" w:rsidP="00A14A14">
            <w:pPr>
              <w:pStyle w:val="aff0"/>
            </w:pPr>
            <w:r w:rsidRPr="00A14A14">
              <w:t>19/38</w:t>
            </w:r>
          </w:p>
        </w:tc>
        <w:tc>
          <w:tcPr>
            <w:tcW w:w="1130" w:type="dxa"/>
            <w:vAlign w:val="center"/>
            <w:hideMark/>
          </w:tcPr>
          <w:p w14:paraId="21AB6105" w14:textId="77777777" w:rsidR="00A14A14" w:rsidRPr="00A14A14" w:rsidRDefault="00A14A14" w:rsidP="00A14A14">
            <w:pPr>
              <w:pStyle w:val="aff0"/>
            </w:pPr>
            <w:r w:rsidRPr="00A14A14">
              <w:t>5</w:t>
            </w:r>
          </w:p>
        </w:tc>
      </w:tr>
      <w:tr w:rsidR="003D3659" w:rsidRPr="00A14A14" w14:paraId="71CBE2A2" w14:textId="77777777" w:rsidTr="00FC2D9F">
        <w:trPr>
          <w:trHeight w:val="375"/>
        </w:trPr>
        <w:tc>
          <w:tcPr>
            <w:tcW w:w="480" w:type="dxa"/>
            <w:vMerge/>
            <w:vAlign w:val="center"/>
            <w:hideMark/>
          </w:tcPr>
          <w:p w14:paraId="4829C604" w14:textId="77777777" w:rsidR="00A14A14" w:rsidRPr="00A14A14" w:rsidRDefault="00A14A14" w:rsidP="00A14A14">
            <w:pPr>
              <w:pStyle w:val="aff0"/>
            </w:pPr>
          </w:p>
        </w:tc>
        <w:tc>
          <w:tcPr>
            <w:tcW w:w="1048" w:type="dxa"/>
            <w:vMerge/>
            <w:vAlign w:val="center"/>
            <w:hideMark/>
          </w:tcPr>
          <w:p w14:paraId="059E56A8" w14:textId="77777777" w:rsidR="00A14A14" w:rsidRPr="00A14A14" w:rsidRDefault="00A14A14" w:rsidP="00A14A14">
            <w:pPr>
              <w:pStyle w:val="aff0"/>
            </w:pPr>
          </w:p>
        </w:tc>
        <w:tc>
          <w:tcPr>
            <w:tcW w:w="2153" w:type="dxa"/>
            <w:vMerge/>
            <w:vAlign w:val="center"/>
            <w:hideMark/>
          </w:tcPr>
          <w:p w14:paraId="266F1E49" w14:textId="77777777" w:rsidR="00A14A14" w:rsidRPr="00A14A14" w:rsidRDefault="00A14A14" w:rsidP="00A14A14">
            <w:pPr>
              <w:pStyle w:val="aff0"/>
            </w:pPr>
          </w:p>
        </w:tc>
        <w:tc>
          <w:tcPr>
            <w:tcW w:w="2886" w:type="dxa"/>
            <w:vAlign w:val="center"/>
            <w:hideMark/>
          </w:tcPr>
          <w:p w14:paraId="0FE9934A" w14:textId="77777777" w:rsidR="00A14A14" w:rsidRPr="00A14A14" w:rsidRDefault="00A14A14" w:rsidP="00A14A14">
            <w:pPr>
              <w:pStyle w:val="aff0"/>
            </w:pPr>
            <w:r w:rsidRPr="00A14A14">
              <w:t>ПАЗ 32054-07</w:t>
            </w:r>
          </w:p>
        </w:tc>
        <w:tc>
          <w:tcPr>
            <w:tcW w:w="1407" w:type="dxa"/>
            <w:vMerge/>
            <w:vAlign w:val="center"/>
            <w:hideMark/>
          </w:tcPr>
          <w:p w14:paraId="0EC43D47" w14:textId="77777777" w:rsidR="00A14A14" w:rsidRPr="00A14A14" w:rsidRDefault="00A14A14" w:rsidP="00A14A14">
            <w:pPr>
              <w:pStyle w:val="aff0"/>
            </w:pPr>
          </w:p>
        </w:tc>
        <w:tc>
          <w:tcPr>
            <w:tcW w:w="1352" w:type="dxa"/>
            <w:vAlign w:val="center"/>
            <w:hideMark/>
          </w:tcPr>
          <w:p w14:paraId="196F7389" w14:textId="77777777" w:rsidR="00A14A14" w:rsidRPr="00A14A14" w:rsidRDefault="00A14A14" w:rsidP="00A14A14">
            <w:pPr>
              <w:pStyle w:val="aff0"/>
            </w:pPr>
            <w:r w:rsidRPr="00A14A14">
              <w:t>21/39</w:t>
            </w:r>
          </w:p>
        </w:tc>
        <w:tc>
          <w:tcPr>
            <w:tcW w:w="1130" w:type="dxa"/>
            <w:vAlign w:val="center"/>
            <w:hideMark/>
          </w:tcPr>
          <w:p w14:paraId="63AFFEB9" w14:textId="77777777" w:rsidR="00A14A14" w:rsidRPr="00A14A14" w:rsidRDefault="00A14A14" w:rsidP="00A14A14">
            <w:pPr>
              <w:pStyle w:val="aff0"/>
            </w:pPr>
            <w:r w:rsidRPr="00A14A14">
              <w:t>1</w:t>
            </w:r>
          </w:p>
        </w:tc>
      </w:tr>
      <w:tr w:rsidR="003D3659" w:rsidRPr="00A14A14" w14:paraId="1E6E968F" w14:textId="77777777" w:rsidTr="00FC2D9F">
        <w:trPr>
          <w:trHeight w:val="375"/>
        </w:trPr>
        <w:tc>
          <w:tcPr>
            <w:tcW w:w="480" w:type="dxa"/>
            <w:vMerge/>
            <w:vAlign w:val="center"/>
            <w:hideMark/>
          </w:tcPr>
          <w:p w14:paraId="35C2627A" w14:textId="77777777" w:rsidR="00A14A14" w:rsidRPr="00A14A14" w:rsidRDefault="00A14A14" w:rsidP="00A14A14">
            <w:pPr>
              <w:pStyle w:val="aff0"/>
            </w:pPr>
          </w:p>
        </w:tc>
        <w:tc>
          <w:tcPr>
            <w:tcW w:w="1048" w:type="dxa"/>
            <w:vMerge/>
            <w:vAlign w:val="center"/>
            <w:hideMark/>
          </w:tcPr>
          <w:p w14:paraId="7D48C572" w14:textId="77777777" w:rsidR="00A14A14" w:rsidRPr="00A14A14" w:rsidRDefault="00A14A14" w:rsidP="00A14A14">
            <w:pPr>
              <w:pStyle w:val="aff0"/>
            </w:pPr>
          </w:p>
        </w:tc>
        <w:tc>
          <w:tcPr>
            <w:tcW w:w="2153" w:type="dxa"/>
            <w:vMerge/>
            <w:vAlign w:val="center"/>
            <w:hideMark/>
          </w:tcPr>
          <w:p w14:paraId="6BCBB287" w14:textId="77777777" w:rsidR="00A14A14" w:rsidRPr="00A14A14" w:rsidRDefault="00A14A14" w:rsidP="00A14A14">
            <w:pPr>
              <w:pStyle w:val="aff0"/>
            </w:pPr>
          </w:p>
        </w:tc>
        <w:tc>
          <w:tcPr>
            <w:tcW w:w="2886" w:type="dxa"/>
            <w:vAlign w:val="center"/>
            <w:hideMark/>
          </w:tcPr>
          <w:p w14:paraId="008CD8A9" w14:textId="77777777" w:rsidR="00A14A14" w:rsidRPr="00A14A14" w:rsidRDefault="00A14A14" w:rsidP="00A14A14">
            <w:pPr>
              <w:pStyle w:val="aff0"/>
            </w:pPr>
            <w:r w:rsidRPr="00A14A14">
              <w:t>ПАЗ 4234-05</w:t>
            </w:r>
          </w:p>
        </w:tc>
        <w:tc>
          <w:tcPr>
            <w:tcW w:w="1407" w:type="dxa"/>
            <w:vMerge/>
            <w:vAlign w:val="center"/>
            <w:hideMark/>
          </w:tcPr>
          <w:p w14:paraId="3660895C" w14:textId="77777777" w:rsidR="00A14A14" w:rsidRPr="00A14A14" w:rsidRDefault="00A14A14" w:rsidP="00A14A14">
            <w:pPr>
              <w:pStyle w:val="aff0"/>
            </w:pPr>
          </w:p>
        </w:tc>
        <w:tc>
          <w:tcPr>
            <w:tcW w:w="1352" w:type="dxa"/>
            <w:vAlign w:val="center"/>
            <w:hideMark/>
          </w:tcPr>
          <w:p w14:paraId="30827095" w14:textId="77777777" w:rsidR="00A14A14" w:rsidRPr="00A14A14" w:rsidRDefault="00A14A14" w:rsidP="00A14A14">
            <w:pPr>
              <w:pStyle w:val="aff0"/>
            </w:pPr>
            <w:r w:rsidRPr="00A14A14">
              <w:t>30/50</w:t>
            </w:r>
          </w:p>
        </w:tc>
        <w:tc>
          <w:tcPr>
            <w:tcW w:w="1130" w:type="dxa"/>
            <w:vAlign w:val="center"/>
            <w:hideMark/>
          </w:tcPr>
          <w:p w14:paraId="1725C120" w14:textId="77777777" w:rsidR="00A14A14" w:rsidRPr="00A14A14" w:rsidRDefault="00A14A14" w:rsidP="00A14A14">
            <w:pPr>
              <w:pStyle w:val="aff0"/>
            </w:pPr>
            <w:r w:rsidRPr="00A14A14">
              <w:t>2</w:t>
            </w:r>
          </w:p>
        </w:tc>
      </w:tr>
      <w:tr w:rsidR="003D3659" w:rsidRPr="00A14A14" w14:paraId="52C22279" w14:textId="77777777" w:rsidTr="00FC2D9F">
        <w:trPr>
          <w:trHeight w:val="375"/>
        </w:trPr>
        <w:tc>
          <w:tcPr>
            <w:tcW w:w="480" w:type="dxa"/>
            <w:vMerge/>
            <w:vAlign w:val="center"/>
            <w:hideMark/>
          </w:tcPr>
          <w:p w14:paraId="1392ACB1" w14:textId="77777777" w:rsidR="00A14A14" w:rsidRPr="00A14A14" w:rsidRDefault="00A14A14" w:rsidP="00A14A14">
            <w:pPr>
              <w:pStyle w:val="aff0"/>
            </w:pPr>
          </w:p>
        </w:tc>
        <w:tc>
          <w:tcPr>
            <w:tcW w:w="1048" w:type="dxa"/>
            <w:vMerge/>
            <w:vAlign w:val="center"/>
            <w:hideMark/>
          </w:tcPr>
          <w:p w14:paraId="7CF7B360" w14:textId="77777777" w:rsidR="00A14A14" w:rsidRPr="00A14A14" w:rsidRDefault="00A14A14" w:rsidP="00A14A14">
            <w:pPr>
              <w:pStyle w:val="aff0"/>
            </w:pPr>
          </w:p>
        </w:tc>
        <w:tc>
          <w:tcPr>
            <w:tcW w:w="2153" w:type="dxa"/>
            <w:vMerge/>
            <w:vAlign w:val="center"/>
            <w:hideMark/>
          </w:tcPr>
          <w:p w14:paraId="45A9691A" w14:textId="77777777" w:rsidR="00A14A14" w:rsidRPr="00A14A14" w:rsidRDefault="00A14A14" w:rsidP="00A14A14">
            <w:pPr>
              <w:pStyle w:val="aff0"/>
            </w:pPr>
          </w:p>
        </w:tc>
        <w:tc>
          <w:tcPr>
            <w:tcW w:w="2886" w:type="dxa"/>
            <w:vAlign w:val="center"/>
            <w:hideMark/>
          </w:tcPr>
          <w:p w14:paraId="0F31F4C6" w14:textId="77777777" w:rsidR="00A14A14" w:rsidRPr="00A14A14" w:rsidRDefault="00A14A14" w:rsidP="00A14A14">
            <w:pPr>
              <w:pStyle w:val="aff0"/>
            </w:pPr>
            <w:r w:rsidRPr="00A14A14">
              <w:t>А-09204 (ISUZY Богдан)</w:t>
            </w:r>
          </w:p>
        </w:tc>
        <w:tc>
          <w:tcPr>
            <w:tcW w:w="1407" w:type="dxa"/>
            <w:vMerge/>
            <w:vAlign w:val="center"/>
            <w:hideMark/>
          </w:tcPr>
          <w:p w14:paraId="0A87F9BE" w14:textId="77777777" w:rsidR="00A14A14" w:rsidRPr="00A14A14" w:rsidRDefault="00A14A14" w:rsidP="00A14A14">
            <w:pPr>
              <w:pStyle w:val="aff0"/>
            </w:pPr>
          </w:p>
        </w:tc>
        <w:tc>
          <w:tcPr>
            <w:tcW w:w="1352" w:type="dxa"/>
            <w:vAlign w:val="center"/>
            <w:hideMark/>
          </w:tcPr>
          <w:p w14:paraId="1D84AF23" w14:textId="77777777" w:rsidR="00A14A14" w:rsidRPr="00A14A14" w:rsidRDefault="00A14A14" w:rsidP="00A14A14">
            <w:pPr>
              <w:pStyle w:val="aff0"/>
            </w:pPr>
            <w:r w:rsidRPr="00A14A14">
              <w:t>22/43</w:t>
            </w:r>
          </w:p>
        </w:tc>
        <w:tc>
          <w:tcPr>
            <w:tcW w:w="1130" w:type="dxa"/>
            <w:vAlign w:val="center"/>
            <w:hideMark/>
          </w:tcPr>
          <w:p w14:paraId="063FA5A3" w14:textId="77777777" w:rsidR="00A14A14" w:rsidRPr="00A14A14" w:rsidRDefault="00A14A14" w:rsidP="00A14A14">
            <w:pPr>
              <w:pStyle w:val="aff0"/>
            </w:pPr>
            <w:r w:rsidRPr="00A14A14">
              <w:t>8</w:t>
            </w:r>
          </w:p>
        </w:tc>
      </w:tr>
      <w:tr w:rsidR="003D3659" w:rsidRPr="00A14A14" w14:paraId="683D925C" w14:textId="77777777" w:rsidTr="00FC2D9F">
        <w:trPr>
          <w:trHeight w:val="375"/>
        </w:trPr>
        <w:tc>
          <w:tcPr>
            <w:tcW w:w="480" w:type="dxa"/>
            <w:vMerge/>
            <w:vAlign w:val="center"/>
            <w:hideMark/>
          </w:tcPr>
          <w:p w14:paraId="7CB16800" w14:textId="77777777" w:rsidR="00A14A14" w:rsidRPr="00A14A14" w:rsidRDefault="00A14A14" w:rsidP="00A14A14">
            <w:pPr>
              <w:pStyle w:val="aff0"/>
            </w:pPr>
          </w:p>
        </w:tc>
        <w:tc>
          <w:tcPr>
            <w:tcW w:w="1048" w:type="dxa"/>
            <w:vMerge/>
            <w:vAlign w:val="center"/>
            <w:hideMark/>
          </w:tcPr>
          <w:p w14:paraId="3CEFC55B" w14:textId="77777777" w:rsidR="00A14A14" w:rsidRPr="00A14A14" w:rsidRDefault="00A14A14" w:rsidP="00A14A14">
            <w:pPr>
              <w:pStyle w:val="aff0"/>
            </w:pPr>
          </w:p>
        </w:tc>
        <w:tc>
          <w:tcPr>
            <w:tcW w:w="2153" w:type="dxa"/>
            <w:vMerge/>
            <w:vAlign w:val="center"/>
            <w:hideMark/>
          </w:tcPr>
          <w:p w14:paraId="5573098D" w14:textId="77777777" w:rsidR="00A14A14" w:rsidRPr="00A14A14" w:rsidRDefault="00A14A14" w:rsidP="00A14A14">
            <w:pPr>
              <w:pStyle w:val="aff0"/>
            </w:pPr>
          </w:p>
        </w:tc>
        <w:tc>
          <w:tcPr>
            <w:tcW w:w="2886" w:type="dxa"/>
            <w:vAlign w:val="center"/>
            <w:hideMark/>
          </w:tcPr>
          <w:p w14:paraId="394249BA" w14:textId="77777777" w:rsidR="00A14A14" w:rsidRPr="00A14A14" w:rsidRDefault="00A14A14" w:rsidP="00A14A14">
            <w:pPr>
              <w:pStyle w:val="aff0"/>
            </w:pPr>
            <w:r w:rsidRPr="00A14A14">
              <w:t>МАРЗ 4251-01В</w:t>
            </w:r>
          </w:p>
        </w:tc>
        <w:tc>
          <w:tcPr>
            <w:tcW w:w="1407" w:type="dxa"/>
            <w:vMerge/>
            <w:vAlign w:val="center"/>
            <w:hideMark/>
          </w:tcPr>
          <w:p w14:paraId="3F1346CD" w14:textId="77777777" w:rsidR="00A14A14" w:rsidRPr="00A14A14" w:rsidRDefault="00A14A14" w:rsidP="00A14A14">
            <w:pPr>
              <w:pStyle w:val="aff0"/>
            </w:pPr>
          </w:p>
        </w:tc>
        <w:tc>
          <w:tcPr>
            <w:tcW w:w="1352" w:type="dxa"/>
            <w:vAlign w:val="center"/>
            <w:hideMark/>
          </w:tcPr>
          <w:p w14:paraId="61900555" w14:textId="77777777" w:rsidR="00A14A14" w:rsidRPr="00A14A14" w:rsidRDefault="00A14A14" w:rsidP="00A14A14">
            <w:pPr>
              <w:pStyle w:val="aff0"/>
            </w:pPr>
            <w:r w:rsidRPr="00A14A14">
              <w:t>25/43</w:t>
            </w:r>
          </w:p>
        </w:tc>
        <w:tc>
          <w:tcPr>
            <w:tcW w:w="1130" w:type="dxa"/>
            <w:vAlign w:val="center"/>
            <w:hideMark/>
          </w:tcPr>
          <w:p w14:paraId="6D296611" w14:textId="77777777" w:rsidR="00A14A14" w:rsidRPr="00A14A14" w:rsidRDefault="00A14A14" w:rsidP="00A14A14">
            <w:pPr>
              <w:pStyle w:val="aff0"/>
            </w:pPr>
            <w:r w:rsidRPr="00A14A14">
              <w:t>1</w:t>
            </w:r>
          </w:p>
        </w:tc>
      </w:tr>
      <w:tr w:rsidR="003D3659" w:rsidRPr="00A14A14" w14:paraId="32EFA723" w14:textId="77777777" w:rsidTr="00FC2D9F">
        <w:trPr>
          <w:trHeight w:val="390"/>
        </w:trPr>
        <w:tc>
          <w:tcPr>
            <w:tcW w:w="480" w:type="dxa"/>
            <w:vMerge/>
            <w:vAlign w:val="center"/>
            <w:hideMark/>
          </w:tcPr>
          <w:p w14:paraId="1D24BAC0" w14:textId="77777777" w:rsidR="00A14A14" w:rsidRPr="00A14A14" w:rsidRDefault="00A14A14" w:rsidP="00A14A14">
            <w:pPr>
              <w:pStyle w:val="aff0"/>
            </w:pPr>
          </w:p>
        </w:tc>
        <w:tc>
          <w:tcPr>
            <w:tcW w:w="1048" w:type="dxa"/>
            <w:vMerge/>
            <w:vAlign w:val="center"/>
            <w:hideMark/>
          </w:tcPr>
          <w:p w14:paraId="251D1DBC" w14:textId="77777777" w:rsidR="00A14A14" w:rsidRPr="00A14A14" w:rsidRDefault="00A14A14" w:rsidP="00A14A14">
            <w:pPr>
              <w:pStyle w:val="aff0"/>
            </w:pPr>
          </w:p>
        </w:tc>
        <w:tc>
          <w:tcPr>
            <w:tcW w:w="2153" w:type="dxa"/>
            <w:vMerge/>
            <w:vAlign w:val="center"/>
            <w:hideMark/>
          </w:tcPr>
          <w:p w14:paraId="690A81CC" w14:textId="77777777" w:rsidR="00A14A14" w:rsidRPr="00A14A14" w:rsidRDefault="00A14A14" w:rsidP="00A14A14">
            <w:pPr>
              <w:pStyle w:val="aff0"/>
            </w:pPr>
          </w:p>
        </w:tc>
        <w:tc>
          <w:tcPr>
            <w:tcW w:w="2886" w:type="dxa"/>
            <w:vAlign w:val="center"/>
            <w:hideMark/>
          </w:tcPr>
          <w:p w14:paraId="53225A68" w14:textId="77777777" w:rsidR="00A14A14" w:rsidRPr="00A14A14" w:rsidRDefault="00A14A14" w:rsidP="00A14A14">
            <w:pPr>
              <w:pStyle w:val="aff0"/>
            </w:pPr>
            <w:r w:rsidRPr="00A14A14">
              <w:t>А-09206 (ISUZY Богдан)</w:t>
            </w:r>
          </w:p>
        </w:tc>
        <w:tc>
          <w:tcPr>
            <w:tcW w:w="1407" w:type="dxa"/>
            <w:vMerge/>
            <w:vAlign w:val="center"/>
            <w:hideMark/>
          </w:tcPr>
          <w:p w14:paraId="67F325D0" w14:textId="77777777" w:rsidR="00A14A14" w:rsidRPr="00A14A14" w:rsidRDefault="00A14A14" w:rsidP="00A14A14">
            <w:pPr>
              <w:pStyle w:val="aff0"/>
            </w:pPr>
          </w:p>
        </w:tc>
        <w:tc>
          <w:tcPr>
            <w:tcW w:w="1352" w:type="dxa"/>
            <w:vAlign w:val="center"/>
            <w:hideMark/>
          </w:tcPr>
          <w:p w14:paraId="75FE9B30" w14:textId="77777777" w:rsidR="00A14A14" w:rsidRPr="00A14A14" w:rsidRDefault="00A14A14" w:rsidP="00A14A14">
            <w:pPr>
              <w:pStyle w:val="aff0"/>
            </w:pPr>
            <w:r w:rsidRPr="00A14A14">
              <w:t>22/43</w:t>
            </w:r>
          </w:p>
        </w:tc>
        <w:tc>
          <w:tcPr>
            <w:tcW w:w="1130" w:type="dxa"/>
            <w:vAlign w:val="center"/>
            <w:hideMark/>
          </w:tcPr>
          <w:p w14:paraId="43947F97" w14:textId="77777777" w:rsidR="00A14A14" w:rsidRPr="00A14A14" w:rsidRDefault="00A14A14" w:rsidP="00A14A14">
            <w:pPr>
              <w:pStyle w:val="aff0"/>
            </w:pPr>
            <w:r w:rsidRPr="00A14A14">
              <w:t>1</w:t>
            </w:r>
          </w:p>
        </w:tc>
      </w:tr>
      <w:tr w:rsidR="003D3659" w:rsidRPr="00A14A14" w14:paraId="05B29A7D" w14:textId="77777777" w:rsidTr="00FC2D9F">
        <w:trPr>
          <w:trHeight w:val="390"/>
        </w:trPr>
        <w:tc>
          <w:tcPr>
            <w:tcW w:w="480" w:type="dxa"/>
            <w:vMerge w:val="restart"/>
            <w:vAlign w:val="center"/>
            <w:hideMark/>
          </w:tcPr>
          <w:p w14:paraId="2EEBB70B" w14:textId="77777777" w:rsidR="00A14A14" w:rsidRPr="00A14A14" w:rsidRDefault="00A14A14" w:rsidP="00A14A14">
            <w:pPr>
              <w:pStyle w:val="aff0"/>
            </w:pPr>
            <w:r w:rsidRPr="00A14A14">
              <w:t>11</w:t>
            </w:r>
          </w:p>
        </w:tc>
        <w:tc>
          <w:tcPr>
            <w:tcW w:w="1048" w:type="dxa"/>
            <w:vMerge w:val="restart"/>
            <w:vAlign w:val="center"/>
            <w:hideMark/>
          </w:tcPr>
          <w:p w14:paraId="23D9E5DB" w14:textId="77777777" w:rsidR="00A14A14" w:rsidRPr="00A14A14" w:rsidRDefault="00A14A14" w:rsidP="00A14A14">
            <w:pPr>
              <w:pStyle w:val="aff0"/>
            </w:pPr>
            <w:r w:rsidRPr="00A14A14">
              <w:t>12</w:t>
            </w:r>
          </w:p>
        </w:tc>
        <w:tc>
          <w:tcPr>
            <w:tcW w:w="2153" w:type="dxa"/>
            <w:vMerge w:val="restart"/>
            <w:vAlign w:val="center"/>
            <w:hideMark/>
          </w:tcPr>
          <w:p w14:paraId="7953D99F" w14:textId="77777777" w:rsidR="00A14A14" w:rsidRPr="00A14A14" w:rsidRDefault="00A14A14" w:rsidP="00A14A14">
            <w:pPr>
              <w:pStyle w:val="aff0"/>
            </w:pPr>
            <w:r w:rsidRPr="00A14A14">
              <w:t>"Торговый порт "Благовещенск" - с. Плодопитомник"</w:t>
            </w:r>
          </w:p>
        </w:tc>
        <w:tc>
          <w:tcPr>
            <w:tcW w:w="2886" w:type="dxa"/>
            <w:noWrap/>
            <w:vAlign w:val="center"/>
            <w:hideMark/>
          </w:tcPr>
          <w:p w14:paraId="20D0AB84" w14:textId="77777777" w:rsidR="00A14A14" w:rsidRPr="00A14A14" w:rsidRDefault="00A14A14" w:rsidP="00A14A14">
            <w:pPr>
              <w:pStyle w:val="aff0"/>
            </w:pPr>
            <w:r w:rsidRPr="00A14A14">
              <w:t xml:space="preserve">ГАЗ А63R42 </w:t>
            </w:r>
          </w:p>
        </w:tc>
        <w:tc>
          <w:tcPr>
            <w:tcW w:w="1407" w:type="dxa"/>
            <w:vMerge w:val="restart"/>
            <w:noWrap/>
            <w:vAlign w:val="center"/>
            <w:hideMark/>
          </w:tcPr>
          <w:p w14:paraId="00509916" w14:textId="77777777" w:rsidR="00A14A14" w:rsidRPr="00A14A14" w:rsidRDefault="00A14A14" w:rsidP="00A14A14">
            <w:pPr>
              <w:pStyle w:val="aff0"/>
            </w:pPr>
            <w:r w:rsidRPr="00A14A14">
              <w:t>2011-2017</w:t>
            </w:r>
          </w:p>
        </w:tc>
        <w:tc>
          <w:tcPr>
            <w:tcW w:w="1352" w:type="dxa"/>
            <w:noWrap/>
            <w:vAlign w:val="center"/>
            <w:hideMark/>
          </w:tcPr>
          <w:p w14:paraId="2F0D81F6" w14:textId="77777777" w:rsidR="00A14A14" w:rsidRPr="00A14A14" w:rsidRDefault="00A14A14" w:rsidP="00A14A14">
            <w:pPr>
              <w:pStyle w:val="aff0"/>
            </w:pPr>
            <w:r w:rsidRPr="00A14A14">
              <w:t>18/19</w:t>
            </w:r>
          </w:p>
        </w:tc>
        <w:tc>
          <w:tcPr>
            <w:tcW w:w="1130" w:type="dxa"/>
            <w:noWrap/>
            <w:vAlign w:val="center"/>
            <w:hideMark/>
          </w:tcPr>
          <w:p w14:paraId="343F9136" w14:textId="77777777" w:rsidR="00A14A14" w:rsidRPr="00A14A14" w:rsidRDefault="00A14A14" w:rsidP="00A14A14">
            <w:pPr>
              <w:pStyle w:val="aff0"/>
            </w:pPr>
            <w:r w:rsidRPr="00A14A14">
              <w:t>8</w:t>
            </w:r>
          </w:p>
        </w:tc>
      </w:tr>
      <w:tr w:rsidR="003D3659" w:rsidRPr="00A14A14" w14:paraId="6F8490CB" w14:textId="77777777" w:rsidTr="00FC2D9F">
        <w:trPr>
          <w:trHeight w:val="375"/>
        </w:trPr>
        <w:tc>
          <w:tcPr>
            <w:tcW w:w="480" w:type="dxa"/>
            <w:vMerge/>
            <w:vAlign w:val="center"/>
            <w:hideMark/>
          </w:tcPr>
          <w:p w14:paraId="2FDD6708" w14:textId="77777777" w:rsidR="00A14A14" w:rsidRPr="00A14A14" w:rsidRDefault="00A14A14" w:rsidP="00A14A14">
            <w:pPr>
              <w:pStyle w:val="aff0"/>
            </w:pPr>
          </w:p>
        </w:tc>
        <w:tc>
          <w:tcPr>
            <w:tcW w:w="1048" w:type="dxa"/>
            <w:vMerge/>
            <w:vAlign w:val="center"/>
            <w:hideMark/>
          </w:tcPr>
          <w:p w14:paraId="5BC66B88" w14:textId="77777777" w:rsidR="00A14A14" w:rsidRPr="00A14A14" w:rsidRDefault="00A14A14" w:rsidP="00A14A14">
            <w:pPr>
              <w:pStyle w:val="aff0"/>
            </w:pPr>
          </w:p>
        </w:tc>
        <w:tc>
          <w:tcPr>
            <w:tcW w:w="2153" w:type="dxa"/>
            <w:vMerge/>
            <w:vAlign w:val="center"/>
            <w:hideMark/>
          </w:tcPr>
          <w:p w14:paraId="66182123" w14:textId="77777777" w:rsidR="00A14A14" w:rsidRPr="00A14A14" w:rsidRDefault="00A14A14" w:rsidP="00A14A14">
            <w:pPr>
              <w:pStyle w:val="aff0"/>
            </w:pPr>
          </w:p>
        </w:tc>
        <w:tc>
          <w:tcPr>
            <w:tcW w:w="2886" w:type="dxa"/>
            <w:noWrap/>
            <w:vAlign w:val="center"/>
            <w:hideMark/>
          </w:tcPr>
          <w:p w14:paraId="46BC28A9" w14:textId="77777777" w:rsidR="00A14A14" w:rsidRPr="00A14A14" w:rsidRDefault="00A14A14" w:rsidP="00A14A14">
            <w:pPr>
              <w:pStyle w:val="aff0"/>
            </w:pPr>
            <w:r w:rsidRPr="00A14A14">
              <w:t>IVECO 2227 UU</w:t>
            </w:r>
          </w:p>
        </w:tc>
        <w:tc>
          <w:tcPr>
            <w:tcW w:w="1407" w:type="dxa"/>
            <w:vMerge/>
            <w:vAlign w:val="center"/>
            <w:hideMark/>
          </w:tcPr>
          <w:p w14:paraId="3B70B948" w14:textId="77777777" w:rsidR="00A14A14" w:rsidRPr="00A14A14" w:rsidRDefault="00A14A14" w:rsidP="00A14A14">
            <w:pPr>
              <w:pStyle w:val="aff0"/>
            </w:pPr>
          </w:p>
        </w:tc>
        <w:tc>
          <w:tcPr>
            <w:tcW w:w="1352" w:type="dxa"/>
            <w:noWrap/>
            <w:vAlign w:val="center"/>
            <w:hideMark/>
          </w:tcPr>
          <w:p w14:paraId="6E80C97C" w14:textId="77777777" w:rsidR="00A14A14" w:rsidRPr="00A14A14" w:rsidRDefault="00A14A14" w:rsidP="00A14A14">
            <w:pPr>
              <w:pStyle w:val="aff0"/>
            </w:pPr>
            <w:r w:rsidRPr="00A14A14">
              <w:t>21/26</w:t>
            </w:r>
          </w:p>
        </w:tc>
        <w:tc>
          <w:tcPr>
            <w:tcW w:w="1130" w:type="dxa"/>
            <w:noWrap/>
            <w:vAlign w:val="center"/>
            <w:hideMark/>
          </w:tcPr>
          <w:p w14:paraId="5DBE7B14" w14:textId="77777777" w:rsidR="00A14A14" w:rsidRPr="00A14A14" w:rsidRDefault="00A14A14" w:rsidP="00A14A14">
            <w:pPr>
              <w:pStyle w:val="aff0"/>
            </w:pPr>
            <w:r w:rsidRPr="00A14A14">
              <w:t>4</w:t>
            </w:r>
          </w:p>
        </w:tc>
      </w:tr>
      <w:tr w:rsidR="003D3659" w:rsidRPr="00A14A14" w14:paraId="6B72805A" w14:textId="77777777" w:rsidTr="00FC2D9F">
        <w:trPr>
          <w:trHeight w:val="375"/>
        </w:trPr>
        <w:tc>
          <w:tcPr>
            <w:tcW w:w="480" w:type="dxa"/>
            <w:vMerge/>
            <w:vAlign w:val="center"/>
            <w:hideMark/>
          </w:tcPr>
          <w:p w14:paraId="4BB3B67A" w14:textId="77777777" w:rsidR="00A14A14" w:rsidRPr="00A14A14" w:rsidRDefault="00A14A14" w:rsidP="00A14A14">
            <w:pPr>
              <w:pStyle w:val="aff0"/>
            </w:pPr>
          </w:p>
        </w:tc>
        <w:tc>
          <w:tcPr>
            <w:tcW w:w="1048" w:type="dxa"/>
            <w:vMerge/>
            <w:vAlign w:val="center"/>
            <w:hideMark/>
          </w:tcPr>
          <w:p w14:paraId="486C548A" w14:textId="77777777" w:rsidR="00A14A14" w:rsidRPr="00A14A14" w:rsidRDefault="00A14A14" w:rsidP="00A14A14">
            <w:pPr>
              <w:pStyle w:val="aff0"/>
            </w:pPr>
          </w:p>
        </w:tc>
        <w:tc>
          <w:tcPr>
            <w:tcW w:w="2153" w:type="dxa"/>
            <w:vMerge/>
            <w:vAlign w:val="center"/>
            <w:hideMark/>
          </w:tcPr>
          <w:p w14:paraId="7EF41363" w14:textId="77777777" w:rsidR="00A14A14" w:rsidRPr="00A14A14" w:rsidRDefault="00A14A14" w:rsidP="00A14A14">
            <w:pPr>
              <w:pStyle w:val="aff0"/>
            </w:pPr>
          </w:p>
        </w:tc>
        <w:tc>
          <w:tcPr>
            <w:tcW w:w="2886" w:type="dxa"/>
            <w:vAlign w:val="center"/>
            <w:hideMark/>
          </w:tcPr>
          <w:p w14:paraId="7498B453" w14:textId="77777777" w:rsidR="00A14A14" w:rsidRPr="00A14A14" w:rsidRDefault="00A14A14" w:rsidP="00A14A14">
            <w:pPr>
              <w:pStyle w:val="aff0"/>
            </w:pPr>
            <w:r w:rsidRPr="00A14A14">
              <w:t>HYNDAI COUNTY KUZBAS</w:t>
            </w:r>
          </w:p>
        </w:tc>
        <w:tc>
          <w:tcPr>
            <w:tcW w:w="1407" w:type="dxa"/>
            <w:vMerge/>
            <w:vAlign w:val="center"/>
            <w:hideMark/>
          </w:tcPr>
          <w:p w14:paraId="214ABBA1" w14:textId="77777777" w:rsidR="00A14A14" w:rsidRPr="00A14A14" w:rsidRDefault="00A14A14" w:rsidP="00A14A14">
            <w:pPr>
              <w:pStyle w:val="aff0"/>
            </w:pPr>
          </w:p>
        </w:tc>
        <w:tc>
          <w:tcPr>
            <w:tcW w:w="1352" w:type="dxa"/>
            <w:vAlign w:val="center"/>
            <w:hideMark/>
          </w:tcPr>
          <w:p w14:paraId="4B0CE37C" w14:textId="77777777" w:rsidR="00A14A14" w:rsidRPr="00A14A14" w:rsidRDefault="00A14A14" w:rsidP="00A14A14">
            <w:pPr>
              <w:pStyle w:val="aff0"/>
            </w:pPr>
            <w:r w:rsidRPr="00A14A14">
              <w:t>23/46</w:t>
            </w:r>
          </w:p>
        </w:tc>
        <w:tc>
          <w:tcPr>
            <w:tcW w:w="1130" w:type="dxa"/>
            <w:vAlign w:val="center"/>
            <w:hideMark/>
          </w:tcPr>
          <w:p w14:paraId="487FD746" w14:textId="77777777" w:rsidR="00A14A14" w:rsidRPr="00A14A14" w:rsidRDefault="00A14A14" w:rsidP="00A14A14">
            <w:pPr>
              <w:pStyle w:val="aff0"/>
            </w:pPr>
            <w:r w:rsidRPr="00A14A14">
              <w:t>1</w:t>
            </w:r>
          </w:p>
        </w:tc>
      </w:tr>
      <w:tr w:rsidR="003D3659" w:rsidRPr="00A14A14" w14:paraId="0440947F" w14:textId="77777777" w:rsidTr="00FC2D9F">
        <w:trPr>
          <w:trHeight w:val="375"/>
        </w:trPr>
        <w:tc>
          <w:tcPr>
            <w:tcW w:w="480" w:type="dxa"/>
            <w:vMerge/>
            <w:vAlign w:val="center"/>
            <w:hideMark/>
          </w:tcPr>
          <w:p w14:paraId="22B2FA6D" w14:textId="77777777" w:rsidR="00A14A14" w:rsidRPr="00A14A14" w:rsidRDefault="00A14A14" w:rsidP="00A14A14">
            <w:pPr>
              <w:pStyle w:val="aff0"/>
            </w:pPr>
          </w:p>
        </w:tc>
        <w:tc>
          <w:tcPr>
            <w:tcW w:w="1048" w:type="dxa"/>
            <w:vMerge/>
            <w:vAlign w:val="center"/>
            <w:hideMark/>
          </w:tcPr>
          <w:p w14:paraId="473DF9A5" w14:textId="77777777" w:rsidR="00A14A14" w:rsidRPr="00A14A14" w:rsidRDefault="00A14A14" w:rsidP="00A14A14">
            <w:pPr>
              <w:pStyle w:val="aff0"/>
            </w:pPr>
          </w:p>
        </w:tc>
        <w:tc>
          <w:tcPr>
            <w:tcW w:w="2153" w:type="dxa"/>
            <w:vMerge/>
            <w:vAlign w:val="center"/>
            <w:hideMark/>
          </w:tcPr>
          <w:p w14:paraId="2F9F04D0" w14:textId="77777777" w:rsidR="00A14A14" w:rsidRPr="00A14A14" w:rsidRDefault="00A14A14" w:rsidP="00A14A14">
            <w:pPr>
              <w:pStyle w:val="aff0"/>
            </w:pPr>
          </w:p>
        </w:tc>
        <w:tc>
          <w:tcPr>
            <w:tcW w:w="2886" w:type="dxa"/>
            <w:vAlign w:val="center"/>
            <w:hideMark/>
          </w:tcPr>
          <w:p w14:paraId="02885930" w14:textId="77777777" w:rsidR="00A14A14" w:rsidRPr="00A14A14" w:rsidRDefault="00A14A14" w:rsidP="00A14A14">
            <w:pPr>
              <w:pStyle w:val="aff0"/>
            </w:pPr>
            <w:r w:rsidRPr="00A14A14">
              <w:t>FST613</w:t>
            </w:r>
          </w:p>
        </w:tc>
        <w:tc>
          <w:tcPr>
            <w:tcW w:w="1407" w:type="dxa"/>
            <w:vMerge/>
            <w:vAlign w:val="center"/>
            <w:hideMark/>
          </w:tcPr>
          <w:p w14:paraId="43D22DB3" w14:textId="77777777" w:rsidR="00A14A14" w:rsidRPr="00A14A14" w:rsidRDefault="00A14A14" w:rsidP="00A14A14">
            <w:pPr>
              <w:pStyle w:val="aff0"/>
            </w:pPr>
          </w:p>
        </w:tc>
        <w:tc>
          <w:tcPr>
            <w:tcW w:w="1352" w:type="dxa"/>
            <w:vAlign w:val="center"/>
            <w:hideMark/>
          </w:tcPr>
          <w:p w14:paraId="71300CC2" w14:textId="77777777" w:rsidR="00A14A14" w:rsidRPr="00A14A14" w:rsidRDefault="00A14A14" w:rsidP="00A14A14">
            <w:pPr>
              <w:pStyle w:val="aff0"/>
            </w:pPr>
            <w:r w:rsidRPr="00A14A14">
              <w:t>18/22</w:t>
            </w:r>
          </w:p>
        </w:tc>
        <w:tc>
          <w:tcPr>
            <w:tcW w:w="1130" w:type="dxa"/>
            <w:vAlign w:val="center"/>
            <w:hideMark/>
          </w:tcPr>
          <w:p w14:paraId="5B66726D" w14:textId="77777777" w:rsidR="00A14A14" w:rsidRPr="00A14A14" w:rsidRDefault="00A14A14" w:rsidP="00A14A14">
            <w:pPr>
              <w:pStyle w:val="aff0"/>
            </w:pPr>
            <w:r w:rsidRPr="00A14A14">
              <w:t>1</w:t>
            </w:r>
          </w:p>
        </w:tc>
      </w:tr>
      <w:tr w:rsidR="003D3659" w:rsidRPr="00A14A14" w14:paraId="3C1E8535" w14:textId="77777777" w:rsidTr="00FC2D9F">
        <w:trPr>
          <w:trHeight w:val="390"/>
        </w:trPr>
        <w:tc>
          <w:tcPr>
            <w:tcW w:w="480" w:type="dxa"/>
            <w:vMerge/>
            <w:vAlign w:val="center"/>
            <w:hideMark/>
          </w:tcPr>
          <w:p w14:paraId="3C8D77E5" w14:textId="77777777" w:rsidR="00A14A14" w:rsidRPr="00A14A14" w:rsidRDefault="00A14A14" w:rsidP="00A14A14">
            <w:pPr>
              <w:pStyle w:val="aff0"/>
            </w:pPr>
          </w:p>
        </w:tc>
        <w:tc>
          <w:tcPr>
            <w:tcW w:w="1048" w:type="dxa"/>
            <w:vMerge/>
            <w:vAlign w:val="center"/>
            <w:hideMark/>
          </w:tcPr>
          <w:p w14:paraId="1A3D6908" w14:textId="77777777" w:rsidR="00A14A14" w:rsidRPr="00A14A14" w:rsidRDefault="00A14A14" w:rsidP="00A14A14">
            <w:pPr>
              <w:pStyle w:val="aff0"/>
            </w:pPr>
          </w:p>
        </w:tc>
        <w:tc>
          <w:tcPr>
            <w:tcW w:w="2153" w:type="dxa"/>
            <w:vMerge/>
            <w:vAlign w:val="center"/>
            <w:hideMark/>
          </w:tcPr>
          <w:p w14:paraId="40F30D68" w14:textId="77777777" w:rsidR="00A14A14" w:rsidRPr="00A14A14" w:rsidRDefault="00A14A14" w:rsidP="00A14A14">
            <w:pPr>
              <w:pStyle w:val="aff0"/>
            </w:pPr>
          </w:p>
        </w:tc>
        <w:tc>
          <w:tcPr>
            <w:tcW w:w="2886" w:type="dxa"/>
            <w:vAlign w:val="center"/>
            <w:hideMark/>
          </w:tcPr>
          <w:p w14:paraId="47561CC8" w14:textId="77777777" w:rsidR="00A14A14" w:rsidRPr="00A14A14" w:rsidRDefault="00A14A14" w:rsidP="00A14A14">
            <w:pPr>
              <w:pStyle w:val="aff0"/>
            </w:pPr>
            <w:r w:rsidRPr="00A14A14">
              <w:t>HYNDAI HD (SWB) COUNTY</w:t>
            </w:r>
          </w:p>
        </w:tc>
        <w:tc>
          <w:tcPr>
            <w:tcW w:w="1407" w:type="dxa"/>
            <w:vMerge/>
            <w:vAlign w:val="center"/>
            <w:hideMark/>
          </w:tcPr>
          <w:p w14:paraId="4D9B01DE" w14:textId="77777777" w:rsidR="00A14A14" w:rsidRPr="00A14A14" w:rsidRDefault="00A14A14" w:rsidP="00A14A14">
            <w:pPr>
              <w:pStyle w:val="aff0"/>
            </w:pPr>
          </w:p>
        </w:tc>
        <w:tc>
          <w:tcPr>
            <w:tcW w:w="1352" w:type="dxa"/>
            <w:vAlign w:val="center"/>
            <w:hideMark/>
          </w:tcPr>
          <w:p w14:paraId="4EA379FD" w14:textId="77777777" w:rsidR="00A14A14" w:rsidRPr="00A14A14" w:rsidRDefault="00A14A14" w:rsidP="00A14A14">
            <w:pPr>
              <w:pStyle w:val="aff0"/>
            </w:pPr>
            <w:r w:rsidRPr="00A14A14">
              <w:t>15/17</w:t>
            </w:r>
          </w:p>
        </w:tc>
        <w:tc>
          <w:tcPr>
            <w:tcW w:w="1130" w:type="dxa"/>
            <w:noWrap/>
            <w:vAlign w:val="center"/>
            <w:hideMark/>
          </w:tcPr>
          <w:p w14:paraId="708BBEAA" w14:textId="77777777" w:rsidR="00A14A14" w:rsidRPr="00A14A14" w:rsidRDefault="00A14A14" w:rsidP="00A14A14">
            <w:pPr>
              <w:pStyle w:val="aff0"/>
            </w:pPr>
            <w:r w:rsidRPr="00A14A14">
              <w:t>2</w:t>
            </w:r>
          </w:p>
        </w:tc>
      </w:tr>
      <w:tr w:rsidR="003D3659" w:rsidRPr="00A14A14" w14:paraId="3ACE2847" w14:textId="77777777" w:rsidTr="001F06F4">
        <w:trPr>
          <w:trHeight w:val="398"/>
        </w:trPr>
        <w:tc>
          <w:tcPr>
            <w:tcW w:w="480" w:type="dxa"/>
            <w:vAlign w:val="center"/>
            <w:hideMark/>
          </w:tcPr>
          <w:p w14:paraId="79E9090F" w14:textId="77777777" w:rsidR="00A14A14" w:rsidRPr="00A14A14" w:rsidRDefault="00A14A14" w:rsidP="00A14A14">
            <w:pPr>
              <w:pStyle w:val="aff0"/>
            </w:pPr>
            <w:r w:rsidRPr="00A14A14">
              <w:t>12</w:t>
            </w:r>
          </w:p>
        </w:tc>
        <w:tc>
          <w:tcPr>
            <w:tcW w:w="1048" w:type="dxa"/>
            <w:vAlign w:val="center"/>
            <w:hideMark/>
          </w:tcPr>
          <w:p w14:paraId="7C0D773C" w14:textId="77777777" w:rsidR="00A14A14" w:rsidRPr="00A14A14" w:rsidRDefault="00A14A14" w:rsidP="00A14A14">
            <w:pPr>
              <w:pStyle w:val="aff0"/>
            </w:pPr>
            <w:r w:rsidRPr="00A14A14">
              <w:t>13</w:t>
            </w:r>
          </w:p>
        </w:tc>
        <w:tc>
          <w:tcPr>
            <w:tcW w:w="2153" w:type="dxa"/>
            <w:vAlign w:val="center"/>
            <w:hideMark/>
          </w:tcPr>
          <w:p w14:paraId="2BA4437E" w14:textId="77777777" w:rsidR="00A14A14" w:rsidRPr="00A14A14" w:rsidRDefault="00A14A14" w:rsidP="00A14A14">
            <w:pPr>
              <w:pStyle w:val="aff0"/>
            </w:pPr>
            <w:r w:rsidRPr="00A14A14">
              <w:t>«</w:t>
            </w:r>
            <w:proofErr w:type="gramStart"/>
            <w:r w:rsidRPr="00A14A14">
              <w:t>м-н</w:t>
            </w:r>
            <w:proofErr w:type="gramEnd"/>
            <w:r w:rsidRPr="00A14A14">
              <w:t xml:space="preserve"> «Благовещенск» –  база «Снежинка»</w:t>
            </w:r>
          </w:p>
        </w:tc>
        <w:tc>
          <w:tcPr>
            <w:tcW w:w="2886" w:type="dxa"/>
            <w:vAlign w:val="center"/>
            <w:hideMark/>
          </w:tcPr>
          <w:p w14:paraId="57BDF4A4" w14:textId="77777777" w:rsidR="00A14A14" w:rsidRPr="00A14A14" w:rsidRDefault="00A14A14" w:rsidP="00A14A14">
            <w:pPr>
              <w:pStyle w:val="aff0"/>
            </w:pPr>
            <w:r w:rsidRPr="00A14A14">
              <w:t>ПАЗ 320401-03</w:t>
            </w:r>
          </w:p>
        </w:tc>
        <w:tc>
          <w:tcPr>
            <w:tcW w:w="1407" w:type="dxa"/>
            <w:vAlign w:val="center"/>
            <w:hideMark/>
          </w:tcPr>
          <w:p w14:paraId="2D5F1670" w14:textId="77777777" w:rsidR="00A14A14" w:rsidRPr="00A14A14" w:rsidRDefault="00A14A14" w:rsidP="00A14A14">
            <w:pPr>
              <w:pStyle w:val="aff0"/>
            </w:pPr>
            <w:r w:rsidRPr="00A14A14">
              <w:t>2008, 2011</w:t>
            </w:r>
          </w:p>
        </w:tc>
        <w:tc>
          <w:tcPr>
            <w:tcW w:w="1352" w:type="dxa"/>
            <w:vAlign w:val="center"/>
            <w:hideMark/>
          </w:tcPr>
          <w:p w14:paraId="33EC9EE1" w14:textId="77777777" w:rsidR="00A14A14" w:rsidRPr="00A14A14" w:rsidRDefault="00A14A14" w:rsidP="00A14A14">
            <w:pPr>
              <w:pStyle w:val="aff0"/>
            </w:pPr>
            <w:r w:rsidRPr="00A14A14">
              <w:t>15/56</w:t>
            </w:r>
          </w:p>
        </w:tc>
        <w:tc>
          <w:tcPr>
            <w:tcW w:w="1130" w:type="dxa"/>
            <w:vAlign w:val="center"/>
            <w:hideMark/>
          </w:tcPr>
          <w:p w14:paraId="1797EF90" w14:textId="77777777" w:rsidR="00A14A14" w:rsidRPr="00A14A14" w:rsidRDefault="00A14A14" w:rsidP="00A14A14">
            <w:pPr>
              <w:pStyle w:val="aff0"/>
            </w:pPr>
            <w:r w:rsidRPr="00A14A14">
              <w:t>2</w:t>
            </w:r>
          </w:p>
        </w:tc>
      </w:tr>
      <w:tr w:rsidR="003D3659" w:rsidRPr="00A14A14" w14:paraId="37CFA113" w14:textId="77777777" w:rsidTr="00FC2D9F">
        <w:trPr>
          <w:trHeight w:val="405"/>
        </w:trPr>
        <w:tc>
          <w:tcPr>
            <w:tcW w:w="480" w:type="dxa"/>
            <w:vAlign w:val="center"/>
            <w:hideMark/>
          </w:tcPr>
          <w:p w14:paraId="11EBF1C7" w14:textId="77777777" w:rsidR="00A14A14" w:rsidRPr="00A14A14" w:rsidRDefault="00A14A14" w:rsidP="00A14A14">
            <w:pPr>
              <w:pStyle w:val="aff0"/>
            </w:pPr>
            <w:r w:rsidRPr="00A14A14">
              <w:t>13</w:t>
            </w:r>
          </w:p>
        </w:tc>
        <w:tc>
          <w:tcPr>
            <w:tcW w:w="1048" w:type="dxa"/>
            <w:vAlign w:val="center"/>
            <w:hideMark/>
          </w:tcPr>
          <w:p w14:paraId="23A72BCC" w14:textId="77777777" w:rsidR="00A14A14" w:rsidRPr="00A14A14" w:rsidRDefault="00A14A14" w:rsidP="00A14A14">
            <w:pPr>
              <w:pStyle w:val="aff0"/>
            </w:pPr>
            <w:r w:rsidRPr="00A14A14">
              <w:t>15</w:t>
            </w:r>
          </w:p>
        </w:tc>
        <w:tc>
          <w:tcPr>
            <w:tcW w:w="2153" w:type="dxa"/>
            <w:vAlign w:val="center"/>
            <w:hideMark/>
          </w:tcPr>
          <w:p w14:paraId="5F47F60B" w14:textId="77777777" w:rsidR="00A14A14" w:rsidRPr="00A14A14" w:rsidRDefault="00A14A14" w:rsidP="00A14A14">
            <w:pPr>
              <w:pStyle w:val="aff0"/>
            </w:pPr>
            <w:r w:rsidRPr="00A14A14">
              <w:t>«БТТС – с. Садовое»</w:t>
            </w:r>
          </w:p>
        </w:tc>
        <w:tc>
          <w:tcPr>
            <w:tcW w:w="2886" w:type="dxa"/>
            <w:noWrap/>
            <w:vAlign w:val="center"/>
            <w:hideMark/>
          </w:tcPr>
          <w:p w14:paraId="66B6E207" w14:textId="77777777" w:rsidR="00A14A14" w:rsidRPr="00A14A14" w:rsidRDefault="00A14A14" w:rsidP="00A14A14">
            <w:pPr>
              <w:pStyle w:val="aff0"/>
            </w:pPr>
            <w:r w:rsidRPr="00A14A14">
              <w:t>DAEWOO BS-106</w:t>
            </w:r>
          </w:p>
        </w:tc>
        <w:tc>
          <w:tcPr>
            <w:tcW w:w="1407" w:type="dxa"/>
            <w:noWrap/>
            <w:vAlign w:val="center"/>
            <w:hideMark/>
          </w:tcPr>
          <w:p w14:paraId="110A252D" w14:textId="77777777" w:rsidR="00A14A14" w:rsidRPr="00A14A14" w:rsidRDefault="00A14A14" w:rsidP="00A14A14">
            <w:pPr>
              <w:pStyle w:val="aff0"/>
            </w:pPr>
            <w:r w:rsidRPr="00A14A14">
              <w:t>2011</w:t>
            </w:r>
          </w:p>
        </w:tc>
        <w:tc>
          <w:tcPr>
            <w:tcW w:w="1352" w:type="dxa"/>
            <w:noWrap/>
            <w:vAlign w:val="center"/>
            <w:hideMark/>
          </w:tcPr>
          <w:p w14:paraId="4D40E1C6" w14:textId="77777777" w:rsidR="00A14A14" w:rsidRPr="00A14A14" w:rsidRDefault="00A14A14" w:rsidP="00A14A14">
            <w:pPr>
              <w:pStyle w:val="aff0"/>
            </w:pPr>
            <w:r w:rsidRPr="00A14A14">
              <w:t>20/78</w:t>
            </w:r>
          </w:p>
        </w:tc>
        <w:tc>
          <w:tcPr>
            <w:tcW w:w="1130" w:type="dxa"/>
            <w:noWrap/>
            <w:vAlign w:val="center"/>
            <w:hideMark/>
          </w:tcPr>
          <w:p w14:paraId="4D224C22" w14:textId="77777777" w:rsidR="00A14A14" w:rsidRPr="00A14A14" w:rsidRDefault="00A14A14" w:rsidP="00A14A14">
            <w:pPr>
              <w:pStyle w:val="aff0"/>
            </w:pPr>
            <w:r w:rsidRPr="00A14A14">
              <w:t>1</w:t>
            </w:r>
          </w:p>
        </w:tc>
      </w:tr>
      <w:tr w:rsidR="003D3659" w:rsidRPr="00A14A14" w14:paraId="0107BE4C" w14:textId="77777777" w:rsidTr="00FC2D9F">
        <w:trPr>
          <w:trHeight w:val="390"/>
        </w:trPr>
        <w:tc>
          <w:tcPr>
            <w:tcW w:w="480" w:type="dxa"/>
            <w:vMerge w:val="restart"/>
            <w:vAlign w:val="center"/>
            <w:hideMark/>
          </w:tcPr>
          <w:p w14:paraId="33631EE2" w14:textId="77777777" w:rsidR="00A14A14" w:rsidRPr="00A14A14" w:rsidRDefault="00A14A14" w:rsidP="00A14A14">
            <w:pPr>
              <w:pStyle w:val="aff0"/>
            </w:pPr>
            <w:r w:rsidRPr="00A14A14">
              <w:t>14</w:t>
            </w:r>
          </w:p>
        </w:tc>
        <w:tc>
          <w:tcPr>
            <w:tcW w:w="1048" w:type="dxa"/>
            <w:vMerge w:val="restart"/>
            <w:vAlign w:val="center"/>
            <w:hideMark/>
          </w:tcPr>
          <w:p w14:paraId="7CA49ACA" w14:textId="77777777" w:rsidR="00A14A14" w:rsidRPr="00A14A14" w:rsidRDefault="00A14A14" w:rsidP="00A14A14">
            <w:pPr>
              <w:pStyle w:val="aff0"/>
            </w:pPr>
            <w:r w:rsidRPr="00A14A14">
              <w:t>19</w:t>
            </w:r>
          </w:p>
        </w:tc>
        <w:tc>
          <w:tcPr>
            <w:tcW w:w="2153" w:type="dxa"/>
            <w:vMerge w:val="restart"/>
            <w:vAlign w:val="center"/>
            <w:hideMark/>
          </w:tcPr>
          <w:p w14:paraId="51D33DA7" w14:textId="77777777" w:rsidR="00A14A14" w:rsidRPr="00A14A14" w:rsidRDefault="00A14A14" w:rsidP="00A14A14">
            <w:pPr>
              <w:pStyle w:val="aff0"/>
            </w:pPr>
            <w:r w:rsidRPr="00A14A14">
              <w:t>«</w:t>
            </w:r>
            <w:proofErr w:type="gramStart"/>
            <w:r w:rsidRPr="00A14A14">
              <w:t>м-н</w:t>
            </w:r>
            <w:proofErr w:type="gramEnd"/>
            <w:r w:rsidRPr="00A14A14">
              <w:t xml:space="preserve"> «Благовещенск» – база «Динамо»</w:t>
            </w:r>
          </w:p>
        </w:tc>
        <w:tc>
          <w:tcPr>
            <w:tcW w:w="2886" w:type="dxa"/>
            <w:noWrap/>
            <w:vAlign w:val="center"/>
            <w:hideMark/>
          </w:tcPr>
          <w:p w14:paraId="2FF11CB1" w14:textId="77777777" w:rsidR="00A14A14" w:rsidRPr="00A14A14" w:rsidRDefault="00A14A14" w:rsidP="00A14A14">
            <w:pPr>
              <w:pStyle w:val="aff0"/>
            </w:pPr>
            <w:r w:rsidRPr="00A14A14">
              <w:t>ПАЗ 320401-01</w:t>
            </w:r>
          </w:p>
        </w:tc>
        <w:tc>
          <w:tcPr>
            <w:tcW w:w="1407" w:type="dxa"/>
            <w:noWrap/>
            <w:vAlign w:val="center"/>
            <w:hideMark/>
          </w:tcPr>
          <w:p w14:paraId="4FE670CA" w14:textId="77777777" w:rsidR="00A14A14" w:rsidRPr="00A14A14" w:rsidRDefault="00A14A14" w:rsidP="00A14A14">
            <w:pPr>
              <w:pStyle w:val="aff0"/>
            </w:pPr>
            <w:r w:rsidRPr="00A14A14">
              <w:t>2010</w:t>
            </w:r>
          </w:p>
        </w:tc>
        <w:tc>
          <w:tcPr>
            <w:tcW w:w="1352" w:type="dxa"/>
            <w:noWrap/>
            <w:vAlign w:val="center"/>
            <w:hideMark/>
          </w:tcPr>
          <w:p w14:paraId="5681E1F4" w14:textId="77777777" w:rsidR="00A14A14" w:rsidRPr="00A14A14" w:rsidRDefault="00A14A14" w:rsidP="00A14A14">
            <w:pPr>
              <w:pStyle w:val="aff0"/>
            </w:pPr>
            <w:r w:rsidRPr="00A14A14">
              <w:t>18/52</w:t>
            </w:r>
          </w:p>
        </w:tc>
        <w:tc>
          <w:tcPr>
            <w:tcW w:w="1130" w:type="dxa"/>
            <w:noWrap/>
            <w:vAlign w:val="center"/>
            <w:hideMark/>
          </w:tcPr>
          <w:p w14:paraId="4FC62F0C" w14:textId="77777777" w:rsidR="00A14A14" w:rsidRPr="00A14A14" w:rsidRDefault="00A14A14" w:rsidP="00A14A14">
            <w:pPr>
              <w:pStyle w:val="aff0"/>
            </w:pPr>
            <w:r w:rsidRPr="00A14A14">
              <w:t>1</w:t>
            </w:r>
          </w:p>
        </w:tc>
      </w:tr>
      <w:tr w:rsidR="003D3659" w:rsidRPr="00A14A14" w14:paraId="06920235" w14:textId="77777777" w:rsidTr="00FC2D9F">
        <w:trPr>
          <w:trHeight w:val="390"/>
        </w:trPr>
        <w:tc>
          <w:tcPr>
            <w:tcW w:w="480" w:type="dxa"/>
            <w:vMerge/>
            <w:vAlign w:val="center"/>
            <w:hideMark/>
          </w:tcPr>
          <w:p w14:paraId="211C2268" w14:textId="77777777" w:rsidR="00A14A14" w:rsidRPr="00A14A14" w:rsidRDefault="00A14A14" w:rsidP="00A14A14">
            <w:pPr>
              <w:pStyle w:val="aff0"/>
            </w:pPr>
          </w:p>
        </w:tc>
        <w:tc>
          <w:tcPr>
            <w:tcW w:w="1048" w:type="dxa"/>
            <w:vMerge/>
            <w:vAlign w:val="center"/>
            <w:hideMark/>
          </w:tcPr>
          <w:p w14:paraId="4F60BD7C" w14:textId="77777777" w:rsidR="00A14A14" w:rsidRPr="00A14A14" w:rsidRDefault="00A14A14" w:rsidP="00A14A14">
            <w:pPr>
              <w:pStyle w:val="aff0"/>
            </w:pPr>
          </w:p>
        </w:tc>
        <w:tc>
          <w:tcPr>
            <w:tcW w:w="2153" w:type="dxa"/>
            <w:vMerge/>
            <w:vAlign w:val="center"/>
            <w:hideMark/>
          </w:tcPr>
          <w:p w14:paraId="4D520AE3" w14:textId="77777777" w:rsidR="00A14A14" w:rsidRPr="00A14A14" w:rsidRDefault="00A14A14" w:rsidP="00A14A14">
            <w:pPr>
              <w:pStyle w:val="aff0"/>
            </w:pPr>
          </w:p>
        </w:tc>
        <w:tc>
          <w:tcPr>
            <w:tcW w:w="2886" w:type="dxa"/>
            <w:vAlign w:val="center"/>
            <w:hideMark/>
          </w:tcPr>
          <w:p w14:paraId="5F787789" w14:textId="77777777" w:rsidR="00A14A14" w:rsidRPr="00A14A14" w:rsidRDefault="00A14A14" w:rsidP="00A14A14">
            <w:pPr>
              <w:pStyle w:val="aff0"/>
            </w:pPr>
            <w:r w:rsidRPr="00A14A14">
              <w:t>ПАЗ 4230-01</w:t>
            </w:r>
          </w:p>
        </w:tc>
        <w:tc>
          <w:tcPr>
            <w:tcW w:w="1407" w:type="dxa"/>
            <w:vAlign w:val="center"/>
            <w:hideMark/>
          </w:tcPr>
          <w:p w14:paraId="2B8EB124" w14:textId="77777777" w:rsidR="00A14A14" w:rsidRPr="00A14A14" w:rsidRDefault="00A14A14" w:rsidP="00A14A14">
            <w:pPr>
              <w:pStyle w:val="aff0"/>
            </w:pPr>
            <w:r w:rsidRPr="00A14A14">
              <w:t>2011</w:t>
            </w:r>
          </w:p>
        </w:tc>
        <w:tc>
          <w:tcPr>
            <w:tcW w:w="1352" w:type="dxa"/>
            <w:vAlign w:val="center"/>
            <w:hideMark/>
          </w:tcPr>
          <w:p w14:paraId="1C2E7AE9" w14:textId="77777777" w:rsidR="00A14A14" w:rsidRPr="00A14A14" w:rsidRDefault="00A14A14" w:rsidP="00A14A14">
            <w:pPr>
              <w:pStyle w:val="aff0"/>
            </w:pPr>
            <w:r w:rsidRPr="00A14A14">
              <w:t>27/54</w:t>
            </w:r>
          </w:p>
        </w:tc>
        <w:tc>
          <w:tcPr>
            <w:tcW w:w="1130" w:type="dxa"/>
            <w:vAlign w:val="center"/>
            <w:hideMark/>
          </w:tcPr>
          <w:p w14:paraId="3E2E0566" w14:textId="77777777" w:rsidR="00A14A14" w:rsidRPr="00A14A14" w:rsidRDefault="00A14A14" w:rsidP="00A14A14">
            <w:pPr>
              <w:pStyle w:val="aff0"/>
            </w:pPr>
            <w:r w:rsidRPr="00A14A14">
              <w:t>1</w:t>
            </w:r>
          </w:p>
        </w:tc>
      </w:tr>
      <w:tr w:rsidR="003D3659" w:rsidRPr="00A14A14" w14:paraId="6F2BAA32" w14:textId="77777777" w:rsidTr="00FC2D9F">
        <w:trPr>
          <w:trHeight w:val="405"/>
        </w:trPr>
        <w:tc>
          <w:tcPr>
            <w:tcW w:w="480" w:type="dxa"/>
            <w:vAlign w:val="center"/>
            <w:hideMark/>
          </w:tcPr>
          <w:p w14:paraId="2A6B712A" w14:textId="77777777" w:rsidR="00A14A14" w:rsidRPr="00A14A14" w:rsidRDefault="00A14A14" w:rsidP="00A14A14">
            <w:pPr>
              <w:pStyle w:val="aff0"/>
            </w:pPr>
            <w:r w:rsidRPr="00A14A14">
              <w:t>15</w:t>
            </w:r>
          </w:p>
        </w:tc>
        <w:tc>
          <w:tcPr>
            <w:tcW w:w="1048" w:type="dxa"/>
            <w:vAlign w:val="center"/>
            <w:hideMark/>
          </w:tcPr>
          <w:p w14:paraId="76E11DCA" w14:textId="77777777" w:rsidR="00A14A14" w:rsidRPr="00A14A14" w:rsidRDefault="00A14A14" w:rsidP="00A14A14">
            <w:pPr>
              <w:pStyle w:val="aff0"/>
            </w:pPr>
            <w:r w:rsidRPr="00A14A14">
              <w:t>20</w:t>
            </w:r>
          </w:p>
        </w:tc>
        <w:tc>
          <w:tcPr>
            <w:tcW w:w="2153" w:type="dxa"/>
            <w:vAlign w:val="center"/>
            <w:hideMark/>
          </w:tcPr>
          <w:p w14:paraId="3540BDCD" w14:textId="77777777" w:rsidR="00A14A14" w:rsidRPr="00A14A14" w:rsidRDefault="00A14A14" w:rsidP="00A14A14">
            <w:pPr>
              <w:pStyle w:val="aff0"/>
            </w:pPr>
            <w:r w:rsidRPr="00A14A14">
              <w:t>«БТТС – Асфальтный завод»</w:t>
            </w:r>
          </w:p>
        </w:tc>
        <w:tc>
          <w:tcPr>
            <w:tcW w:w="2886" w:type="dxa"/>
            <w:noWrap/>
            <w:vAlign w:val="center"/>
            <w:hideMark/>
          </w:tcPr>
          <w:p w14:paraId="0FBE3F36" w14:textId="77777777" w:rsidR="00A14A14" w:rsidRPr="00A14A14" w:rsidRDefault="00A14A14" w:rsidP="00A14A14">
            <w:pPr>
              <w:pStyle w:val="aff0"/>
            </w:pPr>
            <w:r w:rsidRPr="00A14A14">
              <w:t>DAEWOO BS-106</w:t>
            </w:r>
          </w:p>
        </w:tc>
        <w:tc>
          <w:tcPr>
            <w:tcW w:w="1407" w:type="dxa"/>
            <w:noWrap/>
            <w:vAlign w:val="center"/>
            <w:hideMark/>
          </w:tcPr>
          <w:p w14:paraId="108BB703" w14:textId="77777777" w:rsidR="00A14A14" w:rsidRPr="00A14A14" w:rsidRDefault="00A14A14" w:rsidP="00A14A14">
            <w:pPr>
              <w:pStyle w:val="aff0"/>
            </w:pPr>
            <w:r w:rsidRPr="00A14A14">
              <w:t>2011</w:t>
            </w:r>
          </w:p>
        </w:tc>
        <w:tc>
          <w:tcPr>
            <w:tcW w:w="1352" w:type="dxa"/>
            <w:noWrap/>
            <w:vAlign w:val="center"/>
            <w:hideMark/>
          </w:tcPr>
          <w:p w14:paraId="5AF8B100" w14:textId="77777777" w:rsidR="00A14A14" w:rsidRPr="00A14A14" w:rsidRDefault="00A14A14" w:rsidP="00A14A14">
            <w:pPr>
              <w:pStyle w:val="aff0"/>
            </w:pPr>
            <w:r w:rsidRPr="00A14A14">
              <w:t>20/78</w:t>
            </w:r>
          </w:p>
        </w:tc>
        <w:tc>
          <w:tcPr>
            <w:tcW w:w="1130" w:type="dxa"/>
            <w:noWrap/>
            <w:vAlign w:val="center"/>
            <w:hideMark/>
          </w:tcPr>
          <w:p w14:paraId="11AB2EB6" w14:textId="77777777" w:rsidR="00A14A14" w:rsidRPr="00A14A14" w:rsidRDefault="00A14A14" w:rsidP="00A14A14">
            <w:pPr>
              <w:pStyle w:val="aff0"/>
            </w:pPr>
            <w:r w:rsidRPr="00A14A14">
              <w:t>2</w:t>
            </w:r>
          </w:p>
        </w:tc>
      </w:tr>
      <w:tr w:rsidR="003D3659" w:rsidRPr="00A14A14" w14:paraId="7B39FEAD" w14:textId="77777777" w:rsidTr="00FC2D9F">
        <w:trPr>
          <w:trHeight w:val="780"/>
        </w:trPr>
        <w:tc>
          <w:tcPr>
            <w:tcW w:w="480" w:type="dxa"/>
            <w:vAlign w:val="center"/>
            <w:hideMark/>
          </w:tcPr>
          <w:p w14:paraId="792D3533" w14:textId="77777777" w:rsidR="00A14A14" w:rsidRPr="00A14A14" w:rsidRDefault="00A14A14" w:rsidP="00A14A14">
            <w:pPr>
              <w:pStyle w:val="aff0"/>
            </w:pPr>
            <w:r w:rsidRPr="00A14A14">
              <w:t>16</w:t>
            </w:r>
          </w:p>
        </w:tc>
        <w:tc>
          <w:tcPr>
            <w:tcW w:w="1048" w:type="dxa"/>
            <w:vAlign w:val="center"/>
            <w:hideMark/>
          </w:tcPr>
          <w:p w14:paraId="565EDB3D" w14:textId="77777777" w:rsidR="00A14A14" w:rsidRPr="00A14A14" w:rsidRDefault="00A14A14" w:rsidP="00A14A14">
            <w:pPr>
              <w:pStyle w:val="aff0"/>
            </w:pPr>
            <w:r w:rsidRPr="00A14A14">
              <w:t>22</w:t>
            </w:r>
          </w:p>
        </w:tc>
        <w:tc>
          <w:tcPr>
            <w:tcW w:w="2153" w:type="dxa"/>
            <w:vAlign w:val="center"/>
            <w:hideMark/>
          </w:tcPr>
          <w:p w14:paraId="100D9ACA" w14:textId="77777777" w:rsidR="00A14A14" w:rsidRPr="00A14A14" w:rsidRDefault="00A14A14" w:rsidP="00A14A14">
            <w:pPr>
              <w:pStyle w:val="aff0"/>
            </w:pPr>
            <w:r w:rsidRPr="00A14A14">
              <w:t>«БТТС – «ГОУ СПО «Медицинский колледж»</w:t>
            </w:r>
          </w:p>
        </w:tc>
        <w:tc>
          <w:tcPr>
            <w:tcW w:w="2886" w:type="dxa"/>
            <w:noWrap/>
            <w:vAlign w:val="center"/>
            <w:hideMark/>
          </w:tcPr>
          <w:p w14:paraId="74F7F2DF" w14:textId="77777777" w:rsidR="00A14A14" w:rsidRPr="00A14A14" w:rsidRDefault="00A14A14" w:rsidP="00A14A14">
            <w:pPr>
              <w:pStyle w:val="aff0"/>
            </w:pPr>
            <w:r w:rsidRPr="00A14A14">
              <w:t>DAEWOO BS-106</w:t>
            </w:r>
          </w:p>
        </w:tc>
        <w:tc>
          <w:tcPr>
            <w:tcW w:w="1407" w:type="dxa"/>
            <w:noWrap/>
            <w:vAlign w:val="center"/>
            <w:hideMark/>
          </w:tcPr>
          <w:p w14:paraId="672D5DC1" w14:textId="77777777" w:rsidR="00A14A14" w:rsidRPr="00A14A14" w:rsidRDefault="00A14A14" w:rsidP="00A14A14">
            <w:pPr>
              <w:pStyle w:val="aff0"/>
            </w:pPr>
            <w:r w:rsidRPr="00A14A14">
              <w:t>2011</w:t>
            </w:r>
          </w:p>
        </w:tc>
        <w:tc>
          <w:tcPr>
            <w:tcW w:w="1352" w:type="dxa"/>
            <w:noWrap/>
            <w:vAlign w:val="center"/>
            <w:hideMark/>
          </w:tcPr>
          <w:p w14:paraId="5272A1FC" w14:textId="77777777" w:rsidR="00A14A14" w:rsidRPr="00A14A14" w:rsidRDefault="00A14A14" w:rsidP="00A14A14">
            <w:pPr>
              <w:pStyle w:val="aff0"/>
            </w:pPr>
            <w:r w:rsidRPr="00A14A14">
              <w:t>20/78</w:t>
            </w:r>
          </w:p>
        </w:tc>
        <w:tc>
          <w:tcPr>
            <w:tcW w:w="1130" w:type="dxa"/>
            <w:noWrap/>
            <w:vAlign w:val="center"/>
            <w:hideMark/>
          </w:tcPr>
          <w:p w14:paraId="12BD1777" w14:textId="77777777" w:rsidR="00A14A14" w:rsidRPr="00A14A14" w:rsidRDefault="00A14A14" w:rsidP="00A14A14">
            <w:pPr>
              <w:pStyle w:val="aff0"/>
            </w:pPr>
            <w:r w:rsidRPr="00A14A14">
              <w:t>5</w:t>
            </w:r>
          </w:p>
        </w:tc>
      </w:tr>
      <w:tr w:rsidR="003D3659" w:rsidRPr="00A14A14" w14:paraId="49FCE587" w14:textId="77777777" w:rsidTr="001F06F4">
        <w:trPr>
          <w:trHeight w:val="582"/>
        </w:trPr>
        <w:tc>
          <w:tcPr>
            <w:tcW w:w="480" w:type="dxa"/>
            <w:vAlign w:val="center"/>
            <w:hideMark/>
          </w:tcPr>
          <w:p w14:paraId="7AEC39DD" w14:textId="77777777" w:rsidR="00A14A14" w:rsidRPr="00A14A14" w:rsidRDefault="00A14A14" w:rsidP="00A14A14">
            <w:pPr>
              <w:pStyle w:val="aff0"/>
            </w:pPr>
            <w:r w:rsidRPr="00A14A14">
              <w:t>17</w:t>
            </w:r>
          </w:p>
        </w:tc>
        <w:tc>
          <w:tcPr>
            <w:tcW w:w="1048" w:type="dxa"/>
            <w:vAlign w:val="center"/>
            <w:hideMark/>
          </w:tcPr>
          <w:p w14:paraId="5374DFC6" w14:textId="77777777" w:rsidR="00A14A14" w:rsidRPr="00A14A14" w:rsidRDefault="00A14A14" w:rsidP="00A14A14">
            <w:pPr>
              <w:pStyle w:val="aff0"/>
            </w:pPr>
            <w:r w:rsidRPr="00A14A14">
              <w:t>23</w:t>
            </w:r>
          </w:p>
        </w:tc>
        <w:tc>
          <w:tcPr>
            <w:tcW w:w="2153" w:type="dxa"/>
            <w:vAlign w:val="center"/>
            <w:hideMark/>
          </w:tcPr>
          <w:p w14:paraId="45B99EF3" w14:textId="77777777" w:rsidR="00A14A14" w:rsidRPr="00A14A14" w:rsidRDefault="00A14A14" w:rsidP="00A14A14">
            <w:pPr>
              <w:pStyle w:val="aff0"/>
            </w:pPr>
            <w:r w:rsidRPr="00A14A14">
              <w:t>«</w:t>
            </w:r>
            <w:proofErr w:type="gramStart"/>
            <w:r w:rsidRPr="00A14A14">
              <w:t>м-н</w:t>
            </w:r>
            <w:proofErr w:type="gramEnd"/>
            <w:r w:rsidRPr="00A14A14">
              <w:t xml:space="preserve"> «Благовещенск» - п. Моховая падь»</w:t>
            </w:r>
          </w:p>
        </w:tc>
        <w:tc>
          <w:tcPr>
            <w:tcW w:w="2886" w:type="dxa"/>
            <w:noWrap/>
            <w:vAlign w:val="center"/>
            <w:hideMark/>
          </w:tcPr>
          <w:p w14:paraId="7D1398F4" w14:textId="77777777" w:rsidR="00A14A14" w:rsidRPr="00A14A14" w:rsidRDefault="00A14A14" w:rsidP="00A14A14">
            <w:pPr>
              <w:pStyle w:val="aff0"/>
            </w:pPr>
            <w:r w:rsidRPr="00A14A14">
              <w:t>DAEWOO BS-106</w:t>
            </w:r>
          </w:p>
        </w:tc>
        <w:tc>
          <w:tcPr>
            <w:tcW w:w="1407" w:type="dxa"/>
            <w:noWrap/>
            <w:vAlign w:val="center"/>
            <w:hideMark/>
          </w:tcPr>
          <w:p w14:paraId="73DFD02F" w14:textId="77777777" w:rsidR="00A14A14" w:rsidRPr="00A14A14" w:rsidRDefault="00A14A14" w:rsidP="00A14A14">
            <w:pPr>
              <w:pStyle w:val="aff0"/>
            </w:pPr>
            <w:r w:rsidRPr="00A14A14">
              <w:t>2012</w:t>
            </w:r>
          </w:p>
        </w:tc>
        <w:tc>
          <w:tcPr>
            <w:tcW w:w="1352" w:type="dxa"/>
            <w:noWrap/>
            <w:vAlign w:val="center"/>
            <w:hideMark/>
          </w:tcPr>
          <w:p w14:paraId="6C428B8A" w14:textId="77777777" w:rsidR="00A14A14" w:rsidRPr="00A14A14" w:rsidRDefault="00A14A14" w:rsidP="00A14A14">
            <w:pPr>
              <w:pStyle w:val="aff0"/>
            </w:pPr>
            <w:r w:rsidRPr="00A14A14">
              <w:t>20/78</w:t>
            </w:r>
          </w:p>
        </w:tc>
        <w:tc>
          <w:tcPr>
            <w:tcW w:w="1130" w:type="dxa"/>
            <w:noWrap/>
            <w:vAlign w:val="center"/>
            <w:hideMark/>
          </w:tcPr>
          <w:p w14:paraId="4FF01FB3" w14:textId="77777777" w:rsidR="00A14A14" w:rsidRPr="00A14A14" w:rsidRDefault="00A14A14" w:rsidP="00A14A14">
            <w:pPr>
              <w:pStyle w:val="aff0"/>
            </w:pPr>
            <w:r w:rsidRPr="00A14A14">
              <w:t>2</w:t>
            </w:r>
          </w:p>
        </w:tc>
      </w:tr>
      <w:tr w:rsidR="003D3659" w:rsidRPr="00A14A14" w14:paraId="049DEED1" w14:textId="77777777" w:rsidTr="00FC2D9F">
        <w:trPr>
          <w:trHeight w:val="390"/>
        </w:trPr>
        <w:tc>
          <w:tcPr>
            <w:tcW w:w="480" w:type="dxa"/>
            <w:vMerge w:val="restart"/>
            <w:vAlign w:val="center"/>
            <w:hideMark/>
          </w:tcPr>
          <w:p w14:paraId="05FE3B2C" w14:textId="77777777" w:rsidR="00A14A14" w:rsidRPr="00A14A14" w:rsidRDefault="00A14A14" w:rsidP="00A14A14">
            <w:pPr>
              <w:pStyle w:val="aff0"/>
            </w:pPr>
            <w:r w:rsidRPr="00A14A14">
              <w:t>18</w:t>
            </w:r>
          </w:p>
        </w:tc>
        <w:tc>
          <w:tcPr>
            <w:tcW w:w="1048" w:type="dxa"/>
            <w:vMerge w:val="restart"/>
            <w:vAlign w:val="center"/>
            <w:hideMark/>
          </w:tcPr>
          <w:p w14:paraId="0530B345" w14:textId="77777777" w:rsidR="00A14A14" w:rsidRPr="00A14A14" w:rsidRDefault="00A14A14" w:rsidP="00A14A14">
            <w:pPr>
              <w:pStyle w:val="aff0"/>
            </w:pPr>
            <w:r w:rsidRPr="00A14A14">
              <w:t>24</w:t>
            </w:r>
          </w:p>
        </w:tc>
        <w:tc>
          <w:tcPr>
            <w:tcW w:w="2153" w:type="dxa"/>
            <w:vMerge w:val="restart"/>
            <w:vAlign w:val="center"/>
            <w:hideMark/>
          </w:tcPr>
          <w:p w14:paraId="385A1EF5" w14:textId="77777777" w:rsidR="00A14A14" w:rsidRPr="00A14A14" w:rsidRDefault="00A14A14" w:rsidP="00A14A14">
            <w:pPr>
              <w:pStyle w:val="aff0"/>
            </w:pPr>
            <w:r w:rsidRPr="00A14A14">
              <w:t>«Перинатальный центр - перинатальный центр»</w:t>
            </w:r>
          </w:p>
        </w:tc>
        <w:tc>
          <w:tcPr>
            <w:tcW w:w="2886" w:type="dxa"/>
            <w:vAlign w:val="center"/>
            <w:hideMark/>
          </w:tcPr>
          <w:p w14:paraId="74625C04" w14:textId="77777777" w:rsidR="00A14A14" w:rsidRPr="00A14A14" w:rsidRDefault="00A14A14" w:rsidP="00A14A14">
            <w:pPr>
              <w:pStyle w:val="aff0"/>
            </w:pPr>
            <w:r w:rsidRPr="00A14A14">
              <w:t>ГАЗ А64R42</w:t>
            </w:r>
          </w:p>
        </w:tc>
        <w:tc>
          <w:tcPr>
            <w:tcW w:w="1407" w:type="dxa"/>
            <w:vMerge w:val="restart"/>
            <w:vAlign w:val="center"/>
            <w:hideMark/>
          </w:tcPr>
          <w:p w14:paraId="7C70FC70" w14:textId="77777777" w:rsidR="00A14A14" w:rsidRPr="00A14A14" w:rsidRDefault="00A14A14" w:rsidP="00A14A14">
            <w:pPr>
              <w:pStyle w:val="aff0"/>
            </w:pPr>
            <w:r w:rsidRPr="00A14A14">
              <w:t>2008-2017</w:t>
            </w:r>
          </w:p>
        </w:tc>
        <w:tc>
          <w:tcPr>
            <w:tcW w:w="1352" w:type="dxa"/>
            <w:vAlign w:val="center"/>
            <w:hideMark/>
          </w:tcPr>
          <w:p w14:paraId="15913F9D" w14:textId="77777777" w:rsidR="00A14A14" w:rsidRPr="00A14A14" w:rsidRDefault="00A14A14" w:rsidP="00A14A14">
            <w:pPr>
              <w:pStyle w:val="aff0"/>
            </w:pPr>
            <w:r w:rsidRPr="00A14A14">
              <w:t>18/19</w:t>
            </w:r>
          </w:p>
        </w:tc>
        <w:tc>
          <w:tcPr>
            <w:tcW w:w="1130" w:type="dxa"/>
            <w:vAlign w:val="center"/>
            <w:hideMark/>
          </w:tcPr>
          <w:p w14:paraId="0042254F" w14:textId="77777777" w:rsidR="00A14A14" w:rsidRPr="00A14A14" w:rsidRDefault="00A14A14" w:rsidP="00A14A14">
            <w:pPr>
              <w:pStyle w:val="aff0"/>
            </w:pPr>
            <w:r w:rsidRPr="00A14A14">
              <w:t>3</w:t>
            </w:r>
          </w:p>
        </w:tc>
      </w:tr>
      <w:tr w:rsidR="003D3659" w:rsidRPr="00A14A14" w14:paraId="5B418DFB" w14:textId="77777777" w:rsidTr="00FC2D9F">
        <w:trPr>
          <w:trHeight w:val="375"/>
        </w:trPr>
        <w:tc>
          <w:tcPr>
            <w:tcW w:w="480" w:type="dxa"/>
            <w:vMerge/>
            <w:vAlign w:val="center"/>
            <w:hideMark/>
          </w:tcPr>
          <w:p w14:paraId="39DF745C" w14:textId="77777777" w:rsidR="00A14A14" w:rsidRPr="00A14A14" w:rsidRDefault="00A14A14" w:rsidP="00A14A14">
            <w:pPr>
              <w:pStyle w:val="aff0"/>
            </w:pPr>
          </w:p>
        </w:tc>
        <w:tc>
          <w:tcPr>
            <w:tcW w:w="1048" w:type="dxa"/>
            <w:vMerge/>
            <w:vAlign w:val="center"/>
            <w:hideMark/>
          </w:tcPr>
          <w:p w14:paraId="4C7FCA9E" w14:textId="77777777" w:rsidR="00A14A14" w:rsidRPr="00A14A14" w:rsidRDefault="00A14A14" w:rsidP="00A14A14">
            <w:pPr>
              <w:pStyle w:val="aff0"/>
            </w:pPr>
          </w:p>
        </w:tc>
        <w:tc>
          <w:tcPr>
            <w:tcW w:w="2153" w:type="dxa"/>
            <w:vMerge/>
            <w:vAlign w:val="center"/>
            <w:hideMark/>
          </w:tcPr>
          <w:p w14:paraId="5D8CF73F" w14:textId="77777777" w:rsidR="00A14A14" w:rsidRPr="00A14A14" w:rsidRDefault="00A14A14" w:rsidP="00A14A14">
            <w:pPr>
              <w:pStyle w:val="aff0"/>
            </w:pPr>
          </w:p>
        </w:tc>
        <w:tc>
          <w:tcPr>
            <w:tcW w:w="2886" w:type="dxa"/>
            <w:vAlign w:val="center"/>
            <w:hideMark/>
          </w:tcPr>
          <w:p w14:paraId="03F622A7" w14:textId="77777777" w:rsidR="00A14A14" w:rsidRPr="00A14A14" w:rsidRDefault="00A14A14" w:rsidP="00A14A14">
            <w:pPr>
              <w:pStyle w:val="aff0"/>
            </w:pPr>
            <w:r w:rsidRPr="00A14A14">
              <w:t>ПАЗ 320401-03</w:t>
            </w:r>
          </w:p>
        </w:tc>
        <w:tc>
          <w:tcPr>
            <w:tcW w:w="1407" w:type="dxa"/>
            <w:vMerge/>
            <w:vAlign w:val="center"/>
            <w:hideMark/>
          </w:tcPr>
          <w:p w14:paraId="149C1053" w14:textId="77777777" w:rsidR="00A14A14" w:rsidRPr="00A14A14" w:rsidRDefault="00A14A14" w:rsidP="00A14A14">
            <w:pPr>
              <w:pStyle w:val="aff0"/>
            </w:pPr>
          </w:p>
        </w:tc>
        <w:tc>
          <w:tcPr>
            <w:tcW w:w="1352" w:type="dxa"/>
            <w:vAlign w:val="center"/>
            <w:hideMark/>
          </w:tcPr>
          <w:p w14:paraId="422B07B6" w14:textId="77777777" w:rsidR="00A14A14" w:rsidRPr="00A14A14" w:rsidRDefault="00A14A14" w:rsidP="00A14A14">
            <w:pPr>
              <w:pStyle w:val="aff0"/>
            </w:pPr>
            <w:r w:rsidRPr="00A14A14">
              <w:t>15/56</w:t>
            </w:r>
          </w:p>
        </w:tc>
        <w:tc>
          <w:tcPr>
            <w:tcW w:w="1130" w:type="dxa"/>
            <w:vAlign w:val="center"/>
            <w:hideMark/>
          </w:tcPr>
          <w:p w14:paraId="07D39681" w14:textId="77777777" w:rsidR="00A14A14" w:rsidRPr="00A14A14" w:rsidRDefault="00A14A14" w:rsidP="00A14A14">
            <w:pPr>
              <w:pStyle w:val="aff0"/>
            </w:pPr>
            <w:r w:rsidRPr="00A14A14">
              <w:t>1</w:t>
            </w:r>
          </w:p>
        </w:tc>
      </w:tr>
      <w:tr w:rsidR="003D3659" w:rsidRPr="00A14A14" w14:paraId="5CDB1BE7" w14:textId="77777777" w:rsidTr="00FC2D9F">
        <w:trPr>
          <w:trHeight w:val="375"/>
        </w:trPr>
        <w:tc>
          <w:tcPr>
            <w:tcW w:w="480" w:type="dxa"/>
            <w:vMerge/>
            <w:vAlign w:val="center"/>
            <w:hideMark/>
          </w:tcPr>
          <w:p w14:paraId="7CF0BC15" w14:textId="77777777" w:rsidR="00A14A14" w:rsidRPr="00A14A14" w:rsidRDefault="00A14A14" w:rsidP="00A14A14">
            <w:pPr>
              <w:pStyle w:val="aff0"/>
            </w:pPr>
          </w:p>
        </w:tc>
        <w:tc>
          <w:tcPr>
            <w:tcW w:w="1048" w:type="dxa"/>
            <w:vMerge/>
            <w:vAlign w:val="center"/>
            <w:hideMark/>
          </w:tcPr>
          <w:p w14:paraId="3A6C7308" w14:textId="77777777" w:rsidR="00A14A14" w:rsidRPr="00A14A14" w:rsidRDefault="00A14A14" w:rsidP="00A14A14">
            <w:pPr>
              <w:pStyle w:val="aff0"/>
            </w:pPr>
          </w:p>
        </w:tc>
        <w:tc>
          <w:tcPr>
            <w:tcW w:w="2153" w:type="dxa"/>
            <w:vMerge/>
            <w:vAlign w:val="center"/>
            <w:hideMark/>
          </w:tcPr>
          <w:p w14:paraId="6D85C80E" w14:textId="77777777" w:rsidR="00A14A14" w:rsidRPr="00A14A14" w:rsidRDefault="00A14A14" w:rsidP="00A14A14">
            <w:pPr>
              <w:pStyle w:val="aff0"/>
            </w:pPr>
          </w:p>
        </w:tc>
        <w:tc>
          <w:tcPr>
            <w:tcW w:w="2886" w:type="dxa"/>
            <w:noWrap/>
            <w:vAlign w:val="center"/>
            <w:hideMark/>
          </w:tcPr>
          <w:p w14:paraId="4058AC3C" w14:textId="77777777" w:rsidR="00A14A14" w:rsidRPr="00A14A14" w:rsidRDefault="00A14A14" w:rsidP="00A14A14">
            <w:pPr>
              <w:pStyle w:val="aff0"/>
            </w:pPr>
            <w:r w:rsidRPr="00A14A14">
              <w:t>А-09204 (ISUZY Богдан)</w:t>
            </w:r>
          </w:p>
        </w:tc>
        <w:tc>
          <w:tcPr>
            <w:tcW w:w="1407" w:type="dxa"/>
            <w:vMerge/>
            <w:vAlign w:val="center"/>
            <w:hideMark/>
          </w:tcPr>
          <w:p w14:paraId="24D44A0C" w14:textId="77777777" w:rsidR="00A14A14" w:rsidRPr="00A14A14" w:rsidRDefault="00A14A14" w:rsidP="00A14A14">
            <w:pPr>
              <w:pStyle w:val="aff0"/>
            </w:pPr>
          </w:p>
        </w:tc>
        <w:tc>
          <w:tcPr>
            <w:tcW w:w="1352" w:type="dxa"/>
            <w:noWrap/>
            <w:vAlign w:val="center"/>
            <w:hideMark/>
          </w:tcPr>
          <w:p w14:paraId="7F297670" w14:textId="77777777" w:rsidR="00A14A14" w:rsidRPr="00A14A14" w:rsidRDefault="00A14A14" w:rsidP="00A14A14">
            <w:pPr>
              <w:pStyle w:val="aff0"/>
            </w:pPr>
            <w:r w:rsidRPr="00A14A14">
              <w:t>22/43</w:t>
            </w:r>
          </w:p>
        </w:tc>
        <w:tc>
          <w:tcPr>
            <w:tcW w:w="1130" w:type="dxa"/>
            <w:noWrap/>
            <w:vAlign w:val="center"/>
            <w:hideMark/>
          </w:tcPr>
          <w:p w14:paraId="74B19CD9" w14:textId="77777777" w:rsidR="00A14A14" w:rsidRPr="00A14A14" w:rsidRDefault="00A14A14" w:rsidP="00A14A14">
            <w:pPr>
              <w:pStyle w:val="aff0"/>
            </w:pPr>
            <w:r w:rsidRPr="00A14A14">
              <w:t>1</w:t>
            </w:r>
          </w:p>
        </w:tc>
      </w:tr>
      <w:tr w:rsidR="003D3659" w:rsidRPr="00A14A14" w14:paraId="5D1FBD05" w14:textId="77777777" w:rsidTr="00FC2D9F">
        <w:trPr>
          <w:trHeight w:val="390"/>
        </w:trPr>
        <w:tc>
          <w:tcPr>
            <w:tcW w:w="480" w:type="dxa"/>
            <w:vMerge/>
            <w:vAlign w:val="center"/>
            <w:hideMark/>
          </w:tcPr>
          <w:p w14:paraId="5CCA5C7C" w14:textId="77777777" w:rsidR="00A14A14" w:rsidRPr="00A14A14" w:rsidRDefault="00A14A14" w:rsidP="00A14A14">
            <w:pPr>
              <w:pStyle w:val="aff0"/>
            </w:pPr>
          </w:p>
        </w:tc>
        <w:tc>
          <w:tcPr>
            <w:tcW w:w="1048" w:type="dxa"/>
            <w:vMerge/>
            <w:vAlign w:val="center"/>
            <w:hideMark/>
          </w:tcPr>
          <w:p w14:paraId="5A4AECA5" w14:textId="77777777" w:rsidR="00A14A14" w:rsidRPr="00A14A14" w:rsidRDefault="00A14A14" w:rsidP="00A14A14">
            <w:pPr>
              <w:pStyle w:val="aff0"/>
            </w:pPr>
          </w:p>
        </w:tc>
        <w:tc>
          <w:tcPr>
            <w:tcW w:w="2153" w:type="dxa"/>
            <w:vMerge/>
            <w:vAlign w:val="center"/>
            <w:hideMark/>
          </w:tcPr>
          <w:p w14:paraId="0765497D" w14:textId="77777777" w:rsidR="00A14A14" w:rsidRPr="00A14A14" w:rsidRDefault="00A14A14" w:rsidP="00A14A14">
            <w:pPr>
              <w:pStyle w:val="aff0"/>
            </w:pPr>
          </w:p>
        </w:tc>
        <w:tc>
          <w:tcPr>
            <w:tcW w:w="2886" w:type="dxa"/>
            <w:noWrap/>
            <w:vAlign w:val="center"/>
            <w:hideMark/>
          </w:tcPr>
          <w:p w14:paraId="53C10831" w14:textId="77777777" w:rsidR="00A14A14" w:rsidRPr="00A14A14" w:rsidRDefault="00A14A14" w:rsidP="00A14A14">
            <w:pPr>
              <w:pStyle w:val="aff0"/>
            </w:pPr>
            <w:r w:rsidRPr="00A14A14">
              <w:t>ZHONGTON GLCK 6605 DK-1</w:t>
            </w:r>
          </w:p>
        </w:tc>
        <w:tc>
          <w:tcPr>
            <w:tcW w:w="1407" w:type="dxa"/>
            <w:vMerge/>
            <w:vAlign w:val="center"/>
            <w:hideMark/>
          </w:tcPr>
          <w:p w14:paraId="2F641A17" w14:textId="77777777" w:rsidR="00A14A14" w:rsidRPr="00A14A14" w:rsidRDefault="00A14A14" w:rsidP="00A14A14">
            <w:pPr>
              <w:pStyle w:val="aff0"/>
            </w:pPr>
          </w:p>
        </w:tc>
        <w:tc>
          <w:tcPr>
            <w:tcW w:w="1352" w:type="dxa"/>
            <w:noWrap/>
            <w:vAlign w:val="center"/>
            <w:hideMark/>
          </w:tcPr>
          <w:p w14:paraId="2E49B97A" w14:textId="77777777" w:rsidR="00A14A14" w:rsidRPr="00A14A14" w:rsidRDefault="00A14A14" w:rsidP="00A14A14">
            <w:pPr>
              <w:pStyle w:val="aff0"/>
            </w:pPr>
            <w:r w:rsidRPr="00A14A14">
              <w:t>15/17</w:t>
            </w:r>
          </w:p>
        </w:tc>
        <w:tc>
          <w:tcPr>
            <w:tcW w:w="1130" w:type="dxa"/>
            <w:noWrap/>
            <w:vAlign w:val="center"/>
            <w:hideMark/>
          </w:tcPr>
          <w:p w14:paraId="5D5D3DFB" w14:textId="77777777" w:rsidR="00A14A14" w:rsidRPr="00A14A14" w:rsidRDefault="00A14A14" w:rsidP="00A14A14">
            <w:pPr>
              <w:pStyle w:val="aff0"/>
            </w:pPr>
            <w:r w:rsidRPr="00A14A14">
              <w:t>9</w:t>
            </w:r>
          </w:p>
        </w:tc>
      </w:tr>
      <w:tr w:rsidR="003D3659" w:rsidRPr="00A14A14" w14:paraId="4CBF45D9" w14:textId="77777777" w:rsidTr="00FC2D9F">
        <w:trPr>
          <w:trHeight w:val="390"/>
        </w:trPr>
        <w:tc>
          <w:tcPr>
            <w:tcW w:w="480" w:type="dxa"/>
            <w:vMerge w:val="restart"/>
            <w:vAlign w:val="center"/>
            <w:hideMark/>
          </w:tcPr>
          <w:p w14:paraId="25A345CE" w14:textId="77777777" w:rsidR="00A14A14" w:rsidRPr="00A14A14" w:rsidRDefault="00A14A14" w:rsidP="00A14A14">
            <w:pPr>
              <w:pStyle w:val="aff0"/>
            </w:pPr>
            <w:r w:rsidRPr="00A14A14">
              <w:t>19</w:t>
            </w:r>
          </w:p>
        </w:tc>
        <w:tc>
          <w:tcPr>
            <w:tcW w:w="1048" w:type="dxa"/>
            <w:vMerge w:val="restart"/>
            <w:vAlign w:val="center"/>
            <w:hideMark/>
          </w:tcPr>
          <w:p w14:paraId="03B9B347" w14:textId="77777777" w:rsidR="00A14A14" w:rsidRPr="00A14A14" w:rsidRDefault="00A14A14" w:rsidP="00A14A14">
            <w:pPr>
              <w:pStyle w:val="aff0"/>
            </w:pPr>
            <w:r w:rsidRPr="00A14A14">
              <w:t>25</w:t>
            </w:r>
          </w:p>
        </w:tc>
        <w:tc>
          <w:tcPr>
            <w:tcW w:w="2153" w:type="dxa"/>
            <w:vMerge w:val="restart"/>
            <w:vAlign w:val="center"/>
            <w:hideMark/>
          </w:tcPr>
          <w:p w14:paraId="061F4A31" w14:textId="77777777" w:rsidR="00A14A14" w:rsidRPr="00A14A14" w:rsidRDefault="00A14A14" w:rsidP="00A14A14">
            <w:pPr>
              <w:pStyle w:val="aff0"/>
            </w:pPr>
            <w:r w:rsidRPr="00A14A14">
              <w:t>«Перинатальный центр - перинатальный центр»</w:t>
            </w:r>
          </w:p>
        </w:tc>
        <w:tc>
          <w:tcPr>
            <w:tcW w:w="2886" w:type="dxa"/>
            <w:vAlign w:val="center"/>
            <w:hideMark/>
          </w:tcPr>
          <w:p w14:paraId="796DF165" w14:textId="77777777" w:rsidR="00A14A14" w:rsidRPr="00A14A14" w:rsidRDefault="00A14A14" w:rsidP="00A14A14">
            <w:pPr>
              <w:pStyle w:val="aff0"/>
            </w:pPr>
            <w:r w:rsidRPr="00A14A14">
              <w:t>А-09204 (ISUZY Богдан)</w:t>
            </w:r>
          </w:p>
        </w:tc>
        <w:tc>
          <w:tcPr>
            <w:tcW w:w="1407" w:type="dxa"/>
            <w:vMerge w:val="restart"/>
            <w:vAlign w:val="center"/>
            <w:hideMark/>
          </w:tcPr>
          <w:p w14:paraId="09D2A75B" w14:textId="77777777" w:rsidR="00A14A14" w:rsidRPr="00A14A14" w:rsidRDefault="00A14A14" w:rsidP="00A14A14">
            <w:pPr>
              <w:pStyle w:val="aff0"/>
            </w:pPr>
            <w:r w:rsidRPr="00A14A14">
              <w:t>2010-2018</w:t>
            </w:r>
          </w:p>
        </w:tc>
        <w:tc>
          <w:tcPr>
            <w:tcW w:w="1352" w:type="dxa"/>
            <w:vAlign w:val="center"/>
            <w:hideMark/>
          </w:tcPr>
          <w:p w14:paraId="716B04AE" w14:textId="77777777" w:rsidR="00A14A14" w:rsidRPr="00A14A14" w:rsidRDefault="00A14A14" w:rsidP="00A14A14">
            <w:pPr>
              <w:pStyle w:val="aff0"/>
            </w:pPr>
            <w:r w:rsidRPr="00A14A14">
              <w:t>22/43</w:t>
            </w:r>
          </w:p>
        </w:tc>
        <w:tc>
          <w:tcPr>
            <w:tcW w:w="1130" w:type="dxa"/>
            <w:vAlign w:val="center"/>
            <w:hideMark/>
          </w:tcPr>
          <w:p w14:paraId="319F7103" w14:textId="77777777" w:rsidR="00A14A14" w:rsidRPr="00A14A14" w:rsidRDefault="00A14A14" w:rsidP="00A14A14">
            <w:pPr>
              <w:pStyle w:val="aff0"/>
            </w:pPr>
            <w:r w:rsidRPr="00A14A14">
              <w:t>3</w:t>
            </w:r>
          </w:p>
        </w:tc>
      </w:tr>
      <w:tr w:rsidR="003D3659" w:rsidRPr="00A14A14" w14:paraId="3AC09149" w14:textId="77777777" w:rsidTr="00FC2D9F">
        <w:trPr>
          <w:trHeight w:val="375"/>
        </w:trPr>
        <w:tc>
          <w:tcPr>
            <w:tcW w:w="480" w:type="dxa"/>
            <w:vMerge/>
            <w:vAlign w:val="center"/>
            <w:hideMark/>
          </w:tcPr>
          <w:p w14:paraId="60E773CA" w14:textId="77777777" w:rsidR="00A14A14" w:rsidRPr="00A14A14" w:rsidRDefault="00A14A14" w:rsidP="00A14A14">
            <w:pPr>
              <w:pStyle w:val="aff0"/>
            </w:pPr>
          </w:p>
        </w:tc>
        <w:tc>
          <w:tcPr>
            <w:tcW w:w="1048" w:type="dxa"/>
            <w:vMerge/>
            <w:vAlign w:val="center"/>
            <w:hideMark/>
          </w:tcPr>
          <w:p w14:paraId="2A52040C" w14:textId="77777777" w:rsidR="00A14A14" w:rsidRPr="00A14A14" w:rsidRDefault="00A14A14" w:rsidP="00A14A14">
            <w:pPr>
              <w:pStyle w:val="aff0"/>
            </w:pPr>
          </w:p>
        </w:tc>
        <w:tc>
          <w:tcPr>
            <w:tcW w:w="2153" w:type="dxa"/>
            <w:vMerge/>
            <w:vAlign w:val="center"/>
            <w:hideMark/>
          </w:tcPr>
          <w:p w14:paraId="2771F6E9" w14:textId="77777777" w:rsidR="00A14A14" w:rsidRPr="00A14A14" w:rsidRDefault="00A14A14" w:rsidP="00A14A14">
            <w:pPr>
              <w:pStyle w:val="aff0"/>
            </w:pPr>
          </w:p>
        </w:tc>
        <w:tc>
          <w:tcPr>
            <w:tcW w:w="2886" w:type="dxa"/>
            <w:vAlign w:val="center"/>
            <w:hideMark/>
          </w:tcPr>
          <w:p w14:paraId="5A1A051C" w14:textId="77777777" w:rsidR="00A14A14" w:rsidRPr="00A14A14" w:rsidRDefault="00A14A14" w:rsidP="00A14A14">
            <w:pPr>
              <w:pStyle w:val="aff0"/>
            </w:pPr>
            <w:r w:rsidRPr="00A14A14">
              <w:t>ГАЗ А64 R42</w:t>
            </w:r>
          </w:p>
        </w:tc>
        <w:tc>
          <w:tcPr>
            <w:tcW w:w="1407" w:type="dxa"/>
            <w:vMerge/>
            <w:vAlign w:val="center"/>
            <w:hideMark/>
          </w:tcPr>
          <w:p w14:paraId="3342F36A" w14:textId="77777777" w:rsidR="00A14A14" w:rsidRPr="00A14A14" w:rsidRDefault="00A14A14" w:rsidP="00A14A14">
            <w:pPr>
              <w:pStyle w:val="aff0"/>
            </w:pPr>
          </w:p>
        </w:tc>
        <w:tc>
          <w:tcPr>
            <w:tcW w:w="1352" w:type="dxa"/>
            <w:vAlign w:val="center"/>
            <w:hideMark/>
          </w:tcPr>
          <w:p w14:paraId="2A810718" w14:textId="77777777" w:rsidR="00A14A14" w:rsidRPr="00A14A14" w:rsidRDefault="00A14A14" w:rsidP="00A14A14">
            <w:pPr>
              <w:pStyle w:val="aff0"/>
            </w:pPr>
            <w:r w:rsidRPr="00A14A14">
              <w:t>18/19</w:t>
            </w:r>
          </w:p>
        </w:tc>
        <w:tc>
          <w:tcPr>
            <w:tcW w:w="1130" w:type="dxa"/>
            <w:vAlign w:val="center"/>
            <w:hideMark/>
          </w:tcPr>
          <w:p w14:paraId="32F9F88A" w14:textId="77777777" w:rsidR="00A14A14" w:rsidRPr="00A14A14" w:rsidRDefault="00A14A14" w:rsidP="00A14A14">
            <w:pPr>
              <w:pStyle w:val="aff0"/>
            </w:pPr>
            <w:r w:rsidRPr="00A14A14">
              <w:t>6</w:t>
            </w:r>
          </w:p>
        </w:tc>
      </w:tr>
      <w:tr w:rsidR="003D3659" w:rsidRPr="00A14A14" w14:paraId="08E6D7DB" w14:textId="77777777" w:rsidTr="00FC2D9F">
        <w:trPr>
          <w:trHeight w:val="375"/>
        </w:trPr>
        <w:tc>
          <w:tcPr>
            <w:tcW w:w="480" w:type="dxa"/>
            <w:vMerge/>
            <w:vAlign w:val="center"/>
            <w:hideMark/>
          </w:tcPr>
          <w:p w14:paraId="08927E7B" w14:textId="77777777" w:rsidR="00A14A14" w:rsidRPr="00A14A14" w:rsidRDefault="00A14A14" w:rsidP="00A14A14">
            <w:pPr>
              <w:pStyle w:val="aff0"/>
            </w:pPr>
          </w:p>
        </w:tc>
        <w:tc>
          <w:tcPr>
            <w:tcW w:w="1048" w:type="dxa"/>
            <w:vMerge/>
            <w:vAlign w:val="center"/>
            <w:hideMark/>
          </w:tcPr>
          <w:p w14:paraId="770AE9CE" w14:textId="77777777" w:rsidR="00A14A14" w:rsidRPr="00A14A14" w:rsidRDefault="00A14A14" w:rsidP="00A14A14">
            <w:pPr>
              <w:pStyle w:val="aff0"/>
            </w:pPr>
          </w:p>
        </w:tc>
        <w:tc>
          <w:tcPr>
            <w:tcW w:w="2153" w:type="dxa"/>
            <w:vMerge/>
            <w:vAlign w:val="center"/>
            <w:hideMark/>
          </w:tcPr>
          <w:p w14:paraId="78B87BB8" w14:textId="77777777" w:rsidR="00A14A14" w:rsidRPr="00A14A14" w:rsidRDefault="00A14A14" w:rsidP="00A14A14">
            <w:pPr>
              <w:pStyle w:val="aff0"/>
            </w:pPr>
          </w:p>
        </w:tc>
        <w:tc>
          <w:tcPr>
            <w:tcW w:w="2886" w:type="dxa"/>
            <w:vAlign w:val="center"/>
            <w:hideMark/>
          </w:tcPr>
          <w:p w14:paraId="586F33A9" w14:textId="77777777" w:rsidR="00A14A14" w:rsidRPr="00A14A14" w:rsidRDefault="00A14A14" w:rsidP="00A14A14">
            <w:pPr>
              <w:pStyle w:val="aff0"/>
            </w:pPr>
            <w:r w:rsidRPr="00A14A14">
              <w:t>ПАЗ 320401-03</w:t>
            </w:r>
          </w:p>
        </w:tc>
        <w:tc>
          <w:tcPr>
            <w:tcW w:w="1407" w:type="dxa"/>
            <w:vMerge/>
            <w:vAlign w:val="center"/>
            <w:hideMark/>
          </w:tcPr>
          <w:p w14:paraId="3D1DB0F0" w14:textId="77777777" w:rsidR="00A14A14" w:rsidRPr="00A14A14" w:rsidRDefault="00A14A14" w:rsidP="00A14A14">
            <w:pPr>
              <w:pStyle w:val="aff0"/>
            </w:pPr>
          </w:p>
        </w:tc>
        <w:tc>
          <w:tcPr>
            <w:tcW w:w="1352" w:type="dxa"/>
            <w:vAlign w:val="center"/>
            <w:hideMark/>
          </w:tcPr>
          <w:p w14:paraId="3719B929" w14:textId="77777777" w:rsidR="00A14A14" w:rsidRPr="00A14A14" w:rsidRDefault="00A14A14" w:rsidP="00A14A14">
            <w:pPr>
              <w:pStyle w:val="aff0"/>
            </w:pPr>
            <w:r w:rsidRPr="00A14A14">
              <w:t>15/56</w:t>
            </w:r>
          </w:p>
        </w:tc>
        <w:tc>
          <w:tcPr>
            <w:tcW w:w="1130" w:type="dxa"/>
            <w:vAlign w:val="center"/>
            <w:hideMark/>
          </w:tcPr>
          <w:p w14:paraId="70E128CB" w14:textId="77777777" w:rsidR="00A14A14" w:rsidRPr="00A14A14" w:rsidRDefault="00A14A14" w:rsidP="00A14A14">
            <w:pPr>
              <w:pStyle w:val="aff0"/>
            </w:pPr>
            <w:r w:rsidRPr="00A14A14">
              <w:t>2</w:t>
            </w:r>
          </w:p>
        </w:tc>
      </w:tr>
      <w:tr w:rsidR="003D3659" w:rsidRPr="00A14A14" w14:paraId="71859A0F" w14:textId="77777777" w:rsidTr="00FC2D9F">
        <w:trPr>
          <w:trHeight w:val="375"/>
        </w:trPr>
        <w:tc>
          <w:tcPr>
            <w:tcW w:w="480" w:type="dxa"/>
            <w:vMerge/>
            <w:vAlign w:val="center"/>
            <w:hideMark/>
          </w:tcPr>
          <w:p w14:paraId="1AF39373" w14:textId="77777777" w:rsidR="00A14A14" w:rsidRPr="00A14A14" w:rsidRDefault="00A14A14" w:rsidP="00A14A14">
            <w:pPr>
              <w:pStyle w:val="aff0"/>
            </w:pPr>
          </w:p>
        </w:tc>
        <w:tc>
          <w:tcPr>
            <w:tcW w:w="1048" w:type="dxa"/>
            <w:vMerge/>
            <w:vAlign w:val="center"/>
            <w:hideMark/>
          </w:tcPr>
          <w:p w14:paraId="0D6C60AC" w14:textId="77777777" w:rsidR="00A14A14" w:rsidRPr="00A14A14" w:rsidRDefault="00A14A14" w:rsidP="00A14A14">
            <w:pPr>
              <w:pStyle w:val="aff0"/>
            </w:pPr>
          </w:p>
        </w:tc>
        <w:tc>
          <w:tcPr>
            <w:tcW w:w="2153" w:type="dxa"/>
            <w:vMerge/>
            <w:vAlign w:val="center"/>
            <w:hideMark/>
          </w:tcPr>
          <w:p w14:paraId="11C55B50" w14:textId="77777777" w:rsidR="00A14A14" w:rsidRPr="00A14A14" w:rsidRDefault="00A14A14" w:rsidP="00A14A14">
            <w:pPr>
              <w:pStyle w:val="aff0"/>
            </w:pPr>
          </w:p>
        </w:tc>
        <w:tc>
          <w:tcPr>
            <w:tcW w:w="2886" w:type="dxa"/>
            <w:vAlign w:val="center"/>
            <w:hideMark/>
          </w:tcPr>
          <w:p w14:paraId="5B4CC1B6" w14:textId="77777777" w:rsidR="00A14A14" w:rsidRPr="00A14A14" w:rsidRDefault="00A14A14" w:rsidP="00A14A14">
            <w:pPr>
              <w:pStyle w:val="aff0"/>
            </w:pPr>
            <w:r w:rsidRPr="00A14A14">
              <w:t>FIAT DUCATO L442M2F-A</w:t>
            </w:r>
          </w:p>
        </w:tc>
        <w:tc>
          <w:tcPr>
            <w:tcW w:w="1407" w:type="dxa"/>
            <w:vMerge/>
            <w:vAlign w:val="center"/>
            <w:hideMark/>
          </w:tcPr>
          <w:p w14:paraId="2AB03F0E" w14:textId="77777777" w:rsidR="00A14A14" w:rsidRPr="00A14A14" w:rsidRDefault="00A14A14" w:rsidP="00A14A14">
            <w:pPr>
              <w:pStyle w:val="aff0"/>
            </w:pPr>
          </w:p>
        </w:tc>
        <w:tc>
          <w:tcPr>
            <w:tcW w:w="1352" w:type="dxa"/>
            <w:vAlign w:val="center"/>
            <w:hideMark/>
          </w:tcPr>
          <w:p w14:paraId="466FD10E" w14:textId="77777777" w:rsidR="00A14A14" w:rsidRPr="00A14A14" w:rsidRDefault="00A14A14" w:rsidP="00A14A14">
            <w:pPr>
              <w:pStyle w:val="aff0"/>
            </w:pPr>
            <w:r w:rsidRPr="00A14A14">
              <w:t>18/22</w:t>
            </w:r>
          </w:p>
        </w:tc>
        <w:tc>
          <w:tcPr>
            <w:tcW w:w="1130" w:type="dxa"/>
            <w:vAlign w:val="center"/>
            <w:hideMark/>
          </w:tcPr>
          <w:p w14:paraId="4AB3DF2D" w14:textId="77777777" w:rsidR="00A14A14" w:rsidRPr="00A14A14" w:rsidRDefault="00A14A14" w:rsidP="00A14A14">
            <w:pPr>
              <w:pStyle w:val="aff0"/>
            </w:pPr>
            <w:r w:rsidRPr="00A14A14">
              <w:t>1</w:t>
            </w:r>
          </w:p>
        </w:tc>
      </w:tr>
      <w:tr w:rsidR="003D3659" w:rsidRPr="00A14A14" w14:paraId="5F5526CC" w14:textId="77777777" w:rsidTr="00FC2D9F">
        <w:trPr>
          <w:trHeight w:val="375"/>
        </w:trPr>
        <w:tc>
          <w:tcPr>
            <w:tcW w:w="480" w:type="dxa"/>
            <w:vMerge/>
            <w:vAlign w:val="center"/>
            <w:hideMark/>
          </w:tcPr>
          <w:p w14:paraId="2D74340D" w14:textId="77777777" w:rsidR="00A14A14" w:rsidRPr="00A14A14" w:rsidRDefault="00A14A14" w:rsidP="00A14A14">
            <w:pPr>
              <w:pStyle w:val="aff0"/>
            </w:pPr>
          </w:p>
        </w:tc>
        <w:tc>
          <w:tcPr>
            <w:tcW w:w="1048" w:type="dxa"/>
            <w:vMerge/>
            <w:vAlign w:val="center"/>
            <w:hideMark/>
          </w:tcPr>
          <w:p w14:paraId="5DFDA146" w14:textId="77777777" w:rsidR="00A14A14" w:rsidRPr="00A14A14" w:rsidRDefault="00A14A14" w:rsidP="00A14A14">
            <w:pPr>
              <w:pStyle w:val="aff0"/>
            </w:pPr>
          </w:p>
        </w:tc>
        <w:tc>
          <w:tcPr>
            <w:tcW w:w="2153" w:type="dxa"/>
            <w:vMerge/>
            <w:vAlign w:val="center"/>
            <w:hideMark/>
          </w:tcPr>
          <w:p w14:paraId="6620F05D" w14:textId="77777777" w:rsidR="00A14A14" w:rsidRPr="00A14A14" w:rsidRDefault="00A14A14" w:rsidP="00A14A14">
            <w:pPr>
              <w:pStyle w:val="aff0"/>
            </w:pPr>
          </w:p>
        </w:tc>
        <w:tc>
          <w:tcPr>
            <w:tcW w:w="2886" w:type="dxa"/>
            <w:vAlign w:val="center"/>
            <w:hideMark/>
          </w:tcPr>
          <w:p w14:paraId="18B21C3E" w14:textId="77777777" w:rsidR="00A14A14" w:rsidRPr="00A14A14" w:rsidRDefault="00A14A14" w:rsidP="00A14A14">
            <w:pPr>
              <w:pStyle w:val="aff0"/>
            </w:pPr>
            <w:r w:rsidRPr="00A14A14">
              <w:t>ПАЗ 32054-07</w:t>
            </w:r>
          </w:p>
        </w:tc>
        <w:tc>
          <w:tcPr>
            <w:tcW w:w="1407" w:type="dxa"/>
            <w:vMerge/>
            <w:vAlign w:val="center"/>
            <w:hideMark/>
          </w:tcPr>
          <w:p w14:paraId="03F2450D" w14:textId="77777777" w:rsidR="00A14A14" w:rsidRPr="00A14A14" w:rsidRDefault="00A14A14" w:rsidP="00A14A14">
            <w:pPr>
              <w:pStyle w:val="aff0"/>
            </w:pPr>
          </w:p>
        </w:tc>
        <w:tc>
          <w:tcPr>
            <w:tcW w:w="1352" w:type="dxa"/>
            <w:vAlign w:val="center"/>
            <w:hideMark/>
          </w:tcPr>
          <w:p w14:paraId="004FC4FD" w14:textId="77777777" w:rsidR="00A14A14" w:rsidRPr="00A14A14" w:rsidRDefault="00A14A14" w:rsidP="00A14A14">
            <w:pPr>
              <w:pStyle w:val="aff0"/>
            </w:pPr>
            <w:r w:rsidRPr="00A14A14">
              <w:t>21/39</w:t>
            </w:r>
          </w:p>
        </w:tc>
        <w:tc>
          <w:tcPr>
            <w:tcW w:w="1130" w:type="dxa"/>
            <w:vAlign w:val="center"/>
            <w:hideMark/>
          </w:tcPr>
          <w:p w14:paraId="0F44D968" w14:textId="77777777" w:rsidR="00A14A14" w:rsidRPr="00A14A14" w:rsidRDefault="00A14A14" w:rsidP="00A14A14">
            <w:pPr>
              <w:pStyle w:val="aff0"/>
            </w:pPr>
            <w:r w:rsidRPr="00A14A14">
              <w:t>1</w:t>
            </w:r>
          </w:p>
        </w:tc>
      </w:tr>
      <w:tr w:rsidR="003D3659" w:rsidRPr="00A14A14" w14:paraId="7CB1F52D" w14:textId="77777777" w:rsidTr="00FC2D9F">
        <w:trPr>
          <w:trHeight w:val="390"/>
        </w:trPr>
        <w:tc>
          <w:tcPr>
            <w:tcW w:w="480" w:type="dxa"/>
            <w:vMerge/>
            <w:vAlign w:val="center"/>
            <w:hideMark/>
          </w:tcPr>
          <w:p w14:paraId="60BE5B45" w14:textId="77777777" w:rsidR="00A14A14" w:rsidRPr="00A14A14" w:rsidRDefault="00A14A14" w:rsidP="00A14A14">
            <w:pPr>
              <w:pStyle w:val="aff0"/>
            </w:pPr>
          </w:p>
        </w:tc>
        <w:tc>
          <w:tcPr>
            <w:tcW w:w="1048" w:type="dxa"/>
            <w:vMerge/>
            <w:vAlign w:val="center"/>
            <w:hideMark/>
          </w:tcPr>
          <w:p w14:paraId="01C05F74" w14:textId="77777777" w:rsidR="00A14A14" w:rsidRPr="00A14A14" w:rsidRDefault="00A14A14" w:rsidP="00A14A14">
            <w:pPr>
              <w:pStyle w:val="aff0"/>
            </w:pPr>
          </w:p>
        </w:tc>
        <w:tc>
          <w:tcPr>
            <w:tcW w:w="2153" w:type="dxa"/>
            <w:vMerge/>
            <w:vAlign w:val="center"/>
            <w:hideMark/>
          </w:tcPr>
          <w:p w14:paraId="4C1AA282" w14:textId="77777777" w:rsidR="00A14A14" w:rsidRPr="00A14A14" w:rsidRDefault="00A14A14" w:rsidP="00A14A14">
            <w:pPr>
              <w:pStyle w:val="aff0"/>
            </w:pPr>
          </w:p>
        </w:tc>
        <w:tc>
          <w:tcPr>
            <w:tcW w:w="2886" w:type="dxa"/>
            <w:vAlign w:val="center"/>
            <w:hideMark/>
          </w:tcPr>
          <w:p w14:paraId="34D92601" w14:textId="77777777" w:rsidR="00A14A14" w:rsidRPr="00A14A14" w:rsidRDefault="00A14A14" w:rsidP="00A14A14">
            <w:pPr>
              <w:pStyle w:val="aff0"/>
            </w:pPr>
            <w:r w:rsidRPr="00A14A14">
              <w:t>ZHONGTONG LCK 6605 DK-1</w:t>
            </w:r>
          </w:p>
        </w:tc>
        <w:tc>
          <w:tcPr>
            <w:tcW w:w="1407" w:type="dxa"/>
            <w:vMerge/>
            <w:vAlign w:val="center"/>
            <w:hideMark/>
          </w:tcPr>
          <w:p w14:paraId="0993B781" w14:textId="77777777" w:rsidR="00A14A14" w:rsidRPr="00A14A14" w:rsidRDefault="00A14A14" w:rsidP="00A14A14">
            <w:pPr>
              <w:pStyle w:val="aff0"/>
            </w:pPr>
          </w:p>
        </w:tc>
        <w:tc>
          <w:tcPr>
            <w:tcW w:w="1352" w:type="dxa"/>
            <w:vAlign w:val="center"/>
            <w:hideMark/>
          </w:tcPr>
          <w:p w14:paraId="02F379C1" w14:textId="77777777" w:rsidR="00A14A14" w:rsidRPr="00A14A14" w:rsidRDefault="00A14A14" w:rsidP="00A14A14">
            <w:pPr>
              <w:pStyle w:val="aff0"/>
            </w:pPr>
            <w:r w:rsidRPr="00A14A14">
              <w:t>15/17</w:t>
            </w:r>
          </w:p>
        </w:tc>
        <w:tc>
          <w:tcPr>
            <w:tcW w:w="1130" w:type="dxa"/>
            <w:vAlign w:val="center"/>
            <w:hideMark/>
          </w:tcPr>
          <w:p w14:paraId="519282D5" w14:textId="77777777" w:rsidR="00A14A14" w:rsidRPr="00A14A14" w:rsidRDefault="00A14A14" w:rsidP="00A14A14">
            <w:pPr>
              <w:pStyle w:val="aff0"/>
            </w:pPr>
            <w:r w:rsidRPr="00A14A14">
              <w:t>1</w:t>
            </w:r>
          </w:p>
        </w:tc>
      </w:tr>
      <w:tr w:rsidR="003D3659" w:rsidRPr="00A14A14" w14:paraId="574E0C05" w14:textId="77777777" w:rsidTr="00FC2D9F">
        <w:trPr>
          <w:trHeight w:val="390"/>
        </w:trPr>
        <w:tc>
          <w:tcPr>
            <w:tcW w:w="480" w:type="dxa"/>
            <w:vMerge w:val="restart"/>
            <w:vAlign w:val="center"/>
            <w:hideMark/>
          </w:tcPr>
          <w:p w14:paraId="5217C159" w14:textId="77777777" w:rsidR="00A14A14" w:rsidRPr="00A14A14" w:rsidRDefault="00A14A14" w:rsidP="00A14A14">
            <w:pPr>
              <w:pStyle w:val="aff0"/>
            </w:pPr>
            <w:r w:rsidRPr="00A14A14">
              <w:t>20</w:t>
            </w:r>
          </w:p>
        </w:tc>
        <w:tc>
          <w:tcPr>
            <w:tcW w:w="1048" w:type="dxa"/>
            <w:vMerge w:val="restart"/>
            <w:vAlign w:val="center"/>
            <w:hideMark/>
          </w:tcPr>
          <w:p w14:paraId="746152DD" w14:textId="77777777" w:rsidR="00A14A14" w:rsidRPr="00A14A14" w:rsidRDefault="00A14A14" w:rsidP="00A14A14">
            <w:pPr>
              <w:pStyle w:val="aff0"/>
            </w:pPr>
            <w:r w:rsidRPr="00A14A14">
              <w:t>26</w:t>
            </w:r>
          </w:p>
        </w:tc>
        <w:tc>
          <w:tcPr>
            <w:tcW w:w="2153" w:type="dxa"/>
            <w:vMerge w:val="restart"/>
            <w:vAlign w:val="center"/>
            <w:hideMark/>
          </w:tcPr>
          <w:p w14:paraId="54B4D8D4" w14:textId="77777777" w:rsidR="00A14A14" w:rsidRPr="00A14A14" w:rsidRDefault="00A14A14" w:rsidP="00A14A14">
            <w:pPr>
              <w:pStyle w:val="aff0"/>
            </w:pPr>
            <w:r w:rsidRPr="00A14A14">
              <w:t>«</w:t>
            </w:r>
            <w:proofErr w:type="gramStart"/>
            <w:r w:rsidRPr="00A14A14">
              <w:t>м-н</w:t>
            </w:r>
            <w:proofErr w:type="gramEnd"/>
            <w:r w:rsidRPr="00A14A14">
              <w:t xml:space="preserve"> «Благовещенск» – дома Мясокомбината»</w:t>
            </w:r>
          </w:p>
        </w:tc>
        <w:tc>
          <w:tcPr>
            <w:tcW w:w="2886" w:type="dxa"/>
            <w:vAlign w:val="center"/>
            <w:hideMark/>
          </w:tcPr>
          <w:p w14:paraId="38EF1043" w14:textId="77777777" w:rsidR="00A14A14" w:rsidRPr="00A14A14" w:rsidRDefault="00A14A14" w:rsidP="00A14A14">
            <w:pPr>
              <w:pStyle w:val="aff0"/>
            </w:pPr>
            <w:r w:rsidRPr="00A14A14">
              <w:t>ПАЗ 320401-01</w:t>
            </w:r>
          </w:p>
        </w:tc>
        <w:tc>
          <w:tcPr>
            <w:tcW w:w="1407" w:type="dxa"/>
            <w:vAlign w:val="center"/>
            <w:hideMark/>
          </w:tcPr>
          <w:p w14:paraId="464FAC9C" w14:textId="77777777" w:rsidR="00A14A14" w:rsidRPr="00A14A14" w:rsidRDefault="00A14A14" w:rsidP="00A14A14">
            <w:pPr>
              <w:pStyle w:val="aff0"/>
            </w:pPr>
            <w:r w:rsidRPr="00A14A14">
              <w:t>2007</w:t>
            </w:r>
          </w:p>
        </w:tc>
        <w:tc>
          <w:tcPr>
            <w:tcW w:w="1352" w:type="dxa"/>
            <w:vAlign w:val="center"/>
            <w:hideMark/>
          </w:tcPr>
          <w:p w14:paraId="799DC771" w14:textId="77777777" w:rsidR="00A14A14" w:rsidRPr="00A14A14" w:rsidRDefault="00A14A14" w:rsidP="00A14A14">
            <w:pPr>
              <w:pStyle w:val="aff0"/>
            </w:pPr>
            <w:r w:rsidRPr="00A14A14">
              <w:t>18/52</w:t>
            </w:r>
          </w:p>
        </w:tc>
        <w:tc>
          <w:tcPr>
            <w:tcW w:w="1130" w:type="dxa"/>
            <w:vAlign w:val="center"/>
            <w:hideMark/>
          </w:tcPr>
          <w:p w14:paraId="34F93409" w14:textId="77777777" w:rsidR="00A14A14" w:rsidRPr="00A14A14" w:rsidRDefault="00A14A14" w:rsidP="00A14A14">
            <w:pPr>
              <w:pStyle w:val="aff0"/>
            </w:pPr>
            <w:r w:rsidRPr="00A14A14">
              <w:t>1</w:t>
            </w:r>
          </w:p>
        </w:tc>
      </w:tr>
      <w:tr w:rsidR="003D3659" w:rsidRPr="00A14A14" w14:paraId="2FEAE0FB" w14:textId="77777777" w:rsidTr="00FC2D9F">
        <w:trPr>
          <w:trHeight w:val="390"/>
        </w:trPr>
        <w:tc>
          <w:tcPr>
            <w:tcW w:w="480" w:type="dxa"/>
            <w:vMerge/>
            <w:vAlign w:val="center"/>
            <w:hideMark/>
          </w:tcPr>
          <w:p w14:paraId="682FF1FB" w14:textId="77777777" w:rsidR="00A14A14" w:rsidRPr="00A14A14" w:rsidRDefault="00A14A14" w:rsidP="00A14A14">
            <w:pPr>
              <w:pStyle w:val="aff0"/>
            </w:pPr>
          </w:p>
        </w:tc>
        <w:tc>
          <w:tcPr>
            <w:tcW w:w="1048" w:type="dxa"/>
            <w:vMerge/>
            <w:vAlign w:val="center"/>
            <w:hideMark/>
          </w:tcPr>
          <w:p w14:paraId="1263260B" w14:textId="77777777" w:rsidR="00A14A14" w:rsidRPr="00A14A14" w:rsidRDefault="00A14A14" w:rsidP="00A14A14">
            <w:pPr>
              <w:pStyle w:val="aff0"/>
            </w:pPr>
          </w:p>
        </w:tc>
        <w:tc>
          <w:tcPr>
            <w:tcW w:w="2153" w:type="dxa"/>
            <w:vMerge/>
            <w:vAlign w:val="center"/>
            <w:hideMark/>
          </w:tcPr>
          <w:p w14:paraId="00B73124" w14:textId="77777777" w:rsidR="00A14A14" w:rsidRPr="00A14A14" w:rsidRDefault="00A14A14" w:rsidP="00A14A14">
            <w:pPr>
              <w:pStyle w:val="aff0"/>
            </w:pPr>
          </w:p>
        </w:tc>
        <w:tc>
          <w:tcPr>
            <w:tcW w:w="2886" w:type="dxa"/>
            <w:vAlign w:val="center"/>
            <w:hideMark/>
          </w:tcPr>
          <w:p w14:paraId="0EE4EDF3" w14:textId="77777777" w:rsidR="00A14A14" w:rsidRPr="00A14A14" w:rsidRDefault="00A14A14" w:rsidP="00A14A14">
            <w:pPr>
              <w:pStyle w:val="aff0"/>
            </w:pPr>
            <w:r w:rsidRPr="00A14A14">
              <w:t>ПАЗ 320402-05</w:t>
            </w:r>
          </w:p>
        </w:tc>
        <w:tc>
          <w:tcPr>
            <w:tcW w:w="1407" w:type="dxa"/>
            <w:vAlign w:val="center"/>
            <w:hideMark/>
          </w:tcPr>
          <w:p w14:paraId="7F893BC5" w14:textId="77777777" w:rsidR="00A14A14" w:rsidRPr="00A14A14" w:rsidRDefault="00A14A14" w:rsidP="00A14A14">
            <w:pPr>
              <w:pStyle w:val="aff0"/>
            </w:pPr>
            <w:r w:rsidRPr="00A14A14">
              <w:t>2012</w:t>
            </w:r>
          </w:p>
        </w:tc>
        <w:tc>
          <w:tcPr>
            <w:tcW w:w="1352" w:type="dxa"/>
            <w:vAlign w:val="center"/>
            <w:hideMark/>
          </w:tcPr>
          <w:p w14:paraId="4EC6FE9F" w14:textId="77777777" w:rsidR="00A14A14" w:rsidRPr="00A14A14" w:rsidRDefault="00A14A14" w:rsidP="00A14A14">
            <w:pPr>
              <w:pStyle w:val="aff0"/>
            </w:pPr>
            <w:r w:rsidRPr="00A14A14">
              <w:t>17/53</w:t>
            </w:r>
          </w:p>
        </w:tc>
        <w:tc>
          <w:tcPr>
            <w:tcW w:w="1130" w:type="dxa"/>
            <w:vAlign w:val="center"/>
            <w:hideMark/>
          </w:tcPr>
          <w:p w14:paraId="4322FA58" w14:textId="77777777" w:rsidR="00A14A14" w:rsidRPr="00A14A14" w:rsidRDefault="00A14A14" w:rsidP="00A14A14">
            <w:pPr>
              <w:pStyle w:val="aff0"/>
            </w:pPr>
            <w:r w:rsidRPr="00A14A14">
              <w:t>2</w:t>
            </w:r>
          </w:p>
        </w:tc>
      </w:tr>
      <w:tr w:rsidR="003D3659" w:rsidRPr="00A14A14" w14:paraId="473699BC" w14:textId="77777777" w:rsidTr="00FC2D9F">
        <w:trPr>
          <w:trHeight w:val="780"/>
        </w:trPr>
        <w:tc>
          <w:tcPr>
            <w:tcW w:w="480" w:type="dxa"/>
            <w:vAlign w:val="center"/>
            <w:hideMark/>
          </w:tcPr>
          <w:p w14:paraId="60C5BCF2" w14:textId="77777777" w:rsidR="00A14A14" w:rsidRPr="00A14A14" w:rsidRDefault="00A14A14" w:rsidP="00A14A14">
            <w:pPr>
              <w:pStyle w:val="aff0"/>
            </w:pPr>
            <w:r w:rsidRPr="00A14A14">
              <w:t>21</w:t>
            </w:r>
          </w:p>
        </w:tc>
        <w:tc>
          <w:tcPr>
            <w:tcW w:w="1048" w:type="dxa"/>
            <w:vAlign w:val="center"/>
            <w:hideMark/>
          </w:tcPr>
          <w:p w14:paraId="1CEE7FDC" w14:textId="77777777" w:rsidR="00A14A14" w:rsidRPr="00A14A14" w:rsidRDefault="00A14A14" w:rsidP="00A14A14">
            <w:pPr>
              <w:pStyle w:val="aff0"/>
            </w:pPr>
            <w:r w:rsidRPr="00A14A14">
              <w:t>28</w:t>
            </w:r>
          </w:p>
        </w:tc>
        <w:tc>
          <w:tcPr>
            <w:tcW w:w="2153" w:type="dxa"/>
            <w:vAlign w:val="center"/>
            <w:hideMark/>
          </w:tcPr>
          <w:p w14:paraId="04ABDCA3" w14:textId="77777777" w:rsidR="00A14A14" w:rsidRPr="00A14A14" w:rsidRDefault="00A14A14" w:rsidP="00A14A14">
            <w:pPr>
              <w:pStyle w:val="aff0"/>
            </w:pPr>
            <w:r w:rsidRPr="00A14A14">
              <w:t>«ГОУ СПО «Медицинский колледж» - МУЗ «ГКБ»»</w:t>
            </w:r>
          </w:p>
        </w:tc>
        <w:tc>
          <w:tcPr>
            <w:tcW w:w="2886" w:type="dxa"/>
            <w:noWrap/>
            <w:vAlign w:val="center"/>
            <w:hideMark/>
          </w:tcPr>
          <w:p w14:paraId="503C1827" w14:textId="77777777" w:rsidR="00A14A14" w:rsidRPr="00A14A14" w:rsidRDefault="00A14A14" w:rsidP="00A14A14">
            <w:pPr>
              <w:pStyle w:val="aff0"/>
            </w:pPr>
            <w:r w:rsidRPr="00A14A14">
              <w:t>А09204 (ISUZY Богдан)</w:t>
            </w:r>
          </w:p>
        </w:tc>
        <w:tc>
          <w:tcPr>
            <w:tcW w:w="1407" w:type="dxa"/>
            <w:noWrap/>
            <w:vAlign w:val="center"/>
            <w:hideMark/>
          </w:tcPr>
          <w:p w14:paraId="2C778030" w14:textId="77777777" w:rsidR="00A14A14" w:rsidRPr="00A14A14" w:rsidRDefault="00A14A14" w:rsidP="00A14A14">
            <w:pPr>
              <w:pStyle w:val="aff0"/>
            </w:pPr>
            <w:r w:rsidRPr="00A14A14">
              <w:t>2012</w:t>
            </w:r>
          </w:p>
        </w:tc>
        <w:tc>
          <w:tcPr>
            <w:tcW w:w="1352" w:type="dxa"/>
            <w:noWrap/>
            <w:vAlign w:val="center"/>
            <w:hideMark/>
          </w:tcPr>
          <w:p w14:paraId="7F7D7A1D" w14:textId="77777777" w:rsidR="00A14A14" w:rsidRPr="00A14A14" w:rsidRDefault="00A14A14" w:rsidP="00A14A14">
            <w:pPr>
              <w:pStyle w:val="aff0"/>
            </w:pPr>
            <w:r w:rsidRPr="00A14A14">
              <w:t>22/43</w:t>
            </w:r>
          </w:p>
        </w:tc>
        <w:tc>
          <w:tcPr>
            <w:tcW w:w="1130" w:type="dxa"/>
            <w:noWrap/>
            <w:vAlign w:val="center"/>
            <w:hideMark/>
          </w:tcPr>
          <w:p w14:paraId="0BC2B215" w14:textId="77777777" w:rsidR="00A14A14" w:rsidRPr="00A14A14" w:rsidRDefault="00A14A14" w:rsidP="00A14A14">
            <w:pPr>
              <w:pStyle w:val="aff0"/>
            </w:pPr>
            <w:r w:rsidRPr="00A14A14">
              <w:t>5</w:t>
            </w:r>
          </w:p>
        </w:tc>
      </w:tr>
      <w:tr w:rsidR="003D3659" w:rsidRPr="00A14A14" w14:paraId="36BA99DF" w14:textId="77777777" w:rsidTr="00FC2D9F">
        <w:trPr>
          <w:trHeight w:val="780"/>
        </w:trPr>
        <w:tc>
          <w:tcPr>
            <w:tcW w:w="480" w:type="dxa"/>
            <w:vAlign w:val="center"/>
            <w:hideMark/>
          </w:tcPr>
          <w:p w14:paraId="14B48D6D" w14:textId="77777777" w:rsidR="00A14A14" w:rsidRPr="00A14A14" w:rsidRDefault="00A14A14" w:rsidP="00A14A14">
            <w:pPr>
              <w:pStyle w:val="aff0"/>
            </w:pPr>
            <w:r w:rsidRPr="00A14A14">
              <w:t>22</w:t>
            </w:r>
          </w:p>
        </w:tc>
        <w:tc>
          <w:tcPr>
            <w:tcW w:w="1048" w:type="dxa"/>
            <w:vAlign w:val="center"/>
            <w:hideMark/>
          </w:tcPr>
          <w:p w14:paraId="6DA2570D" w14:textId="77777777" w:rsidR="00A14A14" w:rsidRPr="00A14A14" w:rsidRDefault="00A14A14" w:rsidP="00A14A14">
            <w:pPr>
              <w:pStyle w:val="aff0"/>
            </w:pPr>
            <w:r w:rsidRPr="00A14A14">
              <w:t>30</w:t>
            </w:r>
          </w:p>
        </w:tc>
        <w:tc>
          <w:tcPr>
            <w:tcW w:w="2153" w:type="dxa"/>
            <w:vAlign w:val="center"/>
            <w:hideMark/>
          </w:tcPr>
          <w:p w14:paraId="07F2805E" w14:textId="77777777" w:rsidR="00A14A14" w:rsidRPr="00A14A14" w:rsidRDefault="00A14A14" w:rsidP="00A14A14">
            <w:pPr>
              <w:pStyle w:val="aff0"/>
            </w:pPr>
            <w:r w:rsidRPr="00A14A14">
              <w:t xml:space="preserve">«ул. </w:t>
            </w:r>
            <w:proofErr w:type="gramStart"/>
            <w:r w:rsidRPr="00A14A14">
              <w:t>Конная</w:t>
            </w:r>
            <w:proofErr w:type="gramEnd"/>
            <w:r w:rsidRPr="00A14A14">
              <w:t xml:space="preserve"> - перинатальный центр»</w:t>
            </w:r>
          </w:p>
        </w:tc>
        <w:tc>
          <w:tcPr>
            <w:tcW w:w="2886" w:type="dxa"/>
            <w:noWrap/>
            <w:vAlign w:val="center"/>
            <w:hideMark/>
          </w:tcPr>
          <w:p w14:paraId="7D334653" w14:textId="77777777" w:rsidR="00A14A14" w:rsidRPr="00A14A14" w:rsidRDefault="00A14A14" w:rsidP="00A14A14">
            <w:pPr>
              <w:pStyle w:val="aff0"/>
            </w:pPr>
            <w:r w:rsidRPr="00A14A14">
              <w:t>А-09204 (ISUZY Богдан)</w:t>
            </w:r>
          </w:p>
        </w:tc>
        <w:tc>
          <w:tcPr>
            <w:tcW w:w="1407" w:type="dxa"/>
            <w:noWrap/>
            <w:vAlign w:val="center"/>
            <w:hideMark/>
          </w:tcPr>
          <w:p w14:paraId="331DD67D" w14:textId="77777777" w:rsidR="00A14A14" w:rsidRPr="00A14A14" w:rsidRDefault="00A14A14" w:rsidP="00A14A14">
            <w:pPr>
              <w:pStyle w:val="aff0"/>
            </w:pPr>
            <w:r w:rsidRPr="00A14A14">
              <w:t>2011-2012</w:t>
            </w:r>
          </w:p>
        </w:tc>
        <w:tc>
          <w:tcPr>
            <w:tcW w:w="1352" w:type="dxa"/>
            <w:noWrap/>
            <w:vAlign w:val="center"/>
            <w:hideMark/>
          </w:tcPr>
          <w:p w14:paraId="1ABA4876" w14:textId="77777777" w:rsidR="00A14A14" w:rsidRPr="00A14A14" w:rsidRDefault="00A14A14" w:rsidP="00A14A14">
            <w:pPr>
              <w:pStyle w:val="aff0"/>
            </w:pPr>
            <w:r w:rsidRPr="00A14A14">
              <w:t>22/43</w:t>
            </w:r>
          </w:p>
        </w:tc>
        <w:tc>
          <w:tcPr>
            <w:tcW w:w="1130" w:type="dxa"/>
            <w:noWrap/>
            <w:vAlign w:val="center"/>
            <w:hideMark/>
          </w:tcPr>
          <w:p w14:paraId="777AA28B" w14:textId="77777777" w:rsidR="00A14A14" w:rsidRPr="00A14A14" w:rsidRDefault="00A14A14" w:rsidP="00A14A14">
            <w:pPr>
              <w:pStyle w:val="aff0"/>
            </w:pPr>
            <w:r w:rsidRPr="00A14A14">
              <w:t>9</w:t>
            </w:r>
          </w:p>
        </w:tc>
      </w:tr>
      <w:tr w:rsidR="003D3659" w:rsidRPr="00A14A14" w14:paraId="22DB6C88" w14:textId="77777777" w:rsidTr="00FC2D9F">
        <w:trPr>
          <w:trHeight w:val="390"/>
        </w:trPr>
        <w:tc>
          <w:tcPr>
            <w:tcW w:w="480" w:type="dxa"/>
            <w:vMerge w:val="restart"/>
            <w:vAlign w:val="center"/>
            <w:hideMark/>
          </w:tcPr>
          <w:p w14:paraId="2FADBEBA" w14:textId="77777777" w:rsidR="00A14A14" w:rsidRPr="00A14A14" w:rsidRDefault="00A14A14" w:rsidP="00A14A14">
            <w:pPr>
              <w:pStyle w:val="aff0"/>
            </w:pPr>
            <w:r w:rsidRPr="00A14A14">
              <w:t>23</w:t>
            </w:r>
          </w:p>
        </w:tc>
        <w:tc>
          <w:tcPr>
            <w:tcW w:w="1048" w:type="dxa"/>
            <w:vMerge w:val="restart"/>
            <w:vAlign w:val="center"/>
            <w:hideMark/>
          </w:tcPr>
          <w:p w14:paraId="377AC0AF" w14:textId="77777777" w:rsidR="00A14A14" w:rsidRPr="00A14A14" w:rsidRDefault="00A14A14" w:rsidP="00A14A14">
            <w:pPr>
              <w:pStyle w:val="aff0"/>
            </w:pPr>
            <w:r w:rsidRPr="00A14A14">
              <w:t>31</w:t>
            </w:r>
          </w:p>
        </w:tc>
        <w:tc>
          <w:tcPr>
            <w:tcW w:w="2153" w:type="dxa"/>
            <w:vMerge w:val="restart"/>
            <w:vAlign w:val="center"/>
            <w:hideMark/>
          </w:tcPr>
          <w:p w14:paraId="7B3ECE9D" w14:textId="77777777" w:rsidR="00A14A14" w:rsidRPr="00A14A14" w:rsidRDefault="00A14A14" w:rsidP="00A14A14">
            <w:pPr>
              <w:pStyle w:val="aff0"/>
            </w:pPr>
            <w:r w:rsidRPr="00A14A14">
              <w:t>«КПП - КПП»</w:t>
            </w:r>
          </w:p>
        </w:tc>
        <w:tc>
          <w:tcPr>
            <w:tcW w:w="2886" w:type="dxa"/>
            <w:vAlign w:val="center"/>
            <w:hideMark/>
          </w:tcPr>
          <w:p w14:paraId="33896375" w14:textId="77777777" w:rsidR="00A14A14" w:rsidRPr="00A14A14" w:rsidRDefault="00A14A14" w:rsidP="00A14A14">
            <w:pPr>
              <w:pStyle w:val="aff0"/>
            </w:pPr>
            <w:r w:rsidRPr="00A14A14">
              <w:t>ZHONGTONG LCK 6605 DK-1</w:t>
            </w:r>
          </w:p>
        </w:tc>
        <w:tc>
          <w:tcPr>
            <w:tcW w:w="1407" w:type="dxa"/>
            <w:vMerge w:val="restart"/>
            <w:vAlign w:val="center"/>
            <w:hideMark/>
          </w:tcPr>
          <w:p w14:paraId="38B95440" w14:textId="77777777" w:rsidR="00A14A14" w:rsidRPr="00A14A14" w:rsidRDefault="00A14A14" w:rsidP="00A14A14">
            <w:pPr>
              <w:pStyle w:val="aff0"/>
            </w:pPr>
            <w:r w:rsidRPr="00A14A14">
              <w:t>2010-2017</w:t>
            </w:r>
          </w:p>
        </w:tc>
        <w:tc>
          <w:tcPr>
            <w:tcW w:w="1352" w:type="dxa"/>
            <w:vAlign w:val="center"/>
            <w:hideMark/>
          </w:tcPr>
          <w:p w14:paraId="38E1DF6F" w14:textId="77777777" w:rsidR="00A14A14" w:rsidRPr="00A14A14" w:rsidRDefault="00A14A14" w:rsidP="00A14A14">
            <w:pPr>
              <w:pStyle w:val="aff0"/>
            </w:pPr>
            <w:r w:rsidRPr="00A14A14">
              <w:t>15/17</w:t>
            </w:r>
          </w:p>
        </w:tc>
        <w:tc>
          <w:tcPr>
            <w:tcW w:w="1130" w:type="dxa"/>
            <w:vAlign w:val="center"/>
            <w:hideMark/>
          </w:tcPr>
          <w:p w14:paraId="4C458A67" w14:textId="77777777" w:rsidR="00A14A14" w:rsidRPr="00A14A14" w:rsidRDefault="00A14A14" w:rsidP="00A14A14">
            <w:pPr>
              <w:pStyle w:val="aff0"/>
            </w:pPr>
            <w:r w:rsidRPr="00A14A14">
              <w:t>5</w:t>
            </w:r>
          </w:p>
        </w:tc>
      </w:tr>
      <w:tr w:rsidR="003D3659" w:rsidRPr="00A14A14" w14:paraId="62A62B7E" w14:textId="77777777" w:rsidTr="00FC2D9F">
        <w:trPr>
          <w:trHeight w:val="375"/>
        </w:trPr>
        <w:tc>
          <w:tcPr>
            <w:tcW w:w="480" w:type="dxa"/>
            <w:vMerge/>
            <w:vAlign w:val="center"/>
            <w:hideMark/>
          </w:tcPr>
          <w:p w14:paraId="56DF7273" w14:textId="77777777" w:rsidR="00A14A14" w:rsidRPr="00A14A14" w:rsidRDefault="00A14A14" w:rsidP="00A14A14">
            <w:pPr>
              <w:pStyle w:val="aff0"/>
            </w:pPr>
          </w:p>
        </w:tc>
        <w:tc>
          <w:tcPr>
            <w:tcW w:w="1048" w:type="dxa"/>
            <w:vMerge/>
            <w:vAlign w:val="center"/>
            <w:hideMark/>
          </w:tcPr>
          <w:p w14:paraId="553685D6" w14:textId="77777777" w:rsidR="00A14A14" w:rsidRPr="00A14A14" w:rsidRDefault="00A14A14" w:rsidP="00A14A14">
            <w:pPr>
              <w:pStyle w:val="aff0"/>
            </w:pPr>
          </w:p>
        </w:tc>
        <w:tc>
          <w:tcPr>
            <w:tcW w:w="2153" w:type="dxa"/>
            <w:vMerge/>
            <w:vAlign w:val="center"/>
            <w:hideMark/>
          </w:tcPr>
          <w:p w14:paraId="27B93757" w14:textId="77777777" w:rsidR="00A14A14" w:rsidRPr="00A14A14" w:rsidRDefault="00A14A14" w:rsidP="00A14A14">
            <w:pPr>
              <w:pStyle w:val="aff0"/>
            </w:pPr>
          </w:p>
        </w:tc>
        <w:tc>
          <w:tcPr>
            <w:tcW w:w="2886" w:type="dxa"/>
            <w:vAlign w:val="center"/>
            <w:hideMark/>
          </w:tcPr>
          <w:p w14:paraId="078CBADB" w14:textId="77777777" w:rsidR="00A14A14" w:rsidRPr="00A14A14" w:rsidRDefault="00A14A14" w:rsidP="00A14A14">
            <w:pPr>
              <w:pStyle w:val="aff0"/>
            </w:pPr>
            <w:r w:rsidRPr="00A14A14">
              <w:t>ГАЗ А65R32</w:t>
            </w:r>
          </w:p>
        </w:tc>
        <w:tc>
          <w:tcPr>
            <w:tcW w:w="1407" w:type="dxa"/>
            <w:vMerge/>
            <w:vAlign w:val="center"/>
            <w:hideMark/>
          </w:tcPr>
          <w:p w14:paraId="3CE92A84" w14:textId="77777777" w:rsidR="00A14A14" w:rsidRPr="00A14A14" w:rsidRDefault="00A14A14" w:rsidP="00A14A14">
            <w:pPr>
              <w:pStyle w:val="aff0"/>
            </w:pPr>
          </w:p>
        </w:tc>
        <w:tc>
          <w:tcPr>
            <w:tcW w:w="1352" w:type="dxa"/>
            <w:vAlign w:val="center"/>
            <w:hideMark/>
          </w:tcPr>
          <w:p w14:paraId="5810E451" w14:textId="77777777" w:rsidR="00A14A14" w:rsidRPr="00A14A14" w:rsidRDefault="00A14A14" w:rsidP="00A14A14">
            <w:pPr>
              <w:pStyle w:val="aff0"/>
            </w:pPr>
            <w:r w:rsidRPr="00A14A14">
              <w:t>18/19</w:t>
            </w:r>
          </w:p>
        </w:tc>
        <w:tc>
          <w:tcPr>
            <w:tcW w:w="1130" w:type="dxa"/>
            <w:vAlign w:val="center"/>
            <w:hideMark/>
          </w:tcPr>
          <w:p w14:paraId="1B13D384" w14:textId="77777777" w:rsidR="00A14A14" w:rsidRPr="00A14A14" w:rsidRDefault="00A14A14" w:rsidP="00A14A14">
            <w:pPr>
              <w:pStyle w:val="aff0"/>
            </w:pPr>
            <w:r w:rsidRPr="00A14A14">
              <w:t>5</w:t>
            </w:r>
          </w:p>
        </w:tc>
      </w:tr>
      <w:tr w:rsidR="003D3659" w:rsidRPr="00A14A14" w14:paraId="62004308" w14:textId="77777777" w:rsidTr="00FC2D9F">
        <w:trPr>
          <w:trHeight w:val="375"/>
        </w:trPr>
        <w:tc>
          <w:tcPr>
            <w:tcW w:w="480" w:type="dxa"/>
            <w:vMerge/>
            <w:vAlign w:val="center"/>
            <w:hideMark/>
          </w:tcPr>
          <w:p w14:paraId="1BDF77FD" w14:textId="77777777" w:rsidR="00A14A14" w:rsidRPr="00A14A14" w:rsidRDefault="00A14A14" w:rsidP="00A14A14">
            <w:pPr>
              <w:pStyle w:val="aff0"/>
            </w:pPr>
          </w:p>
        </w:tc>
        <w:tc>
          <w:tcPr>
            <w:tcW w:w="1048" w:type="dxa"/>
            <w:vMerge/>
            <w:vAlign w:val="center"/>
            <w:hideMark/>
          </w:tcPr>
          <w:p w14:paraId="670AD802" w14:textId="77777777" w:rsidR="00A14A14" w:rsidRPr="00A14A14" w:rsidRDefault="00A14A14" w:rsidP="00A14A14">
            <w:pPr>
              <w:pStyle w:val="aff0"/>
            </w:pPr>
          </w:p>
        </w:tc>
        <w:tc>
          <w:tcPr>
            <w:tcW w:w="2153" w:type="dxa"/>
            <w:vMerge/>
            <w:vAlign w:val="center"/>
            <w:hideMark/>
          </w:tcPr>
          <w:p w14:paraId="260DC049" w14:textId="77777777" w:rsidR="00A14A14" w:rsidRPr="00A14A14" w:rsidRDefault="00A14A14" w:rsidP="00A14A14">
            <w:pPr>
              <w:pStyle w:val="aff0"/>
            </w:pPr>
          </w:p>
        </w:tc>
        <w:tc>
          <w:tcPr>
            <w:tcW w:w="2886" w:type="dxa"/>
            <w:vAlign w:val="center"/>
            <w:hideMark/>
          </w:tcPr>
          <w:p w14:paraId="78967826" w14:textId="77777777" w:rsidR="00A14A14" w:rsidRPr="00A14A14" w:rsidRDefault="00A14A14" w:rsidP="00A14A14">
            <w:pPr>
              <w:pStyle w:val="aff0"/>
            </w:pPr>
            <w:r w:rsidRPr="00A14A14">
              <w:t>А-09204 (ISUZY Богдан)</w:t>
            </w:r>
          </w:p>
        </w:tc>
        <w:tc>
          <w:tcPr>
            <w:tcW w:w="1407" w:type="dxa"/>
            <w:vMerge/>
            <w:vAlign w:val="center"/>
            <w:hideMark/>
          </w:tcPr>
          <w:p w14:paraId="3F8C3C85" w14:textId="77777777" w:rsidR="00A14A14" w:rsidRPr="00A14A14" w:rsidRDefault="00A14A14" w:rsidP="00A14A14">
            <w:pPr>
              <w:pStyle w:val="aff0"/>
            </w:pPr>
          </w:p>
        </w:tc>
        <w:tc>
          <w:tcPr>
            <w:tcW w:w="1352" w:type="dxa"/>
            <w:vAlign w:val="center"/>
            <w:hideMark/>
          </w:tcPr>
          <w:p w14:paraId="01FA97C2" w14:textId="77777777" w:rsidR="00A14A14" w:rsidRPr="00A14A14" w:rsidRDefault="00A14A14" w:rsidP="00A14A14">
            <w:pPr>
              <w:pStyle w:val="aff0"/>
            </w:pPr>
            <w:r w:rsidRPr="00A14A14">
              <w:t>22/43</w:t>
            </w:r>
          </w:p>
        </w:tc>
        <w:tc>
          <w:tcPr>
            <w:tcW w:w="1130" w:type="dxa"/>
            <w:vAlign w:val="center"/>
            <w:hideMark/>
          </w:tcPr>
          <w:p w14:paraId="059C8E00" w14:textId="77777777" w:rsidR="00A14A14" w:rsidRPr="00A14A14" w:rsidRDefault="00A14A14" w:rsidP="00A14A14">
            <w:pPr>
              <w:pStyle w:val="aff0"/>
            </w:pPr>
            <w:r w:rsidRPr="00A14A14">
              <w:t>2</w:t>
            </w:r>
          </w:p>
        </w:tc>
      </w:tr>
      <w:tr w:rsidR="003D3659" w:rsidRPr="00A14A14" w14:paraId="0CAF5943" w14:textId="77777777" w:rsidTr="00FC2D9F">
        <w:trPr>
          <w:trHeight w:val="375"/>
        </w:trPr>
        <w:tc>
          <w:tcPr>
            <w:tcW w:w="480" w:type="dxa"/>
            <w:vMerge/>
            <w:vAlign w:val="center"/>
            <w:hideMark/>
          </w:tcPr>
          <w:p w14:paraId="3F18811C" w14:textId="77777777" w:rsidR="00A14A14" w:rsidRPr="00A14A14" w:rsidRDefault="00A14A14" w:rsidP="00A14A14">
            <w:pPr>
              <w:pStyle w:val="aff0"/>
            </w:pPr>
          </w:p>
        </w:tc>
        <w:tc>
          <w:tcPr>
            <w:tcW w:w="1048" w:type="dxa"/>
            <w:vMerge/>
            <w:vAlign w:val="center"/>
            <w:hideMark/>
          </w:tcPr>
          <w:p w14:paraId="2A1DD95A" w14:textId="77777777" w:rsidR="00A14A14" w:rsidRPr="00A14A14" w:rsidRDefault="00A14A14" w:rsidP="00A14A14">
            <w:pPr>
              <w:pStyle w:val="aff0"/>
            </w:pPr>
          </w:p>
        </w:tc>
        <w:tc>
          <w:tcPr>
            <w:tcW w:w="2153" w:type="dxa"/>
            <w:vMerge/>
            <w:vAlign w:val="center"/>
            <w:hideMark/>
          </w:tcPr>
          <w:p w14:paraId="562824CA" w14:textId="77777777" w:rsidR="00A14A14" w:rsidRPr="00A14A14" w:rsidRDefault="00A14A14" w:rsidP="00A14A14">
            <w:pPr>
              <w:pStyle w:val="aff0"/>
            </w:pPr>
          </w:p>
        </w:tc>
        <w:tc>
          <w:tcPr>
            <w:tcW w:w="2886" w:type="dxa"/>
            <w:noWrap/>
            <w:vAlign w:val="center"/>
            <w:hideMark/>
          </w:tcPr>
          <w:p w14:paraId="5D184414" w14:textId="77777777" w:rsidR="00A14A14" w:rsidRPr="00A14A14" w:rsidRDefault="00A14A14" w:rsidP="00A14A14">
            <w:pPr>
              <w:pStyle w:val="aff0"/>
            </w:pPr>
            <w:r w:rsidRPr="00A14A14">
              <w:t>ПАЗ 32054</w:t>
            </w:r>
          </w:p>
        </w:tc>
        <w:tc>
          <w:tcPr>
            <w:tcW w:w="1407" w:type="dxa"/>
            <w:vMerge/>
            <w:vAlign w:val="center"/>
            <w:hideMark/>
          </w:tcPr>
          <w:p w14:paraId="06F8A649" w14:textId="77777777" w:rsidR="00A14A14" w:rsidRPr="00A14A14" w:rsidRDefault="00A14A14" w:rsidP="00A14A14">
            <w:pPr>
              <w:pStyle w:val="aff0"/>
            </w:pPr>
          </w:p>
        </w:tc>
        <w:tc>
          <w:tcPr>
            <w:tcW w:w="1352" w:type="dxa"/>
            <w:noWrap/>
            <w:vAlign w:val="center"/>
            <w:hideMark/>
          </w:tcPr>
          <w:p w14:paraId="0C0FEB08" w14:textId="77777777" w:rsidR="00A14A14" w:rsidRPr="00A14A14" w:rsidRDefault="00A14A14" w:rsidP="00A14A14">
            <w:pPr>
              <w:pStyle w:val="aff0"/>
            </w:pPr>
            <w:r w:rsidRPr="00A14A14">
              <w:t>23/42</w:t>
            </w:r>
          </w:p>
        </w:tc>
        <w:tc>
          <w:tcPr>
            <w:tcW w:w="1130" w:type="dxa"/>
            <w:noWrap/>
            <w:vAlign w:val="center"/>
            <w:hideMark/>
          </w:tcPr>
          <w:p w14:paraId="59B84156" w14:textId="77777777" w:rsidR="00A14A14" w:rsidRPr="00A14A14" w:rsidRDefault="00A14A14" w:rsidP="00A14A14">
            <w:pPr>
              <w:pStyle w:val="aff0"/>
            </w:pPr>
            <w:r w:rsidRPr="00A14A14">
              <w:t>2</w:t>
            </w:r>
          </w:p>
        </w:tc>
      </w:tr>
      <w:tr w:rsidR="003D3659" w:rsidRPr="00A14A14" w14:paraId="2CA343DB" w14:textId="77777777" w:rsidTr="00FC2D9F">
        <w:trPr>
          <w:trHeight w:val="375"/>
        </w:trPr>
        <w:tc>
          <w:tcPr>
            <w:tcW w:w="480" w:type="dxa"/>
            <w:vMerge/>
            <w:vAlign w:val="center"/>
            <w:hideMark/>
          </w:tcPr>
          <w:p w14:paraId="3E000AB9" w14:textId="77777777" w:rsidR="00A14A14" w:rsidRPr="00A14A14" w:rsidRDefault="00A14A14" w:rsidP="00A14A14">
            <w:pPr>
              <w:pStyle w:val="aff0"/>
            </w:pPr>
          </w:p>
        </w:tc>
        <w:tc>
          <w:tcPr>
            <w:tcW w:w="1048" w:type="dxa"/>
            <w:vMerge/>
            <w:vAlign w:val="center"/>
            <w:hideMark/>
          </w:tcPr>
          <w:p w14:paraId="22A83B91" w14:textId="77777777" w:rsidR="00A14A14" w:rsidRPr="00A14A14" w:rsidRDefault="00A14A14" w:rsidP="00A14A14">
            <w:pPr>
              <w:pStyle w:val="aff0"/>
            </w:pPr>
          </w:p>
        </w:tc>
        <w:tc>
          <w:tcPr>
            <w:tcW w:w="2153" w:type="dxa"/>
            <w:vMerge/>
            <w:vAlign w:val="center"/>
            <w:hideMark/>
          </w:tcPr>
          <w:p w14:paraId="2B01F3C8" w14:textId="77777777" w:rsidR="00A14A14" w:rsidRPr="00A14A14" w:rsidRDefault="00A14A14" w:rsidP="00A14A14">
            <w:pPr>
              <w:pStyle w:val="aff0"/>
            </w:pPr>
          </w:p>
        </w:tc>
        <w:tc>
          <w:tcPr>
            <w:tcW w:w="2886" w:type="dxa"/>
            <w:vAlign w:val="center"/>
            <w:hideMark/>
          </w:tcPr>
          <w:p w14:paraId="04F20BCA" w14:textId="77777777" w:rsidR="00A14A14" w:rsidRPr="00A14A14" w:rsidRDefault="00A14A14" w:rsidP="00A14A14">
            <w:pPr>
              <w:pStyle w:val="aff0"/>
            </w:pPr>
            <w:r w:rsidRPr="00A14A14">
              <w:t>FIAT DUCATO FST613</w:t>
            </w:r>
          </w:p>
        </w:tc>
        <w:tc>
          <w:tcPr>
            <w:tcW w:w="1407" w:type="dxa"/>
            <w:vMerge/>
            <w:vAlign w:val="center"/>
            <w:hideMark/>
          </w:tcPr>
          <w:p w14:paraId="54BAE679" w14:textId="77777777" w:rsidR="00A14A14" w:rsidRPr="00A14A14" w:rsidRDefault="00A14A14" w:rsidP="00A14A14">
            <w:pPr>
              <w:pStyle w:val="aff0"/>
            </w:pPr>
          </w:p>
        </w:tc>
        <w:tc>
          <w:tcPr>
            <w:tcW w:w="1352" w:type="dxa"/>
            <w:vAlign w:val="center"/>
            <w:hideMark/>
          </w:tcPr>
          <w:p w14:paraId="2128A299" w14:textId="77777777" w:rsidR="00A14A14" w:rsidRPr="00A14A14" w:rsidRDefault="00A14A14" w:rsidP="00A14A14">
            <w:pPr>
              <w:pStyle w:val="aff0"/>
            </w:pPr>
            <w:r w:rsidRPr="00A14A14">
              <w:t>18/22</w:t>
            </w:r>
          </w:p>
        </w:tc>
        <w:tc>
          <w:tcPr>
            <w:tcW w:w="1130" w:type="dxa"/>
            <w:vAlign w:val="center"/>
            <w:hideMark/>
          </w:tcPr>
          <w:p w14:paraId="2EF29DFA" w14:textId="77777777" w:rsidR="00A14A14" w:rsidRPr="00A14A14" w:rsidRDefault="00A14A14" w:rsidP="00A14A14">
            <w:pPr>
              <w:pStyle w:val="aff0"/>
            </w:pPr>
            <w:r w:rsidRPr="00A14A14">
              <w:t>3</w:t>
            </w:r>
          </w:p>
        </w:tc>
      </w:tr>
      <w:tr w:rsidR="003D3659" w:rsidRPr="00A14A14" w14:paraId="4594888B" w14:textId="77777777" w:rsidTr="00FC2D9F">
        <w:trPr>
          <w:trHeight w:val="375"/>
        </w:trPr>
        <w:tc>
          <w:tcPr>
            <w:tcW w:w="480" w:type="dxa"/>
            <w:vMerge/>
            <w:vAlign w:val="center"/>
            <w:hideMark/>
          </w:tcPr>
          <w:p w14:paraId="0E6EFFB4" w14:textId="77777777" w:rsidR="00A14A14" w:rsidRPr="00A14A14" w:rsidRDefault="00A14A14" w:rsidP="00A14A14">
            <w:pPr>
              <w:pStyle w:val="aff0"/>
            </w:pPr>
          </w:p>
        </w:tc>
        <w:tc>
          <w:tcPr>
            <w:tcW w:w="1048" w:type="dxa"/>
            <w:vMerge/>
            <w:vAlign w:val="center"/>
            <w:hideMark/>
          </w:tcPr>
          <w:p w14:paraId="53545962" w14:textId="77777777" w:rsidR="00A14A14" w:rsidRPr="00A14A14" w:rsidRDefault="00A14A14" w:rsidP="00A14A14">
            <w:pPr>
              <w:pStyle w:val="aff0"/>
            </w:pPr>
          </w:p>
        </w:tc>
        <w:tc>
          <w:tcPr>
            <w:tcW w:w="2153" w:type="dxa"/>
            <w:vMerge/>
            <w:vAlign w:val="center"/>
            <w:hideMark/>
          </w:tcPr>
          <w:p w14:paraId="65F5D8E5" w14:textId="77777777" w:rsidR="00A14A14" w:rsidRPr="00A14A14" w:rsidRDefault="00A14A14" w:rsidP="00A14A14">
            <w:pPr>
              <w:pStyle w:val="aff0"/>
            </w:pPr>
          </w:p>
        </w:tc>
        <w:tc>
          <w:tcPr>
            <w:tcW w:w="2886" w:type="dxa"/>
            <w:vAlign w:val="center"/>
            <w:hideMark/>
          </w:tcPr>
          <w:p w14:paraId="238EB04B" w14:textId="77777777" w:rsidR="00A14A14" w:rsidRPr="00A14A14" w:rsidRDefault="00A14A14" w:rsidP="00A14A14">
            <w:pPr>
              <w:pStyle w:val="aff0"/>
            </w:pPr>
            <w:r w:rsidRPr="00A14A14">
              <w:t>BAW 2245-0000010</w:t>
            </w:r>
          </w:p>
        </w:tc>
        <w:tc>
          <w:tcPr>
            <w:tcW w:w="1407" w:type="dxa"/>
            <w:vMerge/>
            <w:vAlign w:val="center"/>
            <w:hideMark/>
          </w:tcPr>
          <w:p w14:paraId="340E04B0" w14:textId="77777777" w:rsidR="00A14A14" w:rsidRPr="00A14A14" w:rsidRDefault="00A14A14" w:rsidP="00A14A14">
            <w:pPr>
              <w:pStyle w:val="aff0"/>
            </w:pPr>
          </w:p>
        </w:tc>
        <w:tc>
          <w:tcPr>
            <w:tcW w:w="1352" w:type="dxa"/>
            <w:vAlign w:val="center"/>
            <w:hideMark/>
          </w:tcPr>
          <w:p w14:paraId="18D6ACCE" w14:textId="77777777" w:rsidR="00A14A14" w:rsidRPr="00A14A14" w:rsidRDefault="00A14A14" w:rsidP="00A14A14">
            <w:pPr>
              <w:pStyle w:val="aff0"/>
            </w:pPr>
            <w:r w:rsidRPr="00A14A14">
              <w:t>19/38</w:t>
            </w:r>
          </w:p>
        </w:tc>
        <w:tc>
          <w:tcPr>
            <w:tcW w:w="1130" w:type="dxa"/>
            <w:vAlign w:val="center"/>
            <w:hideMark/>
          </w:tcPr>
          <w:p w14:paraId="7EB01EA4" w14:textId="77777777" w:rsidR="00A14A14" w:rsidRPr="00A14A14" w:rsidRDefault="00A14A14" w:rsidP="00A14A14">
            <w:pPr>
              <w:pStyle w:val="aff0"/>
            </w:pPr>
            <w:r w:rsidRPr="00A14A14">
              <w:t>2</w:t>
            </w:r>
          </w:p>
        </w:tc>
      </w:tr>
      <w:tr w:rsidR="003D3659" w:rsidRPr="00A14A14" w14:paraId="5C9BD769" w14:textId="77777777" w:rsidTr="00FC2D9F">
        <w:trPr>
          <w:trHeight w:val="390"/>
        </w:trPr>
        <w:tc>
          <w:tcPr>
            <w:tcW w:w="480" w:type="dxa"/>
            <w:vMerge/>
            <w:vAlign w:val="center"/>
            <w:hideMark/>
          </w:tcPr>
          <w:p w14:paraId="6E4705D9" w14:textId="77777777" w:rsidR="00A14A14" w:rsidRPr="00A14A14" w:rsidRDefault="00A14A14" w:rsidP="00A14A14">
            <w:pPr>
              <w:pStyle w:val="aff0"/>
            </w:pPr>
          </w:p>
        </w:tc>
        <w:tc>
          <w:tcPr>
            <w:tcW w:w="1048" w:type="dxa"/>
            <w:vMerge/>
            <w:vAlign w:val="center"/>
            <w:hideMark/>
          </w:tcPr>
          <w:p w14:paraId="35B84F5E" w14:textId="77777777" w:rsidR="00A14A14" w:rsidRPr="00A14A14" w:rsidRDefault="00A14A14" w:rsidP="00A14A14">
            <w:pPr>
              <w:pStyle w:val="aff0"/>
            </w:pPr>
          </w:p>
        </w:tc>
        <w:tc>
          <w:tcPr>
            <w:tcW w:w="2153" w:type="dxa"/>
            <w:vMerge/>
            <w:vAlign w:val="center"/>
            <w:hideMark/>
          </w:tcPr>
          <w:p w14:paraId="7AC99499" w14:textId="77777777" w:rsidR="00A14A14" w:rsidRPr="00A14A14" w:rsidRDefault="00A14A14" w:rsidP="00A14A14">
            <w:pPr>
              <w:pStyle w:val="aff0"/>
            </w:pPr>
          </w:p>
        </w:tc>
        <w:tc>
          <w:tcPr>
            <w:tcW w:w="2886" w:type="dxa"/>
            <w:vAlign w:val="center"/>
            <w:hideMark/>
          </w:tcPr>
          <w:p w14:paraId="2256AE6A" w14:textId="77777777" w:rsidR="00A14A14" w:rsidRPr="00A14A14" w:rsidRDefault="00A14A14" w:rsidP="00A14A14">
            <w:pPr>
              <w:pStyle w:val="aff0"/>
            </w:pPr>
            <w:r w:rsidRPr="00A14A14">
              <w:t>ПАЗ 320402-03</w:t>
            </w:r>
          </w:p>
        </w:tc>
        <w:tc>
          <w:tcPr>
            <w:tcW w:w="1407" w:type="dxa"/>
            <w:vMerge/>
            <w:vAlign w:val="center"/>
            <w:hideMark/>
          </w:tcPr>
          <w:p w14:paraId="726DE3A8" w14:textId="77777777" w:rsidR="00A14A14" w:rsidRPr="00A14A14" w:rsidRDefault="00A14A14" w:rsidP="00A14A14">
            <w:pPr>
              <w:pStyle w:val="aff0"/>
            </w:pPr>
          </w:p>
        </w:tc>
        <w:tc>
          <w:tcPr>
            <w:tcW w:w="1352" w:type="dxa"/>
            <w:vAlign w:val="center"/>
            <w:hideMark/>
          </w:tcPr>
          <w:p w14:paraId="7CC3AB59" w14:textId="77777777" w:rsidR="00A14A14" w:rsidRPr="00A14A14" w:rsidRDefault="00A14A14" w:rsidP="00A14A14">
            <w:pPr>
              <w:pStyle w:val="aff0"/>
            </w:pPr>
            <w:r w:rsidRPr="00A14A14">
              <w:t>15/56</w:t>
            </w:r>
          </w:p>
        </w:tc>
        <w:tc>
          <w:tcPr>
            <w:tcW w:w="1130" w:type="dxa"/>
            <w:vAlign w:val="center"/>
            <w:hideMark/>
          </w:tcPr>
          <w:p w14:paraId="79917754" w14:textId="77777777" w:rsidR="00A14A14" w:rsidRPr="00A14A14" w:rsidRDefault="00A14A14" w:rsidP="00A14A14">
            <w:pPr>
              <w:pStyle w:val="aff0"/>
            </w:pPr>
            <w:r w:rsidRPr="00A14A14">
              <w:t>1</w:t>
            </w:r>
          </w:p>
        </w:tc>
      </w:tr>
      <w:tr w:rsidR="003D3659" w:rsidRPr="00A14A14" w14:paraId="5C98CEB3" w14:textId="77777777" w:rsidTr="00FC2D9F">
        <w:trPr>
          <w:trHeight w:val="390"/>
        </w:trPr>
        <w:tc>
          <w:tcPr>
            <w:tcW w:w="480" w:type="dxa"/>
            <w:vMerge w:val="restart"/>
            <w:vAlign w:val="center"/>
            <w:hideMark/>
          </w:tcPr>
          <w:p w14:paraId="61A3C7C3" w14:textId="77777777" w:rsidR="00A14A14" w:rsidRPr="00A14A14" w:rsidRDefault="00A14A14" w:rsidP="00A14A14">
            <w:pPr>
              <w:pStyle w:val="aff0"/>
            </w:pPr>
            <w:r w:rsidRPr="00A14A14">
              <w:t>25</w:t>
            </w:r>
          </w:p>
        </w:tc>
        <w:tc>
          <w:tcPr>
            <w:tcW w:w="1048" w:type="dxa"/>
            <w:vMerge w:val="restart"/>
            <w:vAlign w:val="center"/>
            <w:hideMark/>
          </w:tcPr>
          <w:p w14:paraId="63335DE7" w14:textId="77777777" w:rsidR="00A14A14" w:rsidRPr="00A14A14" w:rsidRDefault="00A14A14" w:rsidP="00A14A14">
            <w:pPr>
              <w:pStyle w:val="aff0"/>
            </w:pPr>
            <w:r w:rsidRPr="00A14A14">
              <w:t>36 / 36 (О)</w:t>
            </w:r>
          </w:p>
        </w:tc>
        <w:tc>
          <w:tcPr>
            <w:tcW w:w="2153" w:type="dxa"/>
            <w:vMerge w:val="restart"/>
            <w:vAlign w:val="center"/>
            <w:hideMark/>
          </w:tcPr>
          <w:p w14:paraId="44A64D7F" w14:textId="77777777" w:rsidR="00A14A14" w:rsidRPr="00A14A14" w:rsidRDefault="00A14A14" w:rsidP="00A14A14">
            <w:pPr>
              <w:pStyle w:val="aff0"/>
            </w:pPr>
            <w:r w:rsidRPr="00A14A14">
              <w:t>«Перинатальный центр - больница водников»</w:t>
            </w:r>
          </w:p>
        </w:tc>
        <w:tc>
          <w:tcPr>
            <w:tcW w:w="2886" w:type="dxa"/>
            <w:vAlign w:val="center"/>
            <w:hideMark/>
          </w:tcPr>
          <w:p w14:paraId="3AF7CE2A" w14:textId="77777777" w:rsidR="00A14A14" w:rsidRPr="00A14A14" w:rsidRDefault="00A14A14" w:rsidP="00A14A14">
            <w:pPr>
              <w:pStyle w:val="aff0"/>
            </w:pPr>
            <w:r w:rsidRPr="00A14A14">
              <w:t>ПАЗ 320402-03</w:t>
            </w:r>
          </w:p>
        </w:tc>
        <w:tc>
          <w:tcPr>
            <w:tcW w:w="1407" w:type="dxa"/>
            <w:vMerge w:val="restart"/>
            <w:vAlign w:val="center"/>
            <w:hideMark/>
          </w:tcPr>
          <w:p w14:paraId="4FACF09B" w14:textId="77777777" w:rsidR="00A14A14" w:rsidRPr="00A14A14" w:rsidRDefault="00A14A14" w:rsidP="00A14A14">
            <w:pPr>
              <w:pStyle w:val="aff0"/>
            </w:pPr>
            <w:r w:rsidRPr="00A14A14">
              <w:t>2010-2018</w:t>
            </w:r>
          </w:p>
        </w:tc>
        <w:tc>
          <w:tcPr>
            <w:tcW w:w="1352" w:type="dxa"/>
            <w:vAlign w:val="center"/>
            <w:hideMark/>
          </w:tcPr>
          <w:p w14:paraId="389751DC" w14:textId="77777777" w:rsidR="00A14A14" w:rsidRPr="00A14A14" w:rsidRDefault="00A14A14" w:rsidP="00A14A14">
            <w:pPr>
              <w:pStyle w:val="aff0"/>
            </w:pPr>
            <w:r w:rsidRPr="00A14A14">
              <w:t>15/56</w:t>
            </w:r>
          </w:p>
        </w:tc>
        <w:tc>
          <w:tcPr>
            <w:tcW w:w="1130" w:type="dxa"/>
            <w:vAlign w:val="center"/>
            <w:hideMark/>
          </w:tcPr>
          <w:p w14:paraId="202C3FD0" w14:textId="77777777" w:rsidR="00A14A14" w:rsidRPr="00A14A14" w:rsidRDefault="00A14A14" w:rsidP="00A14A14">
            <w:pPr>
              <w:pStyle w:val="aff0"/>
            </w:pPr>
            <w:r w:rsidRPr="00A14A14">
              <w:t>6</w:t>
            </w:r>
          </w:p>
        </w:tc>
      </w:tr>
      <w:tr w:rsidR="003D3659" w:rsidRPr="00A14A14" w14:paraId="5F6F765C" w14:textId="77777777" w:rsidTr="00FC2D9F">
        <w:trPr>
          <w:trHeight w:val="375"/>
        </w:trPr>
        <w:tc>
          <w:tcPr>
            <w:tcW w:w="480" w:type="dxa"/>
            <w:vMerge/>
            <w:vAlign w:val="center"/>
            <w:hideMark/>
          </w:tcPr>
          <w:p w14:paraId="6D3E9572" w14:textId="77777777" w:rsidR="00A14A14" w:rsidRPr="00A14A14" w:rsidRDefault="00A14A14" w:rsidP="00A14A14">
            <w:pPr>
              <w:pStyle w:val="aff0"/>
            </w:pPr>
          </w:p>
        </w:tc>
        <w:tc>
          <w:tcPr>
            <w:tcW w:w="1048" w:type="dxa"/>
            <w:vMerge/>
            <w:vAlign w:val="center"/>
            <w:hideMark/>
          </w:tcPr>
          <w:p w14:paraId="14F83040" w14:textId="77777777" w:rsidR="00A14A14" w:rsidRPr="00A14A14" w:rsidRDefault="00A14A14" w:rsidP="00A14A14">
            <w:pPr>
              <w:pStyle w:val="aff0"/>
            </w:pPr>
          </w:p>
        </w:tc>
        <w:tc>
          <w:tcPr>
            <w:tcW w:w="2153" w:type="dxa"/>
            <w:vMerge/>
            <w:vAlign w:val="center"/>
            <w:hideMark/>
          </w:tcPr>
          <w:p w14:paraId="105FC837" w14:textId="77777777" w:rsidR="00A14A14" w:rsidRPr="00A14A14" w:rsidRDefault="00A14A14" w:rsidP="00A14A14">
            <w:pPr>
              <w:pStyle w:val="aff0"/>
            </w:pPr>
          </w:p>
        </w:tc>
        <w:tc>
          <w:tcPr>
            <w:tcW w:w="2886" w:type="dxa"/>
            <w:vAlign w:val="center"/>
            <w:hideMark/>
          </w:tcPr>
          <w:p w14:paraId="4590ABF7" w14:textId="77777777" w:rsidR="00A14A14" w:rsidRPr="00A14A14" w:rsidRDefault="00A14A14" w:rsidP="00A14A14">
            <w:pPr>
              <w:pStyle w:val="aff0"/>
            </w:pPr>
            <w:r w:rsidRPr="00A14A14">
              <w:t>ПАЗ 320401-02</w:t>
            </w:r>
          </w:p>
        </w:tc>
        <w:tc>
          <w:tcPr>
            <w:tcW w:w="1407" w:type="dxa"/>
            <w:vMerge/>
            <w:vAlign w:val="center"/>
            <w:hideMark/>
          </w:tcPr>
          <w:p w14:paraId="5A21EF3B" w14:textId="77777777" w:rsidR="00A14A14" w:rsidRPr="00A14A14" w:rsidRDefault="00A14A14" w:rsidP="00A14A14">
            <w:pPr>
              <w:pStyle w:val="aff0"/>
            </w:pPr>
          </w:p>
        </w:tc>
        <w:tc>
          <w:tcPr>
            <w:tcW w:w="1352" w:type="dxa"/>
            <w:vAlign w:val="center"/>
            <w:hideMark/>
          </w:tcPr>
          <w:p w14:paraId="62E395BB" w14:textId="77777777" w:rsidR="00A14A14" w:rsidRPr="00A14A14" w:rsidRDefault="00A14A14" w:rsidP="00A14A14">
            <w:pPr>
              <w:pStyle w:val="aff0"/>
            </w:pPr>
            <w:r w:rsidRPr="00A14A14">
              <w:t>23/42</w:t>
            </w:r>
          </w:p>
        </w:tc>
        <w:tc>
          <w:tcPr>
            <w:tcW w:w="1130" w:type="dxa"/>
            <w:vAlign w:val="center"/>
            <w:hideMark/>
          </w:tcPr>
          <w:p w14:paraId="4FF404F8" w14:textId="77777777" w:rsidR="00A14A14" w:rsidRPr="00A14A14" w:rsidRDefault="00A14A14" w:rsidP="00A14A14">
            <w:pPr>
              <w:pStyle w:val="aff0"/>
            </w:pPr>
            <w:r w:rsidRPr="00A14A14">
              <w:t>6</w:t>
            </w:r>
          </w:p>
        </w:tc>
      </w:tr>
      <w:tr w:rsidR="003D3659" w:rsidRPr="00A14A14" w14:paraId="23CEFFFB" w14:textId="77777777" w:rsidTr="00FC2D9F">
        <w:trPr>
          <w:trHeight w:val="375"/>
        </w:trPr>
        <w:tc>
          <w:tcPr>
            <w:tcW w:w="480" w:type="dxa"/>
            <w:vMerge/>
            <w:vAlign w:val="center"/>
            <w:hideMark/>
          </w:tcPr>
          <w:p w14:paraId="521C8036" w14:textId="77777777" w:rsidR="00A14A14" w:rsidRPr="00A14A14" w:rsidRDefault="00A14A14" w:rsidP="00A14A14">
            <w:pPr>
              <w:pStyle w:val="aff0"/>
            </w:pPr>
          </w:p>
        </w:tc>
        <w:tc>
          <w:tcPr>
            <w:tcW w:w="1048" w:type="dxa"/>
            <w:vMerge/>
            <w:vAlign w:val="center"/>
            <w:hideMark/>
          </w:tcPr>
          <w:p w14:paraId="2A6F7AD3" w14:textId="77777777" w:rsidR="00A14A14" w:rsidRPr="00A14A14" w:rsidRDefault="00A14A14" w:rsidP="00A14A14">
            <w:pPr>
              <w:pStyle w:val="aff0"/>
            </w:pPr>
          </w:p>
        </w:tc>
        <w:tc>
          <w:tcPr>
            <w:tcW w:w="2153" w:type="dxa"/>
            <w:vMerge/>
            <w:vAlign w:val="center"/>
            <w:hideMark/>
          </w:tcPr>
          <w:p w14:paraId="11C7B703" w14:textId="77777777" w:rsidR="00A14A14" w:rsidRPr="00A14A14" w:rsidRDefault="00A14A14" w:rsidP="00A14A14">
            <w:pPr>
              <w:pStyle w:val="aff0"/>
            </w:pPr>
          </w:p>
        </w:tc>
        <w:tc>
          <w:tcPr>
            <w:tcW w:w="2886" w:type="dxa"/>
            <w:vAlign w:val="center"/>
            <w:hideMark/>
          </w:tcPr>
          <w:p w14:paraId="35C4B712" w14:textId="77777777" w:rsidR="00A14A14" w:rsidRPr="00A14A14" w:rsidRDefault="00A14A14" w:rsidP="00A14A14">
            <w:pPr>
              <w:pStyle w:val="aff0"/>
            </w:pPr>
            <w:r w:rsidRPr="00A14A14">
              <w:t>ПАЗ 320402-05</w:t>
            </w:r>
          </w:p>
        </w:tc>
        <w:tc>
          <w:tcPr>
            <w:tcW w:w="1407" w:type="dxa"/>
            <w:vMerge/>
            <w:vAlign w:val="center"/>
            <w:hideMark/>
          </w:tcPr>
          <w:p w14:paraId="56B0043B" w14:textId="77777777" w:rsidR="00A14A14" w:rsidRPr="00A14A14" w:rsidRDefault="00A14A14" w:rsidP="00A14A14">
            <w:pPr>
              <w:pStyle w:val="aff0"/>
            </w:pPr>
          </w:p>
        </w:tc>
        <w:tc>
          <w:tcPr>
            <w:tcW w:w="1352" w:type="dxa"/>
            <w:vAlign w:val="center"/>
            <w:hideMark/>
          </w:tcPr>
          <w:p w14:paraId="399F2B58" w14:textId="77777777" w:rsidR="00A14A14" w:rsidRPr="00A14A14" w:rsidRDefault="00A14A14" w:rsidP="00A14A14">
            <w:pPr>
              <w:pStyle w:val="aff0"/>
            </w:pPr>
            <w:r w:rsidRPr="00A14A14">
              <w:t>17/53</w:t>
            </w:r>
          </w:p>
        </w:tc>
        <w:tc>
          <w:tcPr>
            <w:tcW w:w="1130" w:type="dxa"/>
            <w:vAlign w:val="center"/>
            <w:hideMark/>
          </w:tcPr>
          <w:p w14:paraId="2A4E95A1" w14:textId="77777777" w:rsidR="00A14A14" w:rsidRPr="00A14A14" w:rsidRDefault="00A14A14" w:rsidP="00A14A14">
            <w:pPr>
              <w:pStyle w:val="aff0"/>
            </w:pPr>
            <w:r w:rsidRPr="00A14A14">
              <w:t>4</w:t>
            </w:r>
          </w:p>
        </w:tc>
      </w:tr>
      <w:tr w:rsidR="003D3659" w:rsidRPr="00A14A14" w14:paraId="221A300C" w14:textId="77777777" w:rsidTr="00FC2D9F">
        <w:trPr>
          <w:trHeight w:val="375"/>
        </w:trPr>
        <w:tc>
          <w:tcPr>
            <w:tcW w:w="480" w:type="dxa"/>
            <w:vMerge/>
            <w:vAlign w:val="center"/>
            <w:hideMark/>
          </w:tcPr>
          <w:p w14:paraId="573F0664" w14:textId="77777777" w:rsidR="00A14A14" w:rsidRPr="00A14A14" w:rsidRDefault="00A14A14" w:rsidP="00A14A14">
            <w:pPr>
              <w:pStyle w:val="aff0"/>
            </w:pPr>
          </w:p>
        </w:tc>
        <w:tc>
          <w:tcPr>
            <w:tcW w:w="1048" w:type="dxa"/>
            <w:vMerge/>
            <w:vAlign w:val="center"/>
            <w:hideMark/>
          </w:tcPr>
          <w:p w14:paraId="27E50BBD" w14:textId="77777777" w:rsidR="00A14A14" w:rsidRPr="00A14A14" w:rsidRDefault="00A14A14" w:rsidP="00A14A14">
            <w:pPr>
              <w:pStyle w:val="aff0"/>
            </w:pPr>
          </w:p>
        </w:tc>
        <w:tc>
          <w:tcPr>
            <w:tcW w:w="2153" w:type="dxa"/>
            <w:vMerge/>
            <w:vAlign w:val="center"/>
            <w:hideMark/>
          </w:tcPr>
          <w:p w14:paraId="19000A3C" w14:textId="77777777" w:rsidR="00A14A14" w:rsidRPr="00A14A14" w:rsidRDefault="00A14A14" w:rsidP="00A14A14">
            <w:pPr>
              <w:pStyle w:val="aff0"/>
            </w:pPr>
          </w:p>
        </w:tc>
        <w:tc>
          <w:tcPr>
            <w:tcW w:w="2886" w:type="dxa"/>
            <w:vAlign w:val="center"/>
            <w:hideMark/>
          </w:tcPr>
          <w:p w14:paraId="31955898" w14:textId="77777777" w:rsidR="00A14A14" w:rsidRPr="00A14A14" w:rsidRDefault="00A14A14" w:rsidP="00A14A14">
            <w:pPr>
              <w:pStyle w:val="aff0"/>
            </w:pPr>
            <w:r w:rsidRPr="00A14A14">
              <w:t>ГАЗ А64 R42</w:t>
            </w:r>
          </w:p>
        </w:tc>
        <w:tc>
          <w:tcPr>
            <w:tcW w:w="1407" w:type="dxa"/>
            <w:vMerge/>
            <w:vAlign w:val="center"/>
            <w:hideMark/>
          </w:tcPr>
          <w:p w14:paraId="49748CEB" w14:textId="77777777" w:rsidR="00A14A14" w:rsidRPr="00A14A14" w:rsidRDefault="00A14A14" w:rsidP="00A14A14">
            <w:pPr>
              <w:pStyle w:val="aff0"/>
            </w:pPr>
          </w:p>
        </w:tc>
        <w:tc>
          <w:tcPr>
            <w:tcW w:w="1352" w:type="dxa"/>
            <w:vAlign w:val="center"/>
            <w:hideMark/>
          </w:tcPr>
          <w:p w14:paraId="174EFB13" w14:textId="77777777" w:rsidR="00A14A14" w:rsidRPr="00A14A14" w:rsidRDefault="00A14A14" w:rsidP="00A14A14">
            <w:pPr>
              <w:pStyle w:val="aff0"/>
            </w:pPr>
            <w:r w:rsidRPr="00A14A14">
              <w:t>18/19</w:t>
            </w:r>
          </w:p>
        </w:tc>
        <w:tc>
          <w:tcPr>
            <w:tcW w:w="1130" w:type="dxa"/>
            <w:vAlign w:val="center"/>
            <w:hideMark/>
          </w:tcPr>
          <w:p w14:paraId="4C02CA5D" w14:textId="77777777" w:rsidR="00A14A14" w:rsidRPr="00A14A14" w:rsidRDefault="00A14A14" w:rsidP="00A14A14">
            <w:pPr>
              <w:pStyle w:val="aff0"/>
            </w:pPr>
            <w:r w:rsidRPr="00A14A14">
              <w:t>6</w:t>
            </w:r>
          </w:p>
        </w:tc>
      </w:tr>
      <w:tr w:rsidR="003D3659" w:rsidRPr="00A14A14" w14:paraId="1D582A20" w14:textId="77777777" w:rsidTr="00FC2D9F">
        <w:trPr>
          <w:trHeight w:val="390"/>
        </w:trPr>
        <w:tc>
          <w:tcPr>
            <w:tcW w:w="480" w:type="dxa"/>
            <w:vMerge/>
            <w:vAlign w:val="center"/>
            <w:hideMark/>
          </w:tcPr>
          <w:p w14:paraId="61B2032A" w14:textId="77777777" w:rsidR="00A14A14" w:rsidRPr="00A14A14" w:rsidRDefault="00A14A14" w:rsidP="00A14A14">
            <w:pPr>
              <w:pStyle w:val="aff0"/>
            </w:pPr>
          </w:p>
        </w:tc>
        <w:tc>
          <w:tcPr>
            <w:tcW w:w="1048" w:type="dxa"/>
            <w:vMerge/>
            <w:vAlign w:val="center"/>
            <w:hideMark/>
          </w:tcPr>
          <w:p w14:paraId="0530550D" w14:textId="77777777" w:rsidR="00A14A14" w:rsidRPr="00A14A14" w:rsidRDefault="00A14A14" w:rsidP="00A14A14">
            <w:pPr>
              <w:pStyle w:val="aff0"/>
            </w:pPr>
          </w:p>
        </w:tc>
        <w:tc>
          <w:tcPr>
            <w:tcW w:w="2153" w:type="dxa"/>
            <w:vMerge/>
            <w:vAlign w:val="center"/>
            <w:hideMark/>
          </w:tcPr>
          <w:p w14:paraId="2A3B91B1" w14:textId="77777777" w:rsidR="00A14A14" w:rsidRPr="00A14A14" w:rsidRDefault="00A14A14" w:rsidP="00A14A14">
            <w:pPr>
              <w:pStyle w:val="aff0"/>
            </w:pPr>
          </w:p>
        </w:tc>
        <w:tc>
          <w:tcPr>
            <w:tcW w:w="2886" w:type="dxa"/>
            <w:vAlign w:val="center"/>
            <w:hideMark/>
          </w:tcPr>
          <w:p w14:paraId="4A50EF18" w14:textId="77777777" w:rsidR="00A14A14" w:rsidRPr="00A14A14" w:rsidRDefault="00A14A14" w:rsidP="00A14A14">
            <w:pPr>
              <w:pStyle w:val="aff0"/>
            </w:pPr>
            <w:r w:rsidRPr="00A14A14">
              <w:t>IVECO 2227 UU</w:t>
            </w:r>
          </w:p>
        </w:tc>
        <w:tc>
          <w:tcPr>
            <w:tcW w:w="1407" w:type="dxa"/>
            <w:vMerge/>
            <w:vAlign w:val="center"/>
            <w:hideMark/>
          </w:tcPr>
          <w:p w14:paraId="1DF1439D" w14:textId="77777777" w:rsidR="00A14A14" w:rsidRPr="00A14A14" w:rsidRDefault="00A14A14" w:rsidP="00A14A14">
            <w:pPr>
              <w:pStyle w:val="aff0"/>
            </w:pPr>
          </w:p>
        </w:tc>
        <w:tc>
          <w:tcPr>
            <w:tcW w:w="1352" w:type="dxa"/>
            <w:vAlign w:val="center"/>
            <w:hideMark/>
          </w:tcPr>
          <w:p w14:paraId="4BBB93FC" w14:textId="77777777" w:rsidR="00A14A14" w:rsidRPr="00A14A14" w:rsidRDefault="00A14A14" w:rsidP="00A14A14">
            <w:pPr>
              <w:pStyle w:val="aff0"/>
            </w:pPr>
            <w:r w:rsidRPr="00A14A14">
              <w:t>21/26</w:t>
            </w:r>
          </w:p>
        </w:tc>
        <w:tc>
          <w:tcPr>
            <w:tcW w:w="1130" w:type="dxa"/>
            <w:noWrap/>
            <w:vAlign w:val="center"/>
            <w:hideMark/>
          </w:tcPr>
          <w:p w14:paraId="7628FBFE" w14:textId="77777777" w:rsidR="00A14A14" w:rsidRPr="00A14A14" w:rsidRDefault="00A14A14" w:rsidP="00A14A14">
            <w:pPr>
              <w:pStyle w:val="aff0"/>
            </w:pPr>
            <w:r w:rsidRPr="00A14A14">
              <w:t>2</w:t>
            </w:r>
          </w:p>
        </w:tc>
      </w:tr>
      <w:tr w:rsidR="003D3659" w:rsidRPr="00A14A14" w14:paraId="179C71C3" w14:textId="77777777" w:rsidTr="00FC2D9F">
        <w:trPr>
          <w:trHeight w:val="390"/>
        </w:trPr>
        <w:tc>
          <w:tcPr>
            <w:tcW w:w="480" w:type="dxa"/>
            <w:vMerge w:val="restart"/>
            <w:vAlign w:val="center"/>
            <w:hideMark/>
          </w:tcPr>
          <w:p w14:paraId="5A54C200" w14:textId="77777777" w:rsidR="00A14A14" w:rsidRPr="00A14A14" w:rsidRDefault="00A14A14" w:rsidP="00A14A14">
            <w:pPr>
              <w:pStyle w:val="aff0"/>
            </w:pPr>
            <w:r w:rsidRPr="00A14A14">
              <w:t>26</w:t>
            </w:r>
          </w:p>
        </w:tc>
        <w:tc>
          <w:tcPr>
            <w:tcW w:w="1048" w:type="dxa"/>
            <w:vMerge w:val="restart"/>
            <w:vAlign w:val="center"/>
            <w:hideMark/>
          </w:tcPr>
          <w:p w14:paraId="00A35292" w14:textId="77777777" w:rsidR="00A14A14" w:rsidRPr="00A14A14" w:rsidRDefault="00A14A14" w:rsidP="00A14A14">
            <w:pPr>
              <w:pStyle w:val="aff0"/>
            </w:pPr>
            <w:r w:rsidRPr="00A14A14">
              <w:t>38</w:t>
            </w:r>
          </w:p>
        </w:tc>
        <w:tc>
          <w:tcPr>
            <w:tcW w:w="2153" w:type="dxa"/>
            <w:vMerge w:val="restart"/>
            <w:vAlign w:val="center"/>
            <w:hideMark/>
          </w:tcPr>
          <w:p w14:paraId="14A352FB" w14:textId="77777777" w:rsidR="00A14A14" w:rsidRPr="00A14A14" w:rsidRDefault="00A14A14" w:rsidP="00A14A14">
            <w:pPr>
              <w:pStyle w:val="aff0"/>
            </w:pPr>
            <w:r w:rsidRPr="00A14A14">
              <w:t>«Астрахановка - ул.  Ленина (мост)»</w:t>
            </w:r>
          </w:p>
        </w:tc>
        <w:tc>
          <w:tcPr>
            <w:tcW w:w="2886" w:type="dxa"/>
            <w:noWrap/>
            <w:vAlign w:val="center"/>
            <w:hideMark/>
          </w:tcPr>
          <w:p w14:paraId="58B3138B" w14:textId="77777777" w:rsidR="00A14A14" w:rsidRPr="00A14A14" w:rsidRDefault="00A14A14" w:rsidP="00A14A14">
            <w:pPr>
              <w:pStyle w:val="aff0"/>
            </w:pPr>
            <w:r w:rsidRPr="00A14A14">
              <w:t>ГАЗ А64 R42</w:t>
            </w:r>
          </w:p>
        </w:tc>
        <w:tc>
          <w:tcPr>
            <w:tcW w:w="1407" w:type="dxa"/>
            <w:vMerge w:val="restart"/>
            <w:noWrap/>
            <w:vAlign w:val="center"/>
            <w:hideMark/>
          </w:tcPr>
          <w:p w14:paraId="69018EDA" w14:textId="77777777" w:rsidR="00A14A14" w:rsidRPr="00A14A14" w:rsidRDefault="00A14A14" w:rsidP="00A14A14">
            <w:pPr>
              <w:pStyle w:val="aff0"/>
            </w:pPr>
            <w:r w:rsidRPr="00A14A14">
              <w:t>2012-2015</w:t>
            </w:r>
          </w:p>
        </w:tc>
        <w:tc>
          <w:tcPr>
            <w:tcW w:w="1352" w:type="dxa"/>
            <w:noWrap/>
            <w:vAlign w:val="center"/>
            <w:hideMark/>
          </w:tcPr>
          <w:p w14:paraId="7BD23123" w14:textId="77777777" w:rsidR="00A14A14" w:rsidRPr="00A14A14" w:rsidRDefault="00A14A14" w:rsidP="00A14A14">
            <w:pPr>
              <w:pStyle w:val="aff0"/>
            </w:pPr>
            <w:r w:rsidRPr="00A14A14">
              <w:t>18/19</w:t>
            </w:r>
          </w:p>
        </w:tc>
        <w:tc>
          <w:tcPr>
            <w:tcW w:w="1130" w:type="dxa"/>
            <w:noWrap/>
            <w:vAlign w:val="center"/>
            <w:hideMark/>
          </w:tcPr>
          <w:p w14:paraId="49B3F3CA" w14:textId="77777777" w:rsidR="00A14A14" w:rsidRPr="00A14A14" w:rsidRDefault="00A14A14" w:rsidP="00A14A14">
            <w:pPr>
              <w:pStyle w:val="aff0"/>
            </w:pPr>
            <w:r w:rsidRPr="00A14A14">
              <w:t>1</w:t>
            </w:r>
          </w:p>
        </w:tc>
      </w:tr>
      <w:tr w:rsidR="003D3659" w:rsidRPr="00A14A14" w14:paraId="565A6323" w14:textId="77777777" w:rsidTr="00FC2D9F">
        <w:trPr>
          <w:trHeight w:val="375"/>
        </w:trPr>
        <w:tc>
          <w:tcPr>
            <w:tcW w:w="480" w:type="dxa"/>
            <w:vMerge/>
            <w:vAlign w:val="center"/>
            <w:hideMark/>
          </w:tcPr>
          <w:p w14:paraId="67C51676" w14:textId="77777777" w:rsidR="00A14A14" w:rsidRPr="00A14A14" w:rsidRDefault="00A14A14" w:rsidP="00A14A14">
            <w:pPr>
              <w:pStyle w:val="aff0"/>
            </w:pPr>
          </w:p>
        </w:tc>
        <w:tc>
          <w:tcPr>
            <w:tcW w:w="1048" w:type="dxa"/>
            <w:vMerge/>
            <w:vAlign w:val="center"/>
            <w:hideMark/>
          </w:tcPr>
          <w:p w14:paraId="0EFB97CB" w14:textId="77777777" w:rsidR="00A14A14" w:rsidRPr="00A14A14" w:rsidRDefault="00A14A14" w:rsidP="00A14A14">
            <w:pPr>
              <w:pStyle w:val="aff0"/>
            </w:pPr>
          </w:p>
        </w:tc>
        <w:tc>
          <w:tcPr>
            <w:tcW w:w="2153" w:type="dxa"/>
            <w:vMerge/>
            <w:vAlign w:val="center"/>
            <w:hideMark/>
          </w:tcPr>
          <w:p w14:paraId="64FB01F0" w14:textId="77777777" w:rsidR="00A14A14" w:rsidRPr="00A14A14" w:rsidRDefault="00A14A14" w:rsidP="00A14A14">
            <w:pPr>
              <w:pStyle w:val="aff0"/>
            </w:pPr>
          </w:p>
        </w:tc>
        <w:tc>
          <w:tcPr>
            <w:tcW w:w="2886" w:type="dxa"/>
            <w:noWrap/>
            <w:vAlign w:val="center"/>
            <w:hideMark/>
          </w:tcPr>
          <w:p w14:paraId="0C864110" w14:textId="77777777" w:rsidR="00A14A14" w:rsidRPr="00A14A14" w:rsidRDefault="00A14A14" w:rsidP="00A14A14">
            <w:pPr>
              <w:pStyle w:val="aff0"/>
            </w:pPr>
            <w:r w:rsidRPr="00A14A14">
              <w:t>FST 613</w:t>
            </w:r>
          </w:p>
        </w:tc>
        <w:tc>
          <w:tcPr>
            <w:tcW w:w="1407" w:type="dxa"/>
            <w:vMerge/>
            <w:vAlign w:val="center"/>
            <w:hideMark/>
          </w:tcPr>
          <w:p w14:paraId="157AB35E" w14:textId="77777777" w:rsidR="00A14A14" w:rsidRPr="00A14A14" w:rsidRDefault="00A14A14" w:rsidP="00A14A14">
            <w:pPr>
              <w:pStyle w:val="aff0"/>
            </w:pPr>
          </w:p>
        </w:tc>
        <w:tc>
          <w:tcPr>
            <w:tcW w:w="1352" w:type="dxa"/>
            <w:noWrap/>
            <w:vAlign w:val="center"/>
            <w:hideMark/>
          </w:tcPr>
          <w:p w14:paraId="1F3FEB9A" w14:textId="77777777" w:rsidR="00A14A14" w:rsidRPr="00A14A14" w:rsidRDefault="00A14A14" w:rsidP="00A14A14">
            <w:pPr>
              <w:pStyle w:val="aff0"/>
            </w:pPr>
            <w:r w:rsidRPr="00A14A14">
              <w:t>18/22</w:t>
            </w:r>
          </w:p>
        </w:tc>
        <w:tc>
          <w:tcPr>
            <w:tcW w:w="1130" w:type="dxa"/>
            <w:noWrap/>
            <w:vAlign w:val="center"/>
            <w:hideMark/>
          </w:tcPr>
          <w:p w14:paraId="723E2D3D" w14:textId="77777777" w:rsidR="00A14A14" w:rsidRPr="00A14A14" w:rsidRDefault="00A14A14" w:rsidP="00A14A14">
            <w:pPr>
              <w:pStyle w:val="aff0"/>
            </w:pPr>
            <w:r w:rsidRPr="00A14A14">
              <w:t>5</w:t>
            </w:r>
          </w:p>
        </w:tc>
      </w:tr>
      <w:tr w:rsidR="003D3659" w:rsidRPr="00A14A14" w14:paraId="6B1C9398" w14:textId="77777777" w:rsidTr="00FC2D9F">
        <w:trPr>
          <w:trHeight w:val="390"/>
        </w:trPr>
        <w:tc>
          <w:tcPr>
            <w:tcW w:w="480" w:type="dxa"/>
            <w:vMerge/>
            <w:vAlign w:val="center"/>
            <w:hideMark/>
          </w:tcPr>
          <w:p w14:paraId="649A17CB" w14:textId="77777777" w:rsidR="00A14A14" w:rsidRPr="00A14A14" w:rsidRDefault="00A14A14" w:rsidP="00A14A14">
            <w:pPr>
              <w:pStyle w:val="aff0"/>
            </w:pPr>
          </w:p>
        </w:tc>
        <w:tc>
          <w:tcPr>
            <w:tcW w:w="1048" w:type="dxa"/>
            <w:vMerge/>
            <w:vAlign w:val="center"/>
            <w:hideMark/>
          </w:tcPr>
          <w:p w14:paraId="068FBE09" w14:textId="77777777" w:rsidR="00A14A14" w:rsidRPr="00A14A14" w:rsidRDefault="00A14A14" w:rsidP="00A14A14">
            <w:pPr>
              <w:pStyle w:val="aff0"/>
            </w:pPr>
          </w:p>
        </w:tc>
        <w:tc>
          <w:tcPr>
            <w:tcW w:w="2153" w:type="dxa"/>
            <w:vMerge/>
            <w:vAlign w:val="center"/>
            <w:hideMark/>
          </w:tcPr>
          <w:p w14:paraId="537A1957" w14:textId="77777777" w:rsidR="00A14A14" w:rsidRPr="00A14A14" w:rsidRDefault="00A14A14" w:rsidP="00A14A14">
            <w:pPr>
              <w:pStyle w:val="aff0"/>
            </w:pPr>
          </w:p>
        </w:tc>
        <w:tc>
          <w:tcPr>
            <w:tcW w:w="2886" w:type="dxa"/>
            <w:vAlign w:val="center"/>
            <w:hideMark/>
          </w:tcPr>
          <w:p w14:paraId="0E2AEFAE" w14:textId="77777777" w:rsidR="00A14A14" w:rsidRPr="00A14A14" w:rsidRDefault="00A14A14" w:rsidP="00A14A14">
            <w:pPr>
              <w:pStyle w:val="aff0"/>
            </w:pPr>
            <w:r w:rsidRPr="00A14A14">
              <w:t>FORD</w:t>
            </w:r>
          </w:p>
        </w:tc>
        <w:tc>
          <w:tcPr>
            <w:tcW w:w="1407" w:type="dxa"/>
            <w:vMerge/>
            <w:vAlign w:val="center"/>
            <w:hideMark/>
          </w:tcPr>
          <w:p w14:paraId="2039AE38" w14:textId="77777777" w:rsidR="00A14A14" w:rsidRPr="00A14A14" w:rsidRDefault="00A14A14" w:rsidP="00A14A14">
            <w:pPr>
              <w:pStyle w:val="aff0"/>
            </w:pPr>
          </w:p>
        </w:tc>
        <w:tc>
          <w:tcPr>
            <w:tcW w:w="1352" w:type="dxa"/>
            <w:vAlign w:val="center"/>
            <w:hideMark/>
          </w:tcPr>
          <w:p w14:paraId="5FDD632C" w14:textId="77777777" w:rsidR="00A14A14" w:rsidRPr="00A14A14" w:rsidRDefault="00A14A14" w:rsidP="00A14A14">
            <w:pPr>
              <w:pStyle w:val="aff0"/>
            </w:pPr>
            <w:r w:rsidRPr="00A14A14">
              <w:t>16/17</w:t>
            </w:r>
          </w:p>
        </w:tc>
        <w:tc>
          <w:tcPr>
            <w:tcW w:w="1130" w:type="dxa"/>
            <w:vAlign w:val="center"/>
            <w:hideMark/>
          </w:tcPr>
          <w:p w14:paraId="4B327E1A" w14:textId="77777777" w:rsidR="00A14A14" w:rsidRPr="00A14A14" w:rsidRDefault="00A14A14" w:rsidP="00A14A14">
            <w:pPr>
              <w:pStyle w:val="aff0"/>
            </w:pPr>
            <w:r w:rsidRPr="00A14A14">
              <w:t>1</w:t>
            </w:r>
          </w:p>
        </w:tc>
      </w:tr>
      <w:tr w:rsidR="003D3659" w:rsidRPr="00A14A14" w14:paraId="3481B314" w14:textId="77777777" w:rsidTr="00FC2D9F">
        <w:trPr>
          <w:trHeight w:val="390"/>
        </w:trPr>
        <w:tc>
          <w:tcPr>
            <w:tcW w:w="480" w:type="dxa"/>
            <w:vMerge w:val="restart"/>
            <w:vAlign w:val="center"/>
            <w:hideMark/>
          </w:tcPr>
          <w:p w14:paraId="42571A7E" w14:textId="77777777" w:rsidR="00A14A14" w:rsidRPr="00A14A14" w:rsidRDefault="00A14A14" w:rsidP="00A14A14">
            <w:pPr>
              <w:pStyle w:val="aff0"/>
            </w:pPr>
            <w:r w:rsidRPr="00A14A14">
              <w:t>27</w:t>
            </w:r>
          </w:p>
        </w:tc>
        <w:tc>
          <w:tcPr>
            <w:tcW w:w="1048" w:type="dxa"/>
            <w:vMerge w:val="restart"/>
            <w:noWrap/>
            <w:vAlign w:val="center"/>
            <w:hideMark/>
          </w:tcPr>
          <w:p w14:paraId="22A01962" w14:textId="77777777" w:rsidR="00A14A14" w:rsidRPr="00A14A14" w:rsidRDefault="00A14A14" w:rsidP="00A14A14">
            <w:pPr>
              <w:pStyle w:val="aff0"/>
            </w:pPr>
            <w:r w:rsidRPr="00A14A14">
              <w:t>39</w:t>
            </w:r>
          </w:p>
        </w:tc>
        <w:tc>
          <w:tcPr>
            <w:tcW w:w="2153" w:type="dxa"/>
            <w:vMerge w:val="restart"/>
            <w:vAlign w:val="center"/>
            <w:hideMark/>
          </w:tcPr>
          <w:p w14:paraId="72FA949F" w14:textId="77777777" w:rsidR="00A14A14" w:rsidRPr="00A14A14" w:rsidRDefault="00A14A14" w:rsidP="00A14A14">
            <w:pPr>
              <w:pStyle w:val="aff0"/>
            </w:pPr>
            <w:r w:rsidRPr="00A14A14">
              <w:t>"Шафира - МУЗ ГКБ"</w:t>
            </w:r>
          </w:p>
        </w:tc>
        <w:tc>
          <w:tcPr>
            <w:tcW w:w="2886" w:type="dxa"/>
            <w:vAlign w:val="center"/>
            <w:hideMark/>
          </w:tcPr>
          <w:p w14:paraId="122497AB" w14:textId="77777777" w:rsidR="00A14A14" w:rsidRPr="00A14A14" w:rsidRDefault="00A14A14" w:rsidP="00A14A14">
            <w:pPr>
              <w:pStyle w:val="aff0"/>
            </w:pPr>
            <w:r w:rsidRPr="00A14A14">
              <w:t>А-09204 (ISUZY Богдан)</w:t>
            </w:r>
          </w:p>
        </w:tc>
        <w:tc>
          <w:tcPr>
            <w:tcW w:w="1407" w:type="dxa"/>
            <w:vMerge w:val="restart"/>
            <w:vAlign w:val="center"/>
            <w:hideMark/>
          </w:tcPr>
          <w:p w14:paraId="20DB30FF" w14:textId="77777777" w:rsidR="00A14A14" w:rsidRPr="00A14A14" w:rsidRDefault="00A14A14" w:rsidP="00A14A14">
            <w:pPr>
              <w:pStyle w:val="aff0"/>
            </w:pPr>
            <w:r w:rsidRPr="00A14A14">
              <w:t>2010-2013</w:t>
            </w:r>
          </w:p>
        </w:tc>
        <w:tc>
          <w:tcPr>
            <w:tcW w:w="1352" w:type="dxa"/>
            <w:vAlign w:val="center"/>
            <w:hideMark/>
          </w:tcPr>
          <w:p w14:paraId="13F3711E" w14:textId="77777777" w:rsidR="00A14A14" w:rsidRPr="00A14A14" w:rsidRDefault="00A14A14" w:rsidP="00A14A14">
            <w:pPr>
              <w:pStyle w:val="aff0"/>
            </w:pPr>
            <w:r w:rsidRPr="00A14A14">
              <w:t>22/43</w:t>
            </w:r>
          </w:p>
        </w:tc>
        <w:tc>
          <w:tcPr>
            <w:tcW w:w="1130" w:type="dxa"/>
            <w:vAlign w:val="center"/>
            <w:hideMark/>
          </w:tcPr>
          <w:p w14:paraId="7D475480" w14:textId="77777777" w:rsidR="00A14A14" w:rsidRPr="00A14A14" w:rsidRDefault="00A14A14" w:rsidP="00A14A14">
            <w:pPr>
              <w:pStyle w:val="aff0"/>
            </w:pPr>
            <w:r w:rsidRPr="00A14A14">
              <w:t>3</w:t>
            </w:r>
          </w:p>
        </w:tc>
      </w:tr>
      <w:tr w:rsidR="003D3659" w:rsidRPr="00A14A14" w14:paraId="602DAAD5" w14:textId="77777777" w:rsidTr="00FC2D9F">
        <w:trPr>
          <w:trHeight w:val="375"/>
        </w:trPr>
        <w:tc>
          <w:tcPr>
            <w:tcW w:w="480" w:type="dxa"/>
            <w:vMerge/>
            <w:vAlign w:val="center"/>
            <w:hideMark/>
          </w:tcPr>
          <w:p w14:paraId="6EBFD46A" w14:textId="77777777" w:rsidR="00A14A14" w:rsidRPr="00A14A14" w:rsidRDefault="00A14A14" w:rsidP="00A14A14">
            <w:pPr>
              <w:pStyle w:val="aff0"/>
            </w:pPr>
          </w:p>
        </w:tc>
        <w:tc>
          <w:tcPr>
            <w:tcW w:w="1048" w:type="dxa"/>
            <w:vMerge/>
            <w:vAlign w:val="center"/>
            <w:hideMark/>
          </w:tcPr>
          <w:p w14:paraId="5044D1A8" w14:textId="77777777" w:rsidR="00A14A14" w:rsidRPr="00A14A14" w:rsidRDefault="00A14A14" w:rsidP="00A14A14">
            <w:pPr>
              <w:pStyle w:val="aff0"/>
            </w:pPr>
          </w:p>
        </w:tc>
        <w:tc>
          <w:tcPr>
            <w:tcW w:w="2153" w:type="dxa"/>
            <w:vMerge/>
            <w:vAlign w:val="center"/>
            <w:hideMark/>
          </w:tcPr>
          <w:p w14:paraId="7B2BEA47" w14:textId="77777777" w:rsidR="00A14A14" w:rsidRPr="00A14A14" w:rsidRDefault="00A14A14" w:rsidP="00A14A14">
            <w:pPr>
              <w:pStyle w:val="aff0"/>
            </w:pPr>
          </w:p>
        </w:tc>
        <w:tc>
          <w:tcPr>
            <w:tcW w:w="2886" w:type="dxa"/>
            <w:vAlign w:val="center"/>
            <w:hideMark/>
          </w:tcPr>
          <w:p w14:paraId="5EC7943C" w14:textId="77777777" w:rsidR="00A14A14" w:rsidRPr="00A14A14" w:rsidRDefault="00A14A14" w:rsidP="00A14A14">
            <w:pPr>
              <w:pStyle w:val="aff0"/>
            </w:pPr>
            <w:r w:rsidRPr="00A14A14">
              <w:t>ПАЗ 32054</w:t>
            </w:r>
          </w:p>
        </w:tc>
        <w:tc>
          <w:tcPr>
            <w:tcW w:w="1407" w:type="dxa"/>
            <w:vMerge/>
            <w:vAlign w:val="center"/>
            <w:hideMark/>
          </w:tcPr>
          <w:p w14:paraId="298EB81C" w14:textId="77777777" w:rsidR="00A14A14" w:rsidRPr="00A14A14" w:rsidRDefault="00A14A14" w:rsidP="00A14A14">
            <w:pPr>
              <w:pStyle w:val="aff0"/>
            </w:pPr>
          </w:p>
        </w:tc>
        <w:tc>
          <w:tcPr>
            <w:tcW w:w="1352" w:type="dxa"/>
            <w:vAlign w:val="center"/>
            <w:hideMark/>
          </w:tcPr>
          <w:p w14:paraId="6339DCBE" w14:textId="77777777" w:rsidR="00A14A14" w:rsidRPr="00A14A14" w:rsidRDefault="00A14A14" w:rsidP="00A14A14">
            <w:pPr>
              <w:pStyle w:val="aff0"/>
            </w:pPr>
            <w:r w:rsidRPr="00A14A14">
              <w:t>23/42</w:t>
            </w:r>
          </w:p>
        </w:tc>
        <w:tc>
          <w:tcPr>
            <w:tcW w:w="1130" w:type="dxa"/>
            <w:vAlign w:val="center"/>
            <w:hideMark/>
          </w:tcPr>
          <w:p w14:paraId="3DD6454F" w14:textId="77777777" w:rsidR="00A14A14" w:rsidRPr="00A14A14" w:rsidRDefault="00A14A14" w:rsidP="00A14A14">
            <w:pPr>
              <w:pStyle w:val="aff0"/>
            </w:pPr>
            <w:r w:rsidRPr="00A14A14">
              <w:t>9</w:t>
            </w:r>
          </w:p>
        </w:tc>
      </w:tr>
      <w:tr w:rsidR="003D3659" w:rsidRPr="00A14A14" w14:paraId="2F23EF79" w14:textId="77777777" w:rsidTr="00FC2D9F">
        <w:trPr>
          <w:trHeight w:val="375"/>
        </w:trPr>
        <w:tc>
          <w:tcPr>
            <w:tcW w:w="480" w:type="dxa"/>
            <w:vMerge/>
            <w:vAlign w:val="center"/>
            <w:hideMark/>
          </w:tcPr>
          <w:p w14:paraId="52FFA3FD" w14:textId="77777777" w:rsidR="00A14A14" w:rsidRPr="00A14A14" w:rsidRDefault="00A14A14" w:rsidP="00A14A14">
            <w:pPr>
              <w:pStyle w:val="aff0"/>
            </w:pPr>
          </w:p>
        </w:tc>
        <w:tc>
          <w:tcPr>
            <w:tcW w:w="1048" w:type="dxa"/>
            <w:vMerge/>
            <w:vAlign w:val="center"/>
            <w:hideMark/>
          </w:tcPr>
          <w:p w14:paraId="34430F5B" w14:textId="77777777" w:rsidR="00A14A14" w:rsidRPr="00A14A14" w:rsidRDefault="00A14A14" w:rsidP="00A14A14">
            <w:pPr>
              <w:pStyle w:val="aff0"/>
            </w:pPr>
          </w:p>
        </w:tc>
        <w:tc>
          <w:tcPr>
            <w:tcW w:w="2153" w:type="dxa"/>
            <w:vMerge/>
            <w:vAlign w:val="center"/>
            <w:hideMark/>
          </w:tcPr>
          <w:p w14:paraId="0BB0E5DC" w14:textId="77777777" w:rsidR="00A14A14" w:rsidRPr="00A14A14" w:rsidRDefault="00A14A14" w:rsidP="00A14A14">
            <w:pPr>
              <w:pStyle w:val="aff0"/>
            </w:pPr>
          </w:p>
        </w:tc>
        <w:tc>
          <w:tcPr>
            <w:tcW w:w="2886" w:type="dxa"/>
            <w:vAlign w:val="center"/>
            <w:hideMark/>
          </w:tcPr>
          <w:p w14:paraId="1C6EED8F" w14:textId="77777777" w:rsidR="00A14A14" w:rsidRPr="00A14A14" w:rsidRDefault="00A14A14" w:rsidP="00A14A14">
            <w:pPr>
              <w:pStyle w:val="aff0"/>
            </w:pPr>
            <w:r w:rsidRPr="00A14A14">
              <w:t>ПАЗ 4251-01</w:t>
            </w:r>
          </w:p>
        </w:tc>
        <w:tc>
          <w:tcPr>
            <w:tcW w:w="1407" w:type="dxa"/>
            <w:vMerge/>
            <w:vAlign w:val="center"/>
            <w:hideMark/>
          </w:tcPr>
          <w:p w14:paraId="669C491C" w14:textId="77777777" w:rsidR="00A14A14" w:rsidRPr="00A14A14" w:rsidRDefault="00A14A14" w:rsidP="00A14A14">
            <w:pPr>
              <w:pStyle w:val="aff0"/>
            </w:pPr>
          </w:p>
        </w:tc>
        <w:tc>
          <w:tcPr>
            <w:tcW w:w="1352" w:type="dxa"/>
            <w:vAlign w:val="center"/>
            <w:hideMark/>
          </w:tcPr>
          <w:p w14:paraId="14AD9FED" w14:textId="77777777" w:rsidR="00A14A14" w:rsidRPr="00A14A14" w:rsidRDefault="00A14A14" w:rsidP="00A14A14">
            <w:pPr>
              <w:pStyle w:val="aff0"/>
            </w:pPr>
            <w:r w:rsidRPr="00A14A14">
              <w:t>17/54</w:t>
            </w:r>
          </w:p>
        </w:tc>
        <w:tc>
          <w:tcPr>
            <w:tcW w:w="1130" w:type="dxa"/>
            <w:vAlign w:val="center"/>
            <w:hideMark/>
          </w:tcPr>
          <w:p w14:paraId="63DCF806" w14:textId="77777777" w:rsidR="00A14A14" w:rsidRPr="00A14A14" w:rsidRDefault="00A14A14" w:rsidP="00A14A14">
            <w:pPr>
              <w:pStyle w:val="aff0"/>
            </w:pPr>
            <w:r w:rsidRPr="00A14A14">
              <w:t>1</w:t>
            </w:r>
          </w:p>
        </w:tc>
      </w:tr>
      <w:tr w:rsidR="003D3659" w:rsidRPr="00A14A14" w14:paraId="50318E08" w14:textId="77777777" w:rsidTr="00FC2D9F">
        <w:trPr>
          <w:trHeight w:val="390"/>
        </w:trPr>
        <w:tc>
          <w:tcPr>
            <w:tcW w:w="480" w:type="dxa"/>
            <w:vMerge/>
            <w:vAlign w:val="center"/>
            <w:hideMark/>
          </w:tcPr>
          <w:p w14:paraId="10A6C103" w14:textId="77777777" w:rsidR="00A14A14" w:rsidRPr="00A14A14" w:rsidRDefault="00A14A14" w:rsidP="00A14A14">
            <w:pPr>
              <w:pStyle w:val="aff0"/>
            </w:pPr>
          </w:p>
        </w:tc>
        <w:tc>
          <w:tcPr>
            <w:tcW w:w="1048" w:type="dxa"/>
            <w:vMerge/>
            <w:vAlign w:val="center"/>
            <w:hideMark/>
          </w:tcPr>
          <w:p w14:paraId="68475193" w14:textId="77777777" w:rsidR="00A14A14" w:rsidRPr="00A14A14" w:rsidRDefault="00A14A14" w:rsidP="00A14A14">
            <w:pPr>
              <w:pStyle w:val="aff0"/>
            </w:pPr>
          </w:p>
        </w:tc>
        <w:tc>
          <w:tcPr>
            <w:tcW w:w="2153" w:type="dxa"/>
            <w:vMerge/>
            <w:vAlign w:val="center"/>
            <w:hideMark/>
          </w:tcPr>
          <w:p w14:paraId="13116B2B" w14:textId="77777777" w:rsidR="00A14A14" w:rsidRPr="00A14A14" w:rsidRDefault="00A14A14" w:rsidP="00A14A14">
            <w:pPr>
              <w:pStyle w:val="aff0"/>
            </w:pPr>
          </w:p>
        </w:tc>
        <w:tc>
          <w:tcPr>
            <w:tcW w:w="2886" w:type="dxa"/>
            <w:vAlign w:val="center"/>
            <w:hideMark/>
          </w:tcPr>
          <w:p w14:paraId="1E490047" w14:textId="77777777" w:rsidR="00A14A14" w:rsidRPr="00A14A14" w:rsidRDefault="00A14A14" w:rsidP="00A14A14">
            <w:pPr>
              <w:pStyle w:val="aff0"/>
            </w:pPr>
            <w:r w:rsidRPr="00A14A14">
              <w:t>IVECO 2227 UU</w:t>
            </w:r>
          </w:p>
        </w:tc>
        <w:tc>
          <w:tcPr>
            <w:tcW w:w="1407" w:type="dxa"/>
            <w:vMerge/>
            <w:vAlign w:val="center"/>
            <w:hideMark/>
          </w:tcPr>
          <w:p w14:paraId="719C6B59" w14:textId="77777777" w:rsidR="00A14A14" w:rsidRPr="00A14A14" w:rsidRDefault="00A14A14" w:rsidP="00A14A14">
            <w:pPr>
              <w:pStyle w:val="aff0"/>
            </w:pPr>
          </w:p>
        </w:tc>
        <w:tc>
          <w:tcPr>
            <w:tcW w:w="1352" w:type="dxa"/>
            <w:vAlign w:val="center"/>
            <w:hideMark/>
          </w:tcPr>
          <w:p w14:paraId="18CF2115" w14:textId="77777777" w:rsidR="00A14A14" w:rsidRPr="00A14A14" w:rsidRDefault="00A14A14" w:rsidP="00A14A14">
            <w:pPr>
              <w:pStyle w:val="aff0"/>
            </w:pPr>
            <w:r w:rsidRPr="00A14A14">
              <w:t>21/26</w:t>
            </w:r>
          </w:p>
        </w:tc>
        <w:tc>
          <w:tcPr>
            <w:tcW w:w="1130" w:type="dxa"/>
            <w:vAlign w:val="center"/>
            <w:hideMark/>
          </w:tcPr>
          <w:p w14:paraId="5D34DDE5" w14:textId="77777777" w:rsidR="00A14A14" w:rsidRPr="00A14A14" w:rsidRDefault="00A14A14" w:rsidP="00A14A14">
            <w:pPr>
              <w:pStyle w:val="aff0"/>
            </w:pPr>
            <w:r w:rsidRPr="00A14A14">
              <w:t>1</w:t>
            </w:r>
          </w:p>
        </w:tc>
      </w:tr>
      <w:tr w:rsidR="003D3659" w:rsidRPr="00A14A14" w14:paraId="668215B0" w14:textId="77777777" w:rsidTr="00FC2D9F">
        <w:trPr>
          <w:trHeight w:val="390"/>
        </w:trPr>
        <w:tc>
          <w:tcPr>
            <w:tcW w:w="480" w:type="dxa"/>
            <w:vMerge w:val="restart"/>
            <w:vAlign w:val="center"/>
            <w:hideMark/>
          </w:tcPr>
          <w:p w14:paraId="18229BB4" w14:textId="77777777" w:rsidR="00A14A14" w:rsidRPr="00A14A14" w:rsidRDefault="00A14A14" w:rsidP="00A14A14">
            <w:pPr>
              <w:pStyle w:val="aff0"/>
            </w:pPr>
            <w:r w:rsidRPr="00A14A14">
              <w:t>28</w:t>
            </w:r>
          </w:p>
        </w:tc>
        <w:tc>
          <w:tcPr>
            <w:tcW w:w="1048" w:type="dxa"/>
            <w:vMerge w:val="restart"/>
            <w:vAlign w:val="center"/>
            <w:hideMark/>
          </w:tcPr>
          <w:p w14:paraId="02BC1738" w14:textId="77777777" w:rsidR="00A14A14" w:rsidRPr="00A14A14" w:rsidRDefault="00A14A14" w:rsidP="00A14A14">
            <w:pPr>
              <w:pStyle w:val="aff0"/>
            </w:pPr>
            <w:r w:rsidRPr="00A14A14">
              <w:t>44</w:t>
            </w:r>
          </w:p>
        </w:tc>
        <w:tc>
          <w:tcPr>
            <w:tcW w:w="2153" w:type="dxa"/>
            <w:vMerge w:val="restart"/>
            <w:vAlign w:val="center"/>
            <w:hideMark/>
          </w:tcPr>
          <w:p w14:paraId="04D3761F" w14:textId="77777777" w:rsidR="00A14A14" w:rsidRPr="00A14A14" w:rsidRDefault="00A14A14" w:rsidP="00A14A14">
            <w:pPr>
              <w:pStyle w:val="aff0"/>
            </w:pPr>
            <w:r w:rsidRPr="00A14A14">
              <w:t>«ул. Горького -  перинатальный центр»</w:t>
            </w:r>
          </w:p>
        </w:tc>
        <w:tc>
          <w:tcPr>
            <w:tcW w:w="2886" w:type="dxa"/>
            <w:vAlign w:val="center"/>
            <w:hideMark/>
          </w:tcPr>
          <w:p w14:paraId="3F672E46" w14:textId="77777777" w:rsidR="00A14A14" w:rsidRPr="00A14A14" w:rsidRDefault="00A14A14" w:rsidP="00A14A14">
            <w:pPr>
              <w:pStyle w:val="aff0"/>
            </w:pPr>
            <w:r w:rsidRPr="00A14A14">
              <w:t>BAW 2245-0000010</w:t>
            </w:r>
          </w:p>
        </w:tc>
        <w:tc>
          <w:tcPr>
            <w:tcW w:w="1407" w:type="dxa"/>
            <w:vMerge w:val="restart"/>
            <w:vAlign w:val="center"/>
            <w:hideMark/>
          </w:tcPr>
          <w:p w14:paraId="746707F0" w14:textId="77777777" w:rsidR="00A14A14" w:rsidRPr="00A14A14" w:rsidRDefault="00A14A14" w:rsidP="00A14A14">
            <w:pPr>
              <w:pStyle w:val="aff0"/>
            </w:pPr>
            <w:r w:rsidRPr="00A14A14">
              <w:t>2011-2016</w:t>
            </w:r>
          </w:p>
        </w:tc>
        <w:tc>
          <w:tcPr>
            <w:tcW w:w="1352" w:type="dxa"/>
            <w:vAlign w:val="center"/>
            <w:hideMark/>
          </w:tcPr>
          <w:p w14:paraId="2FA86EE9" w14:textId="77777777" w:rsidR="00A14A14" w:rsidRPr="00A14A14" w:rsidRDefault="00A14A14" w:rsidP="00A14A14">
            <w:pPr>
              <w:pStyle w:val="aff0"/>
            </w:pPr>
            <w:r w:rsidRPr="00A14A14">
              <w:t>19/38</w:t>
            </w:r>
          </w:p>
        </w:tc>
        <w:tc>
          <w:tcPr>
            <w:tcW w:w="1130" w:type="dxa"/>
            <w:vAlign w:val="center"/>
            <w:hideMark/>
          </w:tcPr>
          <w:p w14:paraId="6BB3A9B3" w14:textId="77777777" w:rsidR="00A14A14" w:rsidRPr="00A14A14" w:rsidRDefault="00A14A14" w:rsidP="00A14A14">
            <w:pPr>
              <w:pStyle w:val="aff0"/>
            </w:pPr>
            <w:r w:rsidRPr="00A14A14">
              <w:t>5</w:t>
            </w:r>
          </w:p>
        </w:tc>
      </w:tr>
      <w:tr w:rsidR="003D3659" w:rsidRPr="00A14A14" w14:paraId="345B49F2" w14:textId="77777777" w:rsidTr="00FC2D9F">
        <w:trPr>
          <w:trHeight w:val="375"/>
        </w:trPr>
        <w:tc>
          <w:tcPr>
            <w:tcW w:w="480" w:type="dxa"/>
            <w:vMerge/>
            <w:vAlign w:val="center"/>
            <w:hideMark/>
          </w:tcPr>
          <w:p w14:paraId="2786DCE0" w14:textId="77777777" w:rsidR="00A14A14" w:rsidRPr="00A14A14" w:rsidRDefault="00A14A14" w:rsidP="00A14A14">
            <w:pPr>
              <w:pStyle w:val="aff0"/>
            </w:pPr>
          </w:p>
        </w:tc>
        <w:tc>
          <w:tcPr>
            <w:tcW w:w="1048" w:type="dxa"/>
            <w:vMerge/>
            <w:vAlign w:val="center"/>
            <w:hideMark/>
          </w:tcPr>
          <w:p w14:paraId="7BD45257" w14:textId="77777777" w:rsidR="00A14A14" w:rsidRPr="00A14A14" w:rsidRDefault="00A14A14" w:rsidP="00A14A14">
            <w:pPr>
              <w:pStyle w:val="aff0"/>
            </w:pPr>
          </w:p>
        </w:tc>
        <w:tc>
          <w:tcPr>
            <w:tcW w:w="2153" w:type="dxa"/>
            <w:vMerge/>
            <w:vAlign w:val="center"/>
            <w:hideMark/>
          </w:tcPr>
          <w:p w14:paraId="1B67D310" w14:textId="77777777" w:rsidR="00A14A14" w:rsidRPr="00A14A14" w:rsidRDefault="00A14A14" w:rsidP="00A14A14">
            <w:pPr>
              <w:pStyle w:val="aff0"/>
            </w:pPr>
          </w:p>
        </w:tc>
        <w:tc>
          <w:tcPr>
            <w:tcW w:w="2886" w:type="dxa"/>
            <w:vAlign w:val="center"/>
            <w:hideMark/>
          </w:tcPr>
          <w:p w14:paraId="7918BF3C" w14:textId="77777777" w:rsidR="00A14A14" w:rsidRPr="00A14A14" w:rsidRDefault="00A14A14" w:rsidP="00A14A14">
            <w:pPr>
              <w:pStyle w:val="aff0"/>
            </w:pPr>
            <w:r w:rsidRPr="00A14A14">
              <w:t>ПАЗ 320302-08</w:t>
            </w:r>
          </w:p>
        </w:tc>
        <w:tc>
          <w:tcPr>
            <w:tcW w:w="1407" w:type="dxa"/>
            <w:vMerge/>
            <w:vAlign w:val="center"/>
            <w:hideMark/>
          </w:tcPr>
          <w:p w14:paraId="456D6A5D" w14:textId="77777777" w:rsidR="00A14A14" w:rsidRPr="00A14A14" w:rsidRDefault="00A14A14" w:rsidP="00A14A14">
            <w:pPr>
              <w:pStyle w:val="aff0"/>
            </w:pPr>
          </w:p>
        </w:tc>
        <w:tc>
          <w:tcPr>
            <w:tcW w:w="1352" w:type="dxa"/>
            <w:vAlign w:val="center"/>
            <w:hideMark/>
          </w:tcPr>
          <w:p w14:paraId="11965E82" w14:textId="77777777" w:rsidR="00A14A14" w:rsidRPr="00A14A14" w:rsidRDefault="00A14A14" w:rsidP="00A14A14">
            <w:pPr>
              <w:pStyle w:val="aff0"/>
            </w:pPr>
            <w:r w:rsidRPr="00A14A14">
              <w:t>21/39</w:t>
            </w:r>
          </w:p>
        </w:tc>
        <w:tc>
          <w:tcPr>
            <w:tcW w:w="1130" w:type="dxa"/>
            <w:vAlign w:val="center"/>
            <w:hideMark/>
          </w:tcPr>
          <w:p w14:paraId="50B46A35" w14:textId="77777777" w:rsidR="00A14A14" w:rsidRPr="00A14A14" w:rsidRDefault="00A14A14" w:rsidP="00A14A14">
            <w:pPr>
              <w:pStyle w:val="aff0"/>
            </w:pPr>
            <w:r w:rsidRPr="00A14A14">
              <w:t>3</w:t>
            </w:r>
          </w:p>
        </w:tc>
      </w:tr>
      <w:tr w:rsidR="003D3659" w:rsidRPr="00A14A14" w14:paraId="1A9CDACC" w14:textId="77777777" w:rsidTr="00FC2D9F">
        <w:trPr>
          <w:trHeight w:val="375"/>
        </w:trPr>
        <w:tc>
          <w:tcPr>
            <w:tcW w:w="480" w:type="dxa"/>
            <w:vMerge/>
            <w:vAlign w:val="center"/>
            <w:hideMark/>
          </w:tcPr>
          <w:p w14:paraId="2D30A8D3" w14:textId="77777777" w:rsidR="00A14A14" w:rsidRPr="00A14A14" w:rsidRDefault="00A14A14" w:rsidP="00A14A14">
            <w:pPr>
              <w:pStyle w:val="aff0"/>
            </w:pPr>
          </w:p>
        </w:tc>
        <w:tc>
          <w:tcPr>
            <w:tcW w:w="1048" w:type="dxa"/>
            <w:vMerge/>
            <w:vAlign w:val="center"/>
            <w:hideMark/>
          </w:tcPr>
          <w:p w14:paraId="3EC96D4F" w14:textId="77777777" w:rsidR="00A14A14" w:rsidRPr="00A14A14" w:rsidRDefault="00A14A14" w:rsidP="00A14A14">
            <w:pPr>
              <w:pStyle w:val="aff0"/>
            </w:pPr>
          </w:p>
        </w:tc>
        <w:tc>
          <w:tcPr>
            <w:tcW w:w="2153" w:type="dxa"/>
            <w:vMerge/>
            <w:vAlign w:val="center"/>
            <w:hideMark/>
          </w:tcPr>
          <w:p w14:paraId="5073548D" w14:textId="77777777" w:rsidR="00A14A14" w:rsidRPr="00A14A14" w:rsidRDefault="00A14A14" w:rsidP="00A14A14">
            <w:pPr>
              <w:pStyle w:val="aff0"/>
            </w:pPr>
          </w:p>
        </w:tc>
        <w:tc>
          <w:tcPr>
            <w:tcW w:w="2886" w:type="dxa"/>
            <w:vAlign w:val="center"/>
            <w:hideMark/>
          </w:tcPr>
          <w:p w14:paraId="737F91CA" w14:textId="77777777" w:rsidR="00A14A14" w:rsidRPr="00A14A14" w:rsidRDefault="00A14A14" w:rsidP="00A14A14">
            <w:pPr>
              <w:pStyle w:val="aff0"/>
            </w:pPr>
            <w:r w:rsidRPr="00A14A14">
              <w:t>ПАЗ 320302-03</w:t>
            </w:r>
          </w:p>
        </w:tc>
        <w:tc>
          <w:tcPr>
            <w:tcW w:w="1407" w:type="dxa"/>
            <w:vMerge/>
            <w:vAlign w:val="center"/>
            <w:hideMark/>
          </w:tcPr>
          <w:p w14:paraId="0008FA28" w14:textId="77777777" w:rsidR="00A14A14" w:rsidRPr="00A14A14" w:rsidRDefault="00A14A14" w:rsidP="00A14A14">
            <w:pPr>
              <w:pStyle w:val="aff0"/>
            </w:pPr>
          </w:p>
        </w:tc>
        <w:tc>
          <w:tcPr>
            <w:tcW w:w="1352" w:type="dxa"/>
            <w:vAlign w:val="center"/>
            <w:hideMark/>
          </w:tcPr>
          <w:p w14:paraId="73718919" w14:textId="77777777" w:rsidR="00A14A14" w:rsidRPr="00A14A14" w:rsidRDefault="00A14A14" w:rsidP="00A14A14">
            <w:pPr>
              <w:pStyle w:val="aff0"/>
            </w:pPr>
            <w:r w:rsidRPr="00A14A14">
              <w:t>15/56</w:t>
            </w:r>
          </w:p>
        </w:tc>
        <w:tc>
          <w:tcPr>
            <w:tcW w:w="1130" w:type="dxa"/>
            <w:vAlign w:val="center"/>
            <w:hideMark/>
          </w:tcPr>
          <w:p w14:paraId="65A5899B" w14:textId="77777777" w:rsidR="00A14A14" w:rsidRPr="00A14A14" w:rsidRDefault="00A14A14" w:rsidP="00A14A14">
            <w:pPr>
              <w:pStyle w:val="aff0"/>
            </w:pPr>
            <w:r w:rsidRPr="00A14A14">
              <w:t>3</w:t>
            </w:r>
          </w:p>
        </w:tc>
      </w:tr>
      <w:tr w:rsidR="003D3659" w:rsidRPr="00A14A14" w14:paraId="35657514" w14:textId="77777777" w:rsidTr="00FC2D9F">
        <w:trPr>
          <w:trHeight w:val="390"/>
        </w:trPr>
        <w:tc>
          <w:tcPr>
            <w:tcW w:w="480" w:type="dxa"/>
            <w:vMerge/>
            <w:vAlign w:val="center"/>
            <w:hideMark/>
          </w:tcPr>
          <w:p w14:paraId="0E8295A2" w14:textId="77777777" w:rsidR="00A14A14" w:rsidRPr="00A14A14" w:rsidRDefault="00A14A14" w:rsidP="00A14A14">
            <w:pPr>
              <w:pStyle w:val="aff0"/>
            </w:pPr>
          </w:p>
        </w:tc>
        <w:tc>
          <w:tcPr>
            <w:tcW w:w="1048" w:type="dxa"/>
            <w:vMerge/>
            <w:vAlign w:val="center"/>
            <w:hideMark/>
          </w:tcPr>
          <w:p w14:paraId="42B3334E" w14:textId="77777777" w:rsidR="00A14A14" w:rsidRPr="00A14A14" w:rsidRDefault="00A14A14" w:rsidP="00A14A14">
            <w:pPr>
              <w:pStyle w:val="aff0"/>
            </w:pPr>
          </w:p>
        </w:tc>
        <w:tc>
          <w:tcPr>
            <w:tcW w:w="2153" w:type="dxa"/>
            <w:vMerge/>
            <w:vAlign w:val="center"/>
            <w:hideMark/>
          </w:tcPr>
          <w:p w14:paraId="6FC40DCD" w14:textId="77777777" w:rsidR="00A14A14" w:rsidRPr="00A14A14" w:rsidRDefault="00A14A14" w:rsidP="00A14A14">
            <w:pPr>
              <w:pStyle w:val="aff0"/>
            </w:pPr>
          </w:p>
        </w:tc>
        <w:tc>
          <w:tcPr>
            <w:tcW w:w="2886" w:type="dxa"/>
            <w:vAlign w:val="center"/>
            <w:hideMark/>
          </w:tcPr>
          <w:p w14:paraId="4F5262D7" w14:textId="77777777" w:rsidR="00A14A14" w:rsidRPr="00A14A14" w:rsidRDefault="00A14A14" w:rsidP="00A14A14">
            <w:pPr>
              <w:pStyle w:val="aff0"/>
            </w:pPr>
            <w:r w:rsidRPr="00A14A14">
              <w:t>ПАЗ 32040-05</w:t>
            </w:r>
          </w:p>
        </w:tc>
        <w:tc>
          <w:tcPr>
            <w:tcW w:w="1407" w:type="dxa"/>
            <w:vMerge/>
            <w:vAlign w:val="center"/>
            <w:hideMark/>
          </w:tcPr>
          <w:p w14:paraId="26A6A534" w14:textId="77777777" w:rsidR="00A14A14" w:rsidRPr="00A14A14" w:rsidRDefault="00A14A14" w:rsidP="00A14A14">
            <w:pPr>
              <w:pStyle w:val="aff0"/>
            </w:pPr>
          </w:p>
        </w:tc>
        <w:tc>
          <w:tcPr>
            <w:tcW w:w="1352" w:type="dxa"/>
            <w:vAlign w:val="center"/>
            <w:hideMark/>
          </w:tcPr>
          <w:p w14:paraId="621C8039" w14:textId="77777777" w:rsidR="00A14A14" w:rsidRPr="00A14A14" w:rsidRDefault="00A14A14" w:rsidP="00A14A14">
            <w:pPr>
              <w:pStyle w:val="aff0"/>
            </w:pPr>
            <w:r w:rsidRPr="00A14A14">
              <w:t>17/53</w:t>
            </w:r>
          </w:p>
        </w:tc>
        <w:tc>
          <w:tcPr>
            <w:tcW w:w="1130" w:type="dxa"/>
            <w:vAlign w:val="center"/>
            <w:hideMark/>
          </w:tcPr>
          <w:p w14:paraId="7A6FFDB8" w14:textId="77777777" w:rsidR="00A14A14" w:rsidRPr="00A14A14" w:rsidRDefault="00A14A14" w:rsidP="00A14A14">
            <w:pPr>
              <w:pStyle w:val="aff0"/>
            </w:pPr>
            <w:r w:rsidRPr="00A14A14">
              <w:t>4</w:t>
            </w:r>
          </w:p>
        </w:tc>
      </w:tr>
      <w:tr w:rsidR="003D3659" w:rsidRPr="00A14A14" w14:paraId="7419865C" w14:textId="77777777" w:rsidTr="00FC2D9F">
        <w:trPr>
          <w:trHeight w:val="390"/>
        </w:trPr>
        <w:tc>
          <w:tcPr>
            <w:tcW w:w="480" w:type="dxa"/>
            <w:vMerge w:val="restart"/>
            <w:vAlign w:val="center"/>
            <w:hideMark/>
          </w:tcPr>
          <w:p w14:paraId="10495636" w14:textId="77777777" w:rsidR="00A14A14" w:rsidRPr="00A14A14" w:rsidRDefault="00A14A14" w:rsidP="00A14A14">
            <w:pPr>
              <w:pStyle w:val="aff0"/>
            </w:pPr>
            <w:r w:rsidRPr="00A14A14">
              <w:t>29</w:t>
            </w:r>
          </w:p>
        </w:tc>
        <w:tc>
          <w:tcPr>
            <w:tcW w:w="1048" w:type="dxa"/>
            <w:vMerge w:val="restart"/>
            <w:vAlign w:val="center"/>
            <w:hideMark/>
          </w:tcPr>
          <w:p w14:paraId="687D1634" w14:textId="77777777" w:rsidR="00A14A14" w:rsidRPr="00A14A14" w:rsidRDefault="00A14A14" w:rsidP="00A14A14">
            <w:pPr>
              <w:pStyle w:val="aff0"/>
            </w:pPr>
            <w:r w:rsidRPr="00A14A14">
              <w:t>К</w:t>
            </w:r>
          </w:p>
        </w:tc>
        <w:tc>
          <w:tcPr>
            <w:tcW w:w="2153" w:type="dxa"/>
            <w:vMerge w:val="restart"/>
            <w:vAlign w:val="center"/>
            <w:hideMark/>
          </w:tcPr>
          <w:p w14:paraId="21C9B8C3" w14:textId="77777777" w:rsidR="00A14A14" w:rsidRPr="00A14A14" w:rsidRDefault="00A14A14" w:rsidP="00A14A14">
            <w:pPr>
              <w:pStyle w:val="aff0"/>
            </w:pPr>
            <w:r w:rsidRPr="00A14A14">
              <w:t>«Детская больница - больница водников»</w:t>
            </w:r>
          </w:p>
        </w:tc>
        <w:tc>
          <w:tcPr>
            <w:tcW w:w="2886" w:type="dxa"/>
            <w:noWrap/>
            <w:vAlign w:val="center"/>
            <w:hideMark/>
          </w:tcPr>
          <w:p w14:paraId="52C1CB95" w14:textId="77777777" w:rsidR="00A14A14" w:rsidRPr="00A14A14" w:rsidRDefault="00A14A14" w:rsidP="00A14A14">
            <w:pPr>
              <w:pStyle w:val="aff0"/>
            </w:pPr>
            <w:r w:rsidRPr="00A14A14">
              <w:t>ZHONGTONG LCK 6605 DK-1</w:t>
            </w:r>
          </w:p>
        </w:tc>
        <w:tc>
          <w:tcPr>
            <w:tcW w:w="1407" w:type="dxa"/>
            <w:noWrap/>
            <w:vAlign w:val="center"/>
            <w:hideMark/>
          </w:tcPr>
          <w:p w14:paraId="6FABFC8D" w14:textId="77777777" w:rsidR="00A14A14" w:rsidRPr="00A14A14" w:rsidRDefault="00A14A14" w:rsidP="00A14A14">
            <w:pPr>
              <w:pStyle w:val="aff0"/>
            </w:pPr>
            <w:r w:rsidRPr="00A14A14">
              <w:t>2011</w:t>
            </w:r>
          </w:p>
        </w:tc>
        <w:tc>
          <w:tcPr>
            <w:tcW w:w="1352" w:type="dxa"/>
            <w:noWrap/>
            <w:vAlign w:val="center"/>
            <w:hideMark/>
          </w:tcPr>
          <w:p w14:paraId="34049CDE" w14:textId="77777777" w:rsidR="00A14A14" w:rsidRPr="00A14A14" w:rsidRDefault="00A14A14" w:rsidP="00A14A14">
            <w:pPr>
              <w:pStyle w:val="aff0"/>
            </w:pPr>
            <w:r w:rsidRPr="00A14A14">
              <w:t>15/17</w:t>
            </w:r>
          </w:p>
        </w:tc>
        <w:tc>
          <w:tcPr>
            <w:tcW w:w="1130" w:type="dxa"/>
            <w:noWrap/>
            <w:vAlign w:val="center"/>
            <w:hideMark/>
          </w:tcPr>
          <w:p w14:paraId="3002BD00" w14:textId="77777777" w:rsidR="00A14A14" w:rsidRPr="00A14A14" w:rsidRDefault="00A14A14" w:rsidP="00A14A14">
            <w:pPr>
              <w:pStyle w:val="aff0"/>
            </w:pPr>
            <w:r w:rsidRPr="00A14A14">
              <w:t>9</w:t>
            </w:r>
          </w:p>
        </w:tc>
      </w:tr>
      <w:tr w:rsidR="003D3659" w:rsidRPr="00A14A14" w14:paraId="725D664A" w14:textId="77777777" w:rsidTr="00FC2D9F">
        <w:trPr>
          <w:trHeight w:val="375"/>
        </w:trPr>
        <w:tc>
          <w:tcPr>
            <w:tcW w:w="480" w:type="dxa"/>
            <w:vMerge/>
            <w:vAlign w:val="center"/>
            <w:hideMark/>
          </w:tcPr>
          <w:p w14:paraId="12445DB4" w14:textId="77777777" w:rsidR="00A14A14" w:rsidRPr="00A14A14" w:rsidRDefault="00A14A14" w:rsidP="00A14A14">
            <w:pPr>
              <w:pStyle w:val="aff0"/>
            </w:pPr>
          </w:p>
        </w:tc>
        <w:tc>
          <w:tcPr>
            <w:tcW w:w="1048" w:type="dxa"/>
            <w:vMerge/>
            <w:vAlign w:val="center"/>
            <w:hideMark/>
          </w:tcPr>
          <w:p w14:paraId="63CB739E" w14:textId="77777777" w:rsidR="00A14A14" w:rsidRPr="00A14A14" w:rsidRDefault="00A14A14" w:rsidP="00A14A14">
            <w:pPr>
              <w:pStyle w:val="aff0"/>
            </w:pPr>
          </w:p>
        </w:tc>
        <w:tc>
          <w:tcPr>
            <w:tcW w:w="2153" w:type="dxa"/>
            <w:vMerge/>
            <w:vAlign w:val="center"/>
            <w:hideMark/>
          </w:tcPr>
          <w:p w14:paraId="0F1F5B34" w14:textId="77777777" w:rsidR="00A14A14" w:rsidRPr="00A14A14" w:rsidRDefault="00A14A14" w:rsidP="00A14A14">
            <w:pPr>
              <w:pStyle w:val="aff0"/>
            </w:pPr>
          </w:p>
        </w:tc>
        <w:tc>
          <w:tcPr>
            <w:tcW w:w="2886" w:type="dxa"/>
            <w:noWrap/>
            <w:vAlign w:val="center"/>
            <w:hideMark/>
          </w:tcPr>
          <w:p w14:paraId="40FA9575" w14:textId="77777777" w:rsidR="00A14A14" w:rsidRPr="00A14A14" w:rsidRDefault="00A14A14" w:rsidP="00A14A14">
            <w:pPr>
              <w:pStyle w:val="aff0"/>
            </w:pPr>
            <w:r w:rsidRPr="00A14A14">
              <w:t xml:space="preserve">ПАЗ 320402 </w:t>
            </w:r>
          </w:p>
        </w:tc>
        <w:tc>
          <w:tcPr>
            <w:tcW w:w="1407" w:type="dxa"/>
            <w:noWrap/>
            <w:vAlign w:val="center"/>
            <w:hideMark/>
          </w:tcPr>
          <w:p w14:paraId="684492DA" w14:textId="77777777" w:rsidR="00A14A14" w:rsidRPr="00A14A14" w:rsidRDefault="00A14A14" w:rsidP="00A14A14">
            <w:pPr>
              <w:pStyle w:val="aff0"/>
            </w:pPr>
            <w:r w:rsidRPr="00A14A14">
              <w:t>2013</w:t>
            </w:r>
          </w:p>
        </w:tc>
        <w:tc>
          <w:tcPr>
            <w:tcW w:w="1352" w:type="dxa"/>
            <w:noWrap/>
            <w:vAlign w:val="center"/>
            <w:hideMark/>
          </w:tcPr>
          <w:p w14:paraId="29C29DDF" w14:textId="77777777" w:rsidR="00A14A14" w:rsidRPr="00A14A14" w:rsidRDefault="00A14A14" w:rsidP="00A14A14">
            <w:pPr>
              <w:pStyle w:val="aff0"/>
            </w:pPr>
            <w:r w:rsidRPr="00A14A14">
              <w:t>17/53</w:t>
            </w:r>
          </w:p>
        </w:tc>
        <w:tc>
          <w:tcPr>
            <w:tcW w:w="1130" w:type="dxa"/>
            <w:noWrap/>
            <w:vAlign w:val="center"/>
            <w:hideMark/>
          </w:tcPr>
          <w:p w14:paraId="2A2F4456" w14:textId="77777777" w:rsidR="00A14A14" w:rsidRPr="00A14A14" w:rsidRDefault="00A14A14" w:rsidP="00A14A14">
            <w:pPr>
              <w:pStyle w:val="aff0"/>
            </w:pPr>
            <w:r w:rsidRPr="00A14A14">
              <w:t>4</w:t>
            </w:r>
          </w:p>
        </w:tc>
      </w:tr>
      <w:tr w:rsidR="003D3659" w:rsidRPr="00A14A14" w14:paraId="4F6DD80D" w14:textId="77777777" w:rsidTr="00FC2D9F">
        <w:trPr>
          <w:trHeight w:val="390"/>
        </w:trPr>
        <w:tc>
          <w:tcPr>
            <w:tcW w:w="480" w:type="dxa"/>
            <w:vMerge/>
            <w:vAlign w:val="center"/>
            <w:hideMark/>
          </w:tcPr>
          <w:p w14:paraId="042A16ED" w14:textId="77777777" w:rsidR="00A14A14" w:rsidRPr="00A14A14" w:rsidRDefault="00A14A14" w:rsidP="00A14A14">
            <w:pPr>
              <w:pStyle w:val="aff0"/>
            </w:pPr>
          </w:p>
        </w:tc>
        <w:tc>
          <w:tcPr>
            <w:tcW w:w="1048" w:type="dxa"/>
            <w:vMerge/>
            <w:vAlign w:val="center"/>
            <w:hideMark/>
          </w:tcPr>
          <w:p w14:paraId="5DBE4741" w14:textId="77777777" w:rsidR="00A14A14" w:rsidRPr="00A14A14" w:rsidRDefault="00A14A14" w:rsidP="00A14A14">
            <w:pPr>
              <w:pStyle w:val="aff0"/>
            </w:pPr>
          </w:p>
        </w:tc>
        <w:tc>
          <w:tcPr>
            <w:tcW w:w="2153" w:type="dxa"/>
            <w:vMerge/>
            <w:vAlign w:val="center"/>
            <w:hideMark/>
          </w:tcPr>
          <w:p w14:paraId="67C07B8D" w14:textId="77777777" w:rsidR="00A14A14" w:rsidRPr="00A14A14" w:rsidRDefault="00A14A14" w:rsidP="00A14A14">
            <w:pPr>
              <w:pStyle w:val="aff0"/>
            </w:pPr>
          </w:p>
        </w:tc>
        <w:tc>
          <w:tcPr>
            <w:tcW w:w="2886" w:type="dxa"/>
            <w:noWrap/>
            <w:vAlign w:val="center"/>
            <w:hideMark/>
          </w:tcPr>
          <w:p w14:paraId="5E50C27D" w14:textId="77777777" w:rsidR="00A14A14" w:rsidRPr="00A14A14" w:rsidRDefault="00A14A14" w:rsidP="00A14A14">
            <w:pPr>
              <w:pStyle w:val="aff0"/>
            </w:pPr>
            <w:r w:rsidRPr="00A14A14">
              <w:t>ПАЗ 320402-05</w:t>
            </w:r>
          </w:p>
        </w:tc>
        <w:tc>
          <w:tcPr>
            <w:tcW w:w="1407" w:type="dxa"/>
            <w:noWrap/>
            <w:vAlign w:val="center"/>
            <w:hideMark/>
          </w:tcPr>
          <w:p w14:paraId="5B420F53" w14:textId="77777777" w:rsidR="00A14A14" w:rsidRPr="00A14A14" w:rsidRDefault="00A14A14" w:rsidP="00A14A14">
            <w:pPr>
              <w:pStyle w:val="aff0"/>
            </w:pPr>
            <w:r w:rsidRPr="00A14A14">
              <w:t>2010</w:t>
            </w:r>
          </w:p>
        </w:tc>
        <w:tc>
          <w:tcPr>
            <w:tcW w:w="1352" w:type="dxa"/>
            <w:noWrap/>
            <w:vAlign w:val="center"/>
            <w:hideMark/>
          </w:tcPr>
          <w:p w14:paraId="1052BBCC" w14:textId="77777777" w:rsidR="00A14A14" w:rsidRPr="00A14A14" w:rsidRDefault="00A14A14" w:rsidP="00A14A14">
            <w:pPr>
              <w:pStyle w:val="aff0"/>
            </w:pPr>
            <w:r w:rsidRPr="00A14A14">
              <w:t>17/53</w:t>
            </w:r>
          </w:p>
        </w:tc>
        <w:tc>
          <w:tcPr>
            <w:tcW w:w="1130" w:type="dxa"/>
            <w:noWrap/>
            <w:vAlign w:val="center"/>
            <w:hideMark/>
          </w:tcPr>
          <w:p w14:paraId="50FB3004" w14:textId="77777777" w:rsidR="00A14A14" w:rsidRPr="00A14A14" w:rsidRDefault="00A14A14" w:rsidP="00A14A14">
            <w:pPr>
              <w:pStyle w:val="aff0"/>
            </w:pPr>
            <w:r w:rsidRPr="00A14A14">
              <w:t>1</w:t>
            </w:r>
          </w:p>
        </w:tc>
      </w:tr>
      <w:tr w:rsidR="003D3659" w:rsidRPr="00A14A14" w14:paraId="6D925911" w14:textId="77777777" w:rsidTr="00FC2D9F">
        <w:trPr>
          <w:trHeight w:val="780"/>
        </w:trPr>
        <w:tc>
          <w:tcPr>
            <w:tcW w:w="480" w:type="dxa"/>
            <w:vAlign w:val="center"/>
            <w:hideMark/>
          </w:tcPr>
          <w:p w14:paraId="44065951" w14:textId="77777777" w:rsidR="00A14A14" w:rsidRPr="00A14A14" w:rsidRDefault="00A14A14" w:rsidP="00A14A14">
            <w:pPr>
              <w:pStyle w:val="aff0"/>
            </w:pPr>
            <w:r w:rsidRPr="00A14A14">
              <w:t>30</w:t>
            </w:r>
          </w:p>
        </w:tc>
        <w:tc>
          <w:tcPr>
            <w:tcW w:w="1048" w:type="dxa"/>
            <w:vAlign w:val="center"/>
            <w:hideMark/>
          </w:tcPr>
          <w:p w14:paraId="429D5629" w14:textId="77777777" w:rsidR="00A14A14" w:rsidRPr="00A14A14" w:rsidRDefault="00A14A14" w:rsidP="00A14A14">
            <w:pPr>
              <w:pStyle w:val="aff0"/>
            </w:pPr>
            <w:r w:rsidRPr="00A14A14">
              <w:t>52</w:t>
            </w:r>
          </w:p>
        </w:tc>
        <w:tc>
          <w:tcPr>
            <w:tcW w:w="2153" w:type="dxa"/>
            <w:vAlign w:val="center"/>
            <w:hideMark/>
          </w:tcPr>
          <w:p w14:paraId="28FF45A7" w14:textId="77777777" w:rsidR="00A14A14" w:rsidRPr="00A14A14" w:rsidRDefault="00A14A14" w:rsidP="00A14A14">
            <w:pPr>
              <w:pStyle w:val="aff0"/>
            </w:pPr>
            <w:r w:rsidRPr="00A14A14">
              <w:t xml:space="preserve">«кладбище 8-ой км» </w:t>
            </w:r>
            <w:proofErr w:type="gramStart"/>
            <w:r w:rsidRPr="00A14A14">
              <w:t>-«</w:t>
            </w:r>
            <w:proofErr w:type="gramEnd"/>
            <w:r w:rsidRPr="00A14A14">
              <w:t>кладбище 17-й км»</w:t>
            </w:r>
          </w:p>
        </w:tc>
        <w:tc>
          <w:tcPr>
            <w:tcW w:w="2886" w:type="dxa"/>
            <w:noWrap/>
            <w:vAlign w:val="center"/>
            <w:hideMark/>
          </w:tcPr>
          <w:p w14:paraId="641FDA94" w14:textId="77777777" w:rsidR="00A14A14" w:rsidRPr="00A14A14" w:rsidRDefault="00A14A14" w:rsidP="00A14A14">
            <w:pPr>
              <w:pStyle w:val="aff0"/>
            </w:pPr>
            <w:r w:rsidRPr="00A14A14">
              <w:t>А-09204 (ISUZY Богдан)</w:t>
            </w:r>
          </w:p>
        </w:tc>
        <w:tc>
          <w:tcPr>
            <w:tcW w:w="1407" w:type="dxa"/>
            <w:noWrap/>
            <w:vAlign w:val="center"/>
            <w:hideMark/>
          </w:tcPr>
          <w:p w14:paraId="35114179" w14:textId="77777777" w:rsidR="00A14A14" w:rsidRPr="00A14A14" w:rsidRDefault="00A14A14" w:rsidP="00A14A14">
            <w:pPr>
              <w:pStyle w:val="aff0"/>
            </w:pPr>
            <w:r w:rsidRPr="00A14A14">
              <w:t>2012</w:t>
            </w:r>
          </w:p>
        </w:tc>
        <w:tc>
          <w:tcPr>
            <w:tcW w:w="1352" w:type="dxa"/>
            <w:noWrap/>
            <w:vAlign w:val="center"/>
            <w:hideMark/>
          </w:tcPr>
          <w:p w14:paraId="72099366" w14:textId="77777777" w:rsidR="00A14A14" w:rsidRPr="00A14A14" w:rsidRDefault="00A14A14" w:rsidP="00A14A14">
            <w:pPr>
              <w:pStyle w:val="aff0"/>
            </w:pPr>
            <w:r w:rsidRPr="00A14A14">
              <w:t>22/43</w:t>
            </w:r>
          </w:p>
        </w:tc>
        <w:tc>
          <w:tcPr>
            <w:tcW w:w="1130" w:type="dxa"/>
            <w:noWrap/>
            <w:vAlign w:val="center"/>
            <w:hideMark/>
          </w:tcPr>
          <w:p w14:paraId="7468A517" w14:textId="77777777" w:rsidR="00A14A14" w:rsidRPr="00A14A14" w:rsidRDefault="00A14A14" w:rsidP="00A14A14">
            <w:pPr>
              <w:pStyle w:val="aff0"/>
            </w:pPr>
            <w:r w:rsidRPr="00A14A14">
              <w:t>1</w:t>
            </w:r>
          </w:p>
        </w:tc>
      </w:tr>
      <w:tr w:rsidR="00A14A14" w:rsidRPr="00A14A14" w14:paraId="35774268" w14:textId="77777777" w:rsidTr="001C2083">
        <w:trPr>
          <w:trHeight w:val="375"/>
        </w:trPr>
        <w:tc>
          <w:tcPr>
            <w:tcW w:w="10456" w:type="dxa"/>
            <w:gridSpan w:val="7"/>
            <w:vAlign w:val="center"/>
            <w:hideMark/>
          </w:tcPr>
          <w:p w14:paraId="226FC8CE" w14:textId="77777777" w:rsidR="00A14A14" w:rsidRPr="00A14A14" w:rsidRDefault="00A14A14" w:rsidP="00A14A14">
            <w:pPr>
              <w:pStyle w:val="aff0"/>
              <w:rPr>
                <w:b/>
              </w:rPr>
            </w:pPr>
            <w:r w:rsidRPr="00A14A14">
              <w:rPr>
                <w:b/>
              </w:rPr>
              <w:t>СЕЗОННЫЕ (САДОВЫЕ) МАРШРУТЫ РЕГУЛЯРНЫХ ПЕРЕВОЗОК</w:t>
            </w:r>
          </w:p>
        </w:tc>
      </w:tr>
      <w:tr w:rsidR="003D3659" w:rsidRPr="00A14A14" w14:paraId="40C7B6AF" w14:textId="77777777" w:rsidTr="00FC2D9F">
        <w:trPr>
          <w:trHeight w:val="780"/>
        </w:trPr>
        <w:tc>
          <w:tcPr>
            <w:tcW w:w="480" w:type="dxa"/>
            <w:vAlign w:val="center"/>
            <w:hideMark/>
          </w:tcPr>
          <w:p w14:paraId="3B3B52C5" w14:textId="77777777" w:rsidR="00A14A14" w:rsidRPr="00A14A14" w:rsidRDefault="00A14A14" w:rsidP="00A14A14">
            <w:pPr>
              <w:pStyle w:val="aff0"/>
            </w:pPr>
            <w:r w:rsidRPr="00A14A14">
              <w:t>31</w:t>
            </w:r>
          </w:p>
        </w:tc>
        <w:tc>
          <w:tcPr>
            <w:tcW w:w="1048" w:type="dxa"/>
            <w:vAlign w:val="center"/>
            <w:hideMark/>
          </w:tcPr>
          <w:p w14:paraId="6DE311E0" w14:textId="77777777" w:rsidR="00A14A14" w:rsidRPr="00A14A14" w:rsidRDefault="00A14A14" w:rsidP="00A14A14">
            <w:pPr>
              <w:pStyle w:val="aff0"/>
            </w:pPr>
            <w:r w:rsidRPr="00A14A14">
              <w:t>16с</w:t>
            </w:r>
          </w:p>
        </w:tc>
        <w:tc>
          <w:tcPr>
            <w:tcW w:w="2153" w:type="dxa"/>
            <w:vAlign w:val="center"/>
            <w:hideMark/>
          </w:tcPr>
          <w:p w14:paraId="3B31B510" w14:textId="77777777" w:rsidR="00A14A14" w:rsidRPr="00A14A14" w:rsidRDefault="00A14A14" w:rsidP="00A14A14">
            <w:pPr>
              <w:pStyle w:val="aff0"/>
            </w:pPr>
            <w:r w:rsidRPr="00A14A14">
              <w:t>«ДОРА - сады мебельной фабрики»</w:t>
            </w:r>
          </w:p>
        </w:tc>
        <w:tc>
          <w:tcPr>
            <w:tcW w:w="2886" w:type="dxa"/>
            <w:noWrap/>
            <w:vAlign w:val="center"/>
            <w:hideMark/>
          </w:tcPr>
          <w:p w14:paraId="7CFBF5DC" w14:textId="77777777" w:rsidR="00A14A14" w:rsidRPr="00A14A14" w:rsidRDefault="00A14A14" w:rsidP="00A14A14">
            <w:pPr>
              <w:pStyle w:val="aff0"/>
            </w:pPr>
            <w:r w:rsidRPr="00A14A14">
              <w:t>DAEWOO BS-106</w:t>
            </w:r>
          </w:p>
        </w:tc>
        <w:tc>
          <w:tcPr>
            <w:tcW w:w="1407" w:type="dxa"/>
            <w:noWrap/>
            <w:vAlign w:val="center"/>
            <w:hideMark/>
          </w:tcPr>
          <w:p w14:paraId="6913EAF6" w14:textId="77777777" w:rsidR="00A14A14" w:rsidRPr="00A14A14" w:rsidRDefault="00A14A14" w:rsidP="00A14A14">
            <w:pPr>
              <w:pStyle w:val="aff0"/>
            </w:pPr>
            <w:r w:rsidRPr="00A14A14">
              <w:t>2004</w:t>
            </w:r>
          </w:p>
        </w:tc>
        <w:tc>
          <w:tcPr>
            <w:tcW w:w="1352" w:type="dxa"/>
            <w:noWrap/>
            <w:vAlign w:val="center"/>
            <w:hideMark/>
          </w:tcPr>
          <w:p w14:paraId="3C29CAE4" w14:textId="77777777" w:rsidR="00A14A14" w:rsidRPr="00A14A14" w:rsidRDefault="00A14A14" w:rsidP="00A14A14">
            <w:pPr>
              <w:pStyle w:val="aff0"/>
            </w:pPr>
            <w:r w:rsidRPr="00A14A14">
              <w:t>20/78</w:t>
            </w:r>
          </w:p>
        </w:tc>
        <w:tc>
          <w:tcPr>
            <w:tcW w:w="1130" w:type="dxa"/>
            <w:vAlign w:val="center"/>
            <w:hideMark/>
          </w:tcPr>
          <w:p w14:paraId="2A595968" w14:textId="77777777" w:rsidR="00A14A14" w:rsidRPr="00A14A14" w:rsidRDefault="00A14A14" w:rsidP="00A14A14">
            <w:pPr>
              <w:pStyle w:val="aff0"/>
            </w:pPr>
            <w:r w:rsidRPr="00A14A14">
              <w:t>1</w:t>
            </w:r>
          </w:p>
        </w:tc>
      </w:tr>
      <w:tr w:rsidR="003D3659" w:rsidRPr="00A14A14" w14:paraId="225E7DE6" w14:textId="77777777" w:rsidTr="00FC2D9F">
        <w:trPr>
          <w:trHeight w:val="780"/>
        </w:trPr>
        <w:tc>
          <w:tcPr>
            <w:tcW w:w="480" w:type="dxa"/>
            <w:vAlign w:val="center"/>
            <w:hideMark/>
          </w:tcPr>
          <w:p w14:paraId="48B8317D" w14:textId="77777777" w:rsidR="00A14A14" w:rsidRPr="00A14A14" w:rsidRDefault="00A14A14" w:rsidP="00A14A14">
            <w:pPr>
              <w:pStyle w:val="aff0"/>
            </w:pPr>
            <w:r w:rsidRPr="00A14A14">
              <w:t>32</w:t>
            </w:r>
          </w:p>
        </w:tc>
        <w:tc>
          <w:tcPr>
            <w:tcW w:w="1048" w:type="dxa"/>
            <w:vAlign w:val="center"/>
            <w:hideMark/>
          </w:tcPr>
          <w:p w14:paraId="5D4F610D" w14:textId="77777777" w:rsidR="00A14A14" w:rsidRPr="00A14A14" w:rsidRDefault="00A14A14" w:rsidP="00A14A14">
            <w:pPr>
              <w:pStyle w:val="aff0"/>
            </w:pPr>
            <w:r w:rsidRPr="00A14A14">
              <w:t>18с</w:t>
            </w:r>
          </w:p>
        </w:tc>
        <w:tc>
          <w:tcPr>
            <w:tcW w:w="2153" w:type="dxa"/>
            <w:vAlign w:val="center"/>
            <w:hideMark/>
          </w:tcPr>
          <w:p w14:paraId="494B04FE" w14:textId="77777777" w:rsidR="00A14A14" w:rsidRPr="00A14A14" w:rsidRDefault="00A14A14" w:rsidP="00A14A14">
            <w:pPr>
              <w:pStyle w:val="aff0"/>
            </w:pPr>
            <w:r w:rsidRPr="00A14A14">
              <w:t>«</w:t>
            </w:r>
            <w:proofErr w:type="gramStart"/>
            <w:r w:rsidRPr="00A14A14">
              <w:t>м-н</w:t>
            </w:r>
            <w:proofErr w:type="gramEnd"/>
            <w:r w:rsidRPr="00A14A14">
              <w:t xml:space="preserve"> «Благовещенск» – сады ТЭЦ»</w:t>
            </w:r>
          </w:p>
        </w:tc>
        <w:tc>
          <w:tcPr>
            <w:tcW w:w="2886" w:type="dxa"/>
            <w:noWrap/>
            <w:vAlign w:val="center"/>
            <w:hideMark/>
          </w:tcPr>
          <w:p w14:paraId="5E0B52DF" w14:textId="77777777" w:rsidR="00A14A14" w:rsidRPr="00A14A14" w:rsidRDefault="00A14A14" w:rsidP="00A14A14">
            <w:pPr>
              <w:pStyle w:val="aff0"/>
            </w:pPr>
            <w:r w:rsidRPr="00A14A14">
              <w:t>DAEWOO BS-106</w:t>
            </w:r>
          </w:p>
        </w:tc>
        <w:tc>
          <w:tcPr>
            <w:tcW w:w="1407" w:type="dxa"/>
            <w:noWrap/>
            <w:vAlign w:val="center"/>
            <w:hideMark/>
          </w:tcPr>
          <w:p w14:paraId="7377239A" w14:textId="77777777" w:rsidR="00A14A14" w:rsidRPr="00A14A14" w:rsidRDefault="00A14A14" w:rsidP="00A14A14">
            <w:pPr>
              <w:pStyle w:val="aff0"/>
            </w:pPr>
            <w:r w:rsidRPr="00A14A14">
              <w:t>2002</w:t>
            </w:r>
          </w:p>
        </w:tc>
        <w:tc>
          <w:tcPr>
            <w:tcW w:w="1352" w:type="dxa"/>
            <w:noWrap/>
            <w:vAlign w:val="center"/>
            <w:hideMark/>
          </w:tcPr>
          <w:p w14:paraId="3C9DCF0B" w14:textId="77777777" w:rsidR="00A14A14" w:rsidRPr="00A14A14" w:rsidRDefault="00A14A14" w:rsidP="00A14A14">
            <w:pPr>
              <w:pStyle w:val="aff0"/>
            </w:pPr>
            <w:r w:rsidRPr="00A14A14">
              <w:t>20/78</w:t>
            </w:r>
          </w:p>
        </w:tc>
        <w:tc>
          <w:tcPr>
            <w:tcW w:w="1130" w:type="dxa"/>
            <w:vAlign w:val="center"/>
            <w:hideMark/>
          </w:tcPr>
          <w:p w14:paraId="0D1CBBD4" w14:textId="77777777" w:rsidR="00A14A14" w:rsidRPr="00A14A14" w:rsidRDefault="00A14A14" w:rsidP="00A14A14">
            <w:pPr>
              <w:pStyle w:val="aff0"/>
            </w:pPr>
            <w:r w:rsidRPr="00A14A14">
              <w:t>1</w:t>
            </w:r>
          </w:p>
        </w:tc>
      </w:tr>
      <w:tr w:rsidR="003D3659" w:rsidRPr="00A14A14" w14:paraId="6AAB6795" w14:textId="77777777" w:rsidTr="00FC2D9F">
        <w:trPr>
          <w:trHeight w:val="780"/>
        </w:trPr>
        <w:tc>
          <w:tcPr>
            <w:tcW w:w="480" w:type="dxa"/>
            <w:vAlign w:val="center"/>
            <w:hideMark/>
          </w:tcPr>
          <w:p w14:paraId="1E1097C7" w14:textId="77777777" w:rsidR="00A14A14" w:rsidRPr="00A14A14" w:rsidRDefault="00A14A14" w:rsidP="00A14A14">
            <w:pPr>
              <w:pStyle w:val="aff0"/>
            </w:pPr>
            <w:r w:rsidRPr="00A14A14">
              <w:t>33</w:t>
            </w:r>
          </w:p>
        </w:tc>
        <w:tc>
          <w:tcPr>
            <w:tcW w:w="1048" w:type="dxa"/>
            <w:vAlign w:val="center"/>
            <w:hideMark/>
          </w:tcPr>
          <w:p w14:paraId="7D9B821C" w14:textId="77777777" w:rsidR="00A14A14" w:rsidRPr="00A14A14" w:rsidRDefault="00A14A14" w:rsidP="00A14A14">
            <w:pPr>
              <w:pStyle w:val="aff0"/>
            </w:pPr>
            <w:r w:rsidRPr="00A14A14">
              <w:t>40с</w:t>
            </w:r>
          </w:p>
        </w:tc>
        <w:tc>
          <w:tcPr>
            <w:tcW w:w="2153" w:type="dxa"/>
            <w:vAlign w:val="center"/>
            <w:hideMark/>
          </w:tcPr>
          <w:p w14:paraId="51DB5DB0" w14:textId="77777777" w:rsidR="00A14A14" w:rsidRPr="00A14A14" w:rsidRDefault="00A14A14" w:rsidP="00A14A14">
            <w:pPr>
              <w:pStyle w:val="aff0"/>
            </w:pPr>
            <w:r w:rsidRPr="00A14A14">
              <w:t>«Дворец профсоюзов –            п. Каникурган»</w:t>
            </w:r>
          </w:p>
        </w:tc>
        <w:tc>
          <w:tcPr>
            <w:tcW w:w="2886" w:type="dxa"/>
            <w:noWrap/>
            <w:vAlign w:val="center"/>
            <w:hideMark/>
          </w:tcPr>
          <w:p w14:paraId="67A609F8" w14:textId="77777777" w:rsidR="00A14A14" w:rsidRPr="00A14A14" w:rsidRDefault="00A14A14" w:rsidP="00A14A14">
            <w:pPr>
              <w:pStyle w:val="aff0"/>
            </w:pPr>
            <w:r w:rsidRPr="00A14A14">
              <w:t>DAEWOO BS-106</w:t>
            </w:r>
          </w:p>
        </w:tc>
        <w:tc>
          <w:tcPr>
            <w:tcW w:w="1407" w:type="dxa"/>
            <w:noWrap/>
            <w:vAlign w:val="center"/>
            <w:hideMark/>
          </w:tcPr>
          <w:p w14:paraId="67D9518C" w14:textId="77777777" w:rsidR="00A14A14" w:rsidRPr="00A14A14" w:rsidRDefault="00A14A14" w:rsidP="00A14A14">
            <w:pPr>
              <w:pStyle w:val="aff0"/>
            </w:pPr>
            <w:r w:rsidRPr="00A14A14">
              <w:t>2002</w:t>
            </w:r>
          </w:p>
        </w:tc>
        <w:tc>
          <w:tcPr>
            <w:tcW w:w="1352" w:type="dxa"/>
            <w:noWrap/>
            <w:vAlign w:val="center"/>
            <w:hideMark/>
          </w:tcPr>
          <w:p w14:paraId="171A5BA0" w14:textId="77777777" w:rsidR="00A14A14" w:rsidRPr="00A14A14" w:rsidRDefault="00A14A14" w:rsidP="00A14A14">
            <w:pPr>
              <w:pStyle w:val="aff0"/>
            </w:pPr>
            <w:r w:rsidRPr="00A14A14">
              <w:t>20/78</w:t>
            </w:r>
          </w:p>
        </w:tc>
        <w:tc>
          <w:tcPr>
            <w:tcW w:w="1130" w:type="dxa"/>
            <w:vAlign w:val="center"/>
            <w:hideMark/>
          </w:tcPr>
          <w:p w14:paraId="6939D4F3" w14:textId="77777777" w:rsidR="00A14A14" w:rsidRPr="00A14A14" w:rsidRDefault="00A14A14" w:rsidP="00A14A14">
            <w:pPr>
              <w:pStyle w:val="aff0"/>
            </w:pPr>
            <w:r w:rsidRPr="00A14A14">
              <w:t>1</w:t>
            </w:r>
          </w:p>
        </w:tc>
      </w:tr>
      <w:tr w:rsidR="003D3659" w:rsidRPr="00A14A14" w14:paraId="38BFC295" w14:textId="77777777" w:rsidTr="00FC2D9F">
        <w:trPr>
          <w:trHeight w:val="780"/>
        </w:trPr>
        <w:tc>
          <w:tcPr>
            <w:tcW w:w="480" w:type="dxa"/>
            <w:vAlign w:val="center"/>
            <w:hideMark/>
          </w:tcPr>
          <w:p w14:paraId="4CB1C241" w14:textId="77777777" w:rsidR="00A14A14" w:rsidRPr="00A14A14" w:rsidRDefault="00A14A14" w:rsidP="00A14A14">
            <w:pPr>
              <w:pStyle w:val="aff0"/>
            </w:pPr>
            <w:r w:rsidRPr="00A14A14">
              <w:t>34</w:t>
            </w:r>
          </w:p>
        </w:tc>
        <w:tc>
          <w:tcPr>
            <w:tcW w:w="1048" w:type="dxa"/>
            <w:vAlign w:val="center"/>
            <w:hideMark/>
          </w:tcPr>
          <w:p w14:paraId="5A760C81" w14:textId="77777777" w:rsidR="00A14A14" w:rsidRPr="00A14A14" w:rsidRDefault="00A14A14" w:rsidP="00A14A14">
            <w:pPr>
              <w:pStyle w:val="aff0"/>
            </w:pPr>
            <w:r w:rsidRPr="00A14A14">
              <w:t>41с</w:t>
            </w:r>
          </w:p>
        </w:tc>
        <w:tc>
          <w:tcPr>
            <w:tcW w:w="2153" w:type="dxa"/>
            <w:vAlign w:val="center"/>
            <w:hideMark/>
          </w:tcPr>
          <w:p w14:paraId="7DCAA958" w14:textId="77777777" w:rsidR="00A14A14" w:rsidRPr="00A14A14" w:rsidRDefault="00A14A14" w:rsidP="00A14A14">
            <w:pPr>
              <w:pStyle w:val="aff0"/>
            </w:pPr>
            <w:r w:rsidRPr="00A14A14">
              <w:t>«ДОРА – сады Амургражданстроя»</w:t>
            </w:r>
          </w:p>
        </w:tc>
        <w:tc>
          <w:tcPr>
            <w:tcW w:w="2886" w:type="dxa"/>
            <w:noWrap/>
            <w:vAlign w:val="center"/>
            <w:hideMark/>
          </w:tcPr>
          <w:p w14:paraId="62CF982B" w14:textId="77777777" w:rsidR="00A14A14" w:rsidRPr="00A14A14" w:rsidRDefault="00A14A14" w:rsidP="00A14A14">
            <w:pPr>
              <w:pStyle w:val="aff0"/>
            </w:pPr>
            <w:r w:rsidRPr="00A14A14">
              <w:t>ZHONGTON GLCK 6605 DK-1</w:t>
            </w:r>
          </w:p>
        </w:tc>
        <w:tc>
          <w:tcPr>
            <w:tcW w:w="1407" w:type="dxa"/>
            <w:noWrap/>
            <w:vAlign w:val="center"/>
            <w:hideMark/>
          </w:tcPr>
          <w:p w14:paraId="510D858F" w14:textId="77777777" w:rsidR="00A14A14" w:rsidRPr="00A14A14" w:rsidRDefault="00A14A14" w:rsidP="00A14A14">
            <w:pPr>
              <w:pStyle w:val="aff0"/>
            </w:pPr>
            <w:r w:rsidRPr="00A14A14">
              <w:t>2011</w:t>
            </w:r>
          </w:p>
        </w:tc>
        <w:tc>
          <w:tcPr>
            <w:tcW w:w="1352" w:type="dxa"/>
            <w:vAlign w:val="center"/>
            <w:hideMark/>
          </w:tcPr>
          <w:p w14:paraId="0EC993EC" w14:textId="77777777" w:rsidR="00A14A14" w:rsidRPr="00A14A14" w:rsidRDefault="00A14A14" w:rsidP="00A14A14">
            <w:pPr>
              <w:pStyle w:val="aff0"/>
            </w:pPr>
            <w:r w:rsidRPr="00A14A14">
              <w:t>15/17</w:t>
            </w:r>
          </w:p>
        </w:tc>
        <w:tc>
          <w:tcPr>
            <w:tcW w:w="1130" w:type="dxa"/>
            <w:vAlign w:val="center"/>
            <w:hideMark/>
          </w:tcPr>
          <w:p w14:paraId="663C7775" w14:textId="77777777" w:rsidR="00A14A14" w:rsidRPr="00A14A14" w:rsidRDefault="00A14A14" w:rsidP="00A14A14">
            <w:pPr>
              <w:pStyle w:val="aff0"/>
            </w:pPr>
            <w:r w:rsidRPr="00A14A14">
              <w:t>1</w:t>
            </w:r>
          </w:p>
        </w:tc>
      </w:tr>
      <w:tr w:rsidR="003D3659" w:rsidRPr="00A14A14" w14:paraId="76B67274" w14:textId="77777777" w:rsidTr="00FC2D9F">
        <w:trPr>
          <w:trHeight w:val="780"/>
        </w:trPr>
        <w:tc>
          <w:tcPr>
            <w:tcW w:w="480" w:type="dxa"/>
            <w:vAlign w:val="center"/>
            <w:hideMark/>
          </w:tcPr>
          <w:p w14:paraId="2F98AA5E" w14:textId="77777777" w:rsidR="00A14A14" w:rsidRPr="00A14A14" w:rsidRDefault="00A14A14" w:rsidP="00A14A14">
            <w:pPr>
              <w:pStyle w:val="aff0"/>
            </w:pPr>
            <w:r w:rsidRPr="00A14A14">
              <w:t>35</w:t>
            </w:r>
          </w:p>
        </w:tc>
        <w:tc>
          <w:tcPr>
            <w:tcW w:w="1048" w:type="dxa"/>
            <w:vAlign w:val="center"/>
            <w:hideMark/>
          </w:tcPr>
          <w:p w14:paraId="0ECCA2A1" w14:textId="77777777" w:rsidR="00A14A14" w:rsidRPr="00A14A14" w:rsidRDefault="00A14A14" w:rsidP="00A14A14">
            <w:pPr>
              <w:pStyle w:val="aff0"/>
            </w:pPr>
            <w:r w:rsidRPr="00A14A14">
              <w:t xml:space="preserve">43с </w:t>
            </w:r>
          </w:p>
        </w:tc>
        <w:tc>
          <w:tcPr>
            <w:tcW w:w="2153" w:type="dxa"/>
            <w:vAlign w:val="center"/>
            <w:hideMark/>
          </w:tcPr>
          <w:p w14:paraId="5B87C318" w14:textId="77777777" w:rsidR="00A14A14" w:rsidRPr="00A14A14" w:rsidRDefault="00A14A14" w:rsidP="00A14A14">
            <w:pPr>
              <w:pStyle w:val="aff0"/>
            </w:pPr>
            <w:r w:rsidRPr="00A14A14">
              <w:t xml:space="preserve">«Дворец профсоюзов – с. </w:t>
            </w:r>
            <w:proofErr w:type="gramStart"/>
            <w:r w:rsidRPr="00A14A14">
              <w:t>Ровное</w:t>
            </w:r>
            <w:proofErr w:type="gramEnd"/>
          </w:p>
        </w:tc>
        <w:tc>
          <w:tcPr>
            <w:tcW w:w="2886" w:type="dxa"/>
            <w:noWrap/>
            <w:vAlign w:val="center"/>
            <w:hideMark/>
          </w:tcPr>
          <w:p w14:paraId="025449F0" w14:textId="77777777" w:rsidR="00A14A14" w:rsidRPr="00A14A14" w:rsidRDefault="00A14A14" w:rsidP="00A14A14">
            <w:pPr>
              <w:pStyle w:val="aff0"/>
            </w:pPr>
            <w:r w:rsidRPr="00A14A14">
              <w:t>DAEWOO BS-106</w:t>
            </w:r>
          </w:p>
        </w:tc>
        <w:tc>
          <w:tcPr>
            <w:tcW w:w="1407" w:type="dxa"/>
            <w:noWrap/>
            <w:vAlign w:val="center"/>
            <w:hideMark/>
          </w:tcPr>
          <w:p w14:paraId="76A523F9" w14:textId="77777777" w:rsidR="00A14A14" w:rsidRPr="00A14A14" w:rsidRDefault="00A14A14" w:rsidP="00A14A14">
            <w:pPr>
              <w:pStyle w:val="aff0"/>
            </w:pPr>
            <w:r w:rsidRPr="00A14A14">
              <w:t>2005</w:t>
            </w:r>
          </w:p>
        </w:tc>
        <w:tc>
          <w:tcPr>
            <w:tcW w:w="1352" w:type="dxa"/>
            <w:noWrap/>
            <w:vAlign w:val="center"/>
            <w:hideMark/>
          </w:tcPr>
          <w:p w14:paraId="3861F29C" w14:textId="77777777" w:rsidR="00A14A14" w:rsidRPr="00A14A14" w:rsidRDefault="00A14A14" w:rsidP="00A14A14">
            <w:pPr>
              <w:pStyle w:val="aff0"/>
            </w:pPr>
            <w:r w:rsidRPr="00A14A14">
              <w:t>20/78</w:t>
            </w:r>
          </w:p>
        </w:tc>
        <w:tc>
          <w:tcPr>
            <w:tcW w:w="1130" w:type="dxa"/>
            <w:vAlign w:val="center"/>
            <w:hideMark/>
          </w:tcPr>
          <w:p w14:paraId="20A50B7D" w14:textId="77777777" w:rsidR="00A14A14" w:rsidRPr="00A14A14" w:rsidRDefault="00A14A14" w:rsidP="00A14A14">
            <w:pPr>
              <w:pStyle w:val="aff0"/>
            </w:pPr>
            <w:r w:rsidRPr="00A14A14">
              <w:t>1</w:t>
            </w:r>
          </w:p>
        </w:tc>
      </w:tr>
      <w:tr w:rsidR="003D3659" w:rsidRPr="00A14A14" w14:paraId="0AE198C0" w14:textId="77777777" w:rsidTr="00FC2D9F">
        <w:trPr>
          <w:trHeight w:val="1155"/>
        </w:trPr>
        <w:tc>
          <w:tcPr>
            <w:tcW w:w="480" w:type="dxa"/>
            <w:vAlign w:val="center"/>
            <w:hideMark/>
          </w:tcPr>
          <w:p w14:paraId="5051C73F" w14:textId="77777777" w:rsidR="00A14A14" w:rsidRPr="00A14A14" w:rsidRDefault="00A14A14" w:rsidP="00A14A14">
            <w:pPr>
              <w:pStyle w:val="aff0"/>
            </w:pPr>
            <w:r w:rsidRPr="00A14A14">
              <w:t>36</w:t>
            </w:r>
          </w:p>
        </w:tc>
        <w:tc>
          <w:tcPr>
            <w:tcW w:w="1048" w:type="dxa"/>
            <w:vAlign w:val="center"/>
            <w:hideMark/>
          </w:tcPr>
          <w:p w14:paraId="6C55A682" w14:textId="77777777" w:rsidR="00A14A14" w:rsidRPr="00A14A14" w:rsidRDefault="00A14A14" w:rsidP="00A14A14">
            <w:pPr>
              <w:pStyle w:val="aff0"/>
            </w:pPr>
            <w:r w:rsidRPr="00A14A14">
              <w:t>46с</w:t>
            </w:r>
          </w:p>
        </w:tc>
        <w:tc>
          <w:tcPr>
            <w:tcW w:w="2153" w:type="dxa"/>
            <w:vAlign w:val="center"/>
            <w:hideMark/>
          </w:tcPr>
          <w:p w14:paraId="2CE1B546" w14:textId="77777777" w:rsidR="00A14A14" w:rsidRPr="00A14A14" w:rsidRDefault="00A14A14" w:rsidP="00A14A14">
            <w:pPr>
              <w:pStyle w:val="aff0"/>
            </w:pPr>
            <w:r w:rsidRPr="00A14A14">
              <w:t>«3-й микрорайон –  3-й км дороги на п. Каникурган»</w:t>
            </w:r>
          </w:p>
        </w:tc>
        <w:tc>
          <w:tcPr>
            <w:tcW w:w="2886" w:type="dxa"/>
            <w:noWrap/>
            <w:vAlign w:val="center"/>
            <w:hideMark/>
          </w:tcPr>
          <w:p w14:paraId="69F41592" w14:textId="77777777" w:rsidR="00A14A14" w:rsidRPr="00A14A14" w:rsidRDefault="00A14A14" w:rsidP="00A14A14">
            <w:pPr>
              <w:pStyle w:val="aff0"/>
            </w:pPr>
            <w:r w:rsidRPr="00A14A14">
              <w:t>ZHONGTONG LCK 6605 DK-1</w:t>
            </w:r>
          </w:p>
        </w:tc>
        <w:tc>
          <w:tcPr>
            <w:tcW w:w="1407" w:type="dxa"/>
            <w:noWrap/>
            <w:vAlign w:val="center"/>
            <w:hideMark/>
          </w:tcPr>
          <w:p w14:paraId="53EC6565" w14:textId="77777777" w:rsidR="00A14A14" w:rsidRPr="00A14A14" w:rsidRDefault="00A14A14" w:rsidP="00A14A14">
            <w:pPr>
              <w:pStyle w:val="aff0"/>
            </w:pPr>
            <w:r w:rsidRPr="00A14A14">
              <w:t>2011</w:t>
            </w:r>
          </w:p>
        </w:tc>
        <w:tc>
          <w:tcPr>
            <w:tcW w:w="1352" w:type="dxa"/>
            <w:vAlign w:val="center"/>
            <w:hideMark/>
          </w:tcPr>
          <w:p w14:paraId="2EFAA7FD" w14:textId="77777777" w:rsidR="00A14A14" w:rsidRPr="00A14A14" w:rsidRDefault="00A14A14" w:rsidP="00A14A14">
            <w:pPr>
              <w:pStyle w:val="aff0"/>
            </w:pPr>
            <w:r w:rsidRPr="00A14A14">
              <w:t>15/17</w:t>
            </w:r>
          </w:p>
        </w:tc>
        <w:tc>
          <w:tcPr>
            <w:tcW w:w="1130" w:type="dxa"/>
            <w:vAlign w:val="center"/>
            <w:hideMark/>
          </w:tcPr>
          <w:p w14:paraId="610B55A6" w14:textId="77777777" w:rsidR="00A14A14" w:rsidRPr="00A14A14" w:rsidRDefault="00A14A14" w:rsidP="00A14A14">
            <w:pPr>
              <w:pStyle w:val="aff0"/>
            </w:pPr>
            <w:r w:rsidRPr="00A14A14">
              <w:t>1</w:t>
            </w:r>
          </w:p>
        </w:tc>
      </w:tr>
      <w:tr w:rsidR="003D3659" w:rsidRPr="00A14A14" w14:paraId="0361255F" w14:textId="77777777" w:rsidTr="00FC2D9F">
        <w:trPr>
          <w:trHeight w:val="780"/>
        </w:trPr>
        <w:tc>
          <w:tcPr>
            <w:tcW w:w="480" w:type="dxa"/>
            <w:vAlign w:val="center"/>
            <w:hideMark/>
          </w:tcPr>
          <w:p w14:paraId="0BADB041" w14:textId="77777777" w:rsidR="00A14A14" w:rsidRPr="00A14A14" w:rsidRDefault="00A14A14" w:rsidP="00A14A14">
            <w:pPr>
              <w:pStyle w:val="aff0"/>
            </w:pPr>
            <w:r w:rsidRPr="00A14A14">
              <w:t>37</w:t>
            </w:r>
          </w:p>
        </w:tc>
        <w:tc>
          <w:tcPr>
            <w:tcW w:w="1048" w:type="dxa"/>
            <w:vAlign w:val="center"/>
            <w:hideMark/>
          </w:tcPr>
          <w:p w14:paraId="214F716D" w14:textId="77777777" w:rsidR="00A14A14" w:rsidRPr="00A14A14" w:rsidRDefault="00A14A14" w:rsidP="00A14A14">
            <w:pPr>
              <w:pStyle w:val="aff0"/>
            </w:pPr>
            <w:r w:rsidRPr="00A14A14">
              <w:t>50</w:t>
            </w:r>
          </w:p>
        </w:tc>
        <w:tc>
          <w:tcPr>
            <w:tcW w:w="2153" w:type="dxa"/>
            <w:vAlign w:val="center"/>
            <w:hideMark/>
          </w:tcPr>
          <w:p w14:paraId="7FBF24D5" w14:textId="77777777" w:rsidR="00A14A14" w:rsidRPr="00A14A14" w:rsidRDefault="00A14A14" w:rsidP="00A14A14">
            <w:pPr>
              <w:pStyle w:val="aff0"/>
            </w:pPr>
            <w:r w:rsidRPr="00A14A14">
              <w:t>«</w:t>
            </w:r>
            <w:proofErr w:type="gramStart"/>
            <w:r w:rsidRPr="00A14A14">
              <w:t>м-н</w:t>
            </w:r>
            <w:proofErr w:type="gramEnd"/>
            <w:r w:rsidRPr="00A14A14">
              <w:t xml:space="preserve"> «Благовещенск» – кладбище, 8-ой км»</w:t>
            </w:r>
          </w:p>
        </w:tc>
        <w:tc>
          <w:tcPr>
            <w:tcW w:w="2886" w:type="dxa"/>
            <w:vAlign w:val="center"/>
            <w:hideMark/>
          </w:tcPr>
          <w:p w14:paraId="62F4EF18" w14:textId="77777777" w:rsidR="00A14A14" w:rsidRPr="00A14A14" w:rsidRDefault="00A14A14" w:rsidP="00A14A14">
            <w:pPr>
              <w:pStyle w:val="aff0"/>
            </w:pPr>
            <w:r w:rsidRPr="00A14A14">
              <w:t>А-09204 (ISUZY Богдан)</w:t>
            </w:r>
          </w:p>
        </w:tc>
        <w:tc>
          <w:tcPr>
            <w:tcW w:w="1407" w:type="dxa"/>
            <w:vAlign w:val="center"/>
            <w:hideMark/>
          </w:tcPr>
          <w:p w14:paraId="69856553" w14:textId="77777777" w:rsidR="00A14A14" w:rsidRPr="00A14A14" w:rsidRDefault="00A14A14" w:rsidP="00A14A14">
            <w:pPr>
              <w:pStyle w:val="aff0"/>
            </w:pPr>
            <w:r w:rsidRPr="00A14A14">
              <w:t>2012</w:t>
            </w:r>
          </w:p>
        </w:tc>
        <w:tc>
          <w:tcPr>
            <w:tcW w:w="1352" w:type="dxa"/>
            <w:vAlign w:val="center"/>
            <w:hideMark/>
          </w:tcPr>
          <w:p w14:paraId="3D8D19CA" w14:textId="77777777" w:rsidR="00A14A14" w:rsidRPr="00A14A14" w:rsidRDefault="00A14A14" w:rsidP="00A14A14">
            <w:pPr>
              <w:pStyle w:val="aff0"/>
            </w:pPr>
            <w:r w:rsidRPr="00A14A14">
              <w:t>22/43</w:t>
            </w:r>
          </w:p>
        </w:tc>
        <w:tc>
          <w:tcPr>
            <w:tcW w:w="1130" w:type="dxa"/>
            <w:vAlign w:val="center"/>
            <w:hideMark/>
          </w:tcPr>
          <w:p w14:paraId="69231ECA" w14:textId="77777777" w:rsidR="00A14A14" w:rsidRPr="00A14A14" w:rsidRDefault="00A14A14" w:rsidP="00A14A14">
            <w:pPr>
              <w:pStyle w:val="aff0"/>
            </w:pPr>
            <w:r w:rsidRPr="00A14A14">
              <w:t>3</w:t>
            </w:r>
          </w:p>
        </w:tc>
      </w:tr>
      <w:tr w:rsidR="003D3659" w:rsidRPr="00A14A14" w14:paraId="7C9613E8" w14:textId="77777777" w:rsidTr="00FC2D9F">
        <w:trPr>
          <w:trHeight w:val="780"/>
        </w:trPr>
        <w:tc>
          <w:tcPr>
            <w:tcW w:w="480" w:type="dxa"/>
            <w:vAlign w:val="center"/>
            <w:hideMark/>
          </w:tcPr>
          <w:p w14:paraId="40E355E6" w14:textId="77777777" w:rsidR="00A14A14" w:rsidRPr="00A14A14" w:rsidRDefault="00A14A14" w:rsidP="00A14A14">
            <w:pPr>
              <w:pStyle w:val="aff0"/>
            </w:pPr>
            <w:r w:rsidRPr="00A14A14">
              <w:t>38</w:t>
            </w:r>
          </w:p>
        </w:tc>
        <w:tc>
          <w:tcPr>
            <w:tcW w:w="1048" w:type="dxa"/>
            <w:vAlign w:val="center"/>
            <w:hideMark/>
          </w:tcPr>
          <w:p w14:paraId="6C632EB8" w14:textId="77777777" w:rsidR="00A14A14" w:rsidRPr="00A14A14" w:rsidRDefault="00A14A14" w:rsidP="00A14A14">
            <w:pPr>
              <w:pStyle w:val="aff0"/>
            </w:pPr>
            <w:r w:rsidRPr="00A14A14">
              <w:t>51</w:t>
            </w:r>
          </w:p>
        </w:tc>
        <w:tc>
          <w:tcPr>
            <w:tcW w:w="2153" w:type="dxa"/>
            <w:vAlign w:val="center"/>
            <w:hideMark/>
          </w:tcPr>
          <w:p w14:paraId="340444B4" w14:textId="77777777" w:rsidR="00A14A14" w:rsidRPr="00A14A14" w:rsidRDefault="00A14A14" w:rsidP="00A14A14">
            <w:pPr>
              <w:pStyle w:val="aff0"/>
            </w:pPr>
            <w:r w:rsidRPr="00A14A14">
              <w:t>«</w:t>
            </w:r>
            <w:proofErr w:type="gramStart"/>
            <w:r w:rsidRPr="00A14A14">
              <w:t>м-н</w:t>
            </w:r>
            <w:proofErr w:type="gramEnd"/>
            <w:r w:rsidRPr="00A14A14">
              <w:t xml:space="preserve"> «Благовещенск» – кладбище, 17-ый  км»</w:t>
            </w:r>
          </w:p>
        </w:tc>
        <w:tc>
          <w:tcPr>
            <w:tcW w:w="2886" w:type="dxa"/>
            <w:noWrap/>
            <w:vAlign w:val="center"/>
            <w:hideMark/>
          </w:tcPr>
          <w:p w14:paraId="22CC6A9C" w14:textId="77777777" w:rsidR="00A14A14" w:rsidRPr="00A14A14" w:rsidRDefault="00A14A14" w:rsidP="00A14A14">
            <w:pPr>
              <w:pStyle w:val="aff0"/>
            </w:pPr>
            <w:r w:rsidRPr="00A14A14">
              <w:t>DAEWOO BS-106</w:t>
            </w:r>
          </w:p>
        </w:tc>
        <w:tc>
          <w:tcPr>
            <w:tcW w:w="1407" w:type="dxa"/>
            <w:noWrap/>
            <w:vAlign w:val="center"/>
            <w:hideMark/>
          </w:tcPr>
          <w:p w14:paraId="1722A583" w14:textId="77777777" w:rsidR="00A14A14" w:rsidRPr="00A14A14" w:rsidRDefault="00A14A14" w:rsidP="00A14A14">
            <w:pPr>
              <w:pStyle w:val="aff0"/>
            </w:pPr>
            <w:r w:rsidRPr="00A14A14">
              <w:t>2002-2012</w:t>
            </w:r>
          </w:p>
        </w:tc>
        <w:tc>
          <w:tcPr>
            <w:tcW w:w="1352" w:type="dxa"/>
            <w:noWrap/>
            <w:vAlign w:val="center"/>
            <w:hideMark/>
          </w:tcPr>
          <w:p w14:paraId="273446F7" w14:textId="77777777" w:rsidR="00A14A14" w:rsidRPr="00A14A14" w:rsidRDefault="00A14A14" w:rsidP="00A14A14">
            <w:pPr>
              <w:pStyle w:val="aff0"/>
            </w:pPr>
            <w:r w:rsidRPr="00A14A14">
              <w:t>20/78</w:t>
            </w:r>
          </w:p>
        </w:tc>
        <w:tc>
          <w:tcPr>
            <w:tcW w:w="1130" w:type="dxa"/>
            <w:vAlign w:val="center"/>
            <w:hideMark/>
          </w:tcPr>
          <w:p w14:paraId="1B934A4C" w14:textId="77777777" w:rsidR="00A14A14" w:rsidRPr="00A14A14" w:rsidRDefault="00A14A14" w:rsidP="00A14A14">
            <w:pPr>
              <w:pStyle w:val="aff0"/>
            </w:pPr>
            <w:r w:rsidRPr="00A14A14">
              <w:t>5</w:t>
            </w:r>
          </w:p>
        </w:tc>
      </w:tr>
    </w:tbl>
    <w:p w14:paraId="1C1A11E2" w14:textId="517938BE" w:rsidR="00F6110D" w:rsidRDefault="00F6110D" w:rsidP="00F6110D">
      <w:pPr>
        <w:pStyle w:val="1"/>
        <w:numPr>
          <w:ilvl w:val="0"/>
          <w:numId w:val="0"/>
        </w:numPr>
        <w:ind w:left="709"/>
        <w:rPr>
          <w:lang w:eastAsia="ar-SA"/>
        </w:rPr>
      </w:pPr>
      <w:bookmarkStart w:id="15" w:name="_Toc35904101"/>
      <w:r>
        <w:rPr>
          <w:lang w:eastAsia="ar-SA"/>
        </w:rPr>
        <w:lastRenderedPageBreak/>
        <w:t xml:space="preserve">Приложение </w:t>
      </w:r>
      <w:r w:rsidR="00511065">
        <w:rPr>
          <w:lang w:eastAsia="ar-SA"/>
        </w:rPr>
        <w:t>Е</w:t>
      </w:r>
      <w:r>
        <w:rPr>
          <w:lang w:eastAsia="ar-SA"/>
        </w:rPr>
        <w:t>. Разработка прогнозной транспортной модели г. Благовещенска</w:t>
      </w:r>
      <w:r w:rsidR="001F06F4">
        <w:rPr>
          <w:lang w:eastAsia="ar-SA"/>
        </w:rPr>
        <w:t xml:space="preserve"> на период до 2034 г.</w:t>
      </w:r>
      <w:bookmarkEnd w:id="15"/>
      <w:r w:rsidR="001F06F4">
        <w:rPr>
          <w:lang w:eastAsia="ar-SA"/>
        </w:rPr>
        <w:t xml:space="preserve"> </w:t>
      </w:r>
    </w:p>
    <w:p w14:paraId="798C4F7B" w14:textId="030F5270" w:rsidR="001F06F4" w:rsidRDefault="001F06F4" w:rsidP="00C9452F">
      <w:pPr>
        <w:pStyle w:val="a9"/>
      </w:pPr>
      <w:r w:rsidRPr="00F645AE">
        <w:t>Исходными данными для разработки прогнозн</w:t>
      </w:r>
      <w:r>
        <w:t>ой транспортной макромодели г. Благовещенск</w:t>
      </w:r>
      <w:r w:rsidR="00AC3E6E">
        <w:t>а</w:t>
      </w:r>
      <w:r w:rsidRPr="00F645AE">
        <w:t xml:space="preserve"> на период до 2035 года является существующая транспортная модель и </w:t>
      </w:r>
      <w:r w:rsidR="00C9452F">
        <w:t>варианты</w:t>
      </w:r>
      <w:r w:rsidRPr="00F645AE">
        <w:t xml:space="preserve"> развития транспортной инфраструктуры</w:t>
      </w:r>
      <w:r>
        <w:t xml:space="preserve"> согласно проекту ПКРТИ (</w:t>
      </w:r>
      <w:r w:rsidR="00C9452F">
        <w:t>см. раздел 3 проекта ПКРТИ)</w:t>
      </w:r>
      <w:r w:rsidRPr="00F645AE">
        <w:t xml:space="preserve">: данные о прогнозной численности населения, </w:t>
      </w:r>
      <w:r w:rsidR="00C9452F">
        <w:t>прогнозируемом уровне автомобилизации</w:t>
      </w:r>
      <w:r w:rsidRPr="00F645AE">
        <w:t xml:space="preserve"> и мероприятиях, пре</w:t>
      </w:r>
      <w:r w:rsidR="00C9452F">
        <w:t>дусмотренных каждым из вариантов</w:t>
      </w:r>
      <w:r w:rsidRPr="00F645AE">
        <w:t>.</w:t>
      </w:r>
    </w:p>
    <w:p w14:paraId="16D210A8" w14:textId="7A5C3215" w:rsidR="001F06F4" w:rsidRDefault="001F06F4" w:rsidP="00C9452F">
      <w:pPr>
        <w:pStyle w:val="a9"/>
        <w:rPr>
          <w:color w:val="000000" w:themeColor="text1"/>
        </w:rPr>
      </w:pPr>
      <w:proofErr w:type="gramStart"/>
      <w:r w:rsidRPr="00F645AE">
        <w:rPr>
          <w:color w:val="000000" w:themeColor="text1"/>
        </w:rPr>
        <w:t>Разработка прогно</w:t>
      </w:r>
      <w:r>
        <w:rPr>
          <w:color w:val="000000" w:themeColor="text1"/>
        </w:rPr>
        <w:t>зной транспортной макромодели г. Благовещенск</w:t>
      </w:r>
      <w:r w:rsidR="00AC3E6E">
        <w:rPr>
          <w:color w:val="000000" w:themeColor="text1"/>
        </w:rPr>
        <w:t>а</w:t>
      </w:r>
      <w:r w:rsidRPr="00F645AE">
        <w:rPr>
          <w:color w:val="000000" w:themeColor="text1"/>
        </w:rPr>
        <w:t xml:space="preserve"> на период до 2035 года произведена для</w:t>
      </w:r>
      <w:r>
        <w:rPr>
          <w:color w:val="000000" w:themeColor="text1"/>
        </w:rPr>
        <w:t xml:space="preserve"> инерционного, стабилизационного</w:t>
      </w:r>
      <w:r w:rsidRPr="00F645AE">
        <w:rPr>
          <w:color w:val="000000" w:themeColor="text1"/>
        </w:rPr>
        <w:t>,</w:t>
      </w:r>
      <w:r>
        <w:rPr>
          <w:color w:val="000000" w:themeColor="text1"/>
        </w:rPr>
        <w:t xml:space="preserve"> оптимистического и </w:t>
      </w:r>
      <w:r w:rsidRPr="00F645AE">
        <w:rPr>
          <w:color w:val="000000" w:themeColor="text1"/>
        </w:rPr>
        <w:t>сравнительного</w:t>
      </w:r>
      <w:r>
        <w:rPr>
          <w:color w:val="000000" w:themeColor="text1"/>
        </w:rPr>
        <w:t xml:space="preserve"> сценариев</w:t>
      </w:r>
      <w:r w:rsidR="00C9452F">
        <w:rPr>
          <w:color w:val="000000" w:themeColor="text1"/>
        </w:rPr>
        <w:t xml:space="preserve"> (вариантов)</w:t>
      </w:r>
      <w:r w:rsidRPr="00F645AE">
        <w:rPr>
          <w:color w:val="000000" w:themeColor="text1"/>
        </w:rPr>
        <w:t>.</w:t>
      </w:r>
      <w:proofErr w:type="gramEnd"/>
    </w:p>
    <w:p w14:paraId="0824098B" w14:textId="3AD98C1F" w:rsidR="001F06F4" w:rsidRDefault="001F06F4" w:rsidP="00C9452F">
      <w:pPr>
        <w:pStyle w:val="11"/>
        <w:numPr>
          <w:ilvl w:val="0"/>
          <w:numId w:val="0"/>
        </w:numPr>
        <w:ind w:left="709"/>
      </w:pPr>
      <w:bookmarkStart w:id="16" w:name="_Toc35904102"/>
      <w:r>
        <w:t xml:space="preserve">Е.1. Прогнозная транспортная макромодель. </w:t>
      </w:r>
      <w:r w:rsidR="00C9452F">
        <w:t>Инерционный сценарий</w:t>
      </w:r>
      <w:bookmarkEnd w:id="16"/>
    </w:p>
    <w:p w14:paraId="48A7C1C2" w14:textId="09B9EDEB" w:rsidR="00C9452F" w:rsidRDefault="00C9452F" w:rsidP="00C9452F">
      <w:r>
        <w:t>Инерционный сценарий ПКРТИ включает в себя рост численности населения г. Благовещенск</w:t>
      </w:r>
      <w:r w:rsidR="00AC3E6E">
        <w:t>а</w:t>
      </w:r>
      <w:r>
        <w:t xml:space="preserve"> до 234,9 тыс. человек, уровень автомобилизации прогнозируется на уровне 500 автомобилей на 1000 жителей. В рамках данного сценария развиваются территории, находящиеся в западной части (вдоль Игнатьевского шоссе), в южной в районе ул. 50 лет Октября, ул. </w:t>
      </w:r>
      <w:proofErr w:type="gramStart"/>
      <w:r>
        <w:t>Школьная</w:t>
      </w:r>
      <w:proofErr w:type="gramEnd"/>
      <w:r>
        <w:t xml:space="preserve">. В части развития УДС планируется строительство нового </w:t>
      </w:r>
      <w:proofErr w:type="spellStart"/>
      <w:r>
        <w:t>Зейского</w:t>
      </w:r>
      <w:proofErr w:type="spellEnd"/>
      <w:r>
        <w:t xml:space="preserve"> моста, мероприятия по строительству и реконструкции ул. Шафира и пр.</w:t>
      </w:r>
    </w:p>
    <w:p w14:paraId="4C2C11AF" w14:textId="3F3C9F5A" w:rsidR="00C9452F" w:rsidRDefault="00C9452F" w:rsidP="00C9452F">
      <w:r>
        <w:t>На рисунках 1-25 – 1-26 представлена схема перспективной интенсивности и уровня загрузки при реализации инерционного сценарии.</w:t>
      </w:r>
    </w:p>
    <w:p w14:paraId="4E8C2691" w14:textId="77777777" w:rsidR="00C9452F" w:rsidRDefault="00C9452F" w:rsidP="00C9452F">
      <w:pPr>
        <w:sectPr w:rsidR="00C9452F" w:rsidSect="001F06F4">
          <w:headerReference w:type="default" r:id="rId66"/>
          <w:footerReference w:type="default" r:id="rId67"/>
          <w:footerReference w:type="first" r:id="rId68"/>
          <w:pgSz w:w="11906" w:h="16838"/>
          <w:pgMar w:top="720" w:right="720" w:bottom="720" w:left="720" w:header="567" w:footer="680" w:gutter="0"/>
          <w:cols w:space="708"/>
          <w:docGrid w:linePitch="381"/>
        </w:sectPr>
      </w:pPr>
    </w:p>
    <w:p w14:paraId="62DB5EA9" w14:textId="4A7E4DCC" w:rsidR="00C9452F" w:rsidRDefault="00C9452F" w:rsidP="00C9452F">
      <w:pPr>
        <w:pStyle w:val="af8"/>
      </w:pPr>
      <w:r>
        <w:lastRenderedPageBreak/>
        <w:tab/>
      </w:r>
      <w:r>
        <w:rPr>
          <w:noProof/>
          <w:lang w:eastAsia="ru-RU"/>
        </w:rPr>
        <w:drawing>
          <wp:inline distT="0" distB="0" distL="0" distR="0" wp14:anchorId="6A7B6D7D" wp14:editId="755253B3">
            <wp:extent cx="9642859" cy="5057775"/>
            <wp:effectExtent l="19050" t="19050" r="15875" b="9525"/>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1.jpg"/>
                    <pic:cNvPicPr/>
                  </pic:nvPicPr>
                  <pic:blipFill>
                    <a:blip r:embed="rId69">
                      <a:extLst>
                        <a:ext uri="{28A0092B-C50C-407E-A947-70E740481C1C}">
                          <a14:useLocalDpi xmlns:a14="http://schemas.microsoft.com/office/drawing/2010/main" val="0"/>
                        </a:ext>
                      </a:extLst>
                    </a:blip>
                    <a:stretch>
                      <a:fillRect/>
                    </a:stretch>
                  </pic:blipFill>
                  <pic:spPr>
                    <a:xfrm>
                      <a:off x="0" y="0"/>
                      <a:ext cx="9652854" cy="5063018"/>
                    </a:xfrm>
                    <a:prstGeom prst="rect">
                      <a:avLst/>
                    </a:prstGeom>
                    <a:ln w="3175">
                      <a:solidFill>
                        <a:schemeClr val="tx1"/>
                      </a:solidFill>
                    </a:ln>
                  </pic:spPr>
                </pic:pic>
              </a:graphicData>
            </a:graphic>
          </wp:inline>
        </w:drawing>
      </w:r>
    </w:p>
    <w:p w14:paraId="052B0F2A" w14:textId="219281EF" w:rsidR="00C9452F" w:rsidRPr="00C9452F" w:rsidRDefault="00C9452F" w:rsidP="00C9452F">
      <w:pPr>
        <w:pStyle w:val="a"/>
        <w:rPr>
          <w:lang w:eastAsia="ru-RU"/>
        </w:rPr>
      </w:pPr>
      <w:r>
        <w:rPr>
          <w:lang w:eastAsia="ru-RU"/>
        </w:rPr>
        <w:t xml:space="preserve"> </w:t>
      </w:r>
      <w:r w:rsidRPr="00BE22CB">
        <w:rPr>
          <w:color w:val="000000" w:themeColor="text1"/>
        </w:rPr>
        <w:t xml:space="preserve">Картограмма расчетной интенсивности движения транспорта в утренний </w:t>
      </w:r>
      <w:r>
        <w:rPr>
          <w:color w:val="000000" w:themeColor="text1"/>
        </w:rPr>
        <w:t>«</w:t>
      </w:r>
      <w:r w:rsidRPr="00BE22CB">
        <w:rPr>
          <w:color w:val="000000" w:themeColor="text1"/>
        </w:rPr>
        <w:t>час</w:t>
      </w:r>
      <w:r>
        <w:rPr>
          <w:color w:val="000000" w:themeColor="text1"/>
        </w:rPr>
        <w:t>-</w:t>
      </w:r>
      <w:r w:rsidRPr="00BE22CB">
        <w:rPr>
          <w:color w:val="000000" w:themeColor="text1"/>
        </w:rPr>
        <w:t>пик</w:t>
      </w:r>
      <w:r>
        <w:rPr>
          <w:color w:val="000000" w:themeColor="text1"/>
        </w:rPr>
        <w:t>»</w:t>
      </w:r>
      <w:r w:rsidRPr="00BE22CB">
        <w:rPr>
          <w:color w:val="000000" w:themeColor="text1"/>
        </w:rPr>
        <w:t xml:space="preserve"> в г</w:t>
      </w:r>
      <w:r>
        <w:rPr>
          <w:color w:val="000000" w:themeColor="text1"/>
        </w:rPr>
        <w:t xml:space="preserve">. </w:t>
      </w:r>
      <w:r w:rsidRPr="00BE22CB">
        <w:rPr>
          <w:color w:val="000000" w:themeColor="text1"/>
        </w:rPr>
        <w:t>Благовещенск</w:t>
      </w:r>
      <w:r w:rsidR="00AC3E6E">
        <w:rPr>
          <w:color w:val="000000" w:themeColor="text1"/>
        </w:rPr>
        <w:t>е</w:t>
      </w:r>
      <w:r>
        <w:rPr>
          <w:color w:val="000000" w:themeColor="text1"/>
        </w:rPr>
        <w:t xml:space="preserve"> для инерционного сценария</w:t>
      </w:r>
    </w:p>
    <w:p w14:paraId="1D5ECD1A" w14:textId="280B12FC" w:rsidR="00C9452F" w:rsidRDefault="00C9452F" w:rsidP="00C9452F">
      <w:pPr>
        <w:pStyle w:val="afa"/>
      </w:pPr>
      <w:r>
        <w:lastRenderedPageBreak/>
        <w:tab/>
      </w:r>
      <w:r>
        <w:drawing>
          <wp:inline distT="0" distB="0" distL="0" distR="0" wp14:anchorId="1254A945" wp14:editId="285AECC2">
            <wp:extent cx="9741508" cy="5610225"/>
            <wp:effectExtent l="19050" t="19050" r="12700" b="9525"/>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02.jp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9747567" cy="5613715"/>
                    </a:xfrm>
                    <a:prstGeom prst="rect">
                      <a:avLst/>
                    </a:prstGeom>
                    <a:ln w="3175">
                      <a:solidFill>
                        <a:schemeClr val="tx1"/>
                      </a:solidFill>
                    </a:ln>
                  </pic:spPr>
                </pic:pic>
              </a:graphicData>
            </a:graphic>
          </wp:inline>
        </w:drawing>
      </w:r>
    </w:p>
    <w:p w14:paraId="4BE40FA2" w14:textId="6E7F7495" w:rsidR="00C9452F" w:rsidRDefault="00C9452F" w:rsidP="00C9452F">
      <w:pPr>
        <w:pStyle w:val="a"/>
        <w:rPr>
          <w:lang w:eastAsia="ru-RU"/>
        </w:rPr>
      </w:pPr>
      <w:r>
        <w:rPr>
          <w:color w:val="000000" w:themeColor="text1"/>
        </w:rPr>
        <w:t xml:space="preserve"> </w:t>
      </w:r>
      <w:r w:rsidRPr="00BE22CB">
        <w:rPr>
          <w:color w:val="000000" w:themeColor="text1"/>
        </w:rPr>
        <w:t xml:space="preserve">Картограмма расчетной </w:t>
      </w:r>
      <w:r w:rsidR="00B179C1">
        <w:rPr>
          <w:color w:val="000000" w:themeColor="text1"/>
        </w:rPr>
        <w:t>загрузки УДС</w:t>
      </w:r>
      <w:r w:rsidRPr="00BE22CB">
        <w:rPr>
          <w:color w:val="000000" w:themeColor="text1"/>
        </w:rPr>
        <w:t xml:space="preserve"> в утренний </w:t>
      </w:r>
      <w:r>
        <w:rPr>
          <w:color w:val="000000" w:themeColor="text1"/>
        </w:rPr>
        <w:t>«час-</w:t>
      </w:r>
      <w:r w:rsidRPr="00BE22CB">
        <w:rPr>
          <w:color w:val="000000" w:themeColor="text1"/>
        </w:rPr>
        <w:t>пик</w:t>
      </w:r>
      <w:r>
        <w:rPr>
          <w:color w:val="000000" w:themeColor="text1"/>
        </w:rPr>
        <w:t>»</w:t>
      </w:r>
      <w:r w:rsidRPr="00BE22CB">
        <w:rPr>
          <w:color w:val="000000" w:themeColor="text1"/>
        </w:rPr>
        <w:t xml:space="preserve"> в г</w:t>
      </w:r>
      <w:r>
        <w:rPr>
          <w:color w:val="000000" w:themeColor="text1"/>
        </w:rPr>
        <w:t xml:space="preserve">. </w:t>
      </w:r>
      <w:r w:rsidRPr="00BE22CB">
        <w:rPr>
          <w:color w:val="000000" w:themeColor="text1"/>
        </w:rPr>
        <w:t>Благовещенск</w:t>
      </w:r>
      <w:r w:rsidR="00AC3E6E">
        <w:rPr>
          <w:color w:val="000000" w:themeColor="text1"/>
        </w:rPr>
        <w:t>е</w:t>
      </w:r>
      <w:r w:rsidRPr="00A70DF4">
        <w:t xml:space="preserve"> </w:t>
      </w:r>
      <w:r w:rsidRPr="00A70DF4">
        <w:rPr>
          <w:color w:val="000000" w:themeColor="text1"/>
        </w:rPr>
        <w:t>для инерционного сценария</w:t>
      </w:r>
    </w:p>
    <w:p w14:paraId="1B67B0AE" w14:textId="60185AD1" w:rsidR="00C9452F" w:rsidRPr="00C9452F" w:rsidRDefault="00C9452F" w:rsidP="00C9452F">
      <w:pPr>
        <w:pStyle w:val="a9"/>
        <w:rPr>
          <w:lang w:eastAsia="ru-RU"/>
        </w:rPr>
        <w:sectPr w:rsidR="00C9452F" w:rsidRPr="00C9452F" w:rsidSect="00C9452F">
          <w:pgSz w:w="16838" w:h="11906" w:orient="landscape"/>
          <w:pgMar w:top="720" w:right="720" w:bottom="720" w:left="720" w:header="567" w:footer="680" w:gutter="0"/>
          <w:cols w:space="708"/>
          <w:docGrid w:linePitch="381"/>
        </w:sectPr>
      </w:pPr>
    </w:p>
    <w:p w14:paraId="13BA14F7" w14:textId="1CC0BE8C" w:rsidR="00C9452F" w:rsidRDefault="00C9452F" w:rsidP="00C9452F">
      <w:pPr>
        <w:pStyle w:val="11"/>
        <w:numPr>
          <w:ilvl w:val="0"/>
          <w:numId w:val="0"/>
        </w:numPr>
        <w:ind w:left="709"/>
      </w:pPr>
      <w:bookmarkStart w:id="17" w:name="_Toc35904103"/>
      <w:r>
        <w:lastRenderedPageBreak/>
        <w:t>Е.2. Прогнозная транспортная модель. Стабилизационный сценарий</w:t>
      </w:r>
      <w:bookmarkEnd w:id="17"/>
    </w:p>
    <w:p w14:paraId="53901F32" w14:textId="4C56DF8E" w:rsidR="00C9452F" w:rsidRDefault="00C9452F" w:rsidP="00C9452F">
      <w:r>
        <w:t>Стабилизационный сценарий ПКРТИ включает в себя рост численности населения г. Благовещенск</w:t>
      </w:r>
      <w:r w:rsidR="00AC3E6E">
        <w:t>а</w:t>
      </w:r>
      <w:r>
        <w:t xml:space="preserve"> до 240,9 тыс. человек, уровень автомобилизации прогнозируется на уровне 500 автомобилей на 1000 жителей. В рамках данного сценария развиваются те же территории, что и в инерционном сценарии, при этом развитие получают территории, находящиеся районе Новотроицкого шоссе (юг), Зейская набережная (запад). В части развития УДС сохраняются мероприятия инерционного </w:t>
      </w:r>
      <w:proofErr w:type="gramStart"/>
      <w:r>
        <w:t>сценария</w:t>
      </w:r>
      <w:proofErr w:type="gramEnd"/>
      <w:r>
        <w:t xml:space="preserve"> и планируется реконструкция ул. Шимановского и ул. Трудовая, строительство УДС в районе Зейской набережной, строительство двухуровневой транспортной развязки на пересечении Новотроицкого ш., ул. Магистральная, </w:t>
      </w:r>
      <w:r w:rsidR="00B179C1">
        <w:t xml:space="preserve">ул. Калинина, </w:t>
      </w:r>
      <w:proofErr w:type="spellStart"/>
      <w:r w:rsidR="00B179C1">
        <w:t>Игнатьевским</w:t>
      </w:r>
      <w:proofErr w:type="spellEnd"/>
      <w:r w:rsidR="00B179C1">
        <w:t xml:space="preserve"> ш.</w:t>
      </w:r>
      <w:r>
        <w:t>, строительство объездной</w:t>
      </w:r>
      <w:r w:rsidR="00B179C1">
        <w:t xml:space="preserve"> дороги по ул. Нагорная</w:t>
      </w:r>
      <w:r>
        <w:t xml:space="preserve"> в западной части города. </w:t>
      </w:r>
    </w:p>
    <w:p w14:paraId="5B099AED" w14:textId="77777777" w:rsidR="00C9452F" w:rsidRDefault="00C9452F" w:rsidP="00C9452F">
      <w:r>
        <w:t>На рисунках 27 – 28 представлена схема перспективной интенсивности и уровня загрузки при реализации стабилизационного сценария.</w:t>
      </w:r>
    </w:p>
    <w:p w14:paraId="08342B43" w14:textId="77777777" w:rsidR="00B179C1" w:rsidRDefault="00B179C1" w:rsidP="00C9452F">
      <w:pPr>
        <w:tabs>
          <w:tab w:val="left" w:pos="4620"/>
        </w:tabs>
        <w:sectPr w:rsidR="00B179C1" w:rsidSect="001F06F4">
          <w:pgSz w:w="11906" w:h="16838"/>
          <w:pgMar w:top="720" w:right="720" w:bottom="720" w:left="720" w:header="567" w:footer="680" w:gutter="0"/>
          <w:cols w:space="708"/>
          <w:docGrid w:linePitch="381"/>
        </w:sectPr>
      </w:pPr>
    </w:p>
    <w:p w14:paraId="0BBAA6B5" w14:textId="7EB83C56" w:rsidR="00B179C1" w:rsidRDefault="00B179C1" w:rsidP="00C9452F">
      <w:pPr>
        <w:tabs>
          <w:tab w:val="left" w:pos="4620"/>
        </w:tabs>
      </w:pPr>
    </w:p>
    <w:p w14:paraId="2AA1A980" w14:textId="594D293B" w:rsidR="00B179C1" w:rsidRDefault="00B179C1" w:rsidP="00B179C1">
      <w:pPr>
        <w:pStyle w:val="afa"/>
      </w:pPr>
      <w:r>
        <w:drawing>
          <wp:inline distT="0" distB="0" distL="0" distR="0" wp14:anchorId="156BFBA2" wp14:editId="2B93062A">
            <wp:extent cx="9747250" cy="5460333"/>
            <wp:effectExtent l="19050" t="19050" r="25400" b="26670"/>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01.jp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9752509" cy="5463279"/>
                    </a:xfrm>
                    <a:prstGeom prst="rect">
                      <a:avLst/>
                    </a:prstGeom>
                    <a:ln w="3175">
                      <a:solidFill>
                        <a:schemeClr val="tx1"/>
                      </a:solidFill>
                    </a:ln>
                  </pic:spPr>
                </pic:pic>
              </a:graphicData>
            </a:graphic>
          </wp:inline>
        </w:drawing>
      </w:r>
    </w:p>
    <w:p w14:paraId="224FE8AA" w14:textId="2E514081" w:rsidR="00B179C1" w:rsidRPr="00B179C1" w:rsidRDefault="00B179C1" w:rsidP="00B179C1">
      <w:pPr>
        <w:pStyle w:val="a"/>
        <w:rPr>
          <w:lang w:eastAsia="ru-RU"/>
        </w:rPr>
      </w:pPr>
      <w:r>
        <w:rPr>
          <w:lang w:eastAsia="ru-RU"/>
        </w:rPr>
        <w:t xml:space="preserve"> </w:t>
      </w:r>
      <w:r w:rsidRPr="00BE22CB">
        <w:rPr>
          <w:color w:val="000000" w:themeColor="text1"/>
        </w:rPr>
        <w:t xml:space="preserve">Картограмма расчетной интенсивности движения транспорта в утренний </w:t>
      </w:r>
      <w:r>
        <w:rPr>
          <w:color w:val="000000" w:themeColor="text1"/>
        </w:rPr>
        <w:t>«</w:t>
      </w:r>
      <w:r w:rsidRPr="00BE22CB">
        <w:rPr>
          <w:color w:val="000000" w:themeColor="text1"/>
        </w:rPr>
        <w:t>час</w:t>
      </w:r>
      <w:r>
        <w:rPr>
          <w:color w:val="000000" w:themeColor="text1"/>
        </w:rPr>
        <w:t>-</w:t>
      </w:r>
      <w:r w:rsidRPr="00BE22CB">
        <w:rPr>
          <w:color w:val="000000" w:themeColor="text1"/>
        </w:rPr>
        <w:t>пик</w:t>
      </w:r>
      <w:r>
        <w:rPr>
          <w:color w:val="000000" w:themeColor="text1"/>
        </w:rPr>
        <w:t>»</w:t>
      </w:r>
      <w:r w:rsidRPr="00BE22CB">
        <w:rPr>
          <w:color w:val="000000" w:themeColor="text1"/>
        </w:rPr>
        <w:t xml:space="preserve"> в г</w:t>
      </w:r>
      <w:r>
        <w:rPr>
          <w:color w:val="000000" w:themeColor="text1"/>
        </w:rPr>
        <w:t>.</w:t>
      </w:r>
      <w:r w:rsidRPr="00BE22CB">
        <w:rPr>
          <w:color w:val="000000" w:themeColor="text1"/>
        </w:rPr>
        <w:t xml:space="preserve"> Благовещенск</w:t>
      </w:r>
      <w:r w:rsidR="00AC3E6E">
        <w:rPr>
          <w:color w:val="000000" w:themeColor="text1"/>
        </w:rPr>
        <w:t>е</w:t>
      </w:r>
      <w:r>
        <w:rPr>
          <w:color w:val="000000" w:themeColor="text1"/>
        </w:rPr>
        <w:t xml:space="preserve"> для стабилизационного сценария</w:t>
      </w:r>
    </w:p>
    <w:p w14:paraId="128B707D" w14:textId="4EA500B3" w:rsidR="00B179C1" w:rsidRDefault="00B179C1" w:rsidP="00B179C1">
      <w:pPr>
        <w:pStyle w:val="afa"/>
      </w:pPr>
      <w:r>
        <w:lastRenderedPageBreak/>
        <w:tab/>
      </w:r>
      <w:r>
        <w:drawing>
          <wp:inline distT="0" distB="0" distL="0" distR="0" wp14:anchorId="75DAB47D" wp14:editId="7CA6C7D7">
            <wp:extent cx="9759776" cy="5467350"/>
            <wp:effectExtent l="19050" t="19050" r="13335" b="19050"/>
            <wp:docPr id="116"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02.jp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9761010" cy="5468041"/>
                    </a:xfrm>
                    <a:prstGeom prst="rect">
                      <a:avLst/>
                    </a:prstGeom>
                    <a:ln w="3175">
                      <a:solidFill>
                        <a:schemeClr val="tx1"/>
                      </a:solidFill>
                    </a:ln>
                  </pic:spPr>
                </pic:pic>
              </a:graphicData>
            </a:graphic>
          </wp:inline>
        </w:drawing>
      </w:r>
    </w:p>
    <w:p w14:paraId="2B18C1FF" w14:textId="5340B0CC" w:rsidR="00B179C1" w:rsidRDefault="00B179C1" w:rsidP="00B179C1">
      <w:pPr>
        <w:pStyle w:val="a"/>
        <w:rPr>
          <w:lang w:eastAsia="ru-RU"/>
        </w:rPr>
      </w:pPr>
      <w:r>
        <w:rPr>
          <w:color w:val="000000" w:themeColor="text1"/>
        </w:rPr>
        <w:t xml:space="preserve"> </w:t>
      </w:r>
      <w:r w:rsidRPr="00BE22CB">
        <w:rPr>
          <w:color w:val="000000" w:themeColor="text1"/>
        </w:rPr>
        <w:t xml:space="preserve">Картограмма расчетной </w:t>
      </w:r>
      <w:r>
        <w:rPr>
          <w:color w:val="000000" w:themeColor="text1"/>
        </w:rPr>
        <w:t>загрузки УДС</w:t>
      </w:r>
      <w:r w:rsidRPr="00BE22CB">
        <w:rPr>
          <w:color w:val="000000" w:themeColor="text1"/>
        </w:rPr>
        <w:t xml:space="preserve"> в утренний </w:t>
      </w:r>
      <w:r>
        <w:rPr>
          <w:color w:val="000000" w:themeColor="text1"/>
        </w:rPr>
        <w:t>«час-</w:t>
      </w:r>
      <w:r w:rsidRPr="00BE22CB">
        <w:rPr>
          <w:color w:val="000000" w:themeColor="text1"/>
        </w:rPr>
        <w:t>пик</w:t>
      </w:r>
      <w:r>
        <w:rPr>
          <w:color w:val="000000" w:themeColor="text1"/>
        </w:rPr>
        <w:t>» в г.</w:t>
      </w:r>
      <w:r w:rsidRPr="00BE22CB">
        <w:rPr>
          <w:color w:val="000000" w:themeColor="text1"/>
        </w:rPr>
        <w:t xml:space="preserve"> Благовещенск</w:t>
      </w:r>
      <w:r w:rsidR="00AC3E6E">
        <w:rPr>
          <w:color w:val="000000" w:themeColor="text1"/>
        </w:rPr>
        <w:t>е</w:t>
      </w:r>
      <w:r w:rsidRPr="00A70DF4">
        <w:t xml:space="preserve"> </w:t>
      </w:r>
      <w:r>
        <w:rPr>
          <w:color w:val="000000" w:themeColor="text1"/>
        </w:rPr>
        <w:t>для стабилизационного</w:t>
      </w:r>
      <w:r w:rsidRPr="00A70DF4">
        <w:rPr>
          <w:color w:val="000000" w:themeColor="text1"/>
        </w:rPr>
        <w:t xml:space="preserve"> сценария</w:t>
      </w:r>
    </w:p>
    <w:p w14:paraId="141DC444" w14:textId="77777777" w:rsidR="00B179C1" w:rsidRPr="00B179C1" w:rsidRDefault="00B179C1" w:rsidP="00B179C1">
      <w:pPr>
        <w:pStyle w:val="a9"/>
        <w:rPr>
          <w:lang w:eastAsia="ru-RU"/>
        </w:rPr>
        <w:sectPr w:rsidR="00B179C1" w:rsidRPr="00B179C1" w:rsidSect="00B179C1">
          <w:pgSz w:w="16838" w:h="11906" w:orient="landscape"/>
          <w:pgMar w:top="720" w:right="720" w:bottom="720" w:left="720" w:header="567" w:footer="680" w:gutter="0"/>
          <w:cols w:space="708"/>
          <w:docGrid w:linePitch="381"/>
        </w:sectPr>
      </w:pPr>
    </w:p>
    <w:p w14:paraId="7503FE27" w14:textId="4A896621" w:rsidR="00C9452F" w:rsidRDefault="00B179C1" w:rsidP="00B179C1">
      <w:pPr>
        <w:pStyle w:val="11"/>
        <w:numPr>
          <w:ilvl w:val="0"/>
          <w:numId w:val="0"/>
        </w:numPr>
        <w:ind w:left="709"/>
      </w:pPr>
      <w:bookmarkStart w:id="18" w:name="_Toc35904104"/>
      <w:r>
        <w:lastRenderedPageBreak/>
        <w:t>Е.3. Прогнозная транспортная модель. Оптимистичный сценарий</w:t>
      </w:r>
      <w:bookmarkEnd w:id="18"/>
      <w:r w:rsidR="00C9452F">
        <w:tab/>
      </w:r>
    </w:p>
    <w:p w14:paraId="6FCCE1C9" w14:textId="7E2308A9" w:rsidR="00B179C1" w:rsidRDefault="00B179C1" w:rsidP="00B179C1">
      <w:r w:rsidRPr="00B179C1">
        <w:t>Оптимистический сценарий ПКРТИ включает в себя рост численности населения г. Благовещенск</w:t>
      </w:r>
      <w:r w:rsidR="00AC3E6E">
        <w:t>а</w:t>
      </w:r>
      <w:r w:rsidRPr="00B179C1">
        <w:t xml:space="preserve"> до 246,1 тыс. человек, уровень автомобилизации прогнозируется на уровне 500 автомобилей на 1000 жителей. </w:t>
      </w:r>
    </w:p>
    <w:p w14:paraId="1A706CEF" w14:textId="1867AB7D" w:rsidR="00B179C1" w:rsidRDefault="00B179C1" w:rsidP="000A4991">
      <w:r w:rsidRPr="00B179C1">
        <w:t xml:space="preserve">В рамках данного сценария развиваются те же территории, что и в инерционном и стабилизационном сценариях, при этом дополнительно развитие получают территории, находящиеся в районе </w:t>
      </w:r>
      <w:r>
        <w:t>5-й стройки, в районе И</w:t>
      </w:r>
      <w:r w:rsidRPr="00B179C1">
        <w:t>гнатьевского шоссе</w:t>
      </w:r>
      <w:r>
        <w:t xml:space="preserve"> (пос. Плодопитомник)</w:t>
      </w:r>
      <w:r w:rsidRPr="00B179C1">
        <w:t>, ул. Ленина (</w:t>
      </w:r>
      <w:r>
        <w:t>район мебельной фабрики</w:t>
      </w:r>
      <w:r w:rsidRPr="00B179C1">
        <w:t xml:space="preserve">).  В части развития УДС сохраняются мероприятия инерционного сценария и стабилизационного сценария. В рамках оптимистического сценария дополнительно планируется строительство элементов УДС в южной части, реконструкция ул. Театральная, реконструкция ул. Текстильная, реконструкция элементов УДС в центральной части, продление ул. Железнодорожная и др. На рисунках </w:t>
      </w:r>
      <w:r>
        <w:t>1-</w:t>
      </w:r>
      <w:r w:rsidRPr="00B179C1">
        <w:t xml:space="preserve">29 – </w:t>
      </w:r>
      <w:r>
        <w:t>1-</w:t>
      </w:r>
      <w:r w:rsidRPr="00B179C1">
        <w:t>30 представлена схема перспективной интенсивности и уровня загрузки при реализации оптимистического сценария.</w:t>
      </w:r>
    </w:p>
    <w:p w14:paraId="5C2A923B" w14:textId="53AD44C7" w:rsidR="00BC2890" w:rsidRDefault="00BC2890" w:rsidP="000A4991"/>
    <w:p w14:paraId="39346142" w14:textId="77777777" w:rsidR="00BC2890" w:rsidRDefault="00BC2890" w:rsidP="000A4991">
      <w:pPr>
        <w:sectPr w:rsidR="00BC2890" w:rsidSect="001F06F4">
          <w:pgSz w:w="11906" w:h="16838"/>
          <w:pgMar w:top="720" w:right="720" w:bottom="720" w:left="720" w:header="567" w:footer="680" w:gutter="0"/>
          <w:cols w:space="708"/>
          <w:docGrid w:linePitch="381"/>
        </w:sectPr>
      </w:pPr>
    </w:p>
    <w:p w14:paraId="50FD9CFF" w14:textId="753CCEFA" w:rsidR="00B179C1" w:rsidRDefault="000A4991" w:rsidP="000A4991">
      <w:pPr>
        <w:tabs>
          <w:tab w:val="left" w:pos="4710"/>
        </w:tabs>
        <w:ind w:firstLine="0"/>
      </w:pPr>
      <w:r>
        <w:rPr>
          <w:noProof/>
          <w:lang w:eastAsia="ru-RU"/>
        </w:rPr>
        <w:lastRenderedPageBreak/>
        <w:drawing>
          <wp:inline distT="0" distB="0" distL="0" distR="0" wp14:anchorId="065DF96B" wp14:editId="5B85D966">
            <wp:extent cx="9791125" cy="5638800"/>
            <wp:effectExtent l="19050" t="19050" r="19685" b="1905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01.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9798125" cy="5642831"/>
                    </a:xfrm>
                    <a:prstGeom prst="rect">
                      <a:avLst/>
                    </a:prstGeom>
                    <a:ln w="3175">
                      <a:solidFill>
                        <a:schemeClr val="tx1"/>
                      </a:solidFill>
                    </a:ln>
                  </pic:spPr>
                </pic:pic>
              </a:graphicData>
            </a:graphic>
          </wp:inline>
        </w:drawing>
      </w:r>
    </w:p>
    <w:p w14:paraId="42B7D642" w14:textId="5F1CDD07" w:rsidR="008E1281" w:rsidRDefault="008E1281" w:rsidP="008E1281">
      <w:pPr>
        <w:pStyle w:val="a"/>
      </w:pPr>
      <w:r>
        <w:t xml:space="preserve"> Картограмма расчетной интенсивности движения транспорта в утренний «час-пик» в г. Благовещенске для оптимистического сценария</w:t>
      </w:r>
    </w:p>
    <w:p w14:paraId="57F9C1D6" w14:textId="07CF700A" w:rsidR="000A4991" w:rsidRDefault="008E1281" w:rsidP="008E1281">
      <w:pPr>
        <w:pStyle w:val="afa"/>
      </w:pPr>
      <w:r w:rsidRPr="008E1281">
        <w:lastRenderedPageBreak/>
        <w:drawing>
          <wp:inline distT="0" distB="0" distL="0" distR="0" wp14:anchorId="01E74DFC" wp14:editId="2317BBD2">
            <wp:extent cx="9741506" cy="5610225"/>
            <wp:effectExtent l="19050" t="19050" r="12700" b="9525"/>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02.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9752148" cy="5616354"/>
                    </a:xfrm>
                    <a:prstGeom prst="rect">
                      <a:avLst/>
                    </a:prstGeom>
                    <a:ln w="3175">
                      <a:solidFill>
                        <a:schemeClr val="tx1"/>
                      </a:solidFill>
                    </a:ln>
                  </pic:spPr>
                </pic:pic>
              </a:graphicData>
            </a:graphic>
          </wp:inline>
        </w:drawing>
      </w:r>
    </w:p>
    <w:p w14:paraId="3C09DD31" w14:textId="1C499A1B" w:rsidR="008E1281" w:rsidRDefault="008E1281" w:rsidP="008E1281">
      <w:pPr>
        <w:pStyle w:val="a"/>
        <w:rPr>
          <w:lang w:eastAsia="ru-RU"/>
        </w:rPr>
      </w:pPr>
      <w:r>
        <w:rPr>
          <w:lang w:eastAsia="ru-RU"/>
        </w:rPr>
        <w:t xml:space="preserve"> Картограмма расчетной загрузки УДС в г. Благовещенске в утренний «час-пик» в г. Благовещенске для оптимистического сценария</w:t>
      </w:r>
    </w:p>
    <w:p w14:paraId="1BC30153" w14:textId="743991CD" w:rsidR="00B179C1" w:rsidRPr="00B179C1" w:rsidRDefault="00B179C1" w:rsidP="00B179C1">
      <w:pPr>
        <w:tabs>
          <w:tab w:val="left" w:pos="4710"/>
        </w:tabs>
        <w:sectPr w:rsidR="00B179C1" w:rsidRPr="00B179C1" w:rsidSect="00B179C1">
          <w:pgSz w:w="16838" w:h="11906" w:orient="landscape"/>
          <w:pgMar w:top="720" w:right="720" w:bottom="720" w:left="720" w:header="567" w:footer="680" w:gutter="0"/>
          <w:cols w:space="708"/>
          <w:docGrid w:linePitch="381"/>
        </w:sectPr>
      </w:pPr>
      <w:r>
        <w:tab/>
      </w:r>
    </w:p>
    <w:p w14:paraId="699464FB" w14:textId="604FE9B3" w:rsidR="00B179C1" w:rsidRDefault="008E1281" w:rsidP="00BC2890">
      <w:pPr>
        <w:pStyle w:val="11"/>
        <w:numPr>
          <w:ilvl w:val="0"/>
          <w:numId w:val="0"/>
        </w:numPr>
        <w:ind w:left="709"/>
      </w:pPr>
      <w:bookmarkStart w:id="19" w:name="_Toc35904105"/>
      <w:r>
        <w:lastRenderedPageBreak/>
        <w:t>Е.4. Прогнозная транспортная модель. Сравнительный сценарий</w:t>
      </w:r>
      <w:bookmarkEnd w:id="19"/>
    </w:p>
    <w:p w14:paraId="67AD5D9C" w14:textId="73FFB9BD" w:rsidR="008E1281" w:rsidRDefault="008E1281" w:rsidP="008E1281">
      <w:r>
        <w:t>Сравнительный сценарий включает в себя численности населения г. Благовещенск</w:t>
      </w:r>
      <w:r w:rsidR="00AC3E6E">
        <w:t>а</w:t>
      </w:r>
      <w:r>
        <w:t xml:space="preserve"> до 240,9 тыс. человек, уровень автомобилизации прогнозируется на уровне 500 автомобилей на 1000 жителей. </w:t>
      </w:r>
    </w:p>
    <w:p w14:paraId="39F610EE" w14:textId="77777777" w:rsidR="00907D4F" w:rsidRDefault="008E1281" w:rsidP="008E1281">
      <w:r>
        <w:t>В рамках данного сценария развиваются те же территории, что и в инерционном и стабилизационном сценариях, происходит рост численности населения г. Благовещенска и увеличение уровня автомобилизации. В рамках данного сценария с</w:t>
      </w:r>
      <w:r w:rsidR="00907D4F">
        <w:t xml:space="preserve">троительство УДС не планируется, ни одно из </w:t>
      </w:r>
      <w:proofErr w:type="gramStart"/>
      <w:r w:rsidR="00907D4F">
        <w:t>мероприятий, заложенных в проект ПКРТИ не реализуется</w:t>
      </w:r>
      <w:proofErr w:type="gramEnd"/>
      <w:r w:rsidR="00907D4F">
        <w:t xml:space="preserve">. </w:t>
      </w:r>
      <w:r>
        <w:t>Данных сценарий позволяет сравнить наихудший вариант исхода, кода развитие территорий происходит, а трансп</w:t>
      </w:r>
      <w:r w:rsidR="00907D4F">
        <w:t>ортная система остается прежней, с вариантами, где развитие транспортной инфраструктуры, в том или ином объеме, произойдет.</w:t>
      </w:r>
    </w:p>
    <w:p w14:paraId="6F6FA583" w14:textId="45593F25" w:rsidR="008E1281" w:rsidRDefault="008E1281" w:rsidP="008E1281">
      <w:r>
        <w:t xml:space="preserve"> На рисунках 31 – 32 представлена схема перспективной интенсивности и уровня загрузки при реализации оптимистического сценария.</w:t>
      </w:r>
    </w:p>
    <w:p w14:paraId="0BD85852" w14:textId="53462621" w:rsidR="002C7017" w:rsidRDefault="002C7017" w:rsidP="002C7017">
      <w:pPr>
        <w:pStyle w:val="11"/>
        <w:numPr>
          <w:ilvl w:val="0"/>
          <w:numId w:val="0"/>
        </w:numPr>
        <w:ind w:left="709"/>
      </w:pPr>
      <w:bookmarkStart w:id="20" w:name="_Toc35904106"/>
      <w:r>
        <w:t>Е.5. Оценка и сравнение вариантов развития транспортной инфраструктуры на основе моделирования</w:t>
      </w:r>
      <w:bookmarkEnd w:id="20"/>
    </w:p>
    <w:p w14:paraId="3DE86E00" w14:textId="4A81974F" w:rsidR="00BC2890" w:rsidRDefault="00BC2890" w:rsidP="002C7017">
      <w:pPr>
        <w:rPr>
          <w:lang w:eastAsia="x-none"/>
        </w:rPr>
      </w:pPr>
      <w:r>
        <w:t xml:space="preserve">Оценка и сравнение условий дорожного движения в рамках ПКРТИ производится с целью определения наиболее эффективного сценария по численным показателям параметров эффективности.  </w:t>
      </w:r>
      <w:r w:rsidR="002C7017">
        <w:rPr>
          <w:lang w:eastAsia="x-none"/>
        </w:rPr>
        <w:t>В таблице Е-1 представлены результаты сравнительной оценки всех вариантов моделирования по соответствующим целевым показателям. Подробная о</w:t>
      </w:r>
      <w:r>
        <w:t xml:space="preserve">ценка и сравнение вариантов развития транспортной инфраструктуры приведены в разделе 3 проекта ПКРТИ. </w:t>
      </w:r>
    </w:p>
    <w:p w14:paraId="51374C4B" w14:textId="3180BFC8" w:rsidR="00907D4F" w:rsidRDefault="002C7017" w:rsidP="002C7017">
      <w:pPr>
        <w:pStyle w:val="110"/>
        <w:numPr>
          <w:ilvl w:val="0"/>
          <w:numId w:val="0"/>
        </w:numPr>
        <w:ind w:left="505"/>
      </w:pPr>
      <w:r>
        <w:t>Таблица Е-1. Сравнительная оценка эффективности вариантов развития транспортной инфраструктуры на основе моделирования</w:t>
      </w:r>
    </w:p>
    <w:tbl>
      <w:tblPr>
        <w:tblStyle w:val="affb"/>
        <w:tblW w:w="0" w:type="auto"/>
        <w:tblLook w:val="04A0" w:firstRow="1" w:lastRow="0" w:firstColumn="1" w:lastColumn="0" w:noHBand="0" w:noVBand="1"/>
      </w:tblPr>
      <w:tblGrid>
        <w:gridCol w:w="496"/>
        <w:gridCol w:w="1773"/>
        <w:gridCol w:w="1544"/>
        <w:gridCol w:w="1484"/>
        <w:gridCol w:w="1937"/>
        <w:gridCol w:w="1827"/>
        <w:gridCol w:w="1621"/>
      </w:tblGrid>
      <w:tr w:rsidR="00BC2890" w:rsidRPr="00645933" w14:paraId="2CF5F10A" w14:textId="77777777" w:rsidTr="002C7017">
        <w:tc>
          <w:tcPr>
            <w:tcW w:w="0" w:type="auto"/>
          </w:tcPr>
          <w:p w14:paraId="45E73A91" w14:textId="77777777" w:rsidR="00BC2890" w:rsidRPr="00645933" w:rsidRDefault="00BC2890" w:rsidP="00BC2890">
            <w:pPr>
              <w:pStyle w:val="aff0"/>
            </w:pPr>
            <w:r w:rsidRPr="00645933">
              <w:t xml:space="preserve">№ </w:t>
            </w:r>
            <w:proofErr w:type="gramStart"/>
            <w:r w:rsidRPr="00645933">
              <w:t>п</w:t>
            </w:r>
            <w:proofErr w:type="gramEnd"/>
            <w:r w:rsidRPr="00645933">
              <w:t>/п</w:t>
            </w:r>
          </w:p>
        </w:tc>
        <w:tc>
          <w:tcPr>
            <w:tcW w:w="1773" w:type="dxa"/>
          </w:tcPr>
          <w:p w14:paraId="52BEB101" w14:textId="77777777" w:rsidR="00BC2890" w:rsidRPr="00645933" w:rsidRDefault="00BC2890" w:rsidP="00BC2890">
            <w:pPr>
              <w:pStyle w:val="aff0"/>
            </w:pPr>
            <w:r w:rsidRPr="00645933">
              <w:t>Параметр эффективности</w:t>
            </w:r>
          </w:p>
        </w:tc>
        <w:tc>
          <w:tcPr>
            <w:tcW w:w="1432" w:type="dxa"/>
          </w:tcPr>
          <w:p w14:paraId="78995584" w14:textId="33B84D7A" w:rsidR="00BC2890" w:rsidRPr="00645933" w:rsidRDefault="00BC2890" w:rsidP="00BC2890">
            <w:pPr>
              <w:pStyle w:val="aff0"/>
            </w:pPr>
            <w:r>
              <w:t>Существующее положение</w:t>
            </w:r>
            <w:r w:rsidR="002C7017">
              <w:t>,</w:t>
            </w:r>
            <w:r>
              <w:t xml:space="preserve"> 2020 г.</w:t>
            </w:r>
          </w:p>
        </w:tc>
        <w:tc>
          <w:tcPr>
            <w:tcW w:w="0" w:type="auto"/>
          </w:tcPr>
          <w:p w14:paraId="2D72A735" w14:textId="682F1F62" w:rsidR="00BC2890" w:rsidRPr="00645933" w:rsidRDefault="00BC2890" w:rsidP="00BC2890">
            <w:pPr>
              <w:pStyle w:val="aff0"/>
            </w:pPr>
            <w:r>
              <w:t>Инерционный сценарий</w:t>
            </w:r>
            <w:r w:rsidR="002C7017">
              <w:t>,</w:t>
            </w:r>
            <w:r>
              <w:t xml:space="preserve"> 2035 г.</w:t>
            </w:r>
          </w:p>
        </w:tc>
        <w:tc>
          <w:tcPr>
            <w:tcW w:w="0" w:type="auto"/>
          </w:tcPr>
          <w:p w14:paraId="228578A5" w14:textId="2203C494" w:rsidR="00BC2890" w:rsidRPr="00645933" w:rsidRDefault="00BC2890" w:rsidP="00BC2890">
            <w:pPr>
              <w:pStyle w:val="aff0"/>
            </w:pPr>
            <w:r>
              <w:t>Стабилизационный сценарий</w:t>
            </w:r>
            <w:r w:rsidR="002C7017">
              <w:t>,</w:t>
            </w:r>
            <w:r>
              <w:t xml:space="preserve"> 2035 г.</w:t>
            </w:r>
          </w:p>
        </w:tc>
        <w:tc>
          <w:tcPr>
            <w:tcW w:w="0" w:type="auto"/>
          </w:tcPr>
          <w:p w14:paraId="757203FE" w14:textId="40B6920F" w:rsidR="00BC2890" w:rsidRPr="00645933" w:rsidRDefault="00BC2890" w:rsidP="00BC2890">
            <w:pPr>
              <w:pStyle w:val="aff0"/>
            </w:pPr>
            <w:r>
              <w:t>Оптимистический сценарий</w:t>
            </w:r>
            <w:r w:rsidR="002C7017">
              <w:t>,</w:t>
            </w:r>
            <w:r>
              <w:t xml:space="preserve"> 2035 г.</w:t>
            </w:r>
          </w:p>
        </w:tc>
        <w:tc>
          <w:tcPr>
            <w:tcW w:w="0" w:type="auto"/>
          </w:tcPr>
          <w:p w14:paraId="32100E00" w14:textId="36439BE9" w:rsidR="00BC2890" w:rsidRPr="00645933" w:rsidRDefault="00BC2890" w:rsidP="00BC2890">
            <w:pPr>
              <w:pStyle w:val="aff0"/>
            </w:pPr>
            <w:r>
              <w:t>Сравнительный сценарий, 2035 г.</w:t>
            </w:r>
          </w:p>
        </w:tc>
      </w:tr>
      <w:tr w:rsidR="00BC2890" w:rsidRPr="00645933" w14:paraId="6FEAA06A" w14:textId="77777777" w:rsidTr="002C7017">
        <w:trPr>
          <w:trHeight w:val="677"/>
        </w:trPr>
        <w:tc>
          <w:tcPr>
            <w:tcW w:w="0" w:type="auto"/>
          </w:tcPr>
          <w:p w14:paraId="722CDAB5" w14:textId="77777777" w:rsidR="00BC2890" w:rsidRPr="00645933" w:rsidRDefault="00BC2890" w:rsidP="00BC2890">
            <w:pPr>
              <w:pStyle w:val="aff0"/>
            </w:pPr>
            <w:r>
              <w:t>1</w:t>
            </w:r>
          </w:p>
        </w:tc>
        <w:tc>
          <w:tcPr>
            <w:tcW w:w="1773" w:type="dxa"/>
          </w:tcPr>
          <w:p w14:paraId="3DCF35EF" w14:textId="77777777" w:rsidR="00BC2890" w:rsidRPr="00F67B15" w:rsidRDefault="00BC2890" w:rsidP="00BC2890">
            <w:pPr>
              <w:pStyle w:val="aff0"/>
            </w:pPr>
            <w:r>
              <w:t>Доля дорог работающих в режиме перегрузки (</w:t>
            </w:r>
            <w:proofErr w:type="gramStart"/>
            <w:r>
              <w:t>км</w:t>
            </w:r>
            <w:proofErr w:type="gramEnd"/>
            <w:r>
              <w:t xml:space="preserve">) </w:t>
            </w:r>
            <w:r>
              <w:rPr>
                <w:lang w:val="en-US"/>
              </w:rPr>
              <w:t>Z</w:t>
            </w:r>
            <w:r w:rsidRPr="00F67B15">
              <w:t>&gt;0.85</w:t>
            </w:r>
          </w:p>
        </w:tc>
        <w:tc>
          <w:tcPr>
            <w:tcW w:w="1432" w:type="dxa"/>
            <w:vAlign w:val="center"/>
          </w:tcPr>
          <w:p w14:paraId="5154E61E" w14:textId="77777777" w:rsidR="00BC2890" w:rsidRPr="00724E10" w:rsidRDefault="00BC2890" w:rsidP="00BC2890">
            <w:pPr>
              <w:pStyle w:val="aff0"/>
            </w:pPr>
            <w:r w:rsidRPr="00724E10">
              <w:t>20,6</w:t>
            </w:r>
          </w:p>
          <w:p w14:paraId="410CF400" w14:textId="77777777" w:rsidR="00BC2890" w:rsidRPr="0031006A" w:rsidRDefault="00BC2890" w:rsidP="00BC2890">
            <w:pPr>
              <w:pStyle w:val="aff0"/>
              <w:rPr>
                <w:highlight w:val="yellow"/>
              </w:rPr>
            </w:pPr>
          </w:p>
        </w:tc>
        <w:tc>
          <w:tcPr>
            <w:tcW w:w="0" w:type="auto"/>
            <w:shd w:val="clear" w:color="auto" w:fill="auto"/>
            <w:vAlign w:val="center"/>
          </w:tcPr>
          <w:p w14:paraId="28F97B71" w14:textId="77777777" w:rsidR="00BC2890" w:rsidRPr="0031006A" w:rsidRDefault="00BC2890" w:rsidP="00BC2890">
            <w:pPr>
              <w:pStyle w:val="aff0"/>
              <w:rPr>
                <w:highlight w:val="yellow"/>
              </w:rPr>
            </w:pPr>
            <w:r w:rsidRPr="00724E10">
              <w:t>36,9</w:t>
            </w:r>
          </w:p>
        </w:tc>
        <w:tc>
          <w:tcPr>
            <w:tcW w:w="0" w:type="auto"/>
            <w:vAlign w:val="center"/>
          </w:tcPr>
          <w:p w14:paraId="060176EB" w14:textId="77777777" w:rsidR="00BC2890" w:rsidRPr="00645933" w:rsidRDefault="00BC2890" w:rsidP="00BC2890">
            <w:pPr>
              <w:pStyle w:val="aff0"/>
            </w:pPr>
            <w:r>
              <w:t>10,2</w:t>
            </w:r>
          </w:p>
        </w:tc>
        <w:tc>
          <w:tcPr>
            <w:tcW w:w="0" w:type="auto"/>
            <w:vAlign w:val="center"/>
          </w:tcPr>
          <w:p w14:paraId="013BD92F" w14:textId="77777777" w:rsidR="00BC2890" w:rsidRPr="00645933" w:rsidRDefault="00BC2890" w:rsidP="00BC2890">
            <w:pPr>
              <w:pStyle w:val="aff0"/>
            </w:pPr>
            <w:r>
              <w:t>8,3</w:t>
            </w:r>
          </w:p>
        </w:tc>
        <w:tc>
          <w:tcPr>
            <w:tcW w:w="0" w:type="auto"/>
            <w:vAlign w:val="center"/>
          </w:tcPr>
          <w:p w14:paraId="7007A24F" w14:textId="77777777" w:rsidR="00BC2890" w:rsidRPr="00645933" w:rsidRDefault="00BC2890" w:rsidP="00BC2890">
            <w:pPr>
              <w:pStyle w:val="aff0"/>
            </w:pPr>
            <w:r>
              <w:t>46,8</w:t>
            </w:r>
          </w:p>
        </w:tc>
      </w:tr>
      <w:tr w:rsidR="00BC2890" w:rsidRPr="00645933" w14:paraId="503F359E" w14:textId="77777777" w:rsidTr="002C7017">
        <w:trPr>
          <w:trHeight w:val="687"/>
        </w:trPr>
        <w:tc>
          <w:tcPr>
            <w:tcW w:w="0" w:type="auto"/>
          </w:tcPr>
          <w:p w14:paraId="171907A9" w14:textId="77777777" w:rsidR="00BC2890" w:rsidRPr="00645933" w:rsidRDefault="00BC2890" w:rsidP="00BC2890">
            <w:pPr>
              <w:pStyle w:val="aff0"/>
            </w:pPr>
            <w:r>
              <w:t>2</w:t>
            </w:r>
          </w:p>
        </w:tc>
        <w:tc>
          <w:tcPr>
            <w:tcW w:w="1773" w:type="dxa"/>
          </w:tcPr>
          <w:p w14:paraId="36478954" w14:textId="77777777" w:rsidR="00BC2890" w:rsidRPr="008633BB" w:rsidRDefault="00BC2890" w:rsidP="00BC2890">
            <w:pPr>
              <w:pStyle w:val="aff0"/>
            </w:pPr>
            <w:r>
              <w:t>Средняя скорость все виды ТС (</w:t>
            </w:r>
            <w:proofErr w:type="gramStart"/>
            <w:r>
              <w:t>км</w:t>
            </w:r>
            <w:proofErr w:type="gramEnd"/>
            <w:r>
              <w:t>/час)</w:t>
            </w:r>
          </w:p>
        </w:tc>
        <w:tc>
          <w:tcPr>
            <w:tcW w:w="1432" w:type="dxa"/>
            <w:vAlign w:val="center"/>
          </w:tcPr>
          <w:p w14:paraId="716C386D" w14:textId="77777777" w:rsidR="00BC2890" w:rsidRPr="00645933" w:rsidRDefault="00BC2890" w:rsidP="00BC2890">
            <w:pPr>
              <w:pStyle w:val="aff0"/>
            </w:pPr>
            <w:r>
              <w:t>19</w:t>
            </w:r>
          </w:p>
        </w:tc>
        <w:tc>
          <w:tcPr>
            <w:tcW w:w="0" w:type="auto"/>
            <w:vAlign w:val="center"/>
          </w:tcPr>
          <w:p w14:paraId="5FBD906D" w14:textId="77777777" w:rsidR="00BC2890" w:rsidRPr="00645933" w:rsidRDefault="00BC2890" w:rsidP="00BC2890">
            <w:pPr>
              <w:pStyle w:val="aff0"/>
            </w:pPr>
            <w:r>
              <w:t>16</w:t>
            </w:r>
          </w:p>
        </w:tc>
        <w:tc>
          <w:tcPr>
            <w:tcW w:w="0" w:type="auto"/>
            <w:vAlign w:val="center"/>
          </w:tcPr>
          <w:p w14:paraId="065A95EB" w14:textId="77777777" w:rsidR="00BC2890" w:rsidRPr="00645933" w:rsidRDefault="00BC2890" w:rsidP="00BC2890">
            <w:pPr>
              <w:pStyle w:val="aff0"/>
            </w:pPr>
            <w:r>
              <w:t>20</w:t>
            </w:r>
          </w:p>
        </w:tc>
        <w:tc>
          <w:tcPr>
            <w:tcW w:w="0" w:type="auto"/>
            <w:vAlign w:val="center"/>
          </w:tcPr>
          <w:p w14:paraId="5C36168F" w14:textId="77777777" w:rsidR="00BC2890" w:rsidRPr="00645933" w:rsidRDefault="00BC2890" w:rsidP="00BC2890">
            <w:pPr>
              <w:pStyle w:val="aff0"/>
            </w:pPr>
            <w:r>
              <w:t>22</w:t>
            </w:r>
          </w:p>
        </w:tc>
        <w:tc>
          <w:tcPr>
            <w:tcW w:w="0" w:type="auto"/>
            <w:vAlign w:val="center"/>
          </w:tcPr>
          <w:p w14:paraId="220C6303" w14:textId="77777777" w:rsidR="00BC2890" w:rsidRPr="00645933" w:rsidRDefault="00BC2890" w:rsidP="00BC2890">
            <w:pPr>
              <w:pStyle w:val="aff0"/>
            </w:pPr>
            <w:r>
              <w:t>16</w:t>
            </w:r>
          </w:p>
        </w:tc>
      </w:tr>
      <w:tr w:rsidR="00BC2890" w:rsidRPr="00645933" w14:paraId="77DA439B" w14:textId="77777777" w:rsidTr="002C7017">
        <w:trPr>
          <w:trHeight w:val="711"/>
        </w:trPr>
        <w:tc>
          <w:tcPr>
            <w:tcW w:w="0" w:type="auto"/>
          </w:tcPr>
          <w:p w14:paraId="23F8CBD6" w14:textId="77777777" w:rsidR="00BC2890" w:rsidRPr="00645933" w:rsidRDefault="00BC2890" w:rsidP="00BC2890">
            <w:pPr>
              <w:pStyle w:val="aff0"/>
            </w:pPr>
            <w:r>
              <w:t>3</w:t>
            </w:r>
          </w:p>
        </w:tc>
        <w:tc>
          <w:tcPr>
            <w:tcW w:w="1773" w:type="dxa"/>
          </w:tcPr>
          <w:p w14:paraId="1AB097A1" w14:textId="77777777" w:rsidR="00BC2890" w:rsidRPr="008633BB" w:rsidRDefault="00BC2890" w:rsidP="00BC2890">
            <w:pPr>
              <w:pStyle w:val="aff0"/>
            </w:pPr>
            <w:r>
              <w:t>Среднее время поездки (минут)</w:t>
            </w:r>
          </w:p>
        </w:tc>
        <w:tc>
          <w:tcPr>
            <w:tcW w:w="1432" w:type="dxa"/>
            <w:vAlign w:val="center"/>
          </w:tcPr>
          <w:p w14:paraId="03B5A886" w14:textId="77777777" w:rsidR="00BC2890" w:rsidRPr="00645933" w:rsidRDefault="00BC2890" w:rsidP="00BC2890">
            <w:pPr>
              <w:pStyle w:val="aff0"/>
            </w:pPr>
            <w:r>
              <w:t>29,5</w:t>
            </w:r>
          </w:p>
        </w:tc>
        <w:tc>
          <w:tcPr>
            <w:tcW w:w="0" w:type="auto"/>
            <w:vAlign w:val="center"/>
          </w:tcPr>
          <w:p w14:paraId="6B0ED686" w14:textId="77777777" w:rsidR="00BC2890" w:rsidRPr="00645933" w:rsidRDefault="00BC2890" w:rsidP="00BC2890">
            <w:pPr>
              <w:pStyle w:val="aff0"/>
            </w:pPr>
            <w:r>
              <w:t>35</w:t>
            </w:r>
          </w:p>
        </w:tc>
        <w:tc>
          <w:tcPr>
            <w:tcW w:w="0" w:type="auto"/>
            <w:vAlign w:val="center"/>
          </w:tcPr>
          <w:p w14:paraId="3348B536" w14:textId="77777777" w:rsidR="00BC2890" w:rsidRPr="00645933" w:rsidRDefault="00BC2890" w:rsidP="00BC2890">
            <w:pPr>
              <w:pStyle w:val="aff0"/>
            </w:pPr>
            <w:r>
              <w:t>26</w:t>
            </w:r>
          </w:p>
        </w:tc>
        <w:tc>
          <w:tcPr>
            <w:tcW w:w="0" w:type="auto"/>
            <w:vAlign w:val="center"/>
          </w:tcPr>
          <w:p w14:paraId="075CAD11" w14:textId="77777777" w:rsidR="00BC2890" w:rsidRPr="00645933" w:rsidRDefault="00BC2890" w:rsidP="00BC2890">
            <w:pPr>
              <w:pStyle w:val="aff0"/>
            </w:pPr>
            <w:r>
              <w:t>23</w:t>
            </w:r>
          </w:p>
        </w:tc>
        <w:tc>
          <w:tcPr>
            <w:tcW w:w="0" w:type="auto"/>
            <w:vAlign w:val="center"/>
          </w:tcPr>
          <w:p w14:paraId="09680D7E" w14:textId="77777777" w:rsidR="00BC2890" w:rsidRPr="00645933" w:rsidRDefault="00BC2890" w:rsidP="00BC2890">
            <w:pPr>
              <w:pStyle w:val="aff0"/>
            </w:pPr>
            <w:r>
              <w:t>36</w:t>
            </w:r>
          </w:p>
        </w:tc>
      </w:tr>
      <w:tr w:rsidR="00BC2890" w:rsidRPr="00645933" w14:paraId="71148361" w14:textId="77777777" w:rsidTr="002C7017">
        <w:trPr>
          <w:trHeight w:val="1118"/>
        </w:trPr>
        <w:tc>
          <w:tcPr>
            <w:tcW w:w="0" w:type="auto"/>
          </w:tcPr>
          <w:p w14:paraId="0B60914A" w14:textId="77777777" w:rsidR="00BC2890" w:rsidRDefault="00BC2890" w:rsidP="00BC2890">
            <w:pPr>
              <w:pStyle w:val="aff0"/>
            </w:pPr>
            <w:r>
              <w:t>4</w:t>
            </w:r>
          </w:p>
        </w:tc>
        <w:tc>
          <w:tcPr>
            <w:tcW w:w="1773" w:type="dxa"/>
          </w:tcPr>
          <w:p w14:paraId="12B280A7" w14:textId="77777777" w:rsidR="00BC2890" w:rsidRPr="00645933" w:rsidRDefault="00BC2890" w:rsidP="00BC2890">
            <w:pPr>
              <w:pStyle w:val="aff0"/>
            </w:pPr>
            <w:r>
              <w:t>Суммарные затраты времени на перемещения (минут), утренний час пик</w:t>
            </w:r>
          </w:p>
        </w:tc>
        <w:tc>
          <w:tcPr>
            <w:tcW w:w="1432" w:type="dxa"/>
            <w:vAlign w:val="center"/>
          </w:tcPr>
          <w:p w14:paraId="64FE460E" w14:textId="77777777" w:rsidR="00BC2890" w:rsidRPr="00645933" w:rsidRDefault="00BC2890" w:rsidP="00BC2890">
            <w:pPr>
              <w:pStyle w:val="aff0"/>
            </w:pPr>
            <w:r>
              <w:t>551 350</w:t>
            </w:r>
          </w:p>
        </w:tc>
        <w:tc>
          <w:tcPr>
            <w:tcW w:w="0" w:type="auto"/>
            <w:vAlign w:val="center"/>
          </w:tcPr>
          <w:p w14:paraId="09D27A8E" w14:textId="77777777" w:rsidR="00BC2890" w:rsidRPr="00645933" w:rsidRDefault="00BC2890" w:rsidP="00BC2890">
            <w:pPr>
              <w:pStyle w:val="aff0"/>
            </w:pPr>
            <w:r>
              <w:t>745 966</w:t>
            </w:r>
          </w:p>
        </w:tc>
        <w:tc>
          <w:tcPr>
            <w:tcW w:w="0" w:type="auto"/>
            <w:vAlign w:val="center"/>
          </w:tcPr>
          <w:p w14:paraId="6AB4498A" w14:textId="77777777" w:rsidR="00BC2890" w:rsidRPr="00645933" w:rsidRDefault="00BC2890" w:rsidP="00BC2890">
            <w:pPr>
              <w:pStyle w:val="aff0"/>
            </w:pPr>
            <w:r>
              <w:t>700 193</w:t>
            </w:r>
          </w:p>
        </w:tc>
        <w:tc>
          <w:tcPr>
            <w:tcW w:w="0" w:type="auto"/>
            <w:vAlign w:val="center"/>
          </w:tcPr>
          <w:p w14:paraId="21761691" w14:textId="77777777" w:rsidR="00BC2890" w:rsidRPr="00645933" w:rsidRDefault="00BC2890" w:rsidP="00BC2890">
            <w:pPr>
              <w:pStyle w:val="aff0"/>
            </w:pPr>
            <w:r>
              <w:t>694 324</w:t>
            </w:r>
          </w:p>
        </w:tc>
        <w:tc>
          <w:tcPr>
            <w:tcW w:w="0" w:type="auto"/>
            <w:vAlign w:val="center"/>
          </w:tcPr>
          <w:p w14:paraId="4A4C6D93" w14:textId="77777777" w:rsidR="00BC2890" w:rsidRPr="00645933" w:rsidRDefault="00BC2890" w:rsidP="00BC2890">
            <w:pPr>
              <w:pStyle w:val="aff0"/>
            </w:pPr>
            <w:r>
              <w:t>784 747</w:t>
            </w:r>
          </w:p>
        </w:tc>
      </w:tr>
      <w:tr w:rsidR="00BC2890" w:rsidRPr="00645933" w14:paraId="70E658B2" w14:textId="77777777" w:rsidTr="002C7017">
        <w:trPr>
          <w:trHeight w:val="824"/>
        </w:trPr>
        <w:tc>
          <w:tcPr>
            <w:tcW w:w="0" w:type="auto"/>
          </w:tcPr>
          <w:p w14:paraId="3B011E6B" w14:textId="77777777" w:rsidR="00BC2890" w:rsidRDefault="00BC2890" w:rsidP="00BC2890">
            <w:pPr>
              <w:pStyle w:val="aff0"/>
            </w:pPr>
            <w:r>
              <w:t>5</w:t>
            </w:r>
          </w:p>
        </w:tc>
        <w:tc>
          <w:tcPr>
            <w:tcW w:w="1773" w:type="dxa"/>
          </w:tcPr>
          <w:p w14:paraId="34F8C437" w14:textId="77777777" w:rsidR="00BC2890" w:rsidRDefault="00BC2890" w:rsidP="00BC2890">
            <w:pPr>
              <w:pStyle w:val="aff0"/>
            </w:pPr>
            <w:r>
              <w:t>Средний уровень загрузки</w:t>
            </w:r>
            <w:proofErr w:type="gramStart"/>
            <w:r>
              <w:t xml:space="preserve"> (%)</w:t>
            </w:r>
            <w:proofErr w:type="gramEnd"/>
          </w:p>
        </w:tc>
        <w:tc>
          <w:tcPr>
            <w:tcW w:w="1432" w:type="dxa"/>
            <w:vAlign w:val="center"/>
          </w:tcPr>
          <w:p w14:paraId="468C478C" w14:textId="77777777" w:rsidR="00BC2890" w:rsidRPr="00241B84" w:rsidRDefault="00BC2890" w:rsidP="00BC2890">
            <w:pPr>
              <w:pStyle w:val="aff0"/>
              <w:rPr>
                <w:lang w:val="en-US"/>
              </w:rPr>
            </w:pPr>
            <w:r>
              <w:rPr>
                <w:lang w:val="en-US"/>
              </w:rPr>
              <w:t>49</w:t>
            </w:r>
          </w:p>
        </w:tc>
        <w:tc>
          <w:tcPr>
            <w:tcW w:w="0" w:type="auto"/>
            <w:vAlign w:val="center"/>
          </w:tcPr>
          <w:p w14:paraId="0EA1B056" w14:textId="77777777" w:rsidR="00BC2890" w:rsidRPr="00FD51EE" w:rsidRDefault="00BC2890" w:rsidP="00BC2890">
            <w:pPr>
              <w:pStyle w:val="aff0"/>
              <w:rPr>
                <w:lang w:val="en-US"/>
              </w:rPr>
            </w:pPr>
            <w:r>
              <w:rPr>
                <w:lang w:val="en-US"/>
              </w:rPr>
              <w:t>50</w:t>
            </w:r>
          </w:p>
        </w:tc>
        <w:tc>
          <w:tcPr>
            <w:tcW w:w="0" w:type="auto"/>
            <w:vAlign w:val="center"/>
          </w:tcPr>
          <w:p w14:paraId="6BF68AFD" w14:textId="77777777" w:rsidR="00BC2890" w:rsidRPr="00573EFF" w:rsidRDefault="00BC2890" w:rsidP="00BC2890">
            <w:pPr>
              <w:pStyle w:val="aff0"/>
              <w:rPr>
                <w:lang w:val="en-US"/>
              </w:rPr>
            </w:pPr>
            <w:r>
              <w:rPr>
                <w:lang w:val="en-US"/>
              </w:rPr>
              <w:t>47</w:t>
            </w:r>
          </w:p>
        </w:tc>
        <w:tc>
          <w:tcPr>
            <w:tcW w:w="0" w:type="auto"/>
            <w:vAlign w:val="center"/>
          </w:tcPr>
          <w:p w14:paraId="6C3EEB24" w14:textId="77777777" w:rsidR="00BC2890" w:rsidRPr="00C55341" w:rsidRDefault="00BC2890" w:rsidP="00BC2890">
            <w:pPr>
              <w:pStyle w:val="aff0"/>
              <w:rPr>
                <w:lang w:val="en-US"/>
              </w:rPr>
            </w:pPr>
            <w:r>
              <w:rPr>
                <w:lang w:val="en-US"/>
              </w:rPr>
              <w:t>44</w:t>
            </w:r>
          </w:p>
        </w:tc>
        <w:tc>
          <w:tcPr>
            <w:tcW w:w="0" w:type="auto"/>
            <w:vAlign w:val="center"/>
          </w:tcPr>
          <w:p w14:paraId="44CFBF2F" w14:textId="77777777" w:rsidR="00BC2890" w:rsidRPr="00241B84" w:rsidRDefault="00BC2890" w:rsidP="00BC2890">
            <w:pPr>
              <w:pStyle w:val="aff0"/>
              <w:rPr>
                <w:lang w:val="en-US"/>
              </w:rPr>
            </w:pPr>
            <w:r>
              <w:rPr>
                <w:lang w:val="en-US"/>
              </w:rPr>
              <w:t>73</w:t>
            </w:r>
          </w:p>
        </w:tc>
      </w:tr>
      <w:tr w:rsidR="00BC2890" w:rsidRPr="00645933" w14:paraId="5958019C" w14:textId="77777777" w:rsidTr="002C7017">
        <w:trPr>
          <w:trHeight w:val="698"/>
        </w:trPr>
        <w:tc>
          <w:tcPr>
            <w:tcW w:w="0" w:type="auto"/>
          </w:tcPr>
          <w:p w14:paraId="4FE590B6" w14:textId="77777777" w:rsidR="00BC2890" w:rsidRDefault="00BC2890" w:rsidP="00BC2890">
            <w:pPr>
              <w:pStyle w:val="aff0"/>
            </w:pPr>
            <w:r>
              <w:t>6</w:t>
            </w:r>
          </w:p>
        </w:tc>
        <w:tc>
          <w:tcPr>
            <w:tcW w:w="1773" w:type="dxa"/>
          </w:tcPr>
          <w:p w14:paraId="34ED6D43" w14:textId="77777777" w:rsidR="00BC2890" w:rsidRPr="009B5102" w:rsidRDefault="00BC2890" w:rsidP="00BC2890">
            <w:pPr>
              <w:pStyle w:val="aff0"/>
            </w:pPr>
            <w:r>
              <w:t>Среднее значение выброса СО</w:t>
            </w:r>
            <w:proofErr w:type="gramStart"/>
            <w:r>
              <w:rPr>
                <w:vertAlign w:val="subscript"/>
              </w:rPr>
              <w:t>2</w:t>
            </w:r>
            <w:proofErr w:type="gramEnd"/>
            <w:r>
              <w:rPr>
                <w:vertAlign w:val="subscript"/>
              </w:rPr>
              <w:t xml:space="preserve"> </w:t>
            </w:r>
            <w:r w:rsidRPr="009B5102">
              <w:t>(г/км)</w:t>
            </w:r>
          </w:p>
        </w:tc>
        <w:tc>
          <w:tcPr>
            <w:tcW w:w="1432" w:type="dxa"/>
            <w:vAlign w:val="center"/>
          </w:tcPr>
          <w:p w14:paraId="13856056" w14:textId="77777777" w:rsidR="00BC2890" w:rsidRPr="008820ED" w:rsidRDefault="00BC2890" w:rsidP="00BC2890">
            <w:pPr>
              <w:pStyle w:val="aff0"/>
              <w:rPr>
                <w:lang w:val="en-US"/>
              </w:rPr>
            </w:pPr>
            <w:r>
              <w:rPr>
                <w:lang w:val="en-US"/>
              </w:rPr>
              <w:t>0.09</w:t>
            </w:r>
          </w:p>
        </w:tc>
        <w:tc>
          <w:tcPr>
            <w:tcW w:w="0" w:type="auto"/>
            <w:vAlign w:val="center"/>
          </w:tcPr>
          <w:p w14:paraId="7ECD712B" w14:textId="77777777" w:rsidR="00BC2890" w:rsidRDefault="00BC2890" w:rsidP="00BC2890">
            <w:pPr>
              <w:pStyle w:val="aff0"/>
            </w:pPr>
            <w:r>
              <w:t>0,09</w:t>
            </w:r>
          </w:p>
        </w:tc>
        <w:tc>
          <w:tcPr>
            <w:tcW w:w="0" w:type="auto"/>
            <w:vAlign w:val="center"/>
          </w:tcPr>
          <w:p w14:paraId="2A7B8C16" w14:textId="77777777" w:rsidR="00BC2890" w:rsidRPr="0006516B" w:rsidRDefault="00BC2890" w:rsidP="00BC2890">
            <w:pPr>
              <w:pStyle w:val="aff0"/>
              <w:rPr>
                <w:lang w:val="en-US"/>
              </w:rPr>
            </w:pPr>
            <w:r>
              <w:rPr>
                <w:lang w:val="en-US"/>
              </w:rPr>
              <w:t>0.08</w:t>
            </w:r>
          </w:p>
        </w:tc>
        <w:tc>
          <w:tcPr>
            <w:tcW w:w="0" w:type="auto"/>
            <w:vAlign w:val="center"/>
          </w:tcPr>
          <w:p w14:paraId="60B9FF6F" w14:textId="77777777" w:rsidR="00BC2890" w:rsidRPr="00B35558" w:rsidRDefault="00BC2890" w:rsidP="00BC2890">
            <w:pPr>
              <w:pStyle w:val="aff0"/>
              <w:rPr>
                <w:lang w:val="en-US"/>
              </w:rPr>
            </w:pPr>
            <w:r>
              <w:rPr>
                <w:lang w:val="en-US"/>
              </w:rPr>
              <w:t>0.05</w:t>
            </w:r>
          </w:p>
        </w:tc>
        <w:tc>
          <w:tcPr>
            <w:tcW w:w="0" w:type="auto"/>
            <w:vAlign w:val="center"/>
          </w:tcPr>
          <w:p w14:paraId="5A891E30" w14:textId="77777777" w:rsidR="00BC2890" w:rsidRPr="0076354B" w:rsidRDefault="00BC2890" w:rsidP="00BC2890">
            <w:pPr>
              <w:pStyle w:val="aff0"/>
              <w:rPr>
                <w:lang w:val="en-US"/>
              </w:rPr>
            </w:pPr>
            <w:r>
              <w:rPr>
                <w:lang w:val="en-US"/>
              </w:rPr>
              <w:t>0.2</w:t>
            </w:r>
          </w:p>
        </w:tc>
      </w:tr>
      <w:tr w:rsidR="00BC2890" w:rsidRPr="00645933" w14:paraId="0BB81A02" w14:textId="77777777" w:rsidTr="002C7017">
        <w:trPr>
          <w:trHeight w:val="842"/>
        </w:trPr>
        <w:tc>
          <w:tcPr>
            <w:tcW w:w="0" w:type="auto"/>
          </w:tcPr>
          <w:p w14:paraId="2042A646" w14:textId="77777777" w:rsidR="00BC2890" w:rsidRDefault="00BC2890" w:rsidP="00BC2890">
            <w:pPr>
              <w:pStyle w:val="aff0"/>
            </w:pPr>
            <w:r>
              <w:t>7</w:t>
            </w:r>
          </w:p>
        </w:tc>
        <w:tc>
          <w:tcPr>
            <w:tcW w:w="1773" w:type="dxa"/>
          </w:tcPr>
          <w:p w14:paraId="37F194C9" w14:textId="77777777" w:rsidR="00BC2890" w:rsidRPr="009B5102" w:rsidRDefault="00BC2890" w:rsidP="00BC2890">
            <w:pPr>
              <w:pStyle w:val="aff0"/>
            </w:pPr>
            <w:r>
              <w:t xml:space="preserve">Среднее значение  выброса </w:t>
            </w:r>
            <w:r>
              <w:rPr>
                <w:lang w:val="en-US"/>
              </w:rPr>
              <w:t>N</w:t>
            </w:r>
            <w:r>
              <w:t>О</w:t>
            </w:r>
            <w:r>
              <w:rPr>
                <w:vertAlign w:val="subscript"/>
              </w:rPr>
              <w:t>2</w:t>
            </w:r>
            <w:r>
              <w:t xml:space="preserve"> </w:t>
            </w:r>
            <w:r w:rsidRPr="009B5102">
              <w:t>(г/км)</w:t>
            </w:r>
          </w:p>
        </w:tc>
        <w:tc>
          <w:tcPr>
            <w:tcW w:w="1432" w:type="dxa"/>
            <w:vAlign w:val="center"/>
          </w:tcPr>
          <w:p w14:paraId="49E5B631" w14:textId="77777777" w:rsidR="00BC2890" w:rsidRPr="008820ED" w:rsidRDefault="00BC2890" w:rsidP="00BC2890">
            <w:pPr>
              <w:pStyle w:val="aff0"/>
              <w:rPr>
                <w:lang w:val="en-US"/>
              </w:rPr>
            </w:pPr>
            <w:r>
              <w:rPr>
                <w:lang w:val="en-US"/>
              </w:rPr>
              <w:t>0.04</w:t>
            </w:r>
          </w:p>
        </w:tc>
        <w:tc>
          <w:tcPr>
            <w:tcW w:w="0" w:type="auto"/>
            <w:vAlign w:val="center"/>
          </w:tcPr>
          <w:p w14:paraId="0C8B411B" w14:textId="77777777" w:rsidR="00BC2890" w:rsidRDefault="00BC2890" w:rsidP="00BC2890">
            <w:pPr>
              <w:pStyle w:val="aff0"/>
            </w:pPr>
            <w:r>
              <w:t>0,04</w:t>
            </w:r>
          </w:p>
        </w:tc>
        <w:tc>
          <w:tcPr>
            <w:tcW w:w="0" w:type="auto"/>
            <w:vAlign w:val="center"/>
          </w:tcPr>
          <w:p w14:paraId="554D7157" w14:textId="77777777" w:rsidR="00BC2890" w:rsidRPr="0006516B" w:rsidRDefault="00BC2890" w:rsidP="00BC2890">
            <w:pPr>
              <w:pStyle w:val="aff0"/>
              <w:rPr>
                <w:lang w:val="en-US"/>
              </w:rPr>
            </w:pPr>
            <w:r>
              <w:rPr>
                <w:lang w:val="en-US"/>
              </w:rPr>
              <w:t>0.04</w:t>
            </w:r>
          </w:p>
        </w:tc>
        <w:tc>
          <w:tcPr>
            <w:tcW w:w="0" w:type="auto"/>
            <w:vAlign w:val="center"/>
          </w:tcPr>
          <w:p w14:paraId="1701E9DB" w14:textId="77777777" w:rsidR="00BC2890" w:rsidRPr="00B35558" w:rsidRDefault="00BC2890" w:rsidP="00BC2890">
            <w:pPr>
              <w:pStyle w:val="aff0"/>
              <w:rPr>
                <w:lang w:val="en-US"/>
              </w:rPr>
            </w:pPr>
            <w:r>
              <w:rPr>
                <w:lang w:val="en-US"/>
              </w:rPr>
              <w:t>0.03</w:t>
            </w:r>
          </w:p>
        </w:tc>
        <w:tc>
          <w:tcPr>
            <w:tcW w:w="0" w:type="auto"/>
            <w:vAlign w:val="center"/>
          </w:tcPr>
          <w:p w14:paraId="3F752278" w14:textId="77777777" w:rsidR="00BC2890" w:rsidRPr="0076354B" w:rsidRDefault="00BC2890" w:rsidP="00BC2890">
            <w:pPr>
              <w:pStyle w:val="aff0"/>
              <w:rPr>
                <w:lang w:val="en-US"/>
              </w:rPr>
            </w:pPr>
            <w:r>
              <w:rPr>
                <w:lang w:val="en-US"/>
              </w:rPr>
              <w:t>0.09</w:t>
            </w:r>
          </w:p>
        </w:tc>
      </w:tr>
    </w:tbl>
    <w:p w14:paraId="10EC7258" w14:textId="77777777" w:rsidR="00BC2890" w:rsidRDefault="00BC2890">
      <w:pPr>
        <w:spacing w:before="0" w:after="160" w:line="259" w:lineRule="auto"/>
        <w:ind w:firstLine="0"/>
        <w:contextualSpacing w:val="0"/>
        <w:jc w:val="left"/>
        <w:sectPr w:rsidR="00BC2890" w:rsidSect="001F06F4">
          <w:pgSz w:w="11906" w:h="16838"/>
          <w:pgMar w:top="720" w:right="720" w:bottom="720" w:left="720" w:header="567" w:footer="680" w:gutter="0"/>
          <w:cols w:space="708"/>
          <w:docGrid w:linePitch="381"/>
        </w:sectPr>
      </w:pPr>
    </w:p>
    <w:p w14:paraId="50D1F828" w14:textId="20629318" w:rsidR="00907D4F" w:rsidRDefault="00907D4F" w:rsidP="00907D4F">
      <w:pPr>
        <w:pStyle w:val="afa"/>
      </w:pPr>
      <w:r>
        <w:lastRenderedPageBreak/>
        <w:drawing>
          <wp:inline distT="0" distB="0" distL="0" distR="0" wp14:anchorId="174A111C" wp14:editId="5935A0B7">
            <wp:extent cx="9791124" cy="5638800"/>
            <wp:effectExtent l="19050" t="19050" r="19685" b="1905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Нагрузка.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9796715" cy="5642020"/>
                    </a:xfrm>
                    <a:prstGeom prst="rect">
                      <a:avLst/>
                    </a:prstGeom>
                    <a:ln w="3175">
                      <a:solidFill>
                        <a:schemeClr val="tx1"/>
                      </a:solidFill>
                    </a:ln>
                  </pic:spPr>
                </pic:pic>
              </a:graphicData>
            </a:graphic>
          </wp:inline>
        </w:drawing>
      </w:r>
    </w:p>
    <w:p w14:paraId="00B1C256" w14:textId="70DEB494" w:rsidR="00BC2890" w:rsidRPr="00BC2890" w:rsidRDefault="00BC2890" w:rsidP="00BC2890">
      <w:pPr>
        <w:pStyle w:val="a"/>
        <w:rPr>
          <w:lang w:eastAsia="ru-RU"/>
        </w:rPr>
      </w:pPr>
      <w:r>
        <w:rPr>
          <w:lang w:eastAsia="ru-RU"/>
        </w:rPr>
        <w:t xml:space="preserve"> Картограмма расчетной интенсивности движения транспорта в утренний «час-пик» в г. Благовещенске для сравнительного сценария</w:t>
      </w:r>
    </w:p>
    <w:p w14:paraId="3E7A0239" w14:textId="0D342338" w:rsidR="00907D4F" w:rsidRDefault="00907D4F" w:rsidP="00907D4F"/>
    <w:p w14:paraId="4A767A0C" w14:textId="776779DF" w:rsidR="00907D4F" w:rsidRDefault="00BC2890" w:rsidP="00BC2890">
      <w:pPr>
        <w:pStyle w:val="afa"/>
      </w:pPr>
      <w:r w:rsidRPr="00BC2890">
        <w:lastRenderedPageBreak/>
        <w:drawing>
          <wp:inline distT="0" distB="0" distL="0" distR="0" wp14:anchorId="75A793F5" wp14:editId="512835AA">
            <wp:extent cx="9708427" cy="5591175"/>
            <wp:effectExtent l="19050" t="19050" r="26670" b="9525"/>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Загрузка.jp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9715301" cy="5595134"/>
                    </a:xfrm>
                    <a:prstGeom prst="rect">
                      <a:avLst/>
                    </a:prstGeom>
                    <a:ln w="3175">
                      <a:solidFill>
                        <a:schemeClr val="tx1"/>
                      </a:solidFill>
                    </a:ln>
                  </pic:spPr>
                </pic:pic>
              </a:graphicData>
            </a:graphic>
          </wp:inline>
        </w:drawing>
      </w:r>
    </w:p>
    <w:p w14:paraId="53310BF1" w14:textId="2CA40406" w:rsidR="00BC2890" w:rsidRPr="00BC2890" w:rsidRDefault="00BC2890" w:rsidP="00BC2890">
      <w:pPr>
        <w:pStyle w:val="a"/>
        <w:rPr>
          <w:lang w:eastAsia="ru-RU"/>
        </w:rPr>
        <w:sectPr w:rsidR="00BC2890" w:rsidRPr="00BC2890" w:rsidSect="00907D4F">
          <w:pgSz w:w="16838" w:h="11906" w:orient="landscape"/>
          <w:pgMar w:top="720" w:right="720" w:bottom="720" w:left="720" w:header="567" w:footer="680" w:gutter="0"/>
          <w:cols w:space="708"/>
          <w:docGrid w:linePitch="381"/>
        </w:sectPr>
      </w:pPr>
      <w:r>
        <w:rPr>
          <w:lang w:eastAsia="ru-RU"/>
        </w:rPr>
        <w:t>Картограмма расчетной загрузки УДС в утренний «час-пик» в г. Благовещенске для сравнительного сценария</w:t>
      </w:r>
    </w:p>
    <w:p w14:paraId="4BF41637" w14:textId="0E8F5918" w:rsidR="00511065" w:rsidRDefault="00511065" w:rsidP="00511065">
      <w:pPr>
        <w:pStyle w:val="1"/>
        <w:numPr>
          <w:ilvl w:val="0"/>
          <w:numId w:val="0"/>
        </w:numPr>
        <w:ind w:left="709"/>
        <w:rPr>
          <w:lang w:eastAsia="ar-SA"/>
        </w:rPr>
      </w:pPr>
      <w:bookmarkStart w:id="21" w:name="_Toc35904107"/>
      <w:r>
        <w:rPr>
          <w:lang w:eastAsia="ar-SA"/>
        </w:rPr>
        <w:lastRenderedPageBreak/>
        <w:t>Приложение Ж. Обоснование нецелесообразности</w:t>
      </w:r>
      <w:r w:rsidR="00876385">
        <w:rPr>
          <w:lang w:eastAsia="ar-SA"/>
        </w:rPr>
        <w:t xml:space="preserve"> и уточнения параметров</w:t>
      </w:r>
      <w:r>
        <w:rPr>
          <w:lang w:eastAsia="ar-SA"/>
        </w:rPr>
        <w:t xml:space="preserve"> отдельных мероприятий Генерального плана по развитию транспортной инфраструктуры</w:t>
      </w:r>
      <w:bookmarkEnd w:id="21"/>
    </w:p>
    <w:p w14:paraId="0B5C3B34" w14:textId="77777777" w:rsidR="00876385" w:rsidRDefault="00876385" w:rsidP="00876385">
      <w:pPr>
        <w:pStyle w:val="a9"/>
        <w:rPr>
          <w:rFonts w:eastAsia="Times New Roman"/>
          <w:lang w:eastAsia="ar-SA"/>
        </w:rPr>
      </w:pPr>
      <w:proofErr w:type="gramStart"/>
      <w:r>
        <w:rPr>
          <w:rFonts w:eastAsia="Times New Roman"/>
          <w:lang w:eastAsia="ar-SA"/>
        </w:rPr>
        <w:t>Нижеперечисленные мероприятия, предлагаемые Генеральным планом при разработке ПКРТИ признаны</w:t>
      </w:r>
      <w:proofErr w:type="gramEnd"/>
      <w:r>
        <w:rPr>
          <w:rFonts w:eastAsia="Times New Roman"/>
          <w:lang w:eastAsia="ar-SA"/>
        </w:rPr>
        <w:t xml:space="preserve"> нецелесообразными. Обоснование нецелесообразности содержится в приложении</w:t>
      </w:r>
      <w:proofErr w:type="gramStart"/>
      <w:r>
        <w:rPr>
          <w:rFonts w:eastAsia="Times New Roman"/>
          <w:lang w:eastAsia="ar-SA"/>
        </w:rPr>
        <w:t xml:space="preserve"> Ж</w:t>
      </w:r>
      <w:proofErr w:type="gramEnd"/>
      <w:r>
        <w:rPr>
          <w:rFonts w:eastAsia="Times New Roman"/>
          <w:lang w:eastAsia="ar-SA"/>
        </w:rPr>
        <w:t xml:space="preserve"> к данному проекту ПКРТИ.</w:t>
      </w:r>
    </w:p>
    <w:p w14:paraId="6C57E7D2" w14:textId="77777777" w:rsidR="00876385" w:rsidRDefault="00876385" w:rsidP="00876385">
      <w:pPr>
        <w:pStyle w:val="a3"/>
        <w:rPr>
          <w:rFonts w:eastAsia="Times New Roman"/>
          <w:lang w:eastAsia="ar-SA"/>
        </w:rPr>
      </w:pPr>
      <w:r>
        <w:rPr>
          <w:rFonts w:eastAsia="Times New Roman"/>
          <w:lang w:eastAsia="ar-SA"/>
        </w:rPr>
        <w:t xml:space="preserve">Строительство путепровода №1 на пересечении Игнатьевского ш.  и ул. </w:t>
      </w:r>
      <w:proofErr w:type="gramStart"/>
      <w:r>
        <w:rPr>
          <w:rFonts w:eastAsia="Times New Roman"/>
          <w:lang w:eastAsia="ar-SA"/>
        </w:rPr>
        <w:t>Студенческая</w:t>
      </w:r>
      <w:proofErr w:type="gramEnd"/>
      <w:r>
        <w:rPr>
          <w:rFonts w:eastAsia="Times New Roman"/>
          <w:lang w:eastAsia="ar-SA"/>
        </w:rPr>
        <w:t>;</w:t>
      </w:r>
    </w:p>
    <w:p w14:paraId="03654A65" w14:textId="77777777" w:rsidR="00876385" w:rsidRDefault="00876385" w:rsidP="00876385">
      <w:pPr>
        <w:pStyle w:val="a3"/>
        <w:rPr>
          <w:rFonts w:eastAsia="Times New Roman"/>
          <w:lang w:eastAsia="ar-SA"/>
        </w:rPr>
      </w:pPr>
      <w:r>
        <w:rPr>
          <w:rFonts w:eastAsia="Times New Roman"/>
          <w:lang w:eastAsia="ar-SA"/>
        </w:rPr>
        <w:t xml:space="preserve">Строительство путепровода №2 на пересечении Игнатьевского ш. и ул. </w:t>
      </w:r>
      <w:proofErr w:type="gramStart"/>
      <w:r>
        <w:rPr>
          <w:rFonts w:eastAsia="Times New Roman"/>
          <w:lang w:eastAsia="ar-SA"/>
        </w:rPr>
        <w:t>Тепличной</w:t>
      </w:r>
      <w:proofErr w:type="gramEnd"/>
      <w:r>
        <w:rPr>
          <w:rFonts w:eastAsia="Times New Roman"/>
          <w:lang w:eastAsia="ar-SA"/>
        </w:rPr>
        <w:t>;</w:t>
      </w:r>
    </w:p>
    <w:p w14:paraId="5FE3B5C5" w14:textId="77777777" w:rsidR="00876385" w:rsidRDefault="00876385" w:rsidP="00876385">
      <w:pPr>
        <w:pStyle w:val="a3"/>
        <w:rPr>
          <w:rFonts w:eastAsia="Times New Roman"/>
          <w:lang w:eastAsia="ar-SA"/>
        </w:rPr>
      </w:pPr>
      <w:r>
        <w:rPr>
          <w:rFonts w:eastAsia="Times New Roman"/>
          <w:lang w:eastAsia="ar-SA"/>
        </w:rPr>
        <w:t>Строительство путепровода на пересечении Новотроицкого ш. и ул. Воронкова;</w:t>
      </w:r>
    </w:p>
    <w:p w14:paraId="3DC11F6F" w14:textId="54006910" w:rsidR="00876385" w:rsidRDefault="00876385" w:rsidP="00876385">
      <w:pPr>
        <w:pStyle w:val="a3"/>
        <w:rPr>
          <w:rFonts w:eastAsia="Times New Roman"/>
          <w:lang w:eastAsia="ar-SA"/>
        </w:rPr>
      </w:pPr>
      <w:r>
        <w:rPr>
          <w:rFonts w:eastAsia="Times New Roman"/>
          <w:lang w:eastAsia="ar-SA"/>
        </w:rPr>
        <w:t xml:space="preserve">Строительство путепровода в створе ул. 50 лет Октября над путями ст. Благовещенск и ул. </w:t>
      </w:r>
      <w:proofErr w:type="gramStart"/>
      <w:r>
        <w:rPr>
          <w:rFonts w:eastAsia="Times New Roman"/>
          <w:lang w:eastAsia="ar-SA"/>
        </w:rPr>
        <w:t>Магистральная</w:t>
      </w:r>
      <w:proofErr w:type="gramEnd"/>
      <w:r>
        <w:rPr>
          <w:rFonts w:eastAsia="Times New Roman"/>
          <w:lang w:eastAsia="ar-SA"/>
        </w:rPr>
        <w:t>.</w:t>
      </w:r>
    </w:p>
    <w:p w14:paraId="2ECB646E" w14:textId="228550D7" w:rsidR="00876385" w:rsidRPr="00876385" w:rsidRDefault="00876385" w:rsidP="00473AF3">
      <w:pPr>
        <w:pStyle w:val="a9"/>
        <w:numPr>
          <w:ilvl w:val="0"/>
          <w:numId w:val="5"/>
        </w:numPr>
        <w:rPr>
          <w:rFonts w:eastAsia="Times New Roman"/>
          <w:u w:val="single"/>
          <w:lang w:eastAsia="ar-SA"/>
        </w:rPr>
      </w:pPr>
      <w:r w:rsidRPr="00876385">
        <w:rPr>
          <w:rFonts w:eastAsia="Times New Roman"/>
          <w:u w:val="single"/>
          <w:lang w:eastAsia="ar-SA"/>
        </w:rPr>
        <w:t xml:space="preserve">Строительство путепровода №1 на пересечении Игнатьевского ш. и ул. </w:t>
      </w:r>
      <w:proofErr w:type="gramStart"/>
      <w:r w:rsidRPr="00876385">
        <w:rPr>
          <w:rFonts w:eastAsia="Times New Roman"/>
          <w:u w:val="single"/>
          <w:lang w:eastAsia="ar-SA"/>
        </w:rPr>
        <w:t>Студенческая</w:t>
      </w:r>
      <w:proofErr w:type="gramEnd"/>
    </w:p>
    <w:p w14:paraId="64BAFDBD" w14:textId="106E2C56" w:rsidR="00883983" w:rsidRPr="00883983" w:rsidRDefault="00883983" w:rsidP="00883983">
      <w:pPr>
        <w:pStyle w:val="a9"/>
      </w:pPr>
      <w:r w:rsidRPr="00883983">
        <w:t xml:space="preserve">Генеральным планом г. Благовещенска предлагается устройство двухуровневой транспортной развязки, включающей в себя путепровод по </w:t>
      </w:r>
      <w:proofErr w:type="spellStart"/>
      <w:r w:rsidRPr="00883983">
        <w:t>Игнатьевскому</w:t>
      </w:r>
      <w:proofErr w:type="spellEnd"/>
      <w:r w:rsidRPr="00883983">
        <w:t xml:space="preserve"> ш. и разворотные полосы по ул. </w:t>
      </w:r>
      <w:proofErr w:type="gramStart"/>
      <w:r w:rsidRPr="00883983">
        <w:t>Студенческая</w:t>
      </w:r>
      <w:proofErr w:type="gramEnd"/>
      <w:r w:rsidRPr="00883983">
        <w:t xml:space="preserve"> (рис. 1-</w:t>
      </w:r>
      <w:r w:rsidR="00EE6023">
        <w:t>33</w:t>
      </w:r>
      <w:r w:rsidRPr="00883983">
        <w:t>)</w:t>
      </w:r>
    </w:p>
    <w:p w14:paraId="3A8916AB" w14:textId="50295349" w:rsidR="00883983" w:rsidRDefault="00883983" w:rsidP="00883983">
      <w:pPr>
        <w:pStyle w:val="afa"/>
        <w:rPr>
          <w:rFonts w:eastAsia="Times New Roman"/>
        </w:rPr>
      </w:pPr>
      <w:r w:rsidRPr="00883983">
        <w:rPr>
          <w:rFonts w:eastAsia="Times New Roman"/>
        </w:rPr>
        <w:drawing>
          <wp:inline distT="0" distB="0" distL="0" distR="0" wp14:anchorId="64B68A77" wp14:editId="301575F0">
            <wp:extent cx="4105275" cy="3138382"/>
            <wp:effectExtent l="0" t="0" r="0" b="508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4111765" cy="3143343"/>
                    </a:xfrm>
                    <a:prstGeom prst="rect">
                      <a:avLst/>
                    </a:prstGeom>
                  </pic:spPr>
                </pic:pic>
              </a:graphicData>
            </a:graphic>
          </wp:inline>
        </w:drawing>
      </w:r>
    </w:p>
    <w:p w14:paraId="5C6D0583" w14:textId="54E80AA7" w:rsidR="00883983" w:rsidRDefault="00883983" w:rsidP="00883983">
      <w:pPr>
        <w:pStyle w:val="a"/>
        <w:rPr>
          <w:lang w:eastAsia="ru-RU"/>
        </w:rPr>
      </w:pPr>
      <w:r>
        <w:rPr>
          <w:lang w:eastAsia="ru-RU"/>
        </w:rPr>
        <w:t xml:space="preserve"> Путепровод на пересечении Игнатьевского ш. и ул. </w:t>
      </w:r>
      <w:proofErr w:type="gramStart"/>
      <w:r>
        <w:rPr>
          <w:lang w:eastAsia="ru-RU"/>
        </w:rPr>
        <w:t>Студенческая</w:t>
      </w:r>
      <w:proofErr w:type="gramEnd"/>
      <w:r>
        <w:rPr>
          <w:lang w:eastAsia="ru-RU"/>
        </w:rPr>
        <w:t xml:space="preserve"> по материалам Генерального плана</w:t>
      </w:r>
    </w:p>
    <w:p w14:paraId="188F8417" w14:textId="4E051F59" w:rsidR="00883983" w:rsidRDefault="00883983" w:rsidP="00883983">
      <w:pPr>
        <w:pStyle w:val="a9"/>
      </w:pPr>
      <w:r>
        <w:t xml:space="preserve">Предлагаемые решения не соответствуют требованиям </w:t>
      </w:r>
      <w:r w:rsidRPr="00E937C1">
        <w:t xml:space="preserve">п. 11.20 СП 42.13330.2016 «Градостроительство. </w:t>
      </w:r>
      <w:proofErr w:type="gramStart"/>
      <w:r w:rsidRPr="00E937C1">
        <w:t xml:space="preserve">Планировка и застройка городских и сельских поселений», </w:t>
      </w:r>
      <w:r>
        <w:t xml:space="preserve">согласно которому </w:t>
      </w:r>
      <w:r w:rsidRPr="00E937C1">
        <w:t>расстояние между транспортными развязками в разных уровнях сле</w:t>
      </w:r>
      <w:r>
        <w:t xml:space="preserve">дует принимать не менее 2000 м. В случае строительства данной развязки, расстояние от </w:t>
      </w:r>
      <w:r w:rsidR="004B5E1F">
        <w:t>нее</w:t>
      </w:r>
      <w:r>
        <w:t xml:space="preserve"> до планируемой транспортной развязки на пересечении ул. Калинина, ул. Магистральная, Новотроицкого ш. и Игнатьевского ш. будет составлять </w:t>
      </w:r>
      <w:r w:rsidRPr="00E937C1">
        <w:t>1</w:t>
      </w:r>
      <w:r>
        <w:t>3</w:t>
      </w:r>
      <w:r w:rsidRPr="00E937C1">
        <w:t xml:space="preserve">00 м. </w:t>
      </w:r>
      <w:r>
        <w:t>Несоблюдение данного требования повлечет за собой концентрацию конфликтных точек при пересечении</w:t>
      </w:r>
      <w:proofErr w:type="gramEnd"/>
      <w:r>
        <w:t xml:space="preserve"> и перестроении на коротких участках между съездами, иными </w:t>
      </w:r>
      <w:proofErr w:type="gramStart"/>
      <w:r>
        <w:t>пересечениями</w:t>
      </w:r>
      <w:proofErr w:type="gramEnd"/>
      <w:r>
        <w:t xml:space="preserve"> что приведет к снижению скорости движения по </w:t>
      </w:r>
      <w:proofErr w:type="spellStart"/>
      <w:r>
        <w:t>Игнатьевскому</w:t>
      </w:r>
      <w:proofErr w:type="spellEnd"/>
      <w:r>
        <w:t xml:space="preserve"> ш. и ул. Студенческая особенно в «часы-пик».</w:t>
      </w:r>
    </w:p>
    <w:p w14:paraId="2C414F6A" w14:textId="54B43DD6" w:rsidR="00883983" w:rsidRDefault="00883983" w:rsidP="00883983">
      <w:pPr>
        <w:pStyle w:val="a9"/>
      </w:pPr>
      <w:r>
        <w:t>Иными недостатками данной транспортной развязки являются:</w:t>
      </w:r>
    </w:p>
    <w:p w14:paraId="21B5224C" w14:textId="4A36F572" w:rsidR="00883983" w:rsidRDefault="00883983" w:rsidP="00883983">
      <w:pPr>
        <w:pStyle w:val="a3"/>
      </w:pPr>
      <w:r>
        <w:t>Близость к многоэтажной жилой застройке;</w:t>
      </w:r>
    </w:p>
    <w:p w14:paraId="3972F4C0" w14:textId="13C4F9A3" w:rsidR="00883983" w:rsidRDefault="00883983" w:rsidP="00883983">
      <w:pPr>
        <w:pStyle w:val="a3"/>
      </w:pPr>
      <w:r>
        <w:t xml:space="preserve">Увеличение </w:t>
      </w:r>
      <w:r w:rsidR="00AC2008">
        <w:t>шумового загрязнения и иных факторов негативного воздействия транспортной инфраструктуры на окружающую среду и здоровье населения;</w:t>
      </w:r>
    </w:p>
    <w:p w14:paraId="71B81BA7" w14:textId="77777777" w:rsidR="00AC2008" w:rsidRDefault="00AC2008" w:rsidP="00883983">
      <w:pPr>
        <w:pStyle w:val="a3"/>
      </w:pPr>
      <w:r>
        <w:t>Удлинение траекторий движения транспорта общего пользования (при поворотах налево) и уменьшение средней скорости его движения;</w:t>
      </w:r>
    </w:p>
    <w:p w14:paraId="06A9AC3F" w14:textId="3263E36E" w:rsidR="00AC2008" w:rsidRDefault="00AC2008" w:rsidP="00883983">
      <w:pPr>
        <w:pStyle w:val="a3"/>
      </w:pPr>
      <w:r>
        <w:lastRenderedPageBreak/>
        <w:t>Ухудшение условий движения пешеходов, велосипедистов из-за необходимости переноса пешеходных переходов. В результате строительства развязки нарушится связность территории ближайших микрорайонов, увеличится протяженность привычных пешеходных маршрутов;</w:t>
      </w:r>
    </w:p>
    <w:p w14:paraId="52798FFB" w14:textId="0D34ED92" w:rsidR="00AC2008" w:rsidRDefault="00AC2008" w:rsidP="00AC2008">
      <w:pPr>
        <w:pStyle w:val="a3"/>
      </w:pPr>
      <w:r>
        <w:t>Высокая стоимость строительства транспортной развязки;</w:t>
      </w:r>
    </w:p>
    <w:p w14:paraId="428AA905" w14:textId="39F7845A" w:rsidR="00AC2008" w:rsidRDefault="00AC2008" w:rsidP="00AC2008">
      <w:pPr>
        <w:pStyle w:val="a3"/>
      </w:pPr>
      <w:r>
        <w:t xml:space="preserve">Длительные ограничения дорожного движения, которые придется вводить на период строительства развязки. </w:t>
      </w:r>
    </w:p>
    <w:p w14:paraId="679D474F" w14:textId="4CF0F9B8" w:rsidR="00FF7F8D" w:rsidRDefault="00FF7F8D" w:rsidP="00AC2008">
      <w:pPr>
        <w:pStyle w:val="a3"/>
      </w:pPr>
      <w:r>
        <w:t xml:space="preserve">В результате строительства развязки увеличится скорость движения, возрастет количество ДТП, связанных с превышением скорости, будут созданы комфортные условия для движения личных автомобилей, в то время как условия движения пешеходов, общественного транспорта значительно ухудшатся. </w:t>
      </w:r>
    </w:p>
    <w:p w14:paraId="346CC711" w14:textId="4CDB24F5" w:rsidR="00AC2008" w:rsidRDefault="00AC2008" w:rsidP="00AC2008">
      <w:pPr>
        <w:pStyle w:val="a9"/>
      </w:pPr>
      <w:proofErr w:type="gramStart"/>
      <w:r>
        <w:t>Строительство данной развязки противоречит основным принципам и тезисам, на основе которых разработан данный проект программы ПКРТИ (см. п. 4.</w:t>
      </w:r>
      <w:proofErr w:type="gramEnd"/>
      <w:r>
        <w:t xml:space="preserve"> </w:t>
      </w:r>
      <w:proofErr w:type="gramStart"/>
      <w:r>
        <w:t>Проекта ПКРТИ).</w:t>
      </w:r>
      <w:proofErr w:type="gramEnd"/>
      <w:r>
        <w:t xml:space="preserve"> Таким </w:t>
      </w:r>
      <w:proofErr w:type="gramStart"/>
      <w:r>
        <w:t>образом</w:t>
      </w:r>
      <w:proofErr w:type="gramEnd"/>
      <w:r>
        <w:t xml:space="preserve"> н</w:t>
      </w:r>
      <w:r w:rsidR="002A4287">
        <w:t xml:space="preserve">а расчетный срок предлагается сохранить действующую схему ОДД на данном пересечении, светофорный объект, расположение пешеходных переходов, остановок общественного транспорта. В перспективе по ул. </w:t>
      </w:r>
      <w:proofErr w:type="gramStart"/>
      <w:r w:rsidR="002A4287">
        <w:t>Студенческая</w:t>
      </w:r>
      <w:proofErr w:type="gramEnd"/>
      <w:r w:rsidR="002A4287">
        <w:t xml:space="preserve"> предлагается строительство трамвайной линии (см. Приложение З).</w:t>
      </w:r>
    </w:p>
    <w:p w14:paraId="1683237C" w14:textId="77777777" w:rsidR="00CC7FA8" w:rsidRDefault="00CC7FA8" w:rsidP="002A4287">
      <w:pPr>
        <w:pStyle w:val="a9"/>
        <w:rPr>
          <w:u w:val="single"/>
        </w:rPr>
      </w:pPr>
    </w:p>
    <w:p w14:paraId="2BC8368C" w14:textId="145185B5" w:rsidR="002A4287" w:rsidRPr="002A4287" w:rsidRDefault="002A4287" w:rsidP="002A4287">
      <w:pPr>
        <w:pStyle w:val="a9"/>
        <w:rPr>
          <w:u w:val="single"/>
        </w:rPr>
      </w:pPr>
      <w:r w:rsidRPr="002A4287">
        <w:rPr>
          <w:u w:val="single"/>
        </w:rPr>
        <w:t>2. Строительство путепровода №2 на пересечении Игнатьевского ш. и ул. Тепличной;</w:t>
      </w:r>
    </w:p>
    <w:p w14:paraId="15659356" w14:textId="1B19B937" w:rsidR="00876385" w:rsidRPr="002A4287" w:rsidRDefault="002A4287" w:rsidP="002A4287">
      <w:pPr>
        <w:pStyle w:val="a9"/>
      </w:pPr>
      <w:r w:rsidRPr="002A4287">
        <w:t>Генеральным планом предусмотрено строительство транспортной развязки на пересечении Игнатьевского ш. и ул. Т</w:t>
      </w:r>
      <w:r w:rsidR="00325017">
        <w:t xml:space="preserve">епличной, включающей в себя путепровод по ул. </w:t>
      </w:r>
      <w:proofErr w:type="gramStart"/>
      <w:r w:rsidR="00325017">
        <w:t>Тепличная</w:t>
      </w:r>
      <w:proofErr w:type="gramEnd"/>
      <w:r w:rsidR="00325017">
        <w:t xml:space="preserve"> и разворотные пол</w:t>
      </w:r>
      <w:r w:rsidR="00EE6023">
        <w:t xml:space="preserve">осы на </w:t>
      </w:r>
      <w:proofErr w:type="spellStart"/>
      <w:r w:rsidR="00EE6023">
        <w:t>Игнатьевском</w:t>
      </w:r>
      <w:proofErr w:type="spellEnd"/>
      <w:r w:rsidR="00EE6023">
        <w:t xml:space="preserve"> ш. (рис. 1-34</w:t>
      </w:r>
      <w:r w:rsidR="00325017">
        <w:t>).</w:t>
      </w:r>
    </w:p>
    <w:p w14:paraId="2816D875" w14:textId="039C6716" w:rsidR="002A4287" w:rsidRDefault="002A4287" w:rsidP="00325017">
      <w:pPr>
        <w:pStyle w:val="afa"/>
        <w:rPr>
          <w:rFonts w:eastAsia="Times New Roman"/>
        </w:rPr>
      </w:pPr>
      <w:r w:rsidRPr="00325017">
        <w:drawing>
          <wp:inline distT="0" distB="0" distL="0" distR="0" wp14:anchorId="2BA1D2C6" wp14:editId="03600511">
            <wp:extent cx="4362450" cy="3611570"/>
            <wp:effectExtent l="0" t="0" r="0" b="825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8"/>
                    <a:srcRect l="11896" t="810" r="7558" b="4866"/>
                    <a:stretch/>
                  </pic:blipFill>
                  <pic:spPr bwMode="auto">
                    <a:xfrm>
                      <a:off x="0" y="0"/>
                      <a:ext cx="4367501" cy="3615751"/>
                    </a:xfrm>
                    <a:prstGeom prst="rect">
                      <a:avLst/>
                    </a:prstGeom>
                    <a:ln>
                      <a:noFill/>
                    </a:ln>
                    <a:extLst>
                      <a:ext uri="{53640926-AAD7-44D8-BBD7-CCE9431645EC}">
                        <a14:shadowObscured xmlns:a14="http://schemas.microsoft.com/office/drawing/2010/main"/>
                      </a:ext>
                    </a:extLst>
                  </pic:spPr>
                </pic:pic>
              </a:graphicData>
            </a:graphic>
          </wp:inline>
        </w:drawing>
      </w:r>
    </w:p>
    <w:p w14:paraId="222B5DA8" w14:textId="46439D80" w:rsidR="00325017" w:rsidRPr="00325017" w:rsidRDefault="00325017" w:rsidP="00325017">
      <w:pPr>
        <w:pStyle w:val="a"/>
        <w:rPr>
          <w:lang w:eastAsia="ru-RU"/>
        </w:rPr>
      </w:pPr>
      <w:r>
        <w:rPr>
          <w:lang w:eastAsia="ru-RU"/>
        </w:rPr>
        <w:t xml:space="preserve">Путепровод на пересечении Игнатьевского ш. и ул. </w:t>
      </w:r>
      <w:proofErr w:type="gramStart"/>
      <w:r>
        <w:rPr>
          <w:lang w:eastAsia="ru-RU"/>
        </w:rPr>
        <w:t>Студенческая</w:t>
      </w:r>
      <w:proofErr w:type="gramEnd"/>
      <w:r>
        <w:rPr>
          <w:lang w:eastAsia="ru-RU"/>
        </w:rPr>
        <w:t xml:space="preserve"> по материалам Генерального плана</w:t>
      </w:r>
    </w:p>
    <w:p w14:paraId="25101682" w14:textId="18730E4A" w:rsidR="002A4287" w:rsidRDefault="00325017" w:rsidP="00325017">
      <w:pPr>
        <w:pStyle w:val="a9"/>
      </w:pPr>
      <w:r w:rsidRPr="00325017">
        <w:t xml:space="preserve">Данную транспортную развязку предлагалось устроить на пересечении двух магистральных дорог общегородского значения – существующего Игнатьевского ш. и планируемой ул. </w:t>
      </w:r>
      <w:proofErr w:type="gramStart"/>
      <w:r w:rsidRPr="00325017">
        <w:t>Тепличная</w:t>
      </w:r>
      <w:proofErr w:type="gramEnd"/>
      <w:r w:rsidRPr="00325017">
        <w:t xml:space="preserve"> (после ее реконструкции) с дальнейшим</w:t>
      </w:r>
      <w:r>
        <w:t xml:space="preserve"> ее</w:t>
      </w:r>
      <w:r w:rsidRPr="00325017">
        <w:t xml:space="preserve"> </w:t>
      </w:r>
      <w:r>
        <w:t xml:space="preserve">соединением с планируемой ул. Нагорная, новой объездной магистралью г. Благовещенска. </w:t>
      </w:r>
      <w:r w:rsidRPr="00325017">
        <w:t xml:space="preserve">  </w:t>
      </w:r>
    </w:p>
    <w:p w14:paraId="10F7EB4D" w14:textId="0FD6F6DF" w:rsidR="00325017" w:rsidRDefault="00325017" w:rsidP="00325017">
      <w:pPr>
        <w:pStyle w:val="a9"/>
      </w:pPr>
      <w:r>
        <w:t>В настоящий момент принято решение о размещении нового объекта образования «Школа на 1500 ме</w:t>
      </w:r>
      <w:proofErr w:type="gramStart"/>
      <w:r>
        <w:t>ст в кв</w:t>
      </w:r>
      <w:proofErr w:type="gramEnd"/>
      <w:r>
        <w:t>артале 406 г. Благовещенска», которая разместится к</w:t>
      </w:r>
      <w:r w:rsidR="00524D8C">
        <w:t xml:space="preserve"> северу от данного пересечения. Вместе с этим мероприятием предлагается понизить категорию ул. Тепличная с магистральной улицы общегородского значения регулируемого движения до магистральной улицы районного </w:t>
      </w:r>
      <w:r w:rsidR="00524D8C">
        <w:lastRenderedPageBreak/>
        <w:t xml:space="preserve">значения, исключить строительство путепровода и рассмотреть возможность устройства подземного переходного перехода на данном пересечении. </w:t>
      </w:r>
    </w:p>
    <w:p w14:paraId="56A9415F" w14:textId="08F41855" w:rsidR="003C24C8" w:rsidRDefault="00524D8C" w:rsidP="003C24C8">
      <w:pPr>
        <w:pStyle w:val="a9"/>
      </w:pPr>
      <w:r w:rsidRPr="00524D8C">
        <w:t>Генеральным планом Благовещенска установлена категория ул. Тепличной как магистрали городского значения регулируемого движения, в целях формирования обхода перспективной жилой застройки в случае включения части Чигиринского сельского поселения в состав г. Благовещенска и развития многоэтажной многоквартирной жилой застройки. Вместе с тем, Генеральным планом пос. Чигири на территориях, прилегающих к рассматриваемой автомобильной дороге, планируется развитие малоэтажной жилой застройки (до 4-х этажей), что существенно снижает нагрузку на улично-дорожную сеть.</w:t>
      </w:r>
      <w:r w:rsidR="003C24C8">
        <w:t xml:space="preserve"> Ул. Тепличная и ее продолжение имеют категорию улицы </w:t>
      </w:r>
      <w:proofErr w:type="gramStart"/>
      <w:r w:rsidR="003C24C8">
        <w:t>в</w:t>
      </w:r>
      <w:proofErr w:type="gramEnd"/>
      <w:r w:rsidR="003C24C8">
        <w:t xml:space="preserve"> </w:t>
      </w:r>
      <w:proofErr w:type="gramStart"/>
      <w:r w:rsidR="003C24C8">
        <w:t>жилой</w:t>
      </w:r>
      <w:proofErr w:type="gramEnd"/>
      <w:r w:rsidR="003C24C8">
        <w:t xml:space="preserve"> застройки, улица не рассматривается как часть магистрального перспективного обхода г. Благовещенска, предлагаемого генеральным планом г. Благовещенска.</w:t>
      </w:r>
      <w:r>
        <w:t xml:space="preserve"> Таким </w:t>
      </w:r>
      <w:proofErr w:type="gramStart"/>
      <w:r>
        <w:t>образом</w:t>
      </w:r>
      <w:proofErr w:type="gramEnd"/>
      <w:r>
        <w:t xml:space="preserve"> отмечается некоторое противоречие и несогласованность двух Генеральных планов в части категории ул. Тепличная.  </w:t>
      </w:r>
      <w:r w:rsidR="003C24C8">
        <w:t>Учитывая генеральный план Чигиринского сельского поселения допустимо изменить категорию ул. Тепличная на участке от ул. Воронкова до Игнатьевского ш. на магистральную улицу районного значения.</w:t>
      </w:r>
    </w:p>
    <w:p w14:paraId="4280F32C" w14:textId="77777777" w:rsidR="003C24C8" w:rsidRPr="00CA6852" w:rsidRDefault="003C24C8" w:rsidP="003C24C8">
      <w:pPr>
        <w:pStyle w:val="a9"/>
      </w:pPr>
      <w:proofErr w:type="gramStart"/>
      <w:r w:rsidRPr="00CA6852">
        <w:t xml:space="preserve">В соответствии с </w:t>
      </w:r>
      <w:r w:rsidRPr="0043436C">
        <w:t xml:space="preserve">ВСН 103-74 </w:t>
      </w:r>
      <w:r w:rsidRPr="00CA6852">
        <w:t>«</w:t>
      </w:r>
      <w:r w:rsidRPr="0043436C">
        <w:t>Технические указания по проектированию пересечений и примыканий автомобильных дорог</w:t>
      </w:r>
      <w:r w:rsidRPr="00CA6852">
        <w:t>»</w:t>
      </w:r>
      <w:r>
        <w:t xml:space="preserve"> (далее – ВСН)</w:t>
      </w:r>
      <w:r w:rsidRPr="00CA6852">
        <w:t>, Выбор схемы пересечений и примыкания автомобильных дорог, обоснование технических решений по обустройству пересечений, а также сроков строительства (кроме пересечений между собой дорог IV-V категорий) производят на основе технико-экономических сопоставлений вариантов с учетом пропускной способности, безопасности и удобства движения, строительной стоимости, затрат времени пассажирами, транспортных</w:t>
      </w:r>
      <w:proofErr w:type="gramEnd"/>
      <w:r w:rsidRPr="00CA6852">
        <w:t xml:space="preserve"> и дорожно-эксплуатационных расходов, стоимости земель по приведенным затратам, перспективного развития, последующей реконструкции пересечения и архитектурно-эстетических характеристик сооружения.</w:t>
      </w:r>
    </w:p>
    <w:p w14:paraId="67FDAB1C" w14:textId="77777777" w:rsidR="003C24C8" w:rsidRDefault="003C24C8" w:rsidP="003C24C8">
      <w:pPr>
        <w:pStyle w:val="a9"/>
      </w:pPr>
      <w:r w:rsidRPr="00CA6852">
        <w:t xml:space="preserve">Пересечения и </w:t>
      </w:r>
      <w:proofErr w:type="gramStart"/>
      <w:r w:rsidRPr="00CA6852">
        <w:t>примыкания</w:t>
      </w:r>
      <w:proofErr w:type="gramEnd"/>
      <w:r w:rsidRPr="00CA6852">
        <w:t xml:space="preserve"> автомобильных дорог II категории с дорогами IV и V категорий, а также дорог III, IV и V категорий между собой при перспективной суммарной интенсивности движения на пересечении менее 4000 авт./</w:t>
      </w:r>
      <w:proofErr w:type="spellStart"/>
      <w:r w:rsidRPr="00CA6852">
        <w:t>сут</w:t>
      </w:r>
      <w:proofErr w:type="spellEnd"/>
      <w:r w:rsidRPr="00CA6852">
        <w:t xml:space="preserve"> в физических транспортных единицах проектируют в одном уровне</w:t>
      </w:r>
      <w:r>
        <w:t xml:space="preserve"> (п. 2.1 ВСН)</w:t>
      </w:r>
      <w:r w:rsidRPr="00CA6852">
        <w:t>.</w:t>
      </w:r>
    </w:p>
    <w:p w14:paraId="099A3FFF" w14:textId="77777777" w:rsidR="003C24C8" w:rsidRDefault="003C24C8" w:rsidP="003C24C8">
      <w:pPr>
        <w:pStyle w:val="a9"/>
      </w:pPr>
      <w:r>
        <w:t xml:space="preserve">Проектировать транспортные развязки на пересечении автомобильных дорог </w:t>
      </w:r>
      <w:r w:rsidRPr="005305B9">
        <w:t>I категории с дорогами всех категорий, дорог II категории с дорогами II и III категорий, а также дорог III категории между собой</w:t>
      </w:r>
      <w:r>
        <w:t xml:space="preserve"> следует при суммарной интенсивности более 4000 авт./</w:t>
      </w:r>
      <w:proofErr w:type="spellStart"/>
      <w:r>
        <w:t>сут</w:t>
      </w:r>
      <w:proofErr w:type="spellEnd"/>
      <w:r>
        <w:t xml:space="preserve">. (п. 3.1 ВСН). </w:t>
      </w:r>
    </w:p>
    <w:p w14:paraId="7D95BF8C" w14:textId="32C8DF49" w:rsidR="003C24C8" w:rsidRDefault="003C24C8" w:rsidP="003C24C8">
      <w:pPr>
        <w:pStyle w:val="a9"/>
      </w:pPr>
      <w:r>
        <w:t xml:space="preserve">Для оценки перспективной интенсивности движения ТС в районе пересечения ул. Тепличная и Игнатьевского ш. использована существующая и прогнозная транспортная модель г. Благовещенска, разработанная в рамках проекта </w:t>
      </w:r>
      <w:r w:rsidR="00FF7F8D">
        <w:t>ПКРТИ (см. приложение Е)</w:t>
      </w:r>
      <w:r>
        <w:t>. Согласно расчётам перспективной интенсивности движения, при оптимистическом сценарии, подразумевающим максимальное развитие транспортной инфраструктуры, перспективная среднесуточная интенсивность движения по данному пересечению составит 508 авт./</w:t>
      </w:r>
      <w:proofErr w:type="spellStart"/>
      <w:r>
        <w:t>сут</w:t>
      </w:r>
      <w:proofErr w:type="spellEnd"/>
      <w:r>
        <w:t>. Оптимистический сценарий подразумевает строительство магистральной улицы общегородского значения ул. Нагорная (Объездная) в продолжени</w:t>
      </w:r>
      <w:proofErr w:type="gramStart"/>
      <w:r>
        <w:t>и</w:t>
      </w:r>
      <w:proofErr w:type="gramEnd"/>
      <w:r>
        <w:t xml:space="preserve"> ул. Тепличной. Таким </w:t>
      </w:r>
      <w:proofErr w:type="gramStart"/>
      <w:r>
        <w:t>образом</w:t>
      </w:r>
      <w:proofErr w:type="gramEnd"/>
      <w:r>
        <w:t xml:space="preserve"> строительство транспортной развязки экономически нецелесообразно.</w:t>
      </w:r>
      <w:r w:rsidR="00FF7F8D">
        <w:t xml:space="preserve"> Строительство транспортной развязки повлечет за собой все описанные выше недостатки транспортной развязки на пересечении ул. </w:t>
      </w:r>
      <w:proofErr w:type="gramStart"/>
      <w:r w:rsidR="00FF7F8D">
        <w:t>Студенческая</w:t>
      </w:r>
      <w:proofErr w:type="gramEnd"/>
      <w:r w:rsidR="00FF7F8D">
        <w:t xml:space="preserve"> и Игнатьевского ш.  </w:t>
      </w:r>
    </w:p>
    <w:p w14:paraId="175637A5" w14:textId="5D07D2D2" w:rsidR="003C24C8" w:rsidRDefault="003C24C8" w:rsidP="003C24C8">
      <w:pPr>
        <w:pStyle w:val="afa"/>
      </w:pPr>
      <w:r w:rsidRPr="00EF344A">
        <w:lastRenderedPageBreak/>
        <w:drawing>
          <wp:inline distT="0" distB="0" distL="0" distR="0" wp14:anchorId="20EC4D28" wp14:editId="543B66E3">
            <wp:extent cx="6534150" cy="3239540"/>
            <wp:effectExtent l="0" t="0" r="0" b="0"/>
            <wp:docPr id="3" name="Рисунок 3" descr="C:\Users\dashabashev\Downloads\Узел. Игнатьевское шоссе - Тепличная\Сущ. по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dashabashev\Downloads\Узел. Игнатьевское шоссе - Тепличная\Сущ. пол.jpg"/>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6414" t="17177"/>
                    <a:stretch/>
                  </pic:blipFill>
                  <pic:spPr bwMode="auto">
                    <a:xfrm>
                      <a:off x="0" y="0"/>
                      <a:ext cx="6565799" cy="3255231"/>
                    </a:xfrm>
                    <a:prstGeom prst="rect">
                      <a:avLst/>
                    </a:prstGeom>
                    <a:noFill/>
                    <a:ln>
                      <a:noFill/>
                    </a:ln>
                    <a:extLst>
                      <a:ext uri="{53640926-AAD7-44D8-BBD7-CCE9431645EC}">
                        <a14:shadowObscured xmlns:a14="http://schemas.microsoft.com/office/drawing/2010/main"/>
                      </a:ext>
                    </a:extLst>
                  </pic:spPr>
                </pic:pic>
              </a:graphicData>
            </a:graphic>
          </wp:inline>
        </w:drawing>
      </w:r>
    </w:p>
    <w:p w14:paraId="102FA4D3" w14:textId="6113DF64" w:rsidR="003C24C8" w:rsidRPr="003C24C8" w:rsidRDefault="003C24C8" w:rsidP="003C24C8">
      <w:pPr>
        <w:pStyle w:val="a"/>
        <w:rPr>
          <w:lang w:eastAsia="ru-RU"/>
        </w:rPr>
      </w:pPr>
      <w:r>
        <w:rPr>
          <w:lang w:eastAsia="ru-RU"/>
        </w:rPr>
        <w:t>Существующая интенсивность движения ТС на пересечении ул. Тепличная и Игнатьевского ш. в утренний «час-пик»</w:t>
      </w:r>
    </w:p>
    <w:p w14:paraId="03EBF9E1" w14:textId="157D5E39" w:rsidR="003C24C8" w:rsidRDefault="003C24C8" w:rsidP="003C24C8">
      <w:pPr>
        <w:pStyle w:val="afa"/>
      </w:pPr>
      <w:r w:rsidRPr="00EF344A">
        <w:drawing>
          <wp:inline distT="0" distB="0" distL="0" distR="0" wp14:anchorId="3AC71F85" wp14:editId="4F8C57DF">
            <wp:extent cx="6591300" cy="3353713"/>
            <wp:effectExtent l="0" t="0" r="0" b="0"/>
            <wp:docPr id="4" name="Рисунок 4" descr="C:\Users\dashabashev\Downloads\Узел. Игнатьевское шоссе - Тепличная\Оптимизационн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ashabashev\Downloads\Узел. Игнатьевское шоссе - Тепличная\Оптимизационный.jpg"/>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12028" t="22278"/>
                    <a:stretch/>
                  </pic:blipFill>
                  <pic:spPr bwMode="auto">
                    <a:xfrm>
                      <a:off x="0" y="0"/>
                      <a:ext cx="6605342" cy="3360858"/>
                    </a:xfrm>
                    <a:prstGeom prst="rect">
                      <a:avLst/>
                    </a:prstGeom>
                    <a:noFill/>
                    <a:ln>
                      <a:noFill/>
                    </a:ln>
                    <a:extLst>
                      <a:ext uri="{53640926-AAD7-44D8-BBD7-CCE9431645EC}">
                        <a14:shadowObscured xmlns:a14="http://schemas.microsoft.com/office/drawing/2010/main"/>
                      </a:ext>
                    </a:extLst>
                  </pic:spPr>
                </pic:pic>
              </a:graphicData>
            </a:graphic>
          </wp:inline>
        </w:drawing>
      </w:r>
    </w:p>
    <w:p w14:paraId="059473D9" w14:textId="5D097726" w:rsidR="003C24C8" w:rsidRPr="003C24C8" w:rsidRDefault="003C24C8" w:rsidP="003C24C8">
      <w:pPr>
        <w:pStyle w:val="a"/>
        <w:rPr>
          <w:lang w:eastAsia="ru-RU"/>
        </w:rPr>
      </w:pPr>
      <w:r>
        <w:rPr>
          <w:lang w:eastAsia="ru-RU"/>
        </w:rPr>
        <w:t>Прогнозная интенсивность движения ТС на пересечении ул. Тепличная и Игнатьевского ш. при оптимистическом сценарии развития в утренний «час-пик»</w:t>
      </w:r>
    </w:p>
    <w:p w14:paraId="4C4D2CD6" w14:textId="0325C3F1" w:rsidR="004B55AD" w:rsidRDefault="004B55AD" w:rsidP="004B55AD">
      <w:pPr>
        <w:spacing w:after="0" w:line="276" w:lineRule="auto"/>
        <w:rPr>
          <w:rFonts w:cs="Times New Roman"/>
          <w:szCs w:val="24"/>
        </w:rPr>
      </w:pPr>
      <w:r>
        <w:t xml:space="preserve">Взамен транспортной развязки на пересечении Игнатьевского ш. и ул. Тепличная МУ «Городское управление капительного строительства» в соответствии с </w:t>
      </w:r>
      <w:r>
        <w:rPr>
          <w:rFonts w:cs="Times New Roman"/>
          <w:szCs w:val="24"/>
        </w:rPr>
        <w:t>предпроектной проработкой ООО «</w:t>
      </w:r>
      <w:proofErr w:type="spellStart"/>
      <w:r>
        <w:rPr>
          <w:rFonts w:cs="Times New Roman"/>
          <w:szCs w:val="24"/>
        </w:rPr>
        <w:t>Амурземпроект</w:t>
      </w:r>
      <w:proofErr w:type="spellEnd"/>
      <w:r>
        <w:rPr>
          <w:rFonts w:cs="Times New Roman"/>
          <w:szCs w:val="24"/>
        </w:rPr>
        <w:t xml:space="preserve">» </w:t>
      </w:r>
      <w:r>
        <w:t xml:space="preserve">предлагает устройство подземного пешеходного </w:t>
      </w:r>
      <w:proofErr w:type="gramStart"/>
      <w:r>
        <w:t>перехода</w:t>
      </w:r>
      <w:proofErr w:type="gramEnd"/>
      <w:r>
        <w:t xml:space="preserve"> мотивируя это требованием </w:t>
      </w:r>
      <w:r w:rsidRPr="00BE4CB9">
        <w:rPr>
          <w:rFonts w:cs="Times New Roman"/>
          <w:szCs w:val="24"/>
        </w:rPr>
        <w:t>СП</w:t>
      </w:r>
      <w:r>
        <w:rPr>
          <w:rFonts w:cs="Times New Roman"/>
          <w:szCs w:val="24"/>
        </w:rPr>
        <w:t xml:space="preserve"> 42.13330.2016 «Градостроительство. Планировка и застройка городских и сельских поселений. Актуализированная редакция СНиП 2.07.01-89» в части примечания 2 табл. 10.1, которое не допускает пересечение магистральных улиц в одном уровне на путях подхода учащихся к образовательным организациям с классами начального общего образования. </w:t>
      </w:r>
    </w:p>
    <w:p w14:paraId="398F94BD" w14:textId="0AD102D6" w:rsidR="00CC7FA8" w:rsidRDefault="00CC7FA8" w:rsidP="004B55AD">
      <w:pPr>
        <w:spacing w:after="0" w:line="276" w:lineRule="auto"/>
        <w:rPr>
          <w:rFonts w:cs="Times New Roman"/>
          <w:szCs w:val="24"/>
        </w:rPr>
      </w:pPr>
    </w:p>
    <w:p w14:paraId="586F5F9D" w14:textId="4EB2799E" w:rsidR="004B55AD" w:rsidRDefault="004B55AD" w:rsidP="004B55AD">
      <w:pPr>
        <w:spacing w:after="0" w:line="276" w:lineRule="auto"/>
        <w:rPr>
          <w:rFonts w:cs="Times New Roman"/>
          <w:szCs w:val="24"/>
        </w:rPr>
      </w:pPr>
      <w:r>
        <w:rPr>
          <w:rFonts w:cs="Times New Roman"/>
          <w:szCs w:val="24"/>
        </w:rPr>
        <w:lastRenderedPageBreak/>
        <w:t xml:space="preserve">Несмотря на это </w:t>
      </w:r>
      <w:proofErr w:type="gramStart"/>
      <w:r>
        <w:rPr>
          <w:rFonts w:cs="Times New Roman"/>
          <w:szCs w:val="24"/>
        </w:rPr>
        <w:t>требование</w:t>
      </w:r>
      <w:proofErr w:type="gramEnd"/>
      <w:r>
        <w:rPr>
          <w:rFonts w:cs="Times New Roman"/>
          <w:szCs w:val="24"/>
        </w:rPr>
        <w:t xml:space="preserve"> данное предложение имеет очевидных недостатков проектного решения по строительству подземного перехода:</w:t>
      </w:r>
    </w:p>
    <w:p w14:paraId="43B3FFE6" w14:textId="77777777" w:rsidR="004B55AD" w:rsidRDefault="004B55AD" w:rsidP="004B55AD">
      <w:pPr>
        <w:pStyle w:val="a3"/>
      </w:pPr>
      <w:r>
        <w:t>Высокая стоимость сооружения и эксплуатации подземного пешеходного перехода;</w:t>
      </w:r>
    </w:p>
    <w:p w14:paraId="6B6CE9AD" w14:textId="77777777" w:rsidR="004B55AD" w:rsidRDefault="004B55AD" w:rsidP="004B55AD">
      <w:pPr>
        <w:pStyle w:val="a3"/>
      </w:pPr>
      <w:r>
        <w:t xml:space="preserve">Ожидаемый всплеск чиста ДТП вида «наезд на пешехода» в том числе с участием детей, связанный с тем, что </w:t>
      </w:r>
      <w:proofErr w:type="gramStart"/>
      <w:r>
        <w:t>часть пешеходов ради сокращения времени в</w:t>
      </w:r>
      <w:proofErr w:type="gramEnd"/>
      <w:r>
        <w:t xml:space="preserve"> пути и нежелания преодолевать ступеньки подземного перехода будут перебегать дорогу в неположенных местах, где водители не ожидают появление пешеходов;</w:t>
      </w:r>
    </w:p>
    <w:p w14:paraId="4C4D8ADB" w14:textId="77777777" w:rsidR="004B55AD" w:rsidRDefault="004B55AD" w:rsidP="004B55AD">
      <w:pPr>
        <w:pStyle w:val="a3"/>
      </w:pPr>
      <w:r>
        <w:t>Труднодоступность подземного перехода для маломобильных групп населения;</w:t>
      </w:r>
    </w:p>
    <w:p w14:paraId="55D4DAE2" w14:textId="77777777" w:rsidR="004B55AD" w:rsidRDefault="004B55AD" w:rsidP="004B55AD">
      <w:pPr>
        <w:pStyle w:val="a3"/>
      </w:pPr>
      <w:r>
        <w:t>Трудности содержания подземного перехода, связанные с климатическими особенностями региона;</w:t>
      </w:r>
    </w:p>
    <w:p w14:paraId="61DDFC72" w14:textId="77777777" w:rsidR="004B55AD" w:rsidRPr="003041A9" w:rsidRDefault="004B55AD" w:rsidP="004B55AD">
      <w:pPr>
        <w:pStyle w:val="a3"/>
      </w:pPr>
      <w:r>
        <w:t xml:space="preserve">Введение длительных ограничений на движения автотранспорта по </w:t>
      </w:r>
      <w:proofErr w:type="spellStart"/>
      <w:r>
        <w:t>Игнатьевскому</w:t>
      </w:r>
      <w:proofErr w:type="spellEnd"/>
      <w:r>
        <w:t xml:space="preserve"> ш. на период строительства подземного перехода.</w:t>
      </w:r>
    </w:p>
    <w:p w14:paraId="1C2A9448" w14:textId="77777777" w:rsidR="004B55AD" w:rsidRDefault="004B55AD" w:rsidP="004B55AD">
      <w:pPr>
        <w:spacing w:after="0" w:line="276" w:lineRule="auto"/>
        <w:ind w:firstLine="567"/>
        <w:rPr>
          <w:rFonts w:cs="Times New Roman"/>
          <w:szCs w:val="24"/>
        </w:rPr>
      </w:pPr>
      <w:r>
        <w:rPr>
          <w:rFonts w:cs="Times New Roman"/>
          <w:szCs w:val="24"/>
        </w:rPr>
        <w:t xml:space="preserve">Прогнозная перспективная интенсивность движения транспортных средств удовлетворяет условиям для проектирования светофорного объекта (раздел 7 ОДМ 218.6.003-2011 «Методические рекомендации по проектированию светофорных объектов на автомобильных дорогах). </w:t>
      </w:r>
    </w:p>
    <w:p w14:paraId="28875318" w14:textId="77777777" w:rsidR="004B55AD" w:rsidRDefault="004B55AD" w:rsidP="004B55AD">
      <w:pPr>
        <w:spacing w:after="0" w:line="276" w:lineRule="auto"/>
        <w:ind w:firstLine="567"/>
        <w:rPr>
          <w:rFonts w:cs="Times New Roman"/>
          <w:szCs w:val="24"/>
        </w:rPr>
      </w:pPr>
      <w:r>
        <w:rPr>
          <w:rFonts w:cs="Times New Roman"/>
          <w:szCs w:val="24"/>
        </w:rPr>
        <w:t>Стоимость строительства светофорного объекта на пересечении ул. Тепличная и Игнатьевского ш. может составить порядка 5 млн. рублей (анализ по объектам-аналогам), в то время как стоимость строительства подземного перехода может составить от 200 до 500 млн. рублей, т.е. в 40-100 раз выше. Стоимость строительство подземного перехода примерно равна стоимость 1-2 км новой магистральной улицы, 50-100 км</w:t>
      </w:r>
      <w:proofErr w:type="gramStart"/>
      <w:r>
        <w:rPr>
          <w:rFonts w:cs="Times New Roman"/>
          <w:szCs w:val="24"/>
        </w:rPr>
        <w:t>.</w:t>
      </w:r>
      <w:proofErr w:type="gramEnd"/>
      <w:r>
        <w:rPr>
          <w:rFonts w:cs="Times New Roman"/>
          <w:szCs w:val="24"/>
        </w:rPr>
        <w:t xml:space="preserve"> </w:t>
      </w:r>
      <w:proofErr w:type="gramStart"/>
      <w:r>
        <w:rPr>
          <w:rFonts w:cs="Times New Roman"/>
          <w:szCs w:val="24"/>
        </w:rPr>
        <w:t>в</w:t>
      </w:r>
      <w:proofErr w:type="gramEnd"/>
      <w:r>
        <w:rPr>
          <w:rFonts w:cs="Times New Roman"/>
          <w:szCs w:val="24"/>
        </w:rPr>
        <w:t xml:space="preserve">елосипедных дорожек, закупке 10-15 новых автобусов большой вместимости.  Эффективность расходования бюджетных средств на строительство подземного перехода является крайне низкой в сравнении с устройством светофорного объекта. </w:t>
      </w:r>
    </w:p>
    <w:p w14:paraId="18FBC115" w14:textId="20DA35B8" w:rsidR="00325017" w:rsidRDefault="004B55AD" w:rsidP="00FF7F8D">
      <w:pPr>
        <w:pStyle w:val="a9"/>
      </w:pPr>
      <w:r>
        <w:t xml:space="preserve">Таким </w:t>
      </w:r>
      <w:proofErr w:type="gramStart"/>
      <w:r>
        <w:t>образом</w:t>
      </w:r>
      <w:proofErr w:type="gramEnd"/>
      <w:r>
        <w:t xml:space="preserve"> в рамках проекта ПКРТИ предлагается исключить транспортную развязку на пересечении ул. Тепличная и Игнатьевского ш., исключить строительство подземного перехода, изменить категорию ул. Тепличная на участке от ул. Воронкова до Игнатьевского ш. на магистральную улицу районного значения и предложить устройство светофорного объекта и регулируемых наземных пешеходных переходов. </w:t>
      </w:r>
      <w:r w:rsidR="00CC7FA8">
        <w:t xml:space="preserve">Для обеспечения безопасности детей на подходах к образовательному учреждению предлагается запроектировать ряд мероприятий, направленных на успокоение трафика, снижение скорости, улучшение видимости переходного перехода, устройства островков безопасности. </w:t>
      </w:r>
    </w:p>
    <w:p w14:paraId="6301CAD3" w14:textId="34AF15F2" w:rsidR="00CC7FA8" w:rsidRPr="00876385" w:rsidRDefault="00CC7FA8" w:rsidP="00CC7FA8">
      <w:pPr>
        <w:pStyle w:val="a9"/>
        <w:rPr>
          <w:rFonts w:eastAsia="Times New Roman"/>
          <w:u w:val="single"/>
          <w:lang w:eastAsia="ar-SA"/>
        </w:rPr>
      </w:pPr>
      <w:r>
        <w:rPr>
          <w:rFonts w:eastAsia="Times New Roman"/>
          <w:u w:val="single"/>
          <w:lang w:eastAsia="ar-SA"/>
        </w:rPr>
        <w:t xml:space="preserve">3. </w:t>
      </w:r>
      <w:r w:rsidRPr="00876385">
        <w:rPr>
          <w:rFonts w:eastAsia="Times New Roman"/>
          <w:u w:val="single"/>
          <w:lang w:eastAsia="ar-SA"/>
        </w:rPr>
        <w:t xml:space="preserve">Строительство путепровода №1 на пересечении </w:t>
      </w:r>
      <w:r>
        <w:rPr>
          <w:rFonts w:eastAsia="Times New Roman"/>
          <w:u w:val="single"/>
          <w:lang w:eastAsia="ar-SA"/>
        </w:rPr>
        <w:t>Новотроицкого</w:t>
      </w:r>
      <w:r w:rsidRPr="00876385">
        <w:rPr>
          <w:rFonts w:eastAsia="Times New Roman"/>
          <w:u w:val="single"/>
          <w:lang w:eastAsia="ar-SA"/>
        </w:rPr>
        <w:t xml:space="preserve"> ш. и ул. </w:t>
      </w:r>
      <w:proofErr w:type="spellStart"/>
      <w:r>
        <w:rPr>
          <w:rFonts w:eastAsia="Times New Roman"/>
          <w:u w:val="single"/>
          <w:lang w:eastAsia="ar-SA"/>
        </w:rPr>
        <w:t>Воронкова</w:t>
      </w:r>
      <w:r w:rsidRPr="00876385">
        <w:rPr>
          <w:rFonts w:eastAsia="Times New Roman"/>
          <w:u w:val="single"/>
          <w:lang w:eastAsia="ar-SA"/>
        </w:rPr>
        <w:t>я</w:t>
      </w:r>
      <w:proofErr w:type="spellEnd"/>
    </w:p>
    <w:p w14:paraId="5A41B2B1" w14:textId="5F181D02" w:rsidR="00CC7FA8" w:rsidRPr="00883983" w:rsidRDefault="00CC7FA8" w:rsidP="00CC7FA8">
      <w:pPr>
        <w:pStyle w:val="a9"/>
      </w:pPr>
      <w:r w:rsidRPr="00883983">
        <w:t xml:space="preserve">Генеральным планом г. Благовещенска предлагается устройство двухуровневой транспортной развязки, включающей в себя путепровод по </w:t>
      </w:r>
      <w:r w:rsidR="004B5E1F">
        <w:t>Новотроицкому</w:t>
      </w:r>
      <w:r w:rsidRPr="00883983">
        <w:t xml:space="preserve"> ш. (рис. 1-</w:t>
      </w:r>
      <w:r w:rsidR="00EE6023">
        <w:t>37</w:t>
      </w:r>
      <w:r w:rsidRPr="00883983">
        <w:t>)</w:t>
      </w:r>
    </w:p>
    <w:p w14:paraId="257119F4" w14:textId="5496FABC" w:rsidR="00CC7FA8" w:rsidRDefault="00CC7FA8" w:rsidP="00CC7FA8">
      <w:pPr>
        <w:pStyle w:val="afa"/>
        <w:rPr>
          <w:rFonts w:eastAsia="Times New Roman"/>
        </w:rPr>
      </w:pPr>
      <w:r w:rsidRPr="00CC7FA8">
        <w:rPr>
          <w:rFonts w:eastAsia="Times New Roman"/>
        </w:rPr>
        <w:drawing>
          <wp:inline distT="0" distB="0" distL="0" distR="0" wp14:anchorId="3F1DD98F" wp14:editId="4B45EC5B">
            <wp:extent cx="4305300" cy="2760619"/>
            <wp:effectExtent l="0" t="0" r="0" b="190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1"/>
                    <a:srcRect l="9029" t="13317" b="8132"/>
                    <a:stretch/>
                  </pic:blipFill>
                  <pic:spPr bwMode="auto">
                    <a:xfrm>
                      <a:off x="0" y="0"/>
                      <a:ext cx="4347700" cy="2787807"/>
                    </a:xfrm>
                    <a:prstGeom prst="rect">
                      <a:avLst/>
                    </a:prstGeom>
                    <a:ln>
                      <a:noFill/>
                    </a:ln>
                    <a:extLst>
                      <a:ext uri="{53640926-AAD7-44D8-BBD7-CCE9431645EC}">
                        <a14:shadowObscured xmlns:a14="http://schemas.microsoft.com/office/drawing/2010/main"/>
                      </a:ext>
                    </a:extLst>
                  </pic:spPr>
                </pic:pic>
              </a:graphicData>
            </a:graphic>
          </wp:inline>
        </w:drawing>
      </w:r>
    </w:p>
    <w:p w14:paraId="7EFD5D75" w14:textId="77777777" w:rsidR="00CC7FA8" w:rsidRDefault="00CC7FA8" w:rsidP="00CC7FA8">
      <w:pPr>
        <w:pStyle w:val="a"/>
        <w:rPr>
          <w:lang w:eastAsia="ru-RU"/>
        </w:rPr>
      </w:pPr>
      <w:r>
        <w:rPr>
          <w:lang w:eastAsia="ru-RU"/>
        </w:rPr>
        <w:lastRenderedPageBreak/>
        <w:t xml:space="preserve"> Путепровод на пересечении Игнатьевского ш. и ул. </w:t>
      </w:r>
      <w:proofErr w:type="gramStart"/>
      <w:r>
        <w:rPr>
          <w:lang w:eastAsia="ru-RU"/>
        </w:rPr>
        <w:t>Студенческая</w:t>
      </w:r>
      <w:proofErr w:type="gramEnd"/>
      <w:r>
        <w:rPr>
          <w:lang w:eastAsia="ru-RU"/>
        </w:rPr>
        <w:t xml:space="preserve"> по материалам Генерального плана</w:t>
      </w:r>
    </w:p>
    <w:p w14:paraId="377EC89E" w14:textId="12679121" w:rsidR="004B5E1F" w:rsidRDefault="00CC7FA8" w:rsidP="004B5E1F">
      <w:pPr>
        <w:pStyle w:val="a9"/>
      </w:pPr>
      <w:r>
        <w:t xml:space="preserve">Предлагаемые решения </w:t>
      </w:r>
      <w:r w:rsidR="004B5E1F">
        <w:t xml:space="preserve">так же </w:t>
      </w:r>
      <w:r>
        <w:t xml:space="preserve">не соответствуют требованиям </w:t>
      </w:r>
      <w:r w:rsidRPr="00E937C1">
        <w:t xml:space="preserve">п. 11.20 СП 42.13330.2016 «Градостроительство. </w:t>
      </w:r>
      <w:proofErr w:type="gramStart"/>
      <w:r w:rsidRPr="00E937C1">
        <w:t xml:space="preserve">Планировка и застройка городских и сельских поселений», </w:t>
      </w:r>
      <w:r>
        <w:t xml:space="preserve">согласно которому </w:t>
      </w:r>
      <w:r w:rsidRPr="00E937C1">
        <w:t>расстояние между транспортными развязками в разных уровнях сле</w:t>
      </w:r>
      <w:r>
        <w:t xml:space="preserve">дует принимать не менее 2000 м. В случае строительства </w:t>
      </w:r>
      <w:r w:rsidR="004B5E1F">
        <w:t xml:space="preserve">данной </w:t>
      </w:r>
      <w:r>
        <w:t xml:space="preserve">развязки, расстояние от </w:t>
      </w:r>
      <w:r w:rsidR="004B5E1F">
        <w:t>нее</w:t>
      </w:r>
      <w:r>
        <w:t xml:space="preserve"> до планируемой транспортной развязки на пересечении ул. Калинина, ул. Магистральная, Новотроицкого ш. и Игнатьевского ш. будет составлять </w:t>
      </w:r>
      <w:r w:rsidRPr="00E937C1">
        <w:t>1</w:t>
      </w:r>
      <w:r w:rsidR="004B5E1F">
        <w:t>60</w:t>
      </w:r>
      <w:r w:rsidRPr="00E937C1">
        <w:t xml:space="preserve">0 м. </w:t>
      </w:r>
      <w:r w:rsidR="004B5E1F">
        <w:t>Размещение развязки в предложенной конфигурации не решит полностью задачу разгрузки данного</w:t>
      </w:r>
      <w:proofErr w:type="gramEnd"/>
      <w:r w:rsidR="004B5E1F">
        <w:t xml:space="preserve"> пересечения, сохранятся конфликтные точки при поворотах направо и налево, спрос на которые согласно данным натурного обследования потоков достаточно высок. Появление развязки не исключит необходимость в светофорных объектах на съездах с нее.  </w:t>
      </w:r>
    </w:p>
    <w:p w14:paraId="2A3767E5" w14:textId="11D8774D" w:rsidR="004B5E1F" w:rsidRDefault="004B5E1F" w:rsidP="004B5E1F">
      <w:pPr>
        <w:pStyle w:val="a9"/>
      </w:pPr>
      <w:r>
        <w:t xml:space="preserve">Строительство транспортной развязки повлечет за собой все описанные выше недостатки транспортной развязки на пересечении ул. </w:t>
      </w:r>
      <w:proofErr w:type="gramStart"/>
      <w:r>
        <w:t>Студенческая</w:t>
      </w:r>
      <w:proofErr w:type="gramEnd"/>
      <w:r>
        <w:t xml:space="preserve"> и Игнатьевского ш.  </w:t>
      </w:r>
    </w:p>
    <w:p w14:paraId="2F08F4CC" w14:textId="7C9A68EF" w:rsidR="00CC7FA8" w:rsidRDefault="00CC7FA8" w:rsidP="00CC7FA8">
      <w:pPr>
        <w:pStyle w:val="a9"/>
      </w:pPr>
      <w:r>
        <w:t xml:space="preserve">Строительство данной развязки противоречит основным принципам и тезисам, на основе которых разработан данный проект программы ПКРТИ. Таким </w:t>
      </w:r>
      <w:proofErr w:type="gramStart"/>
      <w:r>
        <w:t>образом</w:t>
      </w:r>
      <w:proofErr w:type="gramEnd"/>
      <w:r>
        <w:t xml:space="preserve"> на расчетный срок предлагается сохранить действующую схему ОДД на данном пересечении, светофорный объект, расположение пешеходных переходов, остановок общественного транспорта. </w:t>
      </w:r>
    </w:p>
    <w:p w14:paraId="4AB881A6" w14:textId="198B06E6" w:rsidR="000667D4" w:rsidRDefault="000667D4" w:rsidP="00CC7FA8">
      <w:pPr>
        <w:pStyle w:val="a9"/>
      </w:pPr>
    </w:p>
    <w:p w14:paraId="68B8C947" w14:textId="7439687B" w:rsidR="000667D4" w:rsidRDefault="000667D4" w:rsidP="000667D4">
      <w:pPr>
        <w:pStyle w:val="a3"/>
        <w:numPr>
          <w:ilvl w:val="0"/>
          <w:numId w:val="0"/>
        </w:numPr>
        <w:ind w:left="709"/>
        <w:rPr>
          <w:rFonts w:eastAsia="Times New Roman"/>
          <w:u w:val="single"/>
          <w:lang w:eastAsia="ar-SA"/>
        </w:rPr>
      </w:pPr>
      <w:r w:rsidRPr="000667D4">
        <w:rPr>
          <w:rFonts w:eastAsia="Times New Roman"/>
          <w:u w:val="single"/>
          <w:lang w:eastAsia="ar-SA"/>
        </w:rPr>
        <w:t xml:space="preserve">4. Строительство путепровода в створе ул. 50 лет Октября над путями ст. Благовещенск и ул. </w:t>
      </w:r>
      <w:proofErr w:type="gramStart"/>
      <w:r w:rsidRPr="000667D4">
        <w:rPr>
          <w:rFonts w:eastAsia="Times New Roman"/>
          <w:u w:val="single"/>
          <w:lang w:eastAsia="ar-SA"/>
        </w:rPr>
        <w:t>Магистральная</w:t>
      </w:r>
      <w:proofErr w:type="gramEnd"/>
      <w:r w:rsidRPr="000667D4">
        <w:rPr>
          <w:rFonts w:eastAsia="Times New Roman"/>
          <w:u w:val="single"/>
          <w:lang w:eastAsia="ar-SA"/>
        </w:rPr>
        <w:t>.</w:t>
      </w:r>
    </w:p>
    <w:p w14:paraId="4AFBB42B" w14:textId="024FD4DB" w:rsidR="000667D4" w:rsidRPr="000667D4" w:rsidRDefault="000667D4" w:rsidP="000667D4">
      <w:pPr>
        <w:pStyle w:val="a3"/>
        <w:numPr>
          <w:ilvl w:val="0"/>
          <w:numId w:val="0"/>
        </w:numPr>
        <w:ind w:firstLine="709"/>
        <w:rPr>
          <w:rFonts w:eastAsia="Times New Roman"/>
          <w:lang w:eastAsia="ar-SA"/>
        </w:rPr>
      </w:pPr>
      <w:r w:rsidRPr="000667D4">
        <w:rPr>
          <w:rFonts w:eastAsia="Times New Roman"/>
          <w:lang w:eastAsia="ar-SA"/>
        </w:rPr>
        <w:t>Генеральным планом</w:t>
      </w:r>
      <w:r>
        <w:rPr>
          <w:rFonts w:eastAsia="Times New Roman"/>
          <w:lang w:eastAsia="ar-SA"/>
        </w:rPr>
        <w:t xml:space="preserve"> г. Благовещенска предлагается устройство транспортной </w:t>
      </w:r>
      <w:r w:rsidR="00294FE2">
        <w:rPr>
          <w:rFonts w:eastAsia="Times New Roman"/>
          <w:lang w:eastAsia="ar-SA"/>
        </w:rPr>
        <w:t xml:space="preserve">развязки в створе ул. 50 лет Октября для связи центральной части г. Благовещенска и северного планировочного района. Вместе с ней предлагалось значительное изменение схем движения по прилегающим улицам, введение одностороннего движения по ул. 50 лет Октября и ул. </w:t>
      </w:r>
      <w:proofErr w:type="gramStart"/>
      <w:r w:rsidR="00294FE2">
        <w:rPr>
          <w:rFonts w:eastAsia="Times New Roman"/>
          <w:lang w:eastAsia="ar-SA"/>
        </w:rPr>
        <w:t>Пионерская</w:t>
      </w:r>
      <w:proofErr w:type="gramEnd"/>
      <w:r w:rsidR="00294FE2">
        <w:rPr>
          <w:rFonts w:eastAsia="Times New Roman"/>
          <w:lang w:eastAsia="ar-SA"/>
        </w:rPr>
        <w:t xml:space="preserve"> (рис 1-</w:t>
      </w:r>
      <w:r w:rsidR="00EE6023">
        <w:rPr>
          <w:rFonts w:eastAsia="Times New Roman"/>
          <w:lang w:eastAsia="ar-SA"/>
        </w:rPr>
        <w:t>38</w:t>
      </w:r>
      <w:r w:rsidR="00294FE2">
        <w:rPr>
          <w:rFonts w:eastAsia="Times New Roman"/>
          <w:lang w:eastAsia="ar-SA"/>
        </w:rPr>
        <w:t>, 1-</w:t>
      </w:r>
      <w:r w:rsidR="00EE6023">
        <w:rPr>
          <w:rFonts w:eastAsia="Times New Roman"/>
          <w:lang w:eastAsia="ar-SA"/>
        </w:rPr>
        <w:t>39</w:t>
      </w:r>
      <w:r w:rsidR="00294FE2">
        <w:rPr>
          <w:rFonts w:eastAsia="Times New Roman"/>
          <w:lang w:eastAsia="ar-SA"/>
        </w:rPr>
        <w:t xml:space="preserve">).   </w:t>
      </w:r>
      <w:r>
        <w:rPr>
          <w:rFonts w:eastAsia="Times New Roman"/>
          <w:lang w:eastAsia="ar-SA"/>
        </w:rPr>
        <w:t xml:space="preserve"> </w:t>
      </w:r>
    </w:p>
    <w:p w14:paraId="04E4DA96" w14:textId="39031575" w:rsidR="006F7B7E" w:rsidRDefault="006F7B7E" w:rsidP="006F7B7E">
      <w:pPr>
        <w:pStyle w:val="a9"/>
      </w:pPr>
      <w:r>
        <w:t xml:space="preserve">Предлагаемые решения не соответствуют требованиям </w:t>
      </w:r>
      <w:r w:rsidRPr="00E937C1">
        <w:t xml:space="preserve">п. 11.20 СП 42.13330.2016 «Градостроительство. </w:t>
      </w:r>
      <w:proofErr w:type="gramStart"/>
      <w:r w:rsidRPr="00E937C1">
        <w:t xml:space="preserve">Планировка и застройка городских и сельских поселений», </w:t>
      </w:r>
      <w:r>
        <w:t xml:space="preserve">согласно которому </w:t>
      </w:r>
      <w:r w:rsidRPr="00E937C1">
        <w:t>расстояние между транспортными развязками в разных уровнях сле</w:t>
      </w:r>
      <w:r>
        <w:t xml:space="preserve">дует принимать не менее 2000 м. В случае строительства данной развязки, расстояние до соседних развязок, существующей на пересечении ул. Театральная и ул. Магистральная и планируемой на пересечении ул. Калинина, ул. Магистральная, Новотроицкого ш. и Игнатьевского ш. будет составлять по </w:t>
      </w:r>
      <w:r w:rsidRPr="00E937C1">
        <w:t xml:space="preserve">1000 м. </w:t>
      </w:r>
      <w:r>
        <w:t>Несоблюдение данного требования</w:t>
      </w:r>
      <w:proofErr w:type="gramEnd"/>
      <w:r>
        <w:t xml:space="preserve"> повлечет за собой концентрацию конфликтных точек при пересечении и перестроении на коротких участках между съездами, что приведет к снижению скорости движения </w:t>
      </w:r>
      <w:proofErr w:type="gramStart"/>
      <w:r>
        <w:t>по</w:t>
      </w:r>
      <w:proofErr w:type="gramEnd"/>
      <w:r>
        <w:t xml:space="preserve"> Магистральной ул. </w:t>
      </w:r>
    </w:p>
    <w:p w14:paraId="1D1D9246" w14:textId="50E5FE4B" w:rsidR="00294FE2" w:rsidRDefault="00294FE2" w:rsidP="00294FE2">
      <w:pPr>
        <w:pStyle w:val="afa"/>
        <w:rPr>
          <w:rFonts w:eastAsia="Times New Roman"/>
          <w:u w:val="single"/>
          <w:lang w:eastAsia="ar-SA"/>
        </w:rPr>
      </w:pPr>
      <w:r w:rsidRPr="00294FE2">
        <w:lastRenderedPageBreak/>
        <w:drawing>
          <wp:inline distT="0" distB="0" distL="0" distR="0" wp14:anchorId="5BDFD6D7" wp14:editId="2B8FD0AF">
            <wp:extent cx="4210050" cy="3503683"/>
            <wp:effectExtent l="0" t="0" r="0" b="190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221624" cy="3513315"/>
                    </a:xfrm>
                    <a:prstGeom prst="rect">
                      <a:avLst/>
                    </a:prstGeom>
                  </pic:spPr>
                </pic:pic>
              </a:graphicData>
            </a:graphic>
          </wp:inline>
        </w:drawing>
      </w:r>
    </w:p>
    <w:p w14:paraId="225972F7" w14:textId="2C44F65C" w:rsidR="00294FE2" w:rsidRPr="00294FE2" w:rsidRDefault="00294FE2" w:rsidP="00294FE2">
      <w:pPr>
        <w:pStyle w:val="a"/>
        <w:rPr>
          <w:lang w:eastAsia="ar-SA"/>
        </w:rPr>
      </w:pPr>
      <w:r>
        <w:rPr>
          <w:lang w:eastAsia="ar-SA"/>
        </w:rPr>
        <w:t>Транспортная развязка в створе ул. 50 лет Октября по материалам генерального плана</w:t>
      </w:r>
    </w:p>
    <w:p w14:paraId="35D84CA0" w14:textId="745059C4" w:rsidR="000667D4" w:rsidRDefault="000667D4" w:rsidP="00294FE2">
      <w:pPr>
        <w:pStyle w:val="afa"/>
        <w:rPr>
          <w:rFonts w:eastAsia="Times New Roman"/>
          <w:u w:val="single"/>
          <w:lang w:eastAsia="ar-SA"/>
        </w:rPr>
      </w:pPr>
      <w:r w:rsidRPr="00C741BA">
        <w:rPr>
          <w:rFonts w:eastAsia="Times New Roman"/>
        </w:rPr>
        <w:drawing>
          <wp:inline distT="0" distB="0" distL="0" distR="0" wp14:anchorId="2E9A2AED" wp14:editId="332BD865">
            <wp:extent cx="3762375" cy="5540491"/>
            <wp:effectExtent l="0" t="0" r="0" b="3175"/>
            <wp:docPr id="85" name="Рисунок 85" descr="\\ATLAS\leo\!alpha\АМУРСКАЯ ОБЛАСТЬ\ГП ГО БЛАГОВЕЩЕНСК\Текстовая часть\вокзал январь 2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TLAS\leo\!alpha\АМУРСКАЯ ОБЛАСТЬ\ГП ГО БЛАГОВЕЩЕНСК\Текстовая часть\вокзал январь 2014.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770404" cy="5552314"/>
                    </a:xfrm>
                    <a:prstGeom prst="rect">
                      <a:avLst/>
                    </a:prstGeom>
                    <a:noFill/>
                    <a:ln>
                      <a:noFill/>
                    </a:ln>
                  </pic:spPr>
                </pic:pic>
              </a:graphicData>
            </a:graphic>
          </wp:inline>
        </w:drawing>
      </w:r>
    </w:p>
    <w:p w14:paraId="4990B681" w14:textId="04482B3F" w:rsidR="006F7B7E" w:rsidRPr="006F7B7E" w:rsidRDefault="006F7B7E" w:rsidP="006F7B7E">
      <w:pPr>
        <w:pStyle w:val="a"/>
        <w:rPr>
          <w:lang w:eastAsia="ar-SA"/>
        </w:rPr>
      </w:pPr>
      <w:r>
        <w:rPr>
          <w:lang w:eastAsia="ar-SA"/>
        </w:rPr>
        <w:lastRenderedPageBreak/>
        <w:t>Схема организации дорожного движения в районе транспортной развязки в створе ул. 50 лет Октября</w:t>
      </w:r>
    </w:p>
    <w:p w14:paraId="1232F6D9" w14:textId="0AB8A415" w:rsidR="00265046" w:rsidRPr="002001C5" w:rsidRDefault="00265046" w:rsidP="00265046">
      <w:pPr>
        <w:pStyle w:val="a9"/>
      </w:pPr>
      <w:r>
        <w:t xml:space="preserve">Строительство транспортной развязки помимо описанных выше недостатков транспортной развязки на пересечении ул. </w:t>
      </w:r>
      <w:proofErr w:type="gramStart"/>
      <w:r>
        <w:t>Студенческая</w:t>
      </w:r>
      <w:proofErr w:type="gramEnd"/>
      <w:r>
        <w:t xml:space="preserve"> и Игнатьевского ш. приведет к перегрузке транспортом Привокзальной площади, где проектом ПКРТИ планируется разместить транспортно-пересадочный узел, включающий в себя новый автовокзал. В дальнейшем связь с новым ТПУ предлагается усилить автобусными маршрутами, а также предлагается построить трамвайную линию, связывающую центр с микрорайонами западного и северного планировочного районов, включающую в себя трамвайную эстакаду </w:t>
      </w:r>
      <w:proofErr w:type="gramStart"/>
      <w:r>
        <w:t xml:space="preserve">через </w:t>
      </w:r>
      <w:proofErr w:type="spellStart"/>
      <w:r>
        <w:t>ж</w:t>
      </w:r>
      <w:proofErr w:type="gramEnd"/>
      <w:r>
        <w:t>.д</w:t>
      </w:r>
      <w:proofErr w:type="spellEnd"/>
      <w:r>
        <w:t xml:space="preserve">. пути станции Благовещенск. Планируемая трамвайная эстакада исключает одновременное размещение транспортной развязки в створе улицы 50-лет Октября. </w:t>
      </w:r>
    </w:p>
    <w:p w14:paraId="0594670C" w14:textId="66CAFE89" w:rsidR="000667D4" w:rsidRDefault="0086419B" w:rsidP="0086419B">
      <w:pPr>
        <w:pStyle w:val="a9"/>
      </w:pPr>
      <w:r>
        <w:t xml:space="preserve">Согласно данным </w:t>
      </w:r>
      <w:proofErr w:type="spellStart"/>
      <w:r>
        <w:t>Россреестра</w:t>
      </w:r>
      <w:proofErr w:type="spellEnd"/>
      <w:r>
        <w:t xml:space="preserve">, для строительства данной развязки потребуется изъятие как минимум 20 земельных участков, находящихся в частной собственности, большинство из которых имеют разрешенную категорию использования для индивидуального жилищного строительства. </w:t>
      </w:r>
      <w:r w:rsidR="000A4CEE">
        <w:t>Это создаст дополнительные трудности административно-правового характера, увеличит сроки и стоимость строительства.</w:t>
      </w:r>
    </w:p>
    <w:p w14:paraId="38078EE2" w14:textId="6079F2C0" w:rsidR="0086419B" w:rsidRDefault="0086419B" w:rsidP="0086419B">
      <w:pPr>
        <w:pStyle w:val="afa"/>
      </w:pPr>
      <w:r w:rsidRPr="0086419B">
        <w:drawing>
          <wp:inline distT="0" distB="0" distL="0" distR="0" wp14:anchorId="7B6588F3" wp14:editId="6B9B5CAD">
            <wp:extent cx="6645910" cy="4329430"/>
            <wp:effectExtent l="0" t="0" r="254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ъятие.jpg"/>
                    <pic:cNvPicPr/>
                  </pic:nvPicPr>
                  <pic:blipFill>
                    <a:blip r:embed="rId84">
                      <a:extLst>
                        <a:ext uri="{28A0092B-C50C-407E-A947-70E740481C1C}">
                          <a14:useLocalDpi xmlns:a14="http://schemas.microsoft.com/office/drawing/2010/main" val="0"/>
                        </a:ext>
                      </a:extLst>
                    </a:blip>
                    <a:stretch>
                      <a:fillRect/>
                    </a:stretch>
                  </pic:blipFill>
                  <pic:spPr>
                    <a:xfrm>
                      <a:off x="0" y="0"/>
                      <a:ext cx="6645910" cy="4329430"/>
                    </a:xfrm>
                    <a:prstGeom prst="rect">
                      <a:avLst/>
                    </a:prstGeom>
                  </pic:spPr>
                </pic:pic>
              </a:graphicData>
            </a:graphic>
          </wp:inline>
        </w:drawing>
      </w:r>
    </w:p>
    <w:p w14:paraId="416286F7" w14:textId="3862B286" w:rsidR="0086419B" w:rsidRPr="0086419B" w:rsidRDefault="0086419B" w:rsidP="0086419B">
      <w:pPr>
        <w:pStyle w:val="a"/>
        <w:rPr>
          <w:lang w:eastAsia="ru-RU"/>
        </w:rPr>
      </w:pPr>
      <w:r>
        <w:rPr>
          <w:lang w:eastAsia="ru-RU"/>
        </w:rPr>
        <w:t>Изъятие земельных участков, необходимое для строительства данной развязки</w:t>
      </w:r>
    </w:p>
    <w:p w14:paraId="6C361305" w14:textId="1A6AD6B5" w:rsidR="00CC7FA8" w:rsidRDefault="000A4CEE" w:rsidP="00FF7F8D">
      <w:pPr>
        <w:pStyle w:val="a9"/>
      </w:pPr>
      <w:r>
        <w:t>Необходимо учесть еще тот фактор, что в настоящий момент территория северного планировочного района застраивается и развивается довольно низкими темпами. В настоящий момент среднеэтажная и малоэтажная застройка появляется только в одном из будущих кварталов северного планировочного района, в квартале, ограниченном ул. 50 лет Октября, ул. Зеленая, ул. Муравьева Амурского и ул. Шафира. В настоящий момент транспортная инфраструктура, как показывают результаты моделирования, справляется с существующей нагрузкой и задача строительства транспортной развязки в створе ул. 50-лет Октября не является актуальной и первоочередной. В перспективе, при дальнейшем развитии северного планировочного района, запланировано строительство трамвайной линии по ул. 50 лет Октября, которая обслужит значит</w:t>
      </w:r>
      <w:r w:rsidR="0085581B">
        <w:t xml:space="preserve">ельную долю транспортной потребности населения будущего района. В случае </w:t>
      </w:r>
      <w:proofErr w:type="spellStart"/>
      <w:r w:rsidR="0085581B">
        <w:t>нереализации</w:t>
      </w:r>
      <w:proofErr w:type="spellEnd"/>
      <w:r w:rsidR="0085581B">
        <w:t xml:space="preserve"> </w:t>
      </w:r>
      <w:r w:rsidR="0085581B">
        <w:lastRenderedPageBreak/>
        <w:t xml:space="preserve">предложения по строительству трамвайной линии в дальнейшем можно вернуться к идее строительства транспортной развязки в створе ул. 50 лет Октября. </w:t>
      </w:r>
    </w:p>
    <w:p w14:paraId="7C366BFB" w14:textId="58EB230E" w:rsidR="00CC7FA8" w:rsidRDefault="0085581B" w:rsidP="00FF7F8D">
      <w:pPr>
        <w:pStyle w:val="a9"/>
      </w:pPr>
      <w:r>
        <w:t xml:space="preserve">Таким </w:t>
      </w:r>
      <w:proofErr w:type="gramStart"/>
      <w:r>
        <w:t>образом</w:t>
      </w:r>
      <w:proofErr w:type="gramEnd"/>
      <w:r>
        <w:t xml:space="preserve"> мероприятие по строительству развязки в створе ул. 50 лет О</w:t>
      </w:r>
      <w:r w:rsidR="0008200A">
        <w:t xml:space="preserve">ктября считается необоснованным и исключено из проекта ПКРТИ г. Благовещенска. Взамен него в перспективе предлагается строительство трамвайной эстакады через пути станции Благовещенск и создание ТПУ «Вокзальный» в соответствии с проектными предложениями (см. приложение З). </w:t>
      </w:r>
    </w:p>
    <w:p w14:paraId="34DFA923" w14:textId="17E66CE5" w:rsidR="00876385" w:rsidRDefault="0008200A" w:rsidP="00876385">
      <w:pPr>
        <w:pStyle w:val="a9"/>
        <w:rPr>
          <w:rFonts w:eastAsia="Times New Roman"/>
          <w:lang w:eastAsia="ar-SA"/>
        </w:rPr>
      </w:pPr>
      <w:r>
        <w:rPr>
          <w:rFonts w:eastAsia="Times New Roman"/>
          <w:lang w:eastAsia="ar-SA"/>
        </w:rPr>
        <w:t>С</w:t>
      </w:r>
      <w:r w:rsidR="00876385">
        <w:rPr>
          <w:rFonts w:eastAsia="Times New Roman"/>
          <w:lang w:eastAsia="ar-SA"/>
        </w:rPr>
        <w:t xml:space="preserve">пособ реализации (выбор типа и конфигурации пересечения) некоторых мероприятий Генерального плана необходимо обосновать на этапе разработки КСОДД, проекта планировки территории или проектной документации с применением инструментов имитационного </w:t>
      </w:r>
      <w:proofErr w:type="spellStart"/>
      <w:r w:rsidR="00876385">
        <w:rPr>
          <w:rFonts w:eastAsia="Times New Roman"/>
          <w:lang w:eastAsia="ar-SA"/>
        </w:rPr>
        <w:t>микромоделирования</w:t>
      </w:r>
      <w:proofErr w:type="spellEnd"/>
      <w:r w:rsidR="00876385">
        <w:rPr>
          <w:rFonts w:eastAsia="Times New Roman"/>
          <w:lang w:eastAsia="ar-SA"/>
        </w:rPr>
        <w:t xml:space="preserve"> транспортного узла. К таким мероприятиям относятся:</w:t>
      </w:r>
    </w:p>
    <w:p w14:paraId="036865F5" w14:textId="77777777" w:rsidR="00876385" w:rsidRPr="004D6EB7" w:rsidRDefault="00876385" w:rsidP="00876385">
      <w:pPr>
        <w:pStyle w:val="a3"/>
        <w:rPr>
          <w:rFonts w:eastAsia="Times New Roman"/>
          <w:lang w:eastAsia="ar-SA"/>
        </w:rPr>
      </w:pPr>
      <w:r w:rsidRPr="004D6EB7">
        <w:rPr>
          <w:rFonts w:eastAsia="Times New Roman"/>
          <w:lang w:eastAsia="ar-SA"/>
        </w:rPr>
        <w:t xml:space="preserve">Устройство пересечения кольцевого типа ул. </w:t>
      </w:r>
      <w:proofErr w:type="gramStart"/>
      <w:r w:rsidRPr="004D6EB7">
        <w:rPr>
          <w:rFonts w:eastAsia="Times New Roman"/>
          <w:lang w:eastAsia="ar-SA"/>
        </w:rPr>
        <w:t>Центральной</w:t>
      </w:r>
      <w:proofErr w:type="gramEnd"/>
      <w:r w:rsidRPr="004D6EB7">
        <w:rPr>
          <w:rFonts w:eastAsia="Times New Roman"/>
          <w:lang w:eastAsia="ar-SA"/>
        </w:rPr>
        <w:t xml:space="preserve"> с ул. Песчаная;</w:t>
      </w:r>
    </w:p>
    <w:p w14:paraId="571C0AFF" w14:textId="77777777" w:rsidR="00876385" w:rsidRPr="004D6EB7" w:rsidRDefault="00876385" w:rsidP="00876385">
      <w:pPr>
        <w:pStyle w:val="a3"/>
        <w:rPr>
          <w:rFonts w:eastAsia="Times New Roman"/>
          <w:lang w:eastAsia="ar-SA"/>
        </w:rPr>
      </w:pPr>
      <w:r w:rsidRPr="004D6EB7">
        <w:rPr>
          <w:rFonts w:eastAsia="Times New Roman"/>
          <w:lang w:eastAsia="ar-SA"/>
        </w:rPr>
        <w:t xml:space="preserve">Устройство пересечения кольцевого типа ул. </w:t>
      </w:r>
      <w:proofErr w:type="gramStart"/>
      <w:r w:rsidRPr="004D6EB7">
        <w:rPr>
          <w:rFonts w:eastAsia="Times New Roman"/>
          <w:lang w:eastAsia="ar-SA"/>
        </w:rPr>
        <w:t>Центральная</w:t>
      </w:r>
      <w:proofErr w:type="gramEnd"/>
      <w:r w:rsidRPr="004D6EB7">
        <w:rPr>
          <w:rFonts w:eastAsia="Times New Roman"/>
          <w:lang w:eastAsia="ar-SA"/>
        </w:rPr>
        <w:t xml:space="preserve"> с Новотроицким ш.; </w:t>
      </w:r>
    </w:p>
    <w:p w14:paraId="69DEABCE" w14:textId="77777777" w:rsidR="00876385" w:rsidRPr="004D6EB7" w:rsidRDefault="00876385" w:rsidP="00876385">
      <w:pPr>
        <w:pStyle w:val="a3"/>
        <w:rPr>
          <w:rFonts w:eastAsia="Times New Roman"/>
          <w:lang w:eastAsia="ar-SA"/>
        </w:rPr>
      </w:pPr>
      <w:r w:rsidRPr="004D6EB7">
        <w:rPr>
          <w:rFonts w:eastAsia="Times New Roman"/>
          <w:lang w:eastAsia="ar-SA"/>
        </w:rPr>
        <w:t xml:space="preserve">Устройство пересечения кольцевого типа ул. Шафира с Новотроицким ш. </w:t>
      </w:r>
    </w:p>
    <w:p w14:paraId="1E71EF81" w14:textId="77777777" w:rsidR="00876385" w:rsidRPr="004D6EB7" w:rsidRDefault="00876385" w:rsidP="00876385">
      <w:pPr>
        <w:pStyle w:val="a3"/>
        <w:rPr>
          <w:rFonts w:eastAsia="Times New Roman"/>
          <w:lang w:eastAsia="ar-SA"/>
        </w:rPr>
      </w:pPr>
      <w:r w:rsidRPr="004D6EB7">
        <w:rPr>
          <w:rFonts w:eastAsia="Times New Roman"/>
          <w:lang w:eastAsia="ar-SA"/>
        </w:rPr>
        <w:t>Реконструкция ул. Школьная от ул. Песчаная до ул. Театральная с устройством пересечения кольцевого типа с ул. Дальняя (в части устройства пересечения кольцевого типа);</w:t>
      </w:r>
    </w:p>
    <w:p w14:paraId="13FDF066" w14:textId="77777777" w:rsidR="00876385" w:rsidRPr="004D6EB7" w:rsidRDefault="00876385" w:rsidP="00876385">
      <w:pPr>
        <w:pStyle w:val="a3"/>
        <w:rPr>
          <w:rFonts w:eastAsia="Times New Roman"/>
          <w:lang w:eastAsia="ar-SA"/>
        </w:rPr>
      </w:pPr>
      <w:r w:rsidRPr="004D6EB7">
        <w:rPr>
          <w:rFonts w:eastAsia="Times New Roman"/>
          <w:lang w:eastAsia="ar-SA"/>
        </w:rPr>
        <w:t xml:space="preserve">Устройство пересечения кольцевого типа ул. </w:t>
      </w:r>
      <w:proofErr w:type="gramStart"/>
      <w:r w:rsidRPr="004D6EB7">
        <w:rPr>
          <w:rFonts w:eastAsia="Times New Roman"/>
          <w:lang w:eastAsia="ar-SA"/>
        </w:rPr>
        <w:t>Кольцевая</w:t>
      </w:r>
      <w:proofErr w:type="gramEnd"/>
      <w:r w:rsidRPr="004D6EB7">
        <w:rPr>
          <w:rFonts w:eastAsia="Times New Roman"/>
          <w:lang w:eastAsia="ar-SA"/>
        </w:rPr>
        <w:t xml:space="preserve"> и ул. Театральная;</w:t>
      </w:r>
    </w:p>
    <w:p w14:paraId="0FFC25F1" w14:textId="77777777" w:rsidR="00876385" w:rsidRDefault="00876385" w:rsidP="00876385">
      <w:pPr>
        <w:pStyle w:val="a3"/>
        <w:rPr>
          <w:rFonts w:eastAsia="Times New Roman"/>
          <w:lang w:eastAsia="ar-SA"/>
        </w:rPr>
      </w:pPr>
      <w:r w:rsidRPr="004D6EB7">
        <w:rPr>
          <w:rFonts w:eastAsia="Times New Roman"/>
          <w:lang w:eastAsia="ar-SA"/>
        </w:rPr>
        <w:t>Устройство пересечения кольцевого типа ул. Мухина и ул. Промышленная;</w:t>
      </w:r>
    </w:p>
    <w:p w14:paraId="5F0D6BAF" w14:textId="4BE7F7D6" w:rsidR="007031E2" w:rsidRDefault="00582357" w:rsidP="00582357">
      <w:pPr>
        <w:pStyle w:val="a9"/>
        <w:rPr>
          <w:rFonts w:eastAsia="Times New Roman"/>
          <w:lang w:eastAsia="ar-SA"/>
        </w:rPr>
      </w:pPr>
      <w:r>
        <w:rPr>
          <w:rFonts w:eastAsia="Times New Roman"/>
          <w:lang w:eastAsia="ar-SA"/>
        </w:rPr>
        <w:t xml:space="preserve">Все перечисленные мероприятия согласно проекту ПКРТИ, за исключением устройства пересечения ул. Мухина и ул. Промышленная, не входят в список мероприятий, реализация которых предусмотрена </w:t>
      </w:r>
      <w:proofErr w:type="gramStart"/>
      <w:r>
        <w:rPr>
          <w:rFonts w:eastAsia="Times New Roman"/>
          <w:lang w:eastAsia="ar-SA"/>
        </w:rPr>
        <w:t>в первые</w:t>
      </w:r>
      <w:proofErr w:type="gramEnd"/>
      <w:r>
        <w:rPr>
          <w:rFonts w:eastAsia="Times New Roman"/>
          <w:lang w:eastAsia="ar-SA"/>
        </w:rPr>
        <w:t xml:space="preserve"> 5 лет действия программы. Проектирование данных пересечений и выбор их типа целесообразно проводить в дальнейшем с учетом</w:t>
      </w:r>
      <w:r w:rsidR="007031E2">
        <w:rPr>
          <w:rFonts w:eastAsia="Times New Roman"/>
          <w:lang w:eastAsia="ar-SA"/>
        </w:rPr>
        <w:t xml:space="preserve"> изменения транспортной ситуации и</w:t>
      </w:r>
      <w:r>
        <w:rPr>
          <w:rFonts w:eastAsia="Times New Roman"/>
          <w:lang w:eastAsia="ar-SA"/>
        </w:rPr>
        <w:t xml:space="preserve"> появления актуальных данных об интенсивности транспортных потоков по улично-дорожной сети в зоне их </w:t>
      </w:r>
      <w:r w:rsidR="007031E2">
        <w:rPr>
          <w:rFonts w:eastAsia="Times New Roman"/>
          <w:lang w:eastAsia="ar-SA"/>
        </w:rPr>
        <w:t>расположение</w:t>
      </w:r>
      <w:r>
        <w:rPr>
          <w:rFonts w:eastAsia="Times New Roman"/>
          <w:lang w:eastAsia="ar-SA"/>
        </w:rPr>
        <w:t>.</w:t>
      </w:r>
    </w:p>
    <w:p w14:paraId="11412637" w14:textId="5AA47662" w:rsidR="00582357" w:rsidRDefault="007031E2" w:rsidP="00582357">
      <w:pPr>
        <w:pStyle w:val="a9"/>
        <w:rPr>
          <w:rFonts w:eastAsia="Times New Roman"/>
          <w:lang w:eastAsia="ar-SA"/>
        </w:rPr>
      </w:pPr>
      <w:r>
        <w:rPr>
          <w:rFonts w:eastAsia="Times New Roman"/>
          <w:lang w:eastAsia="ar-SA"/>
        </w:rPr>
        <w:t>Проектное предложение по устройству</w:t>
      </w:r>
      <w:r w:rsidR="00582357">
        <w:rPr>
          <w:rFonts w:eastAsia="Times New Roman"/>
          <w:lang w:eastAsia="ar-SA"/>
        </w:rPr>
        <w:t xml:space="preserve"> </w:t>
      </w:r>
      <w:r>
        <w:rPr>
          <w:rFonts w:eastAsia="Times New Roman"/>
          <w:lang w:eastAsia="ar-SA"/>
        </w:rPr>
        <w:t>пересечения ул. Мухина и ул. Промышленная представлено в приложении З.</w:t>
      </w:r>
    </w:p>
    <w:p w14:paraId="57483A75" w14:textId="2B69E738" w:rsidR="00876385" w:rsidRDefault="00582357" w:rsidP="007031E2">
      <w:pPr>
        <w:pStyle w:val="a9"/>
        <w:rPr>
          <w:rFonts w:eastAsia="Times New Roman"/>
          <w:lang w:eastAsia="ar-SA"/>
        </w:rPr>
      </w:pPr>
      <w:r>
        <w:rPr>
          <w:rFonts w:eastAsia="Times New Roman"/>
          <w:lang w:eastAsia="ar-SA"/>
        </w:rPr>
        <w:t xml:space="preserve"> </w:t>
      </w:r>
      <w:r w:rsidR="00876385">
        <w:rPr>
          <w:rFonts w:eastAsia="Times New Roman"/>
          <w:lang w:eastAsia="ar-SA"/>
        </w:rPr>
        <w:t>По отдельным мероприятиям Генерального плана требуется уточнение транспортно-планировочных решений в части выбора ширины проезжей части и тротуаров:</w:t>
      </w:r>
    </w:p>
    <w:p w14:paraId="08F78548" w14:textId="77777777" w:rsidR="00876385" w:rsidRDefault="00876385" w:rsidP="00876385">
      <w:pPr>
        <w:pStyle w:val="a3"/>
        <w:rPr>
          <w:rFonts w:eastAsia="Times New Roman"/>
          <w:lang w:eastAsia="ar-SA"/>
        </w:rPr>
      </w:pPr>
      <w:r>
        <w:rPr>
          <w:rFonts w:eastAsia="Times New Roman"/>
          <w:lang w:eastAsia="ar-SA"/>
        </w:rPr>
        <w:t>Реконструкция ул. Конная от ул. Театральная до ул. 50 лет Октября.</w:t>
      </w:r>
    </w:p>
    <w:p w14:paraId="1AC0C86A" w14:textId="77777777" w:rsidR="00876385" w:rsidRDefault="00876385" w:rsidP="00876385">
      <w:pPr>
        <w:pStyle w:val="a3"/>
        <w:rPr>
          <w:rFonts w:eastAsia="Times New Roman"/>
          <w:lang w:eastAsia="ar-SA"/>
        </w:rPr>
      </w:pPr>
      <w:r>
        <w:rPr>
          <w:rFonts w:eastAsia="Times New Roman"/>
          <w:lang w:eastAsia="ar-SA"/>
        </w:rPr>
        <w:t xml:space="preserve">Реконструкция ул. Пролетарская от ул. 50 лет Октября до ул. Калинина </w:t>
      </w:r>
    </w:p>
    <w:p w14:paraId="70D55941" w14:textId="77777777" w:rsidR="00876385" w:rsidRDefault="00876385" w:rsidP="00876385">
      <w:pPr>
        <w:pStyle w:val="a3"/>
        <w:rPr>
          <w:rFonts w:eastAsia="Times New Roman"/>
          <w:lang w:eastAsia="ar-SA"/>
        </w:rPr>
      </w:pPr>
      <w:r>
        <w:rPr>
          <w:rFonts w:eastAsia="Times New Roman"/>
          <w:lang w:eastAsia="ar-SA"/>
        </w:rPr>
        <w:t>Реконструкция ул. Шафира от ул. Театральная до ул. Трудовая</w:t>
      </w:r>
    </w:p>
    <w:p w14:paraId="43CE0F25" w14:textId="77777777" w:rsidR="00876385" w:rsidRDefault="00876385" w:rsidP="00876385">
      <w:pPr>
        <w:pStyle w:val="a3"/>
        <w:rPr>
          <w:rFonts w:eastAsia="Times New Roman"/>
          <w:lang w:eastAsia="ar-SA"/>
        </w:rPr>
      </w:pPr>
      <w:r>
        <w:rPr>
          <w:rFonts w:eastAsia="Times New Roman"/>
          <w:lang w:eastAsia="ar-SA"/>
        </w:rPr>
        <w:t xml:space="preserve">Реконструкция ул. Железнодорожная от ул. Красноармейская до ул. Ленина </w:t>
      </w:r>
    </w:p>
    <w:p w14:paraId="5327D415" w14:textId="77777777" w:rsidR="00876385" w:rsidRDefault="00876385" w:rsidP="00876385">
      <w:pPr>
        <w:pStyle w:val="a3"/>
        <w:rPr>
          <w:rFonts w:eastAsia="Times New Roman"/>
          <w:lang w:eastAsia="ar-SA"/>
        </w:rPr>
      </w:pPr>
      <w:r>
        <w:rPr>
          <w:rFonts w:eastAsia="Times New Roman"/>
          <w:lang w:eastAsia="ar-SA"/>
        </w:rPr>
        <w:t>Строительство ул. Пролетарская от ул. Мухина до ул. Загородная</w:t>
      </w:r>
    </w:p>
    <w:p w14:paraId="5630A108" w14:textId="3EE852F6" w:rsidR="00511065" w:rsidRDefault="007031E2" w:rsidP="007031E2">
      <w:pPr>
        <w:pStyle w:val="a9"/>
      </w:pPr>
      <w:r w:rsidRPr="007031E2">
        <w:t xml:space="preserve">Так, Генеральным планом </w:t>
      </w:r>
      <w:r>
        <w:t xml:space="preserve">предлагается реконструкция ул. Конная и ул. Пролетарская на участке от ул. Калинина до ул. Пролетарская. Реконструкция подразумевает расширение проезжей части обеих улиц до 14 м., устройство тротуаров шириной по 3,0 м. с каждой стороны спрямление створов этих улиц </w:t>
      </w:r>
      <w:proofErr w:type="gramStart"/>
      <w:r>
        <w:t>в месте</w:t>
      </w:r>
      <w:proofErr w:type="gramEnd"/>
      <w:r>
        <w:t xml:space="preserve"> их пересечения с ул. 50 лет Октября.</w:t>
      </w:r>
    </w:p>
    <w:p w14:paraId="758901A5" w14:textId="2220ED56" w:rsidR="007031E2" w:rsidRPr="007031E2" w:rsidRDefault="007031E2" w:rsidP="007031E2">
      <w:pPr>
        <w:pStyle w:val="a9"/>
      </w:pPr>
      <w:r>
        <w:t xml:space="preserve">Градостроительный анализ данной территории показал, что реконструкция ул. Конная с такими параметрами возможна, поскольку ширина улицы в красных линиях составляет 41 м, и указанная ширина проезжей части и тротуаров разместится в поперечном профиле улицы. При этом </w:t>
      </w:r>
      <w:r w:rsidR="004C6E6C">
        <w:t xml:space="preserve">обеспечатся все необходимые треугольники видимости на выезде с </w:t>
      </w:r>
      <w:proofErr w:type="gramStart"/>
      <w:r w:rsidR="004C6E6C">
        <w:t>прилегающих</w:t>
      </w:r>
      <w:proofErr w:type="gramEnd"/>
      <w:r w:rsidR="004C6E6C">
        <w:t xml:space="preserve"> территории каждого жилого дома на улицу. </w:t>
      </w:r>
      <w:proofErr w:type="gramStart"/>
      <w:r w:rsidR="004C6E6C">
        <w:t>Ул. Пролетарская на участке от ул. Калинина до ул. 50 лет Октября имеет ширину в красных линиях всего 20 м. При реконструкции улицы с расширением ее проезжей части до 14 м. расстояние от края проезжей части до зданий и границ земельных участков составит всего 3 м, где необходимо разместить тротуары, разделительную полосу и полосу отвода для размещения инженерных коммуникаций.</w:t>
      </w:r>
      <w:proofErr w:type="gramEnd"/>
      <w:r w:rsidR="004C6E6C">
        <w:t xml:space="preserve"> При выезде с территории жилых домов не будут соблюдаться треугольники видимости, автомобильный транспорт будет мешать и угрожать безопасности пешеходам.  Реконструкция ул. Пролетарская на данном участке нецелесообразна. Расширение проезжей части ул. Конная до 14 м. без расширения проезжей части ул. Пролетарская не даст положительного эффекта по снижению перегруженности дорог.</w:t>
      </w:r>
    </w:p>
    <w:p w14:paraId="11BB8C88" w14:textId="54C02EF9" w:rsidR="000667D4" w:rsidRDefault="00D7427E" w:rsidP="001C2083">
      <w:pPr>
        <w:pStyle w:val="a9"/>
      </w:pPr>
      <w:r>
        <w:t xml:space="preserve">В проекте ПКРТИ заложена реконструкция ул. Конная и ул. Пролетарская с расширением проезжей части до 10,5 м., спрямлением створов улиц, реконструкции пересечения с ул. 50 лет Октября. В рамках реконструкции предлагается благоустройство улиц, устройство тротуаров и </w:t>
      </w:r>
      <w:r>
        <w:lastRenderedPageBreak/>
        <w:t>велосипедных дорожек. На участке ул. Пролетарская от ул. Мухина до ул. Калинина целесообразно и возможно расширить проезжую часть до 14 м, что и заложено в проект программы мероприятий ПКРТИ.</w:t>
      </w:r>
    </w:p>
    <w:p w14:paraId="6BD6EA7C" w14:textId="13F2D595" w:rsidR="00D7427E" w:rsidRDefault="00D7427E" w:rsidP="001C2083">
      <w:pPr>
        <w:pStyle w:val="a9"/>
      </w:pPr>
      <w:r>
        <w:t>Генеральным планом пред</w:t>
      </w:r>
      <w:r w:rsidR="00473AF3">
        <w:t xml:space="preserve">усматривается реконструкция ул. Шафира на участке от ул. Трудовая до ул. Театральная с расширением проезжей части до 10,5 м. Ширина улицы в красных линиях составляет 30 м, на данном участке улица не имеет твердого капитального покрытия. </w:t>
      </w:r>
      <w:proofErr w:type="gramStart"/>
      <w:r w:rsidR="00473AF3">
        <w:t xml:space="preserve">В целях улучшения транспортной доступности территорий северного жилого района проектом ПКРТИ предлагается реконструкция ул. Шафира на участке от ул. Муравьева-Амурского до ул. Театральная с расширением проезжей части до 14 м. Реконструкция улицы включает в себя существующий участок ул. Шафира от ул. Муравьева-Амурской до ул. Трудовая, выполненный с переходной шириной проезжей части. </w:t>
      </w:r>
      <w:proofErr w:type="gramEnd"/>
    </w:p>
    <w:p w14:paraId="65F8835A" w14:textId="4E41C1C2" w:rsidR="005D7E1D" w:rsidRDefault="005D7E1D" w:rsidP="001C2083">
      <w:pPr>
        <w:pStyle w:val="a9"/>
      </w:pPr>
      <w:r>
        <w:t xml:space="preserve">Генеральным планом предусматривается реконструкция ул. Железнодорожная от ул. Красноармейская до ул. Ленина. В настоящий момент ул. Железнодорожная проложена от ул. Ленина до д. 4 по ул. Железнодорожная, таким </w:t>
      </w:r>
      <w:proofErr w:type="gramStart"/>
      <w:r>
        <w:t>образом</w:t>
      </w:r>
      <w:proofErr w:type="gramEnd"/>
      <w:r>
        <w:t xml:space="preserve"> данное мероприятие означает не реконструкцию, а новое строительство улицы. Так же генеральным планом предложено строительство улицы Пролетарская от ул. Мухина до ул. Загородная. В рамках проекта ПКРТИ предложено объединить эти два мероприятия и продолжить ул. Железнодорожная от ул. Ленина до ул. Мухина вдоль </w:t>
      </w:r>
      <w:proofErr w:type="gramStart"/>
      <w:r>
        <w:t xml:space="preserve">подъездных </w:t>
      </w:r>
      <w:proofErr w:type="spellStart"/>
      <w:r>
        <w:t>ж</w:t>
      </w:r>
      <w:proofErr w:type="gramEnd"/>
      <w:r>
        <w:t>.д</w:t>
      </w:r>
      <w:proofErr w:type="spellEnd"/>
      <w:r>
        <w:t xml:space="preserve">. путей к Благовещенской ТЭЦ. Соответствующее проектное предложение представлено ниже в приложении З. </w:t>
      </w:r>
    </w:p>
    <w:p w14:paraId="72BE31B1" w14:textId="3C2D3D62" w:rsidR="00335400" w:rsidRDefault="00511065" w:rsidP="00335400">
      <w:pPr>
        <w:pStyle w:val="1"/>
        <w:numPr>
          <w:ilvl w:val="0"/>
          <w:numId w:val="0"/>
        </w:numPr>
        <w:spacing w:after="0"/>
        <w:ind w:left="709"/>
      </w:pPr>
      <w:bookmarkStart w:id="22" w:name="_Toc35904108"/>
      <w:r>
        <w:t>Приложение З. Проектные предложения в рамках проекта программы комплексного развития транспортной инфраструктуры г. Благовещенска</w:t>
      </w:r>
      <w:bookmarkEnd w:id="22"/>
    </w:p>
    <w:p w14:paraId="2E98AF13" w14:textId="77777777" w:rsidR="00335400" w:rsidRPr="00335400" w:rsidRDefault="00335400" w:rsidP="00335400">
      <w:pPr>
        <w:spacing w:before="0" w:after="0"/>
        <w:rPr>
          <w:sz w:val="16"/>
          <w:szCs w:val="16"/>
        </w:rPr>
      </w:pPr>
    </w:p>
    <w:p w14:paraId="3AE550C7" w14:textId="15B17CF1" w:rsidR="0085581B" w:rsidRPr="00335400" w:rsidRDefault="008E17F5" w:rsidP="00335400">
      <w:pPr>
        <w:pStyle w:val="11"/>
        <w:numPr>
          <w:ilvl w:val="0"/>
          <w:numId w:val="0"/>
        </w:numPr>
        <w:spacing w:before="0"/>
        <w:ind w:left="709"/>
        <w:rPr>
          <w:b w:val="0"/>
          <w:u w:val="single"/>
        </w:rPr>
      </w:pPr>
      <w:bookmarkStart w:id="23" w:name="_Toc35904109"/>
      <w:r w:rsidRPr="00335400">
        <w:rPr>
          <w:b w:val="0"/>
          <w:u w:val="single"/>
        </w:rPr>
        <w:t xml:space="preserve">З.1. </w:t>
      </w:r>
      <w:r w:rsidR="005C66EB" w:rsidRPr="00335400">
        <w:rPr>
          <w:b w:val="0"/>
          <w:u w:val="single"/>
        </w:rPr>
        <w:t>Проектное предложение №1. Организация пригородного железнодорожного сообщения по маршруту Благовещенск – Белогорск – Свободный</w:t>
      </w:r>
      <w:bookmarkEnd w:id="23"/>
    </w:p>
    <w:p w14:paraId="6AA4E4D3" w14:textId="4198270D" w:rsidR="009A5215" w:rsidRDefault="009A5215" w:rsidP="009A5215">
      <w:pPr>
        <w:pStyle w:val="a9"/>
      </w:pPr>
      <w:r>
        <w:t>В рамках проекта ПКРТИ предлагается организовать и развивать в дальнейшем пригородное железнодорожное сообщение между тремя крупнейшими городами Амурской области по маршруту Благовещенск – Белогорск – Свободный. Мероприятия по развитию железнодорожного транспорта</w:t>
      </w:r>
    </w:p>
    <w:p w14:paraId="415C7830" w14:textId="39620F08" w:rsidR="009A5215" w:rsidRDefault="009A5215" w:rsidP="009A5215">
      <w:pPr>
        <w:pStyle w:val="a9"/>
      </w:pPr>
      <w:r>
        <w:t xml:space="preserve">Железнодорожный транспорт обладает более высокой скоростью, провозной способностью, высоким уровнем комфорта и безопасностью в сравнении </w:t>
      </w:r>
      <w:proofErr w:type="gramStart"/>
      <w:r>
        <w:t>с</w:t>
      </w:r>
      <w:proofErr w:type="gramEnd"/>
      <w:r>
        <w:t xml:space="preserve"> автобусным. Трасса железной дороги на данном участке обладает преимуществом, в сравнении с трассой автомобильной дороги «Подъезд к г. Благовещенск», поскольку первая, </w:t>
      </w:r>
      <w:proofErr w:type="gramStart"/>
      <w:r>
        <w:t>с</w:t>
      </w:r>
      <w:proofErr w:type="gramEnd"/>
      <w:r>
        <w:t xml:space="preserve"> свою очередь, проходит через крупные населенные пункты Амурской области: с. Березовк</w:t>
      </w:r>
      <w:r w:rsidR="00BA5512">
        <w:t xml:space="preserve">у, с. </w:t>
      </w:r>
      <w:proofErr w:type="spellStart"/>
      <w:r w:rsidR="00BA5512">
        <w:t>Среднебелая</w:t>
      </w:r>
      <w:proofErr w:type="spellEnd"/>
      <w:r w:rsidR="00BA5512">
        <w:t xml:space="preserve">, с. Томичи, </w:t>
      </w:r>
      <w:proofErr w:type="spellStart"/>
      <w:r w:rsidR="00BA5512">
        <w:t>пг</w:t>
      </w:r>
      <w:r>
        <w:t>т</w:t>
      </w:r>
      <w:proofErr w:type="spellEnd"/>
      <w:r>
        <w:t xml:space="preserve">. Серышево и другие. В случае запуска регулярного пригородного движения по данному маршруту у жителей отдаленных населенных пунктов в составе городского округа г. Благовещенска (ст. </w:t>
      </w:r>
      <w:proofErr w:type="spellStart"/>
      <w:r>
        <w:t>Призейской</w:t>
      </w:r>
      <w:proofErr w:type="spellEnd"/>
      <w:r>
        <w:t xml:space="preserve">, с. Белогорья, ст. Белогорья и п. Моховая Падь) появится дополнительный вид транспорта, при помощи которого они смогут достаточно быстро добраться до центральной части города, минуя возможные дорожные заторы. </w:t>
      </w:r>
    </w:p>
    <w:p w14:paraId="137BAE4B" w14:textId="77777777" w:rsidR="009A5215" w:rsidRDefault="009A5215" w:rsidP="009A5215">
      <w:pPr>
        <w:pStyle w:val="a9"/>
      </w:pPr>
      <w:r>
        <w:t xml:space="preserve">Учитывая отсутствие электрификации на </w:t>
      </w:r>
      <w:proofErr w:type="gramStart"/>
      <w:r>
        <w:t>участке</w:t>
      </w:r>
      <w:proofErr w:type="gramEnd"/>
      <w:r>
        <w:t xml:space="preserve"> Благовещенск-Белогорск предлагается использовать новейшие и комфортные отечественные дизельные поезда модели РА-3, выпускаемые АО «</w:t>
      </w:r>
      <w:proofErr w:type="spellStart"/>
      <w:r>
        <w:t>Трансмашхолдинг</w:t>
      </w:r>
      <w:proofErr w:type="spellEnd"/>
      <w:r>
        <w:t xml:space="preserve">», эксплуатация которых успешно началась в 2019 году в Брянской и Сахалинской областях. Вместимость </w:t>
      </w:r>
      <w:proofErr w:type="gramStart"/>
      <w:r>
        <w:t>дизель-поездов</w:t>
      </w:r>
      <w:proofErr w:type="gramEnd"/>
      <w:r>
        <w:t xml:space="preserve"> составляет от 136 до 232 сидячих мест, в зависимости от количества вагонов в составе (2 или 3 вагона), что является оптимальным и экономически оправданным для данного участка.  </w:t>
      </w:r>
    </w:p>
    <w:p w14:paraId="0ADA3975" w14:textId="77777777" w:rsidR="009A5215" w:rsidRDefault="009A5215" w:rsidP="009A5215">
      <w:pPr>
        <w:pStyle w:val="afa"/>
      </w:pPr>
      <w:r>
        <w:lastRenderedPageBreak/>
        <w:drawing>
          <wp:inline distT="0" distB="0" distL="0" distR="0" wp14:anchorId="46B78CDA" wp14:editId="0AA36AC7">
            <wp:extent cx="6645910" cy="3735484"/>
            <wp:effectExtent l="0" t="0" r="2540" b="0"/>
            <wp:docPr id="12" name="Рисунок 12" descr="https://upload.wikimedia.org/wikipedia/commons/e/ee/RA3-005-Shcherbin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e/ee/RA3-005-Shcherbinka.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645910" cy="3735484"/>
                    </a:xfrm>
                    <a:prstGeom prst="rect">
                      <a:avLst/>
                    </a:prstGeom>
                    <a:noFill/>
                    <a:ln>
                      <a:noFill/>
                    </a:ln>
                  </pic:spPr>
                </pic:pic>
              </a:graphicData>
            </a:graphic>
          </wp:inline>
        </w:drawing>
      </w:r>
    </w:p>
    <w:p w14:paraId="70DAF88B" w14:textId="77777777" w:rsidR="009A5215" w:rsidRPr="00E61771" w:rsidRDefault="009A5215" w:rsidP="009A5215">
      <w:pPr>
        <w:pStyle w:val="a"/>
      </w:pPr>
      <w:r>
        <w:t>Дизель поезд РА-3</w:t>
      </w:r>
    </w:p>
    <w:p w14:paraId="1B7DF1CC" w14:textId="0A05B61B" w:rsidR="009A5215" w:rsidRDefault="009A5215" w:rsidP="009A5215">
      <w:pPr>
        <w:pStyle w:val="a9"/>
      </w:pPr>
      <w:proofErr w:type="gramStart"/>
      <w:r>
        <w:t>На первый период предлагается запуск 2-3 пар поездов в сутки ежедневно в утренний, вечерний «часы-пик» и в дневное время.</w:t>
      </w:r>
      <w:proofErr w:type="gramEnd"/>
      <w:r>
        <w:t xml:space="preserve"> В дальнейшем, в случае успешного развития проекта парность пригородных поездов следует увеличить до 6-8 пар в сутки ежедневно. Тарифы на проезд не должны превышать аналогичные тарифы на автобусные маршруты по аналогичным направлениям, а все льготы для соответствующих категорий граждан должны быть сохранены. </w:t>
      </w:r>
      <w:proofErr w:type="gramStart"/>
      <w:r>
        <w:t xml:space="preserve">Успешный отечественный опыт по введению пригородного сообщения с использованием комфортных, современные поездов «Ласточка» в Псковской и Ленинградской областях (по маршруту Санкт-Петербург-Псков и Санкт-Петербург-Выборг) со временем привел к тому, что частные автобусные перевозчики, в том числе нелегальные, были практически вытеснены с данных маршрутов благодаря тому, что пассажиры сделали выбор в пользу наиболее быстрого, комфортного и безопасного транспорта. </w:t>
      </w:r>
      <w:proofErr w:type="gramEnd"/>
    </w:p>
    <w:p w14:paraId="49B1D7FB" w14:textId="019119D4" w:rsidR="009A5215" w:rsidRDefault="009A5215" w:rsidP="009A5215">
      <w:pPr>
        <w:pStyle w:val="a9"/>
      </w:pPr>
      <w:r>
        <w:t>Для организации пригородного железнодорожного сообщения по данному маршруту администрациям городских округов, участвующих в проекте следует направить соответствующие обращения в Министерство транспорта Амурской области и ОАО «РЖД».</w:t>
      </w:r>
    </w:p>
    <w:p w14:paraId="36988C12" w14:textId="7B0F9B40" w:rsidR="009A5215" w:rsidRDefault="009A5215" w:rsidP="009A5215">
      <w:pPr>
        <w:pStyle w:val="a9"/>
      </w:pPr>
      <w:r>
        <w:t>В случае реализации данного предложения пассажиропоток станции Благовещенске резко увеличиться. Это потребует корректировки в перспективе маршрутной схемы транспорта общего пользования и усиления транспортной связи вокзала с другими частями города. Данное мероприятие увязывается и с проектным предложением по строительству транспортно-пересадочного узла «Благовещенск»</w:t>
      </w:r>
      <w:r w:rsidR="005E4BD5">
        <w:t xml:space="preserve"> (см. проектное предложение №2) и проектным предложением по строительству трамвайной сети в г. Благовещенска (см. проектное предложение №5). </w:t>
      </w:r>
    </w:p>
    <w:p w14:paraId="15778946" w14:textId="402A7559" w:rsidR="00C167B3" w:rsidRPr="00335400" w:rsidRDefault="00335400" w:rsidP="00335400">
      <w:pPr>
        <w:pStyle w:val="11"/>
        <w:numPr>
          <w:ilvl w:val="0"/>
          <w:numId w:val="0"/>
        </w:numPr>
        <w:ind w:left="709"/>
        <w:rPr>
          <w:b w:val="0"/>
          <w:u w:val="single"/>
        </w:rPr>
      </w:pPr>
      <w:bookmarkStart w:id="24" w:name="_Toc35904110"/>
      <w:r w:rsidRPr="00335400">
        <w:rPr>
          <w:b w:val="0"/>
          <w:u w:val="single"/>
        </w:rPr>
        <w:t xml:space="preserve">З.2. </w:t>
      </w:r>
      <w:r w:rsidR="00C167B3" w:rsidRPr="00335400">
        <w:rPr>
          <w:b w:val="0"/>
          <w:u w:val="single"/>
        </w:rPr>
        <w:t>Проектное предложение №2. Строительство транспортно-пересадочного узла «Вокзальный»</w:t>
      </w:r>
      <w:bookmarkEnd w:id="24"/>
    </w:p>
    <w:p w14:paraId="74336F9A" w14:textId="4B5EBCB6" w:rsidR="005E4BD5" w:rsidRDefault="005E4BD5" w:rsidP="005E4BD5">
      <w:r w:rsidRPr="005E4BD5">
        <w:t>Транс</w:t>
      </w:r>
      <w:r>
        <w:t>портно-пересадочный узел, согласно СП 395.1325800.2018 Транспортно-пересадочные узды. Правила Проектирования</w:t>
      </w:r>
      <w:r w:rsidR="0072137B">
        <w:t>,</w:t>
      </w:r>
      <w:r>
        <w:t xml:space="preserve"> – комплекс объектов недвижимого имущества, включа</w:t>
      </w:r>
      <w:r w:rsidR="007B7B9D">
        <w:t xml:space="preserve">ющий в себя земельный участок либо несколько земельных участков с </w:t>
      </w:r>
      <w:proofErr w:type="gramStart"/>
      <w:r w:rsidR="007B7B9D">
        <w:t>расположенным</w:t>
      </w:r>
      <w:proofErr w:type="gramEnd"/>
      <w:r w:rsidR="007B7B9D">
        <w:t xml:space="preserve"> на них, над или под ними объектами 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одного вида транспорта на другой. </w:t>
      </w:r>
    </w:p>
    <w:p w14:paraId="4934FA30" w14:textId="32441FFF" w:rsidR="007B7B9D" w:rsidRDefault="007B7B9D" w:rsidP="00F118D1">
      <w:r>
        <w:lastRenderedPageBreak/>
        <w:t xml:space="preserve">ТПУ формируются с целью осуществления координации перевозок пассажиров, осуществляемых различными видами транспорта. Приоритетной задачей формирования ТПУ является сокращение затрат времени населения на передвижения в условиях обеспечения безопасности движения переходов и транспортных средств, обеспечения высокого уровня комфорта пешеходного движения. </w:t>
      </w:r>
      <w:r w:rsidR="00F118D1">
        <w:t>Формирование транспортно-пересадочных узлов, организация их функционирования, размещение объектов застройки на прилегающих территориях должны быть подчинены решению вышеуказанной задачи. Транспортно-планировочное решение ТПУ принимается либо с использованием пересадочного комплекса, либо с использованием площадей (городских открытых пространств).</w:t>
      </w:r>
    </w:p>
    <w:p w14:paraId="1B9D776F" w14:textId="21D88247" w:rsidR="00F118D1" w:rsidRDefault="00F118D1" w:rsidP="00F118D1">
      <w:r>
        <w:t>Наиболее выгодным местом для размещения ТПУ на территории г. Благовещенска является Привокзальная площадь. Это место обладает следующими преимуществами:</w:t>
      </w:r>
    </w:p>
    <w:p w14:paraId="0A0A9505" w14:textId="5BC7F78B" w:rsidR="00F118D1" w:rsidRDefault="00B24DA8" w:rsidP="00F118D1">
      <w:pPr>
        <w:pStyle w:val="a3"/>
      </w:pPr>
      <w:r>
        <w:t>н</w:t>
      </w:r>
      <w:r w:rsidR="00F118D1">
        <w:t>аличие железнодорожного вокзала, как существующего объекта формирования пассажиропотоков;</w:t>
      </w:r>
    </w:p>
    <w:p w14:paraId="73A589AC" w14:textId="1857240D" w:rsidR="00F118D1" w:rsidRDefault="00B24DA8" w:rsidP="00F118D1">
      <w:pPr>
        <w:pStyle w:val="a3"/>
      </w:pPr>
      <w:r>
        <w:t>п</w:t>
      </w:r>
      <w:r w:rsidR="00F118D1">
        <w:t>ланируемый перенос в район площади автовокзала, согласно генеральному плану г. Благовещенска и схеме территориального планирования Амурской обл</w:t>
      </w:r>
      <w:r w:rsidR="000111DF">
        <w:t>асти</w:t>
      </w:r>
      <w:r w:rsidR="00F118D1">
        <w:t>;</w:t>
      </w:r>
    </w:p>
    <w:p w14:paraId="428FDA36" w14:textId="6B1D5E02" w:rsidR="00F118D1" w:rsidRDefault="00B24DA8" w:rsidP="00F118D1">
      <w:pPr>
        <w:pStyle w:val="a3"/>
      </w:pPr>
      <w:r>
        <w:t>н</w:t>
      </w:r>
      <w:r w:rsidR="00F118D1">
        <w:t xml:space="preserve">изкая интенсивность движения транспорта в зоне площади, </w:t>
      </w:r>
      <w:r w:rsidR="00984909">
        <w:t>что не будет создавать помехи транспорту общего пользования и автобусам, прибывающим и отправляющимся с автовокзала;</w:t>
      </w:r>
    </w:p>
    <w:p w14:paraId="3CA08035" w14:textId="1F518C3F" w:rsidR="00984909" w:rsidRDefault="00B24DA8" w:rsidP="00F118D1">
      <w:pPr>
        <w:pStyle w:val="a3"/>
      </w:pPr>
      <w:r>
        <w:t>б</w:t>
      </w:r>
      <w:r w:rsidR="00984909">
        <w:t xml:space="preserve">лизость территории к внешним транспортным связям – </w:t>
      </w:r>
      <w:proofErr w:type="spellStart"/>
      <w:r w:rsidR="00984909">
        <w:t>Зейскому</w:t>
      </w:r>
      <w:proofErr w:type="spellEnd"/>
      <w:r w:rsidR="00984909">
        <w:t xml:space="preserve"> мосту, проектируемому второму мосту через р. Зея, автомобильной дороге регионального значения </w:t>
      </w:r>
      <w:proofErr w:type="gramStart"/>
      <w:r w:rsidR="00984909">
        <w:t>Благовещенск-Свободный</w:t>
      </w:r>
      <w:proofErr w:type="gramEnd"/>
      <w:r w:rsidR="00984909">
        <w:t>;</w:t>
      </w:r>
    </w:p>
    <w:p w14:paraId="4AA902FF" w14:textId="2062B063" w:rsidR="00984909" w:rsidRDefault="00B24DA8" w:rsidP="00F118D1">
      <w:pPr>
        <w:pStyle w:val="a3"/>
      </w:pPr>
      <w:r>
        <w:t>н</w:t>
      </w:r>
      <w:r w:rsidR="00984909">
        <w:t xml:space="preserve">аличие больших территориальных резервов, необходимых для размещения всех объектов ТПУ, в том числе в прилегающем квартале, ограниченном ул. </w:t>
      </w:r>
      <w:proofErr w:type="gramStart"/>
      <w:r w:rsidR="00984909">
        <w:t>Тополина</w:t>
      </w:r>
      <w:proofErr w:type="gramEnd"/>
      <w:r w:rsidR="00984909">
        <w:t>, ул. Островского, ул. С</w:t>
      </w:r>
      <w:r>
        <w:t>танционная;</w:t>
      </w:r>
    </w:p>
    <w:p w14:paraId="6980B8B7" w14:textId="0D66B437" w:rsidR="00984909" w:rsidRDefault="00B24DA8" w:rsidP="00F118D1">
      <w:pPr>
        <w:pStyle w:val="a3"/>
      </w:pPr>
      <w:r>
        <w:t>п</w:t>
      </w:r>
      <w:r w:rsidR="00984909">
        <w:t xml:space="preserve">риблизительно равное расстояние от площади до всех основных районов города. </w:t>
      </w:r>
    </w:p>
    <w:p w14:paraId="381C6AD0" w14:textId="0970BB01" w:rsidR="00A70527" w:rsidRPr="00A70527" w:rsidRDefault="00A70527" w:rsidP="00A70527">
      <w:pPr>
        <w:pStyle w:val="a9"/>
      </w:pPr>
      <w:r w:rsidRPr="00A70527">
        <w:t xml:space="preserve">Для расширения инвестиционной привлекательности часто ТПУ объединяются или встраиваются в торгово-бытовые комплексы, что позволяет пассажирам в месте пересадки воспользоваться услугами торговли (особенно </w:t>
      </w:r>
      <w:proofErr w:type="spellStart"/>
      <w:r w:rsidRPr="00A70527">
        <w:t>газетно</w:t>
      </w:r>
      <w:proofErr w:type="spellEnd"/>
      <w:r w:rsidRPr="00A70527">
        <w:t>-журнальной продукции, аптечными товарами и товарами первой необходимости), почты, банков, питания и бытового обслуживания. </w:t>
      </w:r>
    </w:p>
    <w:p w14:paraId="6C4D2094" w14:textId="77777777" w:rsidR="00B24DA8" w:rsidRPr="00A70527" w:rsidRDefault="00984909" w:rsidP="00A70527">
      <w:pPr>
        <w:pStyle w:val="a9"/>
      </w:pPr>
      <w:r w:rsidRPr="00A70527">
        <w:t xml:space="preserve">Согласно СП 395.1325800.2018 планируемый ТПУ «Вокзальный» получит функциональную характеристику ТПУ межрегионального значения, поскольку в его состав будет входить внешний железнодорожный транспорт. </w:t>
      </w:r>
      <w:r w:rsidR="00B24DA8" w:rsidRPr="00A70527">
        <w:t>В составе ТПУ предлагается разместить следующие объекты:</w:t>
      </w:r>
    </w:p>
    <w:p w14:paraId="4EFA5A48" w14:textId="3D2596F7" w:rsidR="00984909" w:rsidRDefault="00B24DA8" w:rsidP="00B24DA8">
      <w:pPr>
        <w:pStyle w:val="a3"/>
      </w:pPr>
      <w:r>
        <w:t>здания, сооружения и технические устройства линейных объектов и технической инфраструктуры железнодорожного транспорта;</w:t>
      </w:r>
      <w:r w:rsidR="00984909">
        <w:t xml:space="preserve"> </w:t>
      </w:r>
    </w:p>
    <w:p w14:paraId="030F012B" w14:textId="34EAE99D" w:rsidR="00B24DA8" w:rsidRDefault="00B24DA8" w:rsidP="00B24DA8">
      <w:pPr>
        <w:pStyle w:val="a3"/>
      </w:pPr>
      <w:r>
        <w:t xml:space="preserve">здания и технические устройства </w:t>
      </w:r>
      <w:proofErr w:type="gramStart"/>
      <w:r>
        <w:t>транспортный</w:t>
      </w:r>
      <w:proofErr w:type="gramEnd"/>
      <w:r>
        <w:t xml:space="preserve"> сооружений магистральной улично-дорожной сети;</w:t>
      </w:r>
    </w:p>
    <w:p w14:paraId="1242E015" w14:textId="2C2552E4" w:rsidR="00B24DA8" w:rsidRDefault="00B24DA8" w:rsidP="00B24DA8">
      <w:pPr>
        <w:pStyle w:val="a3"/>
      </w:pPr>
      <w:r>
        <w:t>здания и технические устройства пересадочных комплексов вокзалов, остановок транспорта, диспетчерских пунктов наземного общественного транспорта, пунктов контроля безопасности движения;</w:t>
      </w:r>
    </w:p>
    <w:p w14:paraId="45C17FEB" w14:textId="4C596E07" w:rsidR="00B24DA8" w:rsidRDefault="00B24DA8" w:rsidP="00B24DA8">
      <w:pPr>
        <w:pStyle w:val="a3"/>
      </w:pPr>
      <w:r>
        <w:t>гаражно-стояночные объекты (открытые парковки, многоуровневые парковки);</w:t>
      </w:r>
    </w:p>
    <w:p w14:paraId="641EC3D9" w14:textId="3AEDEB4A" w:rsidR="00B24DA8" w:rsidRDefault="00B24DA8" w:rsidP="00B24DA8">
      <w:pPr>
        <w:pStyle w:val="a3"/>
      </w:pPr>
      <w:r>
        <w:t>элементы пешеходной и вело транспортной инфраструктуры;</w:t>
      </w:r>
    </w:p>
    <w:p w14:paraId="2090E4BB" w14:textId="2E3CF43D" w:rsidR="00B24DA8" w:rsidRDefault="00B24DA8" w:rsidP="00B24DA8">
      <w:pPr>
        <w:pStyle w:val="a3"/>
      </w:pPr>
      <w:r>
        <w:t>административно-деловые объекты;</w:t>
      </w:r>
    </w:p>
    <w:p w14:paraId="73728EBD" w14:textId="7B6CBC95" w:rsidR="00B24DA8" w:rsidRDefault="00B24DA8" w:rsidP="00B24DA8">
      <w:pPr>
        <w:pStyle w:val="a3"/>
      </w:pPr>
      <w:r>
        <w:t>торгово-бытовые объекты;</w:t>
      </w:r>
    </w:p>
    <w:p w14:paraId="158BA1FC" w14:textId="6757A9D1" w:rsidR="00B24DA8" w:rsidRDefault="00B24DA8" w:rsidP="00B24DA8">
      <w:pPr>
        <w:pStyle w:val="a3"/>
      </w:pPr>
      <w:r>
        <w:t>спортивно-рекреационные объекты;</w:t>
      </w:r>
    </w:p>
    <w:p w14:paraId="291AA479" w14:textId="60930469" w:rsidR="00B24DA8" w:rsidRDefault="00B24DA8" w:rsidP="00B24DA8">
      <w:pPr>
        <w:pStyle w:val="a3"/>
      </w:pPr>
      <w:r>
        <w:t xml:space="preserve">общественно-деловые </w:t>
      </w:r>
      <w:r w:rsidR="0072137B">
        <w:t>объекты.</w:t>
      </w:r>
    </w:p>
    <w:p w14:paraId="031D1A0F" w14:textId="556D1A37" w:rsidR="0072137B" w:rsidRDefault="0072137B" w:rsidP="007A31A5">
      <w:pPr>
        <w:pStyle w:val="a9"/>
      </w:pPr>
      <w:r>
        <w:t xml:space="preserve">Решение о размещении и формировании ТПУ должно быть определено в составе генерального плана г. Благовещенска. В утвержденном генеральном плане ТПУ отсутствует, поэтому рекомендуется внести изменения в Генеральный план в части включения в него ТПУ. В составе проекта ПКРТИ вносится предложение о строительстве ТПУ «Вокзальный», в котором описываются основные </w:t>
      </w:r>
      <w:proofErr w:type="gramStart"/>
      <w:r>
        <w:t>положения</w:t>
      </w:r>
      <w:proofErr w:type="gramEnd"/>
      <w:r>
        <w:t xml:space="preserve"> и приводится принципиальная схема планируемого объекта. </w:t>
      </w:r>
      <w:proofErr w:type="gramStart"/>
      <w:r>
        <w:t xml:space="preserve">Далее в составе проектов планировки определяются основные параметры ТПУ: технико-экономические показатели застройки, состав технологической части ТПУ (включая размещение: </w:t>
      </w:r>
      <w:r>
        <w:lastRenderedPageBreak/>
        <w:t xml:space="preserve">платформ, остановочных пунктов, посадочных мест для наземного общественного транспорта, размещение </w:t>
      </w:r>
      <w:proofErr w:type="spellStart"/>
      <w:r>
        <w:t>отстойно</w:t>
      </w:r>
      <w:proofErr w:type="spellEnd"/>
      <w:r>
        <w:t>-разворотных площадок наземного пассажирского транспорта общего пользования и т. п.), планировочное решение, основные параметры УДС и пешеходных коммуникаций на территории ТПУ, состав и емкость гаражно-стояночных объектов.</w:t>
      </w:r>
      <w:proofErr w:type="gramEnd"/>
      <w:r w:rsidRPr="0072137B">
        <w:t xml:space="preserve"> </w:t>
      </w:r>
      <w:r>
        <w:t>На стадии проектирования, на основании проекта планировки, проектные предложения конкретизируются и детализируются.</w:t>
      </w:r>
    </w:p>
    <w:p w14:paraId="4AD38C45" w14:textId="36A79174" w:rsidR="007A31A5" w:rsidRDefault="007A31A5" w:rsidP="007A31A5">
      <w:pPr>
        <w:pStyle w:val="a9"/>
      </w:pPr>
      <w:r>
        <w:t>При разработке документации по планировке территории ТПУ следует использовать следующую иерархию (</w:t>
      </w:r>
      <w:proofErr w:type="gramStart"/>
      <w:r>
        <w:t>приведена</w:t>
      </w:r>
      <w:proofErr w:type="gramEnd"/>
      <w:r>
        <w:t xml:space="preserve"> по мере убывания важности) доступа пешеходов и транспортных средств на территорию узлов: </w:t>
      </w:r>
    </w:p>
    <w:p w14:paraId="0F19D3C8" w14:textId="63F3D291" w:rsidR="007A31A5" w:rsidRDefault="007A31A5" w:rsidP="007A31A5">
      <w:pPr>
        <w:pStyle w:val="a3"/>
      </w:pPr>
      <w:r>
        <w:t xml:space="preserve">доступ пешеходов к общественному транспорту; </w:t>
      </w:r>
    </w:p>
    <w:p w14:paraId="3A19B893" w14:textId="4193025A" w:rsidR="007A31A5" w:rsidRDefault="007A31A5" w:rsidP="007A31A5">
      <w:pPr>
        <w:pStyle w:val="a3"/>
      </w:pPr>
      <w:r>
        <w:t xml:space="preserve">наземный пассажирский транспорт; </w:t>
      </w:r>
    </w:p>
    <w:p w14:paraId="085F08FB" w14:textId="6263F96F" w:rsidR="007A31A5" w:rsidRDefault="007A31A5" w:rsidP="007A31A5">
      <w:pPr>
        <w:pStyle w:val="a3"/>
      </w:pPr>
      <w:r>
        <w:t xml:space="preserve">пешеходное движение; </w:t>
      </w:r>
    </w:p>
    <w:p w14:paraId="1DFA526C" w14:textId="6F2B36B0" w:rsidR="007A31A5" w:rsidRDefault="007A31A5" w:rsidP="007A31A5">
      <w:pPr>
        <w:pStyle w:val="a3"/>
      </w:pPr>
      <w:r>
        <w:t xml:space="preserve">велосипедное движение; </w:t>
      </w:r>
    </w:p>
    <w:p w14:paraId="393450F2" w14:textId="475B8674" w:rsidR="007A31A5" w:rsidRDefault="007A31A5" w:rsidP="007A31A5">
      <w:pPr>
        <w:pStyle w:val="a3"/>
      </w:pPr>
      <w:r>
        <w:t xml:space="preserve">такси и индивидуальный транспорт, следующий на стоянки для краткосрочной остановки индивидуального транспорта; </w:t>
      </w:r>
    </w:p>
    <w:p w14:paraId="70282D7A" w14:textId="16595923" w:rsidR="007A31A5" w:rsidRDefault="007A31A5" w:rsidP="007A31A5">
      <w:pPr>
        <w:pStyle w:val="a3"/>
      </w:pPr>
      <w:r>
        <w:t xml:space="preserve">индивидуальный транспорт, следующий на перехватывающую стоянку; </w:t>
      </w:r>
    </w:p>
    <w:p w14:paraId="63529353" w14:textId="30E4081F" w:rsidR="00F118D1" w:rsidRDefault="007A31A5" w:rsidP="007A31A5">
      <w:pPr>
        <w:pStyle w:val="a3"/>
      </w:pPr>
      <w:r>
        <w:t>индивидуальный транспорт, следующий на стоянки объектов не транспортного назначения в составе ТПУ.</w:t>
      </w:r>
    </w:p>
    <w:p w14:paraId="18EDC8B2" w14:textId="34804374" w:rsidR="00A70527" w:rsidRDefault="00A70527" w:rsidP="00A70527">
      <w:pPr>
        <w:pStyle w:val="a9"/>
      </w:pPr>
      <w:r>
        <w:t>В России в настоящий момент реализуется и реализовано несколько проектов ТПУ, большинство из них расположены в г. Москва. Примеры некоторые проектных решений по ТПУ представлены ниже:</w:t>
      </w:r>
    </w:p>
    <w:p w14:paraId="37A89095" w14:textId="06151E99" w:rsidR="00A70527" w:rsidRDefault="00A70527" w:rsidP="00A70527">
      <w:pPr>
        <w:pStyle w:val="afa"/>
      </w:pPr>
      <w:r>
        <w:drawing>
          <wp:inline distT="0" distB="0" distL="0" distR="0" wp14:anchorId="0B4CCA71" wp14:editId="2173A942">
            <wp:extent cx="6457950" cy="4305300"/>
            <wp:effectExtent l="0" t="0" r="0" b="0"/>
            <wp:docPr id="9" name="Рисунок 9" descr="https://s16.stc.all.kpcdn.net/share/i/12/10266310/inx960x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16.stc.all.kpcdn.net/share/i/12/10266310/inx960x640.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6458262" cy="4305508"/>
                    </a:xfrm>
                    <a:prstGeom prst="rect">
                      <a:avLst/>
                    </a:prstGeom>
                    <a:noFill/>
                    <a:ln>
                      <a:noFill/>
                    </a:ln>
                  </pic:spPr>
                </pic:pic>
              </a:graphicData>
            </a:graphic>
          </wp:inline>
        </w:drawing>
      </w:r>
    </w:p>
    <w:p w14:paraId="734376B8" w14:textId="5F77ACE5" w:rsidR="00A70527" w:rsidRDefault="00A70527" w:rsidP="00A70527">
      <w:pPr>
        <w:pStyle w:val="a"/>
        <w:rPr>
          <w:lang w:eastAsia="ru-RU"/>
        </w:rPr>
      </w:pPr>
      <w:r>
        <w:rPr>
          <w:lang w:eastAsia="ru-RU"/>
        </w:rPr>
        <w:t xml:space="preserve"> ТПУ у Савеловского вокзала в г. Москве</w:t>
      </w:r>
    </w:p>
    <w:p w14:paraId="40636F34" w14:textId="19EB5540" w:rsidR="00E5050C" w:rsidRDefault="00E5050C" w:rsidP="00E5050C">
      <w:pPr>
        <w:pStyle w:val="afa"/>
      </w:pPr>
      <w:r>
        <w:lastRenderedPageBreak/>
        <w:drawing>
          <wp:inline distT="0" distB="0" distL="0" distR="0" wp14:anchorId="5C987E2D" wp14:editId="7441911B">
            <wp:extent cx="6457950" cy="4486122"/>
            <wp:effectExtent l="0" t="0" r="0" b="0"/>
            <wp:docPr id="10" name="Рисунок 10" descr="В Волгограде  создадут транспортно-пересадочный узел на базе железнодорожного вокзала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В Волгограде  создадут транспортно-пересадочный узел на базе железнодорожного вокзала "/>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463349" cy="4489872"/>
                    </a:xfrm>
                    <a:prstGeom prst="rect">
                      <a:avLst/>
                    </a:prstGeom>
                    <a:noFill/>
                    <a:ln>
                      <a:noFill/>
                    </a:ln>
                  </pic:spPr>
                </pic:pic>
              </a:graphicData>
            </a:graphic>
          </wp:inline>
        </w:drawing>
      </w:r>
    </w:p>
    <w:p w14:paraId="74323FBB" w14:textId="74A642F8" w:rsidR="00E5050C" w:rsidRPr="00E5050C" w:rsidRDefault="00E5050C" w:rsidP="00E5050C">
      <w:pPr>
        <w:pStyle w:val="a"/>
        <w:rPr>
          <w:lang w:eastAsia="ru-RU"/>
        </w:rPr>
      </w:pPr>
      <w:r>
        <w:rPr>
          <w:lang w:eastAsia="ru-RU"/>
        </w:rPr>
        <w:t xml:space="preserve"> ТПУ у железнодорожного вокзала в Волгограде</w:t>
      </w:r>
    </w:p>
    <w:p w14:paraId="242F21C8" w14:textId="2C1D2DE9" w:rsidR="005C66EB" w:rsidRPr="00B31767" w:rsidRDefault="00B31767" w:rsidP="00B31767">
      <w:pPr>
        <w:pStyle w:val="11"/>
        <w:numPr>
          <w:ilvl w:val="0"/>
          <w:numId w:val="0"/>
        </w:numPr>
        <w:ind w:left="709"/>
        <w:rPr>
          <w:b w:val="0"/>
          <w:u w:val="single"/>
        </w:rPr>
      </w:pPr>
      <w:bookmarkStart w:id="25" w:name="_Toc35904111"/>
      <w:r w:rsidRPr="00B31767">
        <w:rPr>
          <w:b w:val="0"/>
          <w:u w:val="single"/>
        </w:rPr>
        <w:t xml:space="preserve">3.3. </w:t>
      </w:r>
      <w:r w:rsidR="005C66EB" w:rsidRPr="00B31767">
        <w:rPr>
          <w:b w:val="0"/>
          <w:u w:val="single"/>
        </w:rPr>
        <w:t>Проектное предложение №</w:t>
      </w:r>
      <w:r w:rsidR="00C167B3" w:rsidRPr="00B31767">
        <w:rPr>
          <w:b w:val="0"/>
          <w:u w:val="single"/>
        </w:rPr>
        <w:t>3</w:t>
      </w:r>
      <w:r w:rsidR="005C66EB" w:rsidRPr="00B31767">
        <w:rPr>
          <w:b w:val="0"/>
          <w:u w:val="single"/>
        </w:rPr>
        <w:t>. Оптимизация маршрутной сети транспорта общего пользования. Этап 1</w:t>
      </w:r>
      <w:bookmarkEnd w:id="25"/>
    </w:p>
    <w:p w14:paraId="476DFDB0" w14:textId="0224F3B7" w:rsidR="003C145A" w:rsidRPr="003C145A" w:rsidRDefault="003C145A" w:rsidP="003C145A">
      <w:pPr>
        <w:jc w:val="center"/>
        <w:rPr>
          <w:rFonts w:cs="Times New Roman"/>
          <w:b/>
        </w:rPr>
      </w:pPr>
      <w:r w:rsidRPr="003C145A">
        <w:rPr>
          <w:rFonts w:cs="Times New Roman"/>
          <w:b/>
        </w:rPr>
        <w:t>Дополнительный анализ существующей маршрутной сети</w:t>
      </w:r>
    </w:p>
    <w:p w14:paraId="2228D74D" w14:textId="6A6AB0F0" w:rsidR="00AF6DD2" w:rsidRDefault="00AF6DD2" w:rsidP="00011F72">
      <w:pPr>
        <w:pStyle w:val="a9"/>
      </w:pPr>
      <w:r w:rsidRPr="006C0514">
        <w:t>Общественный транспорт</w:t>
      </w:r>
      <w:r>
        <w:t xml:space="preserve"> г.</w:t>
      </w:r>
      <w:r w:rsidRPr="006C0514">
        <w:t xml:space="preserve"> Благовещенска представлен одним видом транспорта - автобусом. До 2016 года в городе также действовал троллейбус. </w:t>
      </w:r>
    </w:p>
    <w:p w14:paraId="63E6C0EA" w14:textId="77777777" w:rsidR="00011F72" w:rsidRDefault="00011F72" w:rsidP="00011F72">
      <w:pPr>
        <w:pStyle w:val="a9"/>
        <w:rPr>
          <w:sz w:val="20"/>
        </w:rPr>
      </w:pPr>
      <w:r>
        <w:t>Организатором перевозок по муниципальной маршрутной сети города Благовещенска является администрация города Благовещенска. По результатам конкурсных процедур между перевозчиками и администрацией города Благовещенска заключается муниципальный контракт (по регулируемому тарифу), либо выдается свидетельство (по нерегулируемому тарифу).</w:t>
      </w:r>
    </w:p>
    <w:p w14:paraId="402E6D75" w14:textId="11F94714" w:rsidR="00011F72" w:rsidRDefault="00011F72" w:rsidP="00011F72">
      <w:pPr>
        <w:pStyle w:val="a9"/>
      </w:pPr>
      <w:r>
        <w:t>В настоящее время мониторинг и диспетчеризацию работы общественного транспорта осуществляет муниципальное учреждение «Городская диспетчерская служба» (МУ «ГДС»)</w:t>
      </w:r>
    </w:p>
    <w:p w14:paraId="600EF9B0" w14:textId="124FB130" w:rsidR="00AF6DD2" w:rsidRPr="006C0514" w:rsidRDefault="00AF6DD2" w:rsidP="00AF6DD2">
      <w:pPr>
        <w:rPr>
          <w:rFonts w:cs="Times New Roman"/>
        </w:rPr>
      </w:pPr>
      <w:r w:rsidRPr="006C0514">
        <w:rPr>
          <w:rFonts w:cs="Times New Roman"/>
        </w:rPr>
        <w:t xml:space="preserve">В транспортной системе Благовещенска работают множество перевозчиков, самые крупные из них - муниципальное предприятие </w:t>
      </w:r>
      <w:r>
        <w:rPr>
          <w:rFonts w:cs="Times New Roman"/>
        </w:rPr>
        <w:t>«</w:t>
      </w:r>
      <w:r w:rsidRPr="006C0514">
        <w:rPr>
          <w:rFonts w:cs="Times New Roman"/>
        </w:rPr>
        <w:t>Автоколонна №1275</w:t>
      </w:r>
      <w:r>
        <w:rPr>
          <w:rFonts w:cs="Times New Roman"/>
        </w:rPr>
        <w:t>»</w:t>
      </w:r>
      <w:r w:rsidRPr="006C0514">
        <w:rPr>
          <w:rFonts w:cs="Times New Roman"/>
        </w:rPr>
        <w:t xml:space="preserve"> </w:t>
      </w:r>
      <w:proofErr w:type="gramStart"/>
      <w:r w:rsidRPr="006C0514">
        <w:rPr>
          <w:rFonts w:cs="Times New Roman"/>
        </w:rPr>
        <w:t xml:space="preserve">и </w:t>
      </w:r>
      <w:r w:rsidR="00011F72">
        <w:rPr>
          <w:rFonts w:cs="Times New Roman"/>
        </w:rPr>
        <w:t>ООО</w:t>
      </w:r>
      <w:proofErr w:type="gramEnd"/>
      <w:r w:rsidRPr="006C0514">
        <w:rPr>
          <w:rFonts w:cs="Times New Roman"/>
        </w:rPr>
        <w:t xml:space="preserve"> </w:t>
      </w:r>
      <w:r>
        <w:rPr>
          <w:rFonts w:cs="Times New Roman"/>
        </w:rPr>
        <w:t>«</w:t>
      </w:r>
      <w:r w:rsidRPr="006C0514">
        <w:rPr>
          <w:rFonts w:cs="Times New Roman"/>
        </w:rPr>
        <w:t>Пассажирская транспортная компания</w:t>
      </w:r>
      <w:r>
        <w:rPr>
          <w:rFonts w:cs="Times New Roman"/>
        </w:rPr>
        <w:t>»</w:t>
      </w:r>
      <w:r w:rsidRPr="006C0514">
        <w:rPr>
          <w:rFonts w:cs="Times New Roman"/>
        </w:rPr>
        <w:t xml:space="preserve"> (далее - ПТК). Также работает множество индивидуальных предпринимателей</w:t>
      </w:r>
      <w:r w:rsidR="00011F72">
        <w:rPr>
          <w:rFonts w:cs="Times New Roman"/>
        </w:rPr>
        <w:t>.</w:t>
      </w:r>
    </w:p>
    <w:p w14:paraId="3DCE4578" w14:textId="5F19ACBD" w:rsidR="00AF6DD2" w:rsidRPr="006C0514" w:rsidRDefault="00AF6DD2" w:rsidP="00AF6DD2">
      <w:pPr>
        <w:rPr>
          <w:rFonts w:cs="Times New Roman"/>
        </w:rPr>
      </w:pPr>
      <w:r>
        <w:rPr>
          <w:rFonts w:cs="Times New Roman"/>
        </w:rPr>
        <w:t xml:space="preserve">В </w:t>
      </w:r>
      <w:r w:rsidRPr="006C0514">
        <w:rPr>
          <w:rFonts w:cs="Times New Roman"/>
        </w:rPr>
        <w:t>городе работают 29 городских маршрутов (часть маршрутов можно выделить как пригородные маршруты в границах городского округа), 6 дачных маршрутов (работают только в дачный сезон) и 3 специальных маршрута (работающие только в дни кладбищенских перевозок).</w:t>
      </w:r>
    </w:p>
    <w:p w14:paraId="55918DF3" w14:textId="77777777" w:rsidR="00AF6DD2" w:rsidRPr="006C0514" w:rsidRDefault="00AF6DD2" w:rsidP="00AF6DD2">
      <w:pPr>
        <w:rPr>
          <w:rFonts w:cs="Times New Roman"/>
        </w:rPr>
      </w:pPr>
      <w:r w:rsidRPr="006C0514">
        <w:rPr>
          <w:rFonts w:cs="Times New Roman"/>
        </w:rPr>
        <w:t xml:space="preserve">В городе установлена </w:t>
      </w:r>
      <w:proofErr w:type="spellStart"/>
      <w:r w:rsidRPr="006C0514">
        <w:rPr>
          <w:rFonts w:cs="Times New Roman"/>
        </w:rPr>
        <w:t>поездочная</w:t>
      </w:r>
      <w:proofErr w:type="spellEnd"/>
      <w:r w:rsidRPr="006C0514">
        <w:rPr>
          <w:rFonts w:cs="Times New Roman"/>
        </w:rPr>
        <w:t xml:space="preserve"> система оплаты проезда. Стоимость билета на 1 поездку в автобусах городской автоколонны составляет 32 рубля, а стоимость билета на 1 поездку в маршрутах остальных перевозчиков - 28 рублей. Существуют также и абонементные проездные билеты для льготных групп жителей города.</w:t>
      </w:r>
    </w:p>
    <w:p w14:paraId="767CB7B8" w14:textId="7C1E5B95" w:rsidR="003C145A" w:rsidRDefault="003C145A" w:rsidP="003C145A">
      <w:pPr>
        <w:rPr>
          <w:rFonts w:cs="Times New Roman"/>
        </w:rPr>
      </w:pPr>
      <w:r w:rsidRPr="006C0514">
        <w:rPr>
          <w:rFonts w:cs="Times New Roman"/>
        </w:rPr>
        <w:t xml:space="preserve">Автобусные маршруты № 1, 8, 12, 13, 15, 19, 23 и 26 фактически являются пригородными маршрутами в границах городского округа. Маршруты № 50, 51 и 52 </w:t>
      </w:r>
      <w:r>
        <w:rPr>
          <w:rFonts w:cs="Times New Roman"/>
        </w:rPr>
        <w:t>назначаются по праздникам</w:t>
      </w:r>
      <w:r w:rsidRPr="006C0514">
        <w:rPr>
          <w:rFonts w:cs="Times New Roman"/>
        </w:rPr>
        <w:t xml:space="preserve">, а маршруты № 16, 18, 40, 41, 43, 46 являются дачными сезонными маршрутами. Остальные маршруты </w:t>
      </w:r>
      <w:r w:rsidRPr="006C0514">
        <w:rPr>
          <w:rFonts w:cs="Times New Roman"/>
        </w:rPr>
        <w:lastRenderedPageBreak/>
        <w:t>(№ 2/2А, 2К, 3, 4, 5, 7, 9, 10, 11, 20, 21, 22, 24, 25, 31, 36/36о, 39) являются полноценными городскими маршрутами.</w:t>
      </w:r>
    </w:p>
    <w:p w14:paraId="189045D2" w14:textId="0F32B685" w:rsidR="003C145A" w:rsidRPr="006C0514" w:rsidRDefault="003C145A" w:rsidP="003C145A">
      <w:pPr>
        <w:rPr>
          <w:rFonts w:cs="Times New Roman"/>
        </w:rPr>
      </w:pPr>
      <w:r w:rsidRPr="006C0514">
        <w:rPr>
          <w:rFonts w:cs="Times New Roman"/>
        </w:rPr>
        <w:t xml:space="preserve">В границах городского округа находится аэропорт </w:t>
      </w:r>
      <w:r w:rsidR="00011F72">
        <w:rPr>
          <w:rFonts w:cs="Times New Roman"/>
        </w:rPr>
        <w:t>Благовещенска («</w:t>
      </w:r>
      <w:r w:rsidRPr="006C0514">
        <w:rPr>
          <w:rFonts w:cs="Times New Roman"/>
        </w:rPr>
        <w:t>Игнатьево</w:t>
      </w:r>
      <w:r w:rsidR="00011F72">
        <w:rPr>
          <w:rFonts w:cs="Times New Roman"/>
        </w:rPr>
        <w:t>»)</w:t>
      </w:r>
      <w:r w:rsidRPr="006C0514">
        <w:rPr>
          <w:rFonts w:cs="Times New Roman"/>
        </w:rPr>
        <w:t xml:space="preserve">. </w:t>
      </w:r>
      <w:proofErr w:type="gramStart"/>
      <w:r w:rsidRPr="006C0514">
        <w:rPr>
          <w:rFonts w:cs="Times New Roman"/>
        </w:rPr>
        <w:t xml:space="preserve">Связь с аэропортом осуществляется автобусным маршрутом №8, который обслуживает </w:t>
      </w:r>
      <w:r w:rsidR="00011F72">
        <w:rPr>
          <w:rFonts w:cs="Times New Roman"/>
        </w:rPr>
        <w:t>МП «Автоколонна №1275»)</w:t>
      </w:r>
      <w:r w:rsidRPr="006C0514">
        <w:rPr>
          <w:rFonts w:cs="Times New Roman"/>
        </w:rPr>
        <w:t xml:space="preserve"> с выпуском 2 машины.</w:t>
      </w:r>
      <w:proofErr w:type="gramEnd"/>
    </w:p>
    <w:p w14:paraId="4B6172D2" w14:textId="31F7FDB5" w:rsidR="003C145A" w:rsidRPr="005256FA" w:rsidRDefault="003C145A" w:rsidP="005256FA">
      <w:pPr>
        <w:pStyle w:val="a9"/>
        <w:rPr>
          <w:sz w:val="20"/>
        </w:rPr>
      </w:pPr>
      <w:r w:rsidRPr="006C0514">
        <w:t>В реестре</w:t>
      </w:r>
      <w:r w:rsidR="00011F72">
        <w:t xml:space="preserve"> муниципальных</w:t>
      </w:r>
      <w:r w:rsidRPr="006C0514">
        <w:t xml:space="preserve"> маршрутов </w:t>
      </w:r>
      <w:r w:rsidR="00011F72">
        <w:t>регулярных перевозок города</w:t>
      </w:r>
      <w:r w:rsidRPr="006C0514">
        <w:t xml:space="preserve"> Благовещенск</w:t>
      </w:r>
      <w:r w:rsidR="00011F72">
        <w:t>а</w:t>
      </w:r>
      <w:r w:rsidRPr="006C0514">
        <w:t xml:space="preserve"> </w:t>
      </w:r>
      <w:r w:rsidR="00011F72">
        <w:t>указано</w:t>
      </w:r>
      <w:r w:rsidRPr="006C0514">
        <w:t>, что на маршруты выпуск составляет 66 автобусов большого класса</w:t>
      </w:r>
      <w:r>
        <w:t xml:space="preserve"> (далее по тексту БК)</w:t>
      </w:r>
      <w:r w:rsidRPr="006C0514">
        <w:t>, 131 автобус среднего класса</w:t>
      </w:r>
      <w:r>
        <w:t xml:space="preserve"> (СК)</w:t>
      </w:r>
      <w:r w:rsidRPr="006C0514">
        <w:t xml:space="preserve"> и 333 автобуса малого класса</w:t>
      </w:r>
      <w:r>
        <w:t xml:space="preserve"> (МК)</w:t>
      </w:r>
      <w:r w:rsidRPr="006C0514">
        <w:t xml:space="preserve">. </w:t>
      </w:r>
      <w:r w:rsidR="00011F72">
        <w:t xml:space="preserve">Фактически, по </w:t>
      </w:r>
      <w:proofErr w:type="gramStart"/>
      <w:r w:rsidR="00011F72">
        <w:t>сведениям</w:t>
      </w:r>
      <w:proofErr w:type="gramEnd"/>
      <w:r w:rsidR="00011F72">
        <w:t xml:space="preserve"> предоставленным отделом транспортного обслуживания населения</w:t>
      </w:r>
      <w:r w:rsidR="005256FA">
        <w:t xml:space="preserve"> управления по развитию потребительского рынка и услуг администрации г. Благовещенска,</w:t>
      </w:r>
      <w:r w:rsidR="00011F72">
        <w:t xml:space="preserve"> на маршрутах числится 371 единица автобусов, в том числе: автобусов большого </w:t>
      </w:r>
      <w:r w:rsidR="005256FA">
        <w:t xml:space="preserve">класса - </w:t>
      </w:r>
      <w:r w:rsidR="00011F72">
        <w:t>29 единиц, 50 единиц среднего класса, 292 единиц малого класса</w:t>
      </w:r>
      <w:r w:rsidR="005256FA">
        <w:t xml:space="preserve">. </w:t>
      </w:r>
      <w:r w:rsidRPr="006C0514">
        <w:t xml:space="preserve">Из </w:t>
      </w:r>
      <w:proofErr w:type="spellStart"/>
      <w:r w:rsidRPr="006C0514">
        <w:t>среднестатстических</w:t>
      </w:r>
      <w:proofErr w:type="spellEnd"/>
      <w:r w:rsidRPr="006C0514">
        <w:t xml:space="preserve"> данных, </w:t>
      </w:r>
      <w:r>
        <w:t>принимая</w:t>
      </w:r>
      <w:r w:rsidRPr="006C0514">
        <w:t xml:space="preserve"> </w:t>
      </w:r>
      <w:r>
        <w:t>вместимость</w:t>
      </w:r>
      <w:r w:rsidRPr="006C0514">
        <w:t xml:space="preserve"> 1БК - 80 чел., 1СК - 50 чел., 1МК - 35 чел., </w:t>
      </w:r>
      <w:r>
        <w:t>получаем</w:t>
      </w:r>
      <w:r w:rsidRPr="006C0514">
        <w:t>, что максимальная возможная про</w:t>
      </w:r>
      <w:r w:rsidR="005256FA">
        <w:t>воз</w:t>
      </w:r>
      <w:r w:rsidRPr="006C0514">
        <w:t xml:space="preserve">ная способность существующей маршрутной сети составляет </w:t>
      </w:r>
      <w:r w:rsidR="005256FA">
        <w:t>– 15040</w:t>
      </w:r>
      <w:r>
        <w:t xml:space="preserve"> человек,</w:t>
      </w:r>
      <w:r w:rsidRPr="006C0514">
        <w:t xml:space="preserve"> без учёта расписания движения маршрутов и различимого выпуска в различные дни, время суток и времена года.</w:t>
      </w:r>
    </w:p>
    <w:p w14:paraId="53015F64" w14:textId="0AD310B3" w:rsidR="003C145A" w:rsidRPr="006C0514" w:rsidRDefault="003C145A" w:rsidP="003C145A">
      <w:pPr>
        <w:rPr>
          <w:rFonts w:cs="Times New Roman"/>
        </w:rPr>
      </w:pPr>
      <w:r w:rsidRPr="006C0514">
        <w:rPr>
          <w:rFonts w:cs="Times New Roman"/>
        </w:rPr>
        <w:t xml:space="preserve">Транспортную сеть города условно можно разделить на несколько частей - центральная часть, </w:t>
      </w:r>
      <w:r>
        <w:rPr>
          <w:rFonts w:cs="Times New Roman"/>
        </w:rPr>
        <w:t xml:space="preserve">западная </w:t>
      </w:r>
      <w:proofErr w:type="spellStart"/>
      <w:r w:rsidRPr="006C0514">
        <w:rPr>
          <w:rFonts w:cs="Times New Roman"/>
        </w:rPr>
        <w:t>промзона</w:t>
      </w:r>
      <w:proofErr w:type="spellEnd"/>
      <w:r w:rsidRPr="006C0514">
        <w:rPr>
          <w:rFonts w:cs="Times New Roman"/>
        </w:rPr>
        <w:t xml:space="preserve"> </w:t>
      </w:r>
      <w:r>
        <w:rPr>
          <w:rFonts w:cs="Times New Roman"/>
        </w:rPr>
        <w:t>(</w:t>
      </w:r>
      <w:r w:rsidRPr="006C0514">
        <w:rPr>
          <w:rFonts w:cs="Times New Roman"/>
        </w:rPr>
        <w:t>ТЭЦ</w:t>
      </w:r>
      <w:r>
        <w:rPr>
          <w:rFonts w:cs="Times New Roman"/>
        </w:rPr>
        <w:t>), северо-западный жилой район</w:t>
      </w:r>
      <w:r w:rsidRPr="006C0514">
        <w:rPr>
          <w:rFonts w:cs="Times New Roman"/>
        </w:rPr>
        <w:t xml:space="preserve">, </w:t>
      </w:r>
      <w:r>
        <w:rPr>
          <w:rFonts w:cs="Times New Roman"/>
        </w:rPr>
        <w:t>северный жилой район («Тайвань»)</w:t>
      </w:r>
      <w:r w:rsidRPr="006C0514">
        <w:rPr>
          <w:rFonts w:cs="Times New Roman"/>
        </w:rPr>
        <w:t xml:space="preserve">, район спичечной фабрики и остальные пригородные районы городского округа. В каждом из районов сформировались собственные транспортно-пересадочные узлы общественного транспорта. Условно их можно разделить на два типа: локальные и общегородские. К локальным пересадочным узлам относятся те узлы, которые соединяют соседние районы, а к общегородским - узлы, которые пропускают через себя весь транзитный поток в пределах городского округа и не только. </w:t>
      </w:r>
    </w:p>
    <w:p w14:paraId="2221225E" w14:textId="77777777" w:rsidR="003C145A" w:rsidRDefault="003C145A" w:rsidP="003C145A">
      <w:pPr>
        <w:rPr>
          <w:rFonts w:cs="Times New Roman"/>
        </w:rPr>
      </w:pPr>
      <w:r w:rsidRPr="006C0514">
        <w:rPr>
          <w:rFonts w:cs="Times New Roman"/>
        </w:rPr>
        <w:t>Основные проблемы сети общественного транспорта города Благовещенска</w:t>
      </w:r>
      <w:r>
        <w:rPr>
          <w:rFonts w:cs="Times New Roman"/>
        </w:rPr>
        <w:t>:</w:t>
      </w:r>
    </w:p>
    <w:p w14:paraId="5083ABBB" w14:textId="692DB82B" w:rsidR="003C145A" w:rsidRDefault="003C145A" w:rsidP="003C145A">
      <w:pPr>
        <w:pStyle w:val="a3"/>
      </w:pPr>
      <w:r w:rsidRPr="006C0514">
        <w:t>маловместительные автобусы</w:t>
      </w:r>
      <w:r>
        <w:t>, необорудованные</w:t>
      </w:r>
      <w:r w:rsidRPr="006C0514">
        <w:t xml:space="preserve"> для маломобильных </w:t>
      </w:r>
      <w:r>
        <w:t>групп населения;</w:t>
      </w:r>
    </w:p>
    <w:p w14:paraId="234EE886" w14:textId="69A62693" w:rsidR="003C145A" w:rsidRDefault="003C145A" w:rsidP="003C145A">
      <w:pPr>
        <w:pStyle w:val="a3"/>
      </w:pPr>
      <w:r>
        <w:t>перегруженность транспорта в «</w:t>
      </w:r>
      <w:proofErr w:type="gramStart"/>
      <w:r>
        <w:t>часы-пик</w:t>
      </w:r>
      <w:proofErr w:type="gramEnd"/>
      <w:r>
        <w:t>»;</w:t>
      </w:r>
    </w:p>
    <w:p w14:paraId="396645B9" w14:textId="463B993E" w:rsidR="003C145A" w:rsidRDefault="003C145A" w:rsidP="003C145A">
      <w:pPr>
        <w:pStyle w:val="a3"/>
      </w:pPr>
      <w:r w:rsidRPr="006C0514">
        <w:t>отсутствие удобных билетов и тарифов на п</w:t>
      </w:r>
      <w:r>
        <w:t>роезд в общественном транспорте;</w:t>
      </w:r>
      <w:r w:rsidRPr="006C0514">
        <w:t xml:space="preserve"> </w:t>
      </w:r>
    </w:p>
    <w:p w14:paraId="45AA970E" w14:textId="7778D8F5" w:rsidR="003C145A" w:rsidRDefault="003C145A" w:rsidP="003C145A">
      <w:pPr>
        <w:pStyle w:val="a3"/>
      </w:pPr>
      <w:r w:rsidRPr="006C0514">
        <w:t>различие стоимости проезда за 1 поездку на маршрутах муниц</w:t>
      </w:r>
      <w:r>
        <w:t>ипального и частных перевозчика;</w:t>
      </w:r>
      <w:r w:rsidRPr="006C0514">
        <w:t xml:space="preserve"> </w:t>
      </w:r>
    </w:p>
    <w:p w14:paraId="2B26C2F0" w14:textId="3F18B270" w:rsidR="003C145A" w:rsidRDefault="00143D9C" w:rsidP="003C145A">
      <w:pPr>
        <w:pStyle w:val="a3"/>
      </w:pPr>
      <w:r>
        <w:t xml:space="preserve">наличие </w:t>
      </w:r>
      <w:r w:rsidR="003C145A" w:rsidRPr="006C0514">
        <w:t>ду</w:t>
      </w:r>
      <w:r>
        <w:t>блирующих и «извилистых» маршрутов</w:t>
      </w:r>
      <w:r w:rsidR="003C145A">
        <w:t>;</w:t>
      </w:r>
      <w:r w:rsidR="003C145A" w:rsidRPr="006C0514">
        <w:t xml:space="preserve"> </w:t>
      </w:r>
    </w:p>
    <w:p w14:paraId="0F4625C0" w14:textId="38E3BDB9" w:rsidR="003C145A" w:rsidRDefault="00143D9C" w:rsidP="003C145A">
      <w:pPr>
        <w:pStyle w:val="a3"/>
      </w:pPr>
      <w:r>
        <w:t>большое</w:t>
      </w:r>
      <w:r w:rsidR="003C145A" w:rsidRPr="006C0514">
        <w:t xml:space="preserve"> количество кольцевых односторонних трасс маршрутов</w:t>
      </w:r>
      <w:r w:rsidR="003C145A">
        <w:t xml:space="preserve">; </w:t>
      </w:r>
    </w:p>
    <w:p w14:paraId="766F2B83" w14:textId="07609CC3" w:rsidR="003C145A" w:rsidRDefault="00143D9C" w:rsidP="003C145A">
      <w:pPr>
        <w:pStyle w:val="a3"/>
      </w:pPr>
      <w:r>
        <w:t>частичные нарушения</w:t>
      </w:r>
      <w:r w:rsidR="003C145A">
        <w:t xml:space="preserve"> систематической нумерации маршрутов</w:t>
      </w:r>
      <w:r>
        <w:t xml:space="preserve"> (нумерация не показывает свойств маршрута, его типа – городской, пригородный, садовый)</w:t>
      </w:r>
      <w:r w:rsidR="003C145A">
        <w:t>;</w:t>
      </w:r>
    </w:p>
    <w:p w14:paraId="5BD66F6C" w14:textId="1E033CF9" w:rsidR="003C145A" w:rsidRDefault="003C145A" w:rsidP="003C145A">
      <w:pPr>
        <w:pStyle w:val="a3"/>
      </w:pPr>
      <w:r w:rsidRPr="006C0514">
        <w:t>отсутствие понятной навигации для пассажиров</w:t>
      </w:r>
      <w:r>
        <w:t>;</w:t>
      </w:r>
      <w:r w:rsidRPr="006C0514">
        <w:t xml:space="preserve"> </w:t>
      </w:r>
    </w:p>
    <w:p w14:paraId="5A463D4F" w14:textId="19BB3221" w:rsidR="003155D0" w:rsidRDefault="003155D0" w:rsidP="00EE6023">
      <w:pPr>
        <w:pStyle w:val="afa"/>
      </w:pPr>
      <w:r w:rsidRPr="003155D0">
        <w:lastRenderedPageBreak/>
        <w:drawing>
          <wp:inline distT="0" distB="0" distL="0" distR="0" wp14:anchorId="643A46AF" wp14:editId="2B166463">
            <wp:extent cx="6645910" cy="7091290"/>
            <wp:effectExtent l="0" t="0" r="2540" b="0"/>
            <wp:docPr id="207" name="Рисунок 207" descr="C:\Users\dashabashev\Downloads\Общественный транспорт\Схема автобусов мин.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dashabashev\Downloads\Общественный транспорт\Схема автобусов мин.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645910" cy="7091290"/>
                    </a:xfrm>
                    <a:prstGeom prst="rect">
                      <a:avLst/>
                    </a:prstGeom>
                    <a:noFill/>
                    <a:ln>
                      <a:noFill/>
                    </a:ln>
                  </pic:spPr>
                </pic:pic>
              </a:graphicData>
            </a:graphic>
          </wp:inline>
        </w:drawing>
      </w:r>
    </w:p>
    <w:p w14:paraId="3D7ECF77" w14:textId="5DC05230" w:rsidR="00EE6023" w:rsidRDefault="00EE6023" w:rsidP="00EE6023">
      <w:pPr>
        <w:pStyle w:val="a"/>
        <w:rPr>
          <w:lang w:eastAsia="ru-RU"/>
        </w:rPr>
      </w:pPr>
      <w:r>
        <w:rPr>
          <w:lang w:eastAsia="ru-RU"/>
        </w:rPr>
        <w:t xml:space="preserve"> Существующая маршрутная сеть транспорта общего пользования в г. Благовещенске</w:t>
      </w:r>
    </w:p>
    <w:p w14:paraId="361DDF65" w14:textId="77777777" w:rsidR="00EE6023" w:rsidRDefault="00EE6023">
      <w:pPr>
        <w:spacing w:before="0" w:after="160" w:line="259" w:lineRule="auto"/>
        <w:ind w:firstLine="0"/>
        <w:contextualSpacing w:val="0"/>
        <w:jc w:val="left"/>
        <w:rPr>
          <w:rFonts w:eastAsiaTheme="minorEastAsia" w:cs="Times New Roman"/>
          <w:szCs w:val="26"/>
          <w:lang w:eastAsia="ru-RU"/>
        </w:rPr>
      </w:pPr>
      <w:r>
        <w:rPr>
          <w:lang w:eastAsia="ru-RU"/>
        </w:rPr>
        <w:br w:type="page"/>
      </w:r>
    </w:p>
    <w:p w14:paraId="69D9A5F3" w14:textId="758C2F53" w:rsidR="00EE6023" w:rsidRDefault="00B84D99" w:rsidP="00EE6023">
      <w:pPr>
        <w:pStyle w:val="afa"/>
      </w:pPr>
      <w:r>
        <w:lastRenderedPageBreak/>
        <w:pict w14:anchorId="6655D0B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2.75pt;height:705.75pt">
            <v:imagedata r:id="rId89" o:title="Пропускная способность мин"/>
          </v:shape>
        </w:pict>
      </w:r>
    </w:p>
    <w:p w14:paraId="1E008262" w14:textId="12995BAB" w:rsidR="00EE6023" w:rsidRPr="00EE6023" w:rsidRDefault="00EE6023" w:rsidP="00EE6023">
      <w:pPr>
        <w:pStyle w:val="a"/>
        <w:rPr>
          <w:lang w:eastAsia="ru-RU"/>
        </w:rPr>
      </w:pPr>
      <w:r>
        <w:rPr>
          <w:lang w:eastAsia="ru-RU"/>
        </w:rPr>
        <w:t xml:space="preserve"> Пропускная способность существующей маршрутной сети</w:t>
      </w:r>
    </w:p>
    <w:p w14:paraId="598FCC57" w14:textId="461C3046" w:rsidR="00EE6023" w:rsidRDefault="00EE6023" w:rsidP="00EE6023">
      <w:pPr>
        <w:pStyle w:val="afa"/>
      </w:pPr>
      <w:r w:rsidRPr="00EE6023">
        <w:lastRenderedPageBreak/>
        <w:drawing>
          <wp:inline distT="0" distB="0" distL="0" distR="0" wp14:anchorId="7E9D8A06" wp14:editId="2FCDD257">
            <wp:extent cx="6645608" cy="4000500"/>
            <wp:effectExtent l="0" t="0" r="3175" b="0"/>
            <wp:docPr id="78" name="Рисунок 78" descr="C:\Users\dashabashev\Downloads\Общественный транспорт\Связи маршрутов стар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dashabashev\Downloads\Общественный транспорт\Связи маршрутов старая.jpg"/>
                    <pic:cNvPicPr>
                      <a:picLocks noChangeAspect="1" noChangeArrowheads="1"/>
                    </pic:cNvPicPr>
                  </pic:nvPicPr>
                  <pic:blipFill rotWithShape="1">
                    <a:blip r:embed="rId90">
                      <a:extLst>
                        <a:ext uri="{28A0092B-C50C-407E-A947-70E740481C1C}">
                          <a14:useLocalDpi xmlns:a14="http://schemas.microsoft.com/office/drawing/2010/main" val="0"/>
                        </a:ext>
                      </a:extLst>
                    </a:blip>
                    <a:srcRect b="8270"/>
                    <a:stretch/>
                  </pic:blipFill>
                  <pic:spPr bwMode="auto">
                    <a:xfrm>
                      <a:off x="0" y="0"/>
                      <a:ext cx="6645910" cy="4000682"/>
                    </a:xfrm>
                    <a:prstGeom prst="rect">
                      <a:avLst/>
                    </a:prstGeom>
                    <a:noFill/>
                    <a:ln>
                      <a:noFill/>
                    </a:ln>
                    <a:extLst>
                      <a:ext uri="{53640926-AAD7-44D8-BBD7-CCE9431645EC}">
                        <a14:shadowObscured xmlns:a14="http://schemas.microsoft.com/office/drawing/2010/main"/>
                      </a:ext>
                    </a:extLst>
                  </pic:spPr>
                </pic:pic>
              </a:graphicData>
            </a:graphic>
          </wp:inline>
        </w:drawing>
      </w:r>
    </w:p>
    <w:p w14:paraId="4274C1B9" w14:textId="74068E44" w:rsidR="00EE6023" w:rsidRPr="00EE6023" w:rsidRDefault="00EE6023" w:rsidP="00EE6023">
      <w:pPr>
        <w:pStyle w:val="a"/>
        <w:rPr>
          <w:lang w:eastAsia="ru-RU"/>
        </w:rPr>
      </w:pPr>
      <w:r>
        <w:rPr>
          <w:lang w:eastAsia="ru-RU"/>
        </w:rPr>
        <w:t xml:space="preserve"> Схема связи существующих маршрутов</w:t>
      </w:r>
    </w:p>
    <w:p w14:paraId="2C69409D" w14:textId="17163CA0" w:rsidR="00143D9C" w:rsidRDefault="00143D9C" w:rsidP="00143D9C">
      <w:pPr>
        <w:pStyle w:val="a9"/>
        <w:rPr>
          <w:rStyle w:val="aa"/>
        </w:rPr>
      </w:pPr>
      <w:r w:rsidRPr="00143D9C">
        <w:t>Пассажирам неудобно воспринимать трассы маршрутов, которые имеет односторонние кольцевые трассы вокруг квартала или района. Это перегружает схему маршрутов и логическое восприятие трасс движения маршрутов, ухудшает навигацию и даже увеличивает время в пути.</w:t>
      </w:r>
      <w:r>
        <w:t xml:space="preserve"> </w:t>
      </w:r>
      <w:r w:rsidR="005256FA">
        <w:rPr>
          <w:rStyle w:val="aa"/>
        </w:rPr>
        <w:t>Такое наблюдается в частности</w:t>
      </w:r>
      <w:r>
        <w:rPr>
          <w:rStyle w:val="aa"/>
        </w:rPr>
        <w:t>:</w:t>
      </w:r>
    </w:p>
    <w:p w14:paraId="70C5F281" w14:textId="77777777" w:rsidR="00143D9C" w:rsidRDefault="00143D9C" w:rsidP="00143D9C">
      <w:pPr>
        <w:pStyle w:val="a3"/>
        <w:rPr>
          <w:rStyle w:val="aa"/>
        </w:rPr>
      </w:pPr>
      <w:proofErr w:type="gramStart"/>
      <w:r w:rsidRPr="00143D9C">
        <w:rPr>
          <w:rStyle w:val="aa"/>
        </w:rPr>
        <w:t>в районе автовокзала, где маршруты № 4 (Перинатальный центр – Первомайская улица), 8 (Магазин «Благовещенск» - Игнатьево), 13 (Магазин «Благовещенск» - Турбаза «Снежинка»), 18 (Магазин «Благовещенск» - Карьер), 19 (Магазин «Благовещенск» - Моховая Падь, Сады), 20 (БТТС – Садовый), 23 (Магазин «Благовещенск» - Моховая Падь, магазин «Россия»), 26 (Магазин «Благовещенск» - Садовый), 50 (Магазин «Благовещенск» - 8-й км Новотроицкого шоссе), 51 (Магазин «Благовещенск» - Кладбище) и отчасти 22 (Медицинский колледж – БТТС</w:t>
      </w:r>
      <w:proofErr w:type="gramEnd"/>
      <w:r w:rsidRPr="00143D9C">
        <w:rPr>
          <w:rStyle w:val="aa"/>
        </w:rPr>
        <w:t>) кольцуются вокруг разных кварталов и сходятся к остановкам «БТТС» или магазин «Бл</w:t>
      </w:r>
      <w:r>
        <w:rPr>
          <w:rStyle w:val="aa"/>
        </w:rPr>
        <w:t xml:space="preserve">аговещенск» разными и </w:t>
      </w:r>
      <w:r w:rsidRPr="00143D9C">
        <w:rPr>
          <w:rStyle w:val="aa"/>
        </w:rPr>
        <w:t xml:space="preserve">трассами. </w:t>
      </w:r>
    </w:p>
    <w:p w14:paraId="6A7208CD" w14:textId="77777777" w:rsidR="00143D9C" w:rsidRPr="00143D9C" w:rsidRDefault="00143D9C" w:rsidP="00143D9C">
      <w:pPr>
        <w:pStyle w:val="a3"/>
        <w:rPr>
          <w:iCs w:val="0"/>
        </w:rPr>
      </w:pPr>
      <w:r>
        <w:t>у больничного городка.</w:t>
      </w:r>
      <w:r>
        <w:rPr>
          <w:lang w:val="lt-LT"/>
        </w:rPr>
        <w:t xml:space="preserve"> </w:t>
      </w:r>
      <w:r>
        <w:rPr>
          <w:lang w:val="be-BY"/>
        </w:rPr>
        <w:t>Это отн</w:t>
      </w:r>
      <w:proofErr w:type="spellStart"/>
      <w:r>
        <w:t>осится</w:t>
      </w:r>
      <w:proofErr w:type="spellEnd"/>
      <w:r>
        <w:t xml:space="preserve"> к маршруту № 3 (КПП – ТЭЦ). Остальные маршруты проезжают Больничный комплекс насквозь без кольцевого движения или имеют кольцевое одностороннее движение только в качестве конечного пункта маршрута и только вокруг одного небольшого квартала</w:t>
      </w:r>
    </w:p>
    <w:p w14:paraId="6AFD5712" w14:textId="571D4FC5" w:rsidR="00143D9C" w:rsidRDefault="003D7245" w:rsidP="003D7245">
      <w:pPr>
        <w:pStyle w:val="a9"/>
        <w:jc w:val="center"/>
        <w:rPr>
          <w:b/>
        </w:rPr>
      </w:pPr>
      <w:r w:rsidRPr="003D7245">
        <w:rPr>
          <w:b/>
        </w:rPr>
        <w:t>Проектное предложение по оптимизации маршрутной сети транспорта общего пользования. Этап 1</w:t>
      </w:r>
    </w:p>
    <w:p w14:paraId="1A8A20CB" w14:textId="4A6933B7" w:rsidR="003D7245" w:rsidRDefault="005256FA" w:rsidP="003D7245">
      <w:pPr>
        <w:pStyle w:val="a9"/>
      </w:pPr>
      <w:r w:rsidRPr="00A37DE1">
        <w:t xml:space="preserve">В рамках разработки проекта ПРКТИ предлагаются первоочередные мероприятия по оптимизации маршрутной сети, запланированной в 2020 году на </w:t>
      </w:r>
      <w:r w:rsidRPr="00A37DE1">
        <w:rPr>
          <w:lang w:val="be-BY"/>
        </w:rPr>
        <w:t>мо</w:t>
      </w:r>
      <w:r w:rsidRPr="00A37DE1">
        <w:t xml:space="preserve">мент окончания действия контрактов с перевозчиками и заключения новых контрактов. </w:t>
      </w:r>
      <w:r w:rsidR="003D7245" w:rsidRPr="00A37DE1">
        <w:t>Мероприятия разработаны с учетом пожелания Заказчика. В целом в рамках оптимизации предлагается незначительное изменение маршрутной сети города. Так же в проектном предложении дана рекомендация</w:t>
      </w:r>
      <w:r w:rsidR="00B3277A" w:rsidRPr="00A37DE1">
        <w:t xml:space="preserve"> по изменению нумерации автобусных маршрутов с целью ее упрощения и систематизации.</w:t>
      </w:r>
      <w:r w:rsidR="00B3277A">
        <w:t xml:space="preserve"> </w:t>
      </w:r>
    </w:p>
    <w:p w14:paraId="0DE36FE8" w14:textId="20821C4F" w:rsidR="003D7245" w:rsidRDefault="00B3277A" w:rsidP="00B3277A">
      <w:pPr>
        <w:ind w:left="708" w:firstLine="1"/>
        <w:rPr>
          <w:rStyle w:val="aa"/>
          <w:i/>
        </w:rPr>
      </w:pPr>
      <w:r>
        <w:t>Среди основных пожеланий Заказчика были рассмотрены и учтены следующие:</w:t>
      </w:r>
      <w:r>
        <w:br/>
      </w:r>
      <w:r w:rsidRPr="00B3277A">
        <w:rPr>
          <w:rStyle w:val="aa"/>
          <w:i/>
        </w:rPr>
        <w:t>1. Транспортное обслуживание микрорайона «Солнечный»</w:t>
      </w:r>
    </w:p>
    <w:p w14:paraId="27A98134" w14:textId="78CF7E5E" w:rsidR="00B3277A" w:rsidRPr="00B3277A" w:rsidRDefault="00B3277A" w:rsidP="00B3277A">
      <w:pPr>
        <w:pStyle w:val="a9"/>
        <w:rPr>
          <w:lang w:val="lt-LT"/>
        </w:rPr>
      </w:pPr>
      <w:r w:rsidRPr="000C6459">
        <w:rPr>
          <w:lang w:val="be-BY"/>
        </w:rPr>
        <w:lastRenderedPageBreak/>
        <w:t xml:space="preserve">В первоначальном варианте Заказчик </w:t>
      </w:r>
      <w:r>
        <w:rPr>
          <w:lang w:val="be-BY"/>
        </w:rPr>
        <w:t>предлагал</w:t>
      </w:r>
      <w:r w:rsidRPr="000C6459">
        <w:rPr>
          <w:lang w:val="be-BY"/>
        </w:rPr>
        <w:t xml:space="preserve"> устранить дублирование автобусных маршрутов №</w:t>
      </w:r>
      <w:r>
        <w:rPr>
          <w:lang w:val="be-BY"/>
        </w:rPr>
        <w:t xml:space="preserve"> </w:t>
      </w:r>
      <w:r w:rsidRPr="000C6459">
        <w:rPr>
          <w:lang w:val="be-BY"/>
        </w:rPr>
        <w:t xml:space="preserve">4 (Перинатальный центр – Больница водников) и 44 (Перинатальный центр – Улица Горького), </w:t>
      </w:r>
      <w:r>
        <w:rPr>
          <w:lang w:val="be-BY"/>
        </w:rPr>
        <w:t>позже</w:t>
      </w:r>
      <w:r w:rsidRPr="000C6459">
        <w:t xml:space="preserve"> пришло предложение Заказчика о полной отмене автобусного маршрута №4. Были рассмотрены оба предложения, а также изначальные пожелания Заказчика о проработке целесообразности дальнейший работы автобусного маршрута №2К</w:t>
      </w:r>
      <w:r>
        <w:t xml:space="preserve"> (Перинатальный центр – Вокзал).</w:t>
      </w:r>
      <w:r w:rsidRPr="000C6459">
        <w:br/>
      </w:r>
      <w:r w:rsidRPr="00B3277A">
        <w:rPr>
          <w:lang w:val="lt-LT"/>
        </w:rPr>
        <w:t>Рассмотрев все возможности, рекомендованные к реализации изменения являются таковыми:</w:t>
      </w:r>
    </w:p>
    <w:p w14:paraId="2CCE6ABA" w14:textId="77777777" w:rsidR="00B3277A" w:rsidRPr="00B3277A" w:rsidRDefault="00B3277A" w:rsidP="00B3277A">
      <w:pPr>
        <w:pStyle w:val="a9"/>
        <w:rPr>
          <w:lang w:val="lt-LT"/>
        </w:rPr>
      </w:pPr>
      <w:r w:rsidRPr="00B3277A">
        <w:rPr>
          <w:lang w:val="lt-LT"/>
        </w:rPr>
        <w:t>а) автобусный маршрут №4 пустить через микрорайон «Солнечный».</w:t>
      </w:r>
    </w:p>
    <w:p w14:paraId="05E13C50" w14:textId="28A849C1" w:rsidR="00B3277A" w:rsidRPr="00B3277A" w:rsidRDefault="00B3277A" w:rsidP="00B3277A">
      <w:pPr>
        <w:pStyle w:val="a9"/>
        <w:rPr>
          <w:lang w:val="lt-LT"/>
        </w:rPr>
      </w:pPr>
      <w:r w:rsidRPr="00B3277A">
        <w:rPr>
          <w:lang w:val="lt-LT"/>
        </w:rPr>
        <w:t xml:space="preserve">б) автобусный маршрут №2К – отменить. Пассажиропотоки данного маршрута достаточно низкие, маршрут имеет большие интервалы, а связи маршрута дублируются маршрутами № 30 (Перинатальный центр – Вокзал – Конная улица) и </w:t>
      </w:r>
      <w:r w:rsidR="00E31929">
        <w:t>№</w:t>
      </w:r>
      <w:r w:rsidRPr="00B3277A">
        <w:rPr>
          <w:lang w:val="lt-LT"/>
        </w:rPr>
        <w:t xml:space="preserve">44. С отменой маршрута №2К предполагается изменить маршрут </w:t>
      </w:r>
      <w:r w:rsidR="00E31929">
        <w:rPr>
          <w:lang w:val="lt-LT"/>
        </w:rPr>
        <w:t xml:space="preserve">№44 через Студенческую улицу, </w:t>
      </w:r>
      <w:r w:rsidR="00E31929">
        <w:t>и усилить маршрут</w:t>
      </w:r>
      <w:r w:rsidRPr="00B3277A">
        <w:rPr>
          <w:lang w:val="lt-LT"/>
        </w:rPr>
        <w:t xml:space="preserve"> №30, который, в отличии от маршрута №44, ид</w:t>
      </w:r>
      <w:r w:rsidR="00E31929">
        <w:rPr>
          <w:lang w:val="lt-LT"/>
        </w:rPr>
        <w:t>ёт через железнодорожный вокзал, с тем чтоб снизить интервал движения</w:t>
      </w:r>
      <w:r w:rsidRPr="00B3277A">
        <w:rPr>
          <w:lang w:val="lt-LT"/>
        </w:rPr>
        <w:t xml:space="preserve"> </w:t>
      </w:r>
      <w:r w:rsidR="00E31929">
        <w:rPr>
          <w:lang w:val="lt-LT"/>
        </w:rPr>
        <w:t>на маршруте №30</w:t>
      </w:r>
      <w:r w:rsidRPr="00B3277A">
        <w:rPr>
          <w:lang w:val="lt-LT"/>
        </w:rPr>
        <w:t xml:space="preserve"> с 12 минут до 8 минут. Тем самым, с отменой маршрута №2К, связи Микрорайоны</w:t>
      </w:r>
      <w:r>
        <w:t xml:space="preserve"> </w:t>
      </w:r>
      <w:r w:rsidRPr="00B3277A">
        <w:rPr>
          <w:lang w:val="lt-LT"/>
        </w:rPr>
        <w:t>-</w:t>
      </w:r>
      <w:r>
        <w:t xml:space="preserve"> </w:t>
      </w:r>
      <w:r w:rsidRPr="00B3277A">
        <w:rPr>
          <w:lang w:val="lt-LT"/>
        </w:rPr>
        <w:t>Центр и Микрорайоны</w:t>
      </w:r>
      <w:r>
        <w:t xml:space="preserve"> </w:t>
      </w:r>
      <w:r w:rsidRPr="00B3277A">
        <w:rPr>
          <w:lang w:val="lt-LT"/>
        </w:rPr>
        <w:t>-</w:t>
      </w:r>
      <w:r>
        <w:t xml:space="preserve"> </w:t>
      </w:r>
      <w:r w:rsidRPr="00B3277A">
        <w:rPr>
          <w:lang w:val="lt-LT"/>
        </w:rPr>
        <w:t xml:space="preserve">Вокзал нарушена не будет, а пассажиры будут пользоваться маршрутами №30 и </w:t>
      </w:r>
      <w:r w:rsidR="00E31929">
        <w:t>№</w:t>
      </w:r>
      <w:r w:rsidRPr="00B3277A">
        <w:rPr>
          <w:lang w:val="lt-LT"/>
        </w:rPr>
        <w:t>44.</w:t>
      </w:r>
    </w:p>
    <w:p w14:paraId="1766C363" w14:textId="77777777" w:rsidR="00EE6023" w:rsidRDefault="00B3277A" w:rsidP="00EE6023">
      <w:pPr>
        <w:pStyle w:val="a9"/>
        <w:rPr>
          <w:lang w:val="lt-LT"/>
        </w:rPr>
      </w:pPr>
      <w:r w:rsidRPr="00B3277A">
        <w:rPr>
          <w:lang w:val="lt-LT"/>
        </w:rPr>
        <w:t>Из-за отмены маршрута №2К в центре города изменится маршрут автобуса №39 (Улица Шафира – Больничный комплекс). Автобусы будут следовать по Зейской улице до улицы Калинина по трассе отменённого маршрута №2К.</w:t>
      </w:r>
    </w:p>
    <w:p w14:paraId="229C026C" w14:textId="055E8D7E" w:rsidR="001F6C9A" w:rsidRDefault="001F6C9A" w:rsidP="00EE6023">
      <w:pPr>
        <w:pStyle w:val="a9"/>
        <w:rPr>
          <w:i/>
        </w:rPr>
      </w:pPr>
      <w:r w:rsidRPr="001F6C9A">
        <w:rPr>
          <w:i/>
        </w:rPr>
        <w:t>2. Транспортное обслуживание 800-го квартала (район ул. Строителей, ул. Шафира, ул. 50 лет Октября, и ул. Муравьева-Амурского)</w:t>
      </w:r>
    </w:p>
    <w:p w14:paraId="679ED934" w14:textId="72C03BA6" w:rsidR="001F6C9A" w:rsidRDefault="001F6C9A" w:rsidP="001F6C9A">
      <w:pPr>
        <w:pStyle w:val="a9"/>
      </w:pPr>
      <w:r>
        <w:t>Заказчик предлагает рассмотреть возможность объединения маршрутов № 22 (БТТС – Улица Шафира), 28 (Улица Шафира – Больничный комплекс) и 31 (КПП – Улица Шафира, кольцевой) в один кольцевой маршрут №31. Объединение данных маршрутов будет полезно для обслуживания района. В результате объединения маршрутов, с маршрута №22 освобождается 6 автобусов, с маршрута №28 – 5 (итого: 11).</w:t>
      </w:r>
    </w:p>
    <w:p w14:paraId="53BD332F" w14:textId="47448BBA" w:rsidR="001F6C9A" w:rsidRDefault="001F6C9A" w:rsidP="001F6C9A">
      <w:pPr>
        <w:pStyle w:val="a9"/>
        <w:rPr>
          <w:i/>
        </w:rPr>
      </w:pPr>
      <w:r w:rsidRPr="001F6C9A">
        <w:rPr>
          <w:i/>
        </w:rPr>
        <w:t>3. Отмена автобусного маршрута №7</w:t>
      </w:r>
    </w:p>
    <w:p w14:paraId="7DA29E32" w14:textId="605941A9" w:rsidR="001F6C9A" w:rsidRDefault="001F6C9A" w:rsidP="001F6C9A">
      <w:pPr>
        <w:rPr>
          <w:rFonts w:eastAsiaTheme="minorEastAsia" w:cs="Times New Roman"/>
          <w:iCs/>
          <w:szCs w:val="26"/>
        </w:rPr>
      </w:pPr>
      <w:r w:rsidRPr="001F6C9A">
        <w:rPr>
          <w:rFonts w:eastAsiaTheme="minorEastAsia" w:cs="Times New Roman"/>
          <w:iCs/>
          <w:szCs w:val="26"/>
        </w:rPr>
        <w:t>Отмена маршрута №7 (Астрахановка – ДВКУ) не скажется негативно на обслуживании районов Астрахановка и Тайвань. В качестве компенсации можно изменить маршрут №</w:t>
      </w:r>
      <w:r w:rsidR="00A37DE1" w:rsidRPr="001F6C9A">
        <w:rPr>
          <w:rFonts w:eastAsiaTheme="minorEastAsia" w:cs="Times New Roman"/>
          <w:iCs/>
          <w:szCs w:val="26"/>
        </w:rPr>
        <w:t>38 через</w:t>
      </w:r>
      <w:r w:rsidRPr="001F6C9A">
        <w:rPr>
          <w:rFonts w:eastAsiaTheme="minorEastAsia" w:cs="Times New Roman"/>
          <w:iCs/>
          <w:szCs w:val="26"/>
        </w:rPr>
        <w:t xml:space="preserve"> Студенческую и Загородную улицы и через Больничный комплекс</w:t>
      </w:r>
      <w:r w:rsidR="00A37DE1">
        <w:rPr>
          <w:rFonts w:eastAsiaTheme="minorEastAsia" w:cs="Times New Roman"/>
          <w:iCs/>
          <w:szCs w:val="26"/>
        </w:rPr>
        <w:t xml:space="preserve"> </w:t>
      </w:r>
      <w:r w:rsidR="00A37DE1" w:rsidRPr="001F6C9A">
        <w:rPr>
          <w:rFonts w:eastAsiaTheme="minorEastAsia" w:cs="Times New Roman"/>
          <w:iCs/>
          <w:szCs w:val="26"/>
        </w:rPr>
        <w:t>(Астрахановка – Тайвань – КПП – Микрорайоны – Солнечный – ЗПК – Больничный комплекс – Мост)</w:t>
      </w:r>
      <w:r w:rsidR="00A37DE1">
        <w:rPr>
          <w:rFonts w:eastAsiaTheme="minorEastAsia" w:cs="Times New Roman"/>
          <w:iCs/>
          <w:szCs w:val="26"/>
        </w:rPr>
        <w:t>, усилить его и сократить интервал движения на маршруте №38 до 10 минут.</w:t>
      </w:r>
    </w:p>
    <w:p w14:paraId="4BBDB6D9" w14:textId="5C16F65B" w:rsidR="00F60510" w:rsidRDefault="001F6C9A" w:rsidP="00F60510">
      <w:pPr>
        <w:rPr>
          <w:rFonts w:cs="Times New Roman"/>
        </w:rPr>
      </w:pPr>
      <w:r>
        <w:rPr>
          <w:rFonts w:cs="Times New Roman"/>
          <w:lang w:val="be-BY"/>
        </w:rPr>
        <w:t xml:space="preserve">На участке Студенческой и Загородной улиц назначаются новые остановки: </w:t>
      </w:r>
      <w:r w:rsidRPr="000C6459">
        <w:rPr>
          <w:rFonts w:cs="Times New Roman"/>
        </w:rPr>
        <w:t>«</w:t>
      </w:r>
      <w:r>
        <w:rPr>
          <w:rFonts w:cs="Times New Roman"/>
        </w:rPr>
        <w:t>Микрорайон «</w:t>
      </w:r>
      <w:r w:rsidRPr="000C6459">
        <w:rPr>
          <w:rFonts w:cs="Times New Roman"/>
        </w:rPr>
        <w:t>Солнечный»</w:t>
      </w:r>
      <w:r>
        <w:rPr>
          <w:rFonts w:cs="Times New Roman"/>
        </w:rPr>
        <w:t>, «Западный промышленный комплекс», «ТЭЦ, восточная проходная», «</w:t>
      </w:r>
      <w:proofErr w:type="spellStart"/>
      <w:r>
        <w:rPr>
          <w:rFonts w:cs="Times New Roman"/>
        </w:rPr>
        <w:t>Асташинские</w:t>
      </w:r>
      <w:proofErr w:type="spellEnd"/>
      <w:r>
        <w:rPr>
          <w:rFonts w:cs="Times New Roman"/>
        </w:rPr>
        <w:t xml:space="preserve"> озёра». Новая трасса маршрута даст примерно 2100 рабочим возможность добираться домой в Астрахановку, КПП, Микрорайоны и на Мост на общественном транспорте, сократит их время в пути и расходы. Также это добавит более быструю и хордовую связь спальных районов и некоторых </w:t>
      </w:r>
      <w:r w:rsidR="00A37DE1">
        <w:rPr>
          <w:rFonts w:cs="Times New Roman"/>
        </w:rPr>
        <w:t>с</w:t>
      </w:r>
      <w:r>
        <w:rPr>
          <w:rFonts w:cs="Times New Roman"/>
        </w:rPr>
        <w:t xml:space="preserve"> центр</w:t>
      </w:r>
      <w:r w:rsidR="00A37DE1">
        <w:rPr>
          <w:rFonts w:cs="Times New Roman"/>
        </w:rPr>
        <w:t>ом города в обход перегруженных участков улично-дорожной сети, а именно ул. Калинина и т.н. «Калининского кольца».</w:t>
      </w:r>
      <w:r w:rsidR="00F60510" w:rsidRPr="00F60510">
        <w:rPr>
          <w:rFonts w:cs="Times New Roman"/>
        </w:rPr>
        <w:t xml:space="preserve"> </w:t>
      </w:r>
      <w:r w:rsidR="00F60510">
        <w:rPr>
          <w:rFonts w:cs="Times New Roman"/>
        </w:rPr>
        <w:t>Вместо микрорайона «Тайвань» автобусы будут следовать по Кольцевой улице. Маршрут №2 изменяется в центре города и будет следовать как маршрут №7.</w:t>
      </w:r>
    </w:p>
    <w:p w14:paraId="1B0D7EA2" w14:textId="77777777" w:rsidR="00A37DE1" w:rsidRDefault="00A37DE1" w:rsidP="00F60510">
      <w:pPr>
        <w:rPr>
          <w:rFonts w:cs="Times New Roman"/>
        </w:rPr>
      </w:pPr>
    </w:p>
    <w:p w14:paraId="5B66EC57" w14:textId="3833FAE3" w:rsidR="00EE6023" w:rsidRDefault="00F60510" w:rsidP="00F60510">
      <w:pPr>
        <w:rPr>
          <w:rFonts w:cs="Times New Roman"/>
          <w:lang w:val="be-BY"/>
        </w:rPr>
      </w:pPr>
      <w:r>
        <w:rPr>
          <w:rFonts w:cs="Times New Roman"/>
        </w:rPr>
        <w:t xml:space="preserve">Предложение по нумерации маршрутов включает в себя </w:t>
      </w:r>
      <w:proofErr w:type="spellStart"/>
      <w:r>
        <w:rPr>
          <w:rFonts w:cs="Times New Roman"/>
        </w:rPr>
        <w:t>перенумерацию</w:t>
      </w:r>
      <w:proofErr w:type="spellEnd"/>
      <w:r>
        <w:rPr>
          <w:rFonts w:cs="Times New Roman"/>
        </w:rPr>
        <w:t xml:space="preserve"> маршрутов по географическому признаку. Маршруты №1-20 – городские, №21-49 – ближайший пригород </w:t>
      </w:r>
      <w:r w:rsidR="00A37DE1">
        <w:rPr>
          <w:rFonts w:cs="Times New Roman"/>
        </w:rPr>
        <w:t>(населенные пункты, входящие в состав городского округа г. Благовещенс</w:t>
      </w:r>
      <w:r w:rsidR="005D057D">
        <w:rPr>
          <w:rFonts w:cs="Times New Roman"/>
        </w:rPr>
        <w:t xml:space="preserve">к, но не входящие в границы территории непосредственно города Благовещенска, такие как с. Верхнеблаговещенское, п. Моховая Падь, с. Белогорье и </w:t>
      </w:r>
      <w:proofErr w:type="spellStart"/>
      <w:proofErr w:type="gramStart"/>
      <w:r w:rsidR="005D057D">
        <w:rPr>
          <w:rFonts w:cs="Times New Roman"/>
        </w:rPr>
        <w:t>др</w:t>
      </w:r>
      <w:proofErr w:type="spellEnd"/>
      <w:proofErr w:type="gramEnd"/>
      <w:r w:rsidR="005D057D">
        <w:rPr>
          <w:rFonts w:cs="Times New Roman"/>
        </w:rPr>
        <w:t xml:space="preserve">), </w:t>
      </w:r>
      <w:r>
        <w:rPr>
          <w:rFonts w:cs="Times New Roman"/>
        </w:rPr>
        <w:t xml:space="preserve">и садовые маршруты, №50-60 – назначаются по праздникам. </w:t>
      </w:r>
      <w:r>
        <w:rPr>
          <w:rFonts w:cs="Times New Roman"/>
          <w:lang w:val="be-BY"/>
        </w:rPr>
        <w:t>Предлагаемый формат нумерации маршрутов:</w:t>
      </w:r>
    </w:p>
    <w:p w14:paraId="681B0643" w14:textId="77777777" w:rsidR="00EE6023" w:rsidRDefault="00EE6023">
      <w:pPr>
        <w:spacing w:before="0" w:after="160" w:line="259" w:lineRule="auto"/>
        <w:ind w:firstLine="0"/>
        <w:contextualSpacing w:val="0"/>
        <w:jc w:val="left"/>
        <w:rPr>
          <w:rFonts w:cs="Times New Roman"/>
          <w:lang w:val="be-BY"/>
        </w:rPr>
      </w:pPr>
      <w:r>
        <w:rPr>
          <w:rFonts w:cs="Times New Roman"/>
          <w:lang w:val="be-BY"/>
        </w:rPr>
        <w:br w:type="page"/>
      </w:r>
    </w:p>
    <w:p w14:paraId="7467EF31" w14:textId="1CB2D627" w:rsidR="002D15A9" w:rsidRDefault="002D15A9" w:rsidP="002D15A9">
      <w:pPr>
        <w:pStyle w:val="a9"/>
        <w:jc w:val="left"/>
        <w:rPr>
          <w:lang w:val="be-BY"/>
        </w:rPr>
      </w:pPr>
      <w:r>
        <w:rPr>
          <w:lang w:val="be-BY"/>
        </w:rPr>
        <w:lastRenderedPageBreak/>
        <w:t>Таблица 3.3.1. Предложения по нумерации автобусных маршрутов</w:t>
      </w:r>
    </w:p>
    <w:tbl>
      <w:tblPr>
        <w:tblStyle w:val="affb"/>
        <w:tblW w:w="9055" w:type="dxa"/>
        <w:jc w:val="center"/>
        <w:tblLook w:val="04A0" w:firstRow="1" w:lastRow="0" w:firstColumn="1" w:lastColumn="0" w:noHBand="0" w:noVBand="1"/>
      </w:tblPr>
      <w:tblGrid>
        <w:gridCol w:w="4437"/>
        <w:gridCol w:w="4618"/>
      </w:tblGrid>
      <w:tr w:rsidR="00F60510" w14:paraId="21EE367F" w14:textId="77777777" w:rsidTr="00F60510">
        <w:trPr>
          <w:trHeight w:val="277"/>
          <w:jc w:val="center"/>
        </w:trPr>
        <w:tc>
          <w:tcPr>
            <w:tcW w:w="4437" w:type="dxa"/>
          </w:tcPr>
          <w:p w14:paraId="6EED995E" w14:textId="77777777" w:rsidR="00F60510" w:rsidRDefault="00F60510" w:rsidP="00F60510">
            <w:pPr>
              <w:pStyle w:val="aff0"/>
            </w:pPr>
            <w:r>
              <w:t>Диапазон номеров</w:t>
            </w:r>
          </w:p>
        </w:tc>
        <w:tc>
          <w:tcPr>
            <w:tcW w:w="4618" w:type="dxa"/>
          </w:tcPr>
          <w:p w14:paraId="2C21A61B" w14:textId="77777777" w:rsidR="00F60510" w:rsidRDefault="00F60510" w:rsidP="00F60510">
            <w:pPr>
              <w:pStyle w:val="aff0"/>
            </w:pPr>
            <w:r>
              <w:t>Классификация маршрутов</w:t>
            </w:r>
          </w:p>
        </w:tc>
      </w:tr>
      <w:tr w:rsidR="00F60510" w14:paraId="6F53D58B" w14:textId="77777777" w:rsidTr="00F60510">
        <w:trPr>
          <w:trHeight w:val="260"/>
          <w:jc w:val="center"/>
        </w:trPr>
        <w:tc>
          <w:tcPr>
            <w:tcW w:w="4437" w:type="dxa"/>
          </w:tcPr>
          <w:p w14:paraId="4AAD7410" w14:textId="77777777" w:rsidR="00F60510" w:rsidRDefault="00F60510" w:rsidP="00F60510">
            <w:pPr>
              <w:pStyle w:val="aff0"/>
            </w:pPr>
            <w:r>
              <w:t>1-19</w:t>
            </w:r>
          </w:p>
        </w:tc>
        <w:tc>
          <w:tcPr>
            <w:tcW w:w="4618" w:type="dxa"/>
          </w:tcPr>
          <w:p w14:paraId="7B4A600D" w14:textId="77777777" w:rsidR="00F60510" w:rsidRDefault="00F60510" w:rsidP="00F60510">
            <w:pPr>
              <w:pStyle w:val="aff0"/>
            </w:pPr>
            <w:r>
              <w:t>Внутригородские</w:t>
            </w:r>
          </w:p>
        </w:tc>
      </w:tr>
      <w:tr w:rsidR="00F60510" w14:paraId="44EF2D0E" w14:textId="77777777" w:rsidTr="00F60510">
        <w:trPr>
          <w:trHeight w:val="537"/>
          <w:jc w:val="center"/>
        </w:trPr>
        <w:tc>
          <w:tcPr>
            <w:tcW w:w="4437" w:type="dxa"/>
          </w:tcPr>
          <w:p w14:paraId="7E343B64" w14:textId="77777777" w:rsidR="00F60510" w:rsidRDefault="00F60510" w:rsidP="00F60510">
            <w:pPr>
              <w:pStyle w:val="aff0"/>
            </w:pPr>
            <w:r>
              <w:t>20-49</w:t>
            </w:r>
          </w:p>
        </w:tc>
        <w:tc>
          <w:tcPr>
            <w:tcW w:w="4618" w:type="dxa"/>
          </w:tcPr>
          <w:p w14:paraId="34D75BF2" w14:textId="77777777" w:rsidR="00F60510" w:rsidRPr="00CC3228" w:rsidRDefault="00F60510" w:rsidP="00F60510">
            <w:pPr>
              <w:pStyle w:val="aff0"/>
              <w:rPr>
                <w:lang w:val="lt-LT"/>
              </w:rPr>
            </w:pPr>
            <w:r>
              <w:t>Пригородные внутри городского округа, в том числе и садовые маршруты</w:t>
            </w:r>
          </w:p>
        </w:tc>
      </w:tr>
      <w:tr w:rsidR="00F60510" w14:paraId="0614242F" w14:textId="77777777" w:rsidTr="00F60510">
        <w:trPr>
          <w:trHeight w:val="293"/>
          <w:jc w:val="center"/>
        </w:trPr>
        <w:tc>
          <w:tcPr>
            <w:tcW w:w="4437" w:type="dxa"/>
          </w:tcPr>
          <w:p w14:paraId="26A03945" w14:textId="77777777" w:rsidR="00F60510" w:rsidRDefault="00F60510" w:rsidP="00F60510">
            <w:pPr>
              <w:pStyle w:val="aff0"/>
            </w:pPr>
            <w:r>
              <w:t xml:space="preserve">50-59 </w:t>
            </w:r>
          </w:p>
        </w:tc>
        <w:tc>
          <w:tcPr>
            <w:tcW w:w="4618" w:type="dxa"/>
          </w:tcPr>
          <w:p w14:paraId="6BC1D4F8" w14:textId="77777777" w:rsidR="00F60510" w:rsidRDefault="00F60510" w:rsidP="00F60510">
            <w:pPr>
              <w:pStyle w:val="aff0"/>
            </w:pPr>
            <w:r>
              <w:t>Пасхальные маршруты</w:t>
            </w:r>
          </w:p>
        </w:tc>
      </w:tr>
    </w:tbl>
    <w:p w14:paraId="0CD455D3" w14:textId="14B92949" w:rsidR="001F6C9A" w:rsidRDefault="00F60510" w:rsidP="00F60510">
      <w:pPr>
        <w:pStyle w:val="a9"/>
        <w:rPr>
          <w:lang w:val="be-BY"/>
        </w:rPr>
      </w:pPr>
      <w:r>
        <w:rPr>
          <w:lang w:val="be-BY"/>
        </w:rPr>
        <w:t xml:space="preserve">Предлагается изменить нумерацию маршрутов следующим образом: </w:t>
      </w:r>
    </w:p>
    <w:p w14:paraId="1E7195E3" w14:textId="3BCD7A63" w:rsidR="002D15A9" w:rsidRDefault="002D15A9" w:rsidP="002D15A9">
      <w:pPr>
        <w:pStyle w:val="a9"/>
        <w:jc w:val="left"/>
        <w:rPr>
          <w:lang w:val="be-BY"/>
        </w:rPr>
      </w:pPr>
      <w:r>
        <w:rPr>
          <w:lang w:val="be-BY"/>
        </w:rPr>
        <w:t>Таблица 3.3.2. Предложения по нумерации автобусных маршрутов</w:t>
      </w:r>
    </w:p>
    <w:tbl>
      <w:tblPr>
        <w:tblStyle w:val="116"/>
        <w:tblW w:w="0" w:type="auto"/>
        <w:jc w:val="center"/>
        <w:tblLook w:val="04A0" w:firstRow="1" w:lastRow="0" w:firstColumn="1" w:lastColumn="0" w:noHBand="0" w:noVBand="1"/>
      </w:tblPr>
      <w:tblGrid>
        <w:gridCol w:w="4509"/>
        <w:gridCol w:w="4510"/>
      </w:tblGrid>
      <w:tr w:rsidR="00F60510" w14:paraId="4C40A775" w14:textId="77777777" w:rsidTr="00F60510">
        <w:trPr>
          <w:jc w:val="center"/>
        </w:trPr>
        <w:tc>
          <w:tcPr>
            <w:tcW w:w="4509" w:type="dxa"/>
          </w:tcPr>
          <w:p w14:paraId="424954FA" w14:textId="77777777" w:rsidR="00F60510" w:rsidRDefault="00F60510" w:rsidP="00F60510">
            <w:pPr>
              <w:pStyle w:val="aff0"/>
              <w:rPr>
                <w:lang w:val="be-BY"/>
              </w:rPr>
            </w:pPr>
            <w:r>
              <w:rPr>
                <w:lang w:val="be-BY"/>
              </w:rPr>
              <w:t>Старый номер маршрута</w:t>
            </w:r>
          </w:p>
        </w:tc>
        <w:tc>
          <w:tcPr>
            <w:tcW w:w="4510" w:type="dxa"/>
          </w:tcPr>
          <w:p w14:paraId="124DC30E" w14:textId="77777777" w:rsidR="00F60510" w:rsidRDefault="00F60510" w:rsidP="00F60510">
            <w:pPr>
              <w:pStyle w:val="aff0"/>
              <w:rPr>
                <w:lang w:val="be-BY"/>
              </w:rPr>
            </w:pPr>
            <w:r>
              <w:rPr>
                <w:lang w:val="be-BY"/>
              </w:rPr>
              <w:t>Новый номер маршрута</w:t>
            </w:r>
          </w:p>
        </w:tc>
      </w:tr>
      <w:tr w:rsidR="00F60510" w14:paraId="0E6937F6" w14:textId="77777777" w:rsidTr="00F60510">
        <w:trPr>
          <w:jc w:val="center"/>
        </w:trPr>
        <w:tc>
          <w:tcPr>
            <w:tcW w:w="4509" w:type="dxa"/>
          </w:tcPr>
          <w:p w14:paraId="67651642" w14:textId="77777777" w:rsidR="00F60510" w:rsidRPr="00652CA3" w:rsidRDefault="00F60510" w:rsidP="00F60510">
            <w:pPr>
              <w:pStyle w:val="aff0"/>
              <w:rPr>
                <w:lang w:val="be-BY"/>
              </w:rPr>
            </w:pPr>
            <w:r w:rsidRPr="00652CA3">
              <w:rPr>
                <w:lang w:val="be-BY"/>
              </w:rPr>
              <w:t>1э</w:t>
            </w:r>
          </w:p>
        </w:tc>
        <w:tc>
          <w:tcPr>
            <w:tcW w:w="4510" w:type="dxa"/>
          </w:tcPr>
          <w:p w14:paraId="2C13CB41" w14:textId="77777777" w:rsidR="00F60510" w:rsidRPr="00652CA3" w:rsidRDefault="00F60510" w:rsidP="00F60510">
            <w:pPr>
              <w:pStyle w:val="aff0"/>
              <w:rPr>
                <w:lang w:val="be-BY"/>
              </w:rPr>
            </w:pPr>
            <w:r w:rsidRPr="00652CA3">
              <w:rPr>
                <w:lang w:val="be-BY"/>
              </w:rPr>
              <w:t>21</w:t>
            </w:r>
          </w:p>
        </w:tc>
      </w:tr>
      <w:tr w:rsidR="00F60510" w14:paraId="5D0F097D" w14:textId="77777777" w:rsidTr="00F60510">
        <w:trPr>
          <w:jc w:val="center"/>
        </w:trPr>
        <w:tc>
          <w:tcPr>
            <w:tcW w:w="4509" w:type="dxa"/>
          </w:tcPr>
          <w:p w14:paraId="75948672" w14:textId="77777777" w:rsidR="00F60510" w:rsidRPr="00652CA3" w:rsidRDefault="00F60510" w:rsidP="00F60510">
            <w:pPr>
              <w:pStyle w:val="aff0"/>
              <w:rPr>
                <w:lang w:val="be-BY"/>
              </w:rPr>
            </w:pPr>
            <w:r w:rsidRPr="00652CA3">
              <w:rPr>
                <w:lang w:val="be-BY"/>
              </w:rPr>
              <w:t>2</w:t>
            </w:r>
          </w:p>
        </w:tc>
        <w:tc>
          <w:tcPr>
            <w:tcW w:w="4510" w:type="dxa"/>
          </w:tcPr>
          <w:p w14:paraId="5DF6B873" w14:textId="77777777" w:rsidR="00F60510" w:rsidRPr="00652CA3" w:rsidRDefault="00F60510" w:rsidP="00F60510">
            <w:pPr>
              <w:pStyle w:val="aff0"/>
              <w:rPr>
                <w:lang w:val="be-BY"/>
              </w:rPr>
            </w:pPr>
            <w:r w:rsidRPr="00652CA3">
              <w:rPr>
                <w:lang w:val="be-BY"/>
              </w:rPr>
              <w:t>2</w:t>
            </w:r>
          </w:p>
        </w:tc>
      </w:tr>
      <w:tr w:rsidR="00F60510" w14:paraId="5D39DB1D" w14:textId="77777777" w:rsidTr="00F60510">
        <w:trPr>
          <w:jc w:val="center"/>
        </w:trPr>
        <w:tc>
          <w:tcPr>
            <w:tcW w:w="4509" w:type="dxa"/>
          </w:tcPr>
          <w:p w14:paraId="24EBE7F7" w14:textId="77777777" w:rsidR="00F60510" w:rsidRPr="00652CA3" w:rsidRDefault="00F60510" w:rsidP="00F60510">
            <w:pPr>
              <w:pStyle w:val="aff0"/>
              <w:rPr>
                <w:lang w:val="be-BY"/>
              </w:rPr>
            </w:pPr>
            <w:r w:rsidRPr="00652CA3">
              <w:rPr>
                <w:lang w:val="be-BY"/>
              </w:rPr>
              <w:t>3</w:t>
            </w:r>
          </w:p>
        </w:tc>
        <w:tc>
          <w:tcPr>
            <w:tcW w:w="4510" w:type="dxa"/>
          </w:tcPr>
          <w:p w14:paraId="092EA342" w14:textId="77777777" w:rsidR="00F60510" w:rsidRPr="00652CA3" w:rsidRDefault="00F60510" w:rsidP="00F60510">
            <w:pPr>
              <w:pStyle w:val="aff0"/>
              <w:rPr>
                <w:lang w:val="be-BY"/>
              </w:rPr>
            </w:pPr>
            <w:r w:rsidRPr="00652CA3">
              <w:rPr>
                <w:lang w:val="be-BY"/>
              </w:rPr>
              <w:t>3</w:t>
            </w:r>
          </w:p>
        </w:tc>
      </w:tr>
      <w:tr w:rsidR="00F60510" w14:paraId="1895D623" w14:textId="77777777" w:rsidTr="00F60510">
        <w:trPr>
          <w:jc w:val="center"/>
        </w:trPr>
        <w:tc>
          <w:tcPr>
            <w:tcW w:w="4509" w:type="dxa"/>
          </w:tcPr>
          <w:p w14:paraId="0F97D3F6" w14:textId="77777777" w:rsidR="00F60510" w:rsidRPr="00652CA3" w:rsidRDefault="00F60510" w:rsidP="00F60510">
            <w:pPr>
              <w:pStyle w:val="aff0"/>
              <w:rPr>
                <w:lang w:val="be-BY"/>
              </w:rPr>
            </w:pPr>
            <w:r w:rsidRPr="00652CA3">
              <w:rPr>
                <w:lang w:val="be-BY"/>
              </w:rPr>
              <w:t>4</w:t>
            </w:r>
          </w:p>
        </w:tc>
        <w:tc>
          <w:tcPr>
            <w:tcW w:w="4510" w:type="dxa"/>
          </w:tcPr>
          <w:p w14:paraId="4EAB3179" w14:textId="77777777" w:rsidR="00F60510" w:rsidRPr="00652CA3" w:rsidRDefault="00F60510" w:rsidP="00F60510">
            <w:pPr>
              <w:pStyle w:val="aff0"/>
              <w:rPr>
                <w:lang w:val="be-BY"/>
              </w:rPr>
            </w:pPr>
            <w:r w:rsidRPr="00652CA3">
              <w:rPr>
                <w:lang w:val="be-BY"/>
              </w:rPr>
              <w:t>4</w:t>
            </w:r>
          </w:p>
        </w:tc>
      </w:tr>
      <w:tr w:rsidR="00F60510" w14:paraId="312D4BAE" w14:textId="77777777" w:rsidTr="00F60510">
        <w:trPr>
          <w:jc w:val="center"/>
        </w:trPr>
        <w:tc>
          <w:tcPr>
            <w:tcW w:w="4509" w:type="dxa"/>
          </w:tcPr>
          <w:p w14:paraId="4744B4C3" w14:textId="77777777" w:rsidR="00F60510" w:rsidRPr="00652CA3" w:rsidRDefault="00F60510" w:rsidP="00F60510">
            <w:pPr>
              <w:pStyle w:val="aff0"/>
              <w:rPr>
                <w:lang w:val="be-BY"/>
              </w:rPr>
            </w:pPr>
            <w:r w:rsidRPr="00652CA3">
              <w:rPr>
                <w:lang w:val="be-BY"/>
              </w:rPr>
              <w:t>5</w:t>
            </w:r>
          </w:p>
        </w:tc>
        <w:tc>
          <w:tcPr>
            <w:tcW w:w="4510" w:type="dxa"/>
          </w:tcPr>
          <w:p w14:paraId="31D77196" w14:textId="77777777" w:rsidR="00F60510" w:rsidRPr="00652CA3" w:rsidRDefault="00F60510" w:rsidP="00F60510">
            <w:pPr>
              <w:pStyle w:val="aff0"/>
              <w:rPr>
                <w:lang w:val="be-BY"/>
              </w:rPr>
            </w:pPr>
            <w:r w:rsidRPr="00652CA3">
              <w:rPr>
                <w:lang w:val="be-BY"/>
              </w:rPr>
              <w:t>5</w:t>
            </w:r>
          </w:p>
        </w:tc>
      </w:tr>
      <w:tr w:rsidR="00F60510" w14:paraId="3C02FFA9" w14:textId="77777777" w:rsidTr="00F60510">
        <w:trPr>
          <w:jc w:val="center"/>
        </w:trPr>
        <w:tc>
          <w:tcPr>
            <w:tcW w:w="4509" w:type="dxa"/>
          </w:tcPr>
          <w:p w14:paraId="31BD10ED" w14:textId="77777777" w:rsidR="00F60510" w:rsidRPr="00652CA3" w:rsidRDefault="00F60510" w:rsidP="00F60510">
            <w:pPr>
              <w:pStyle w:val="aff0"/>
              <w:rPr>
                <w:lang w:val="be-BY"/>
              </w:rPr>
            </w:pPr>
            <w:r w:rsidRPr="00652CA3">
              <w:rPr>
                <w:lang w:val="be-BY"/>
              </w:rPr>
              <w:t>8</w:t>
            </w:r>
          </w:p>
        </w:tc>
        <w:tc>
          <w:tcPr>
            <w:tcW w:w="4510" w:type="dxa"/>
          </w:tcPr>
          <w:p w14:paraId="3D3F2F36" w14:textId="77777777" w:rsidR="00F60510" w:rsidRPr="00652CA3" w:rsidRDefault="00F60510" w:rsidP="00F60510">
            <w:pPr>
              <w:pStyle w:val="aff0"/>
              <w:rPr>
                <w:lang w:val="be-BY"/>
              </w:rPr>
            </w:pPr>
            <w:r w:rsidRPr="00652CA3">
              <w:rPr>
                <w:lang w:val="be-BY"/>
              </w:rPr>
              <w:t>28</w:t>
            </w:r>
          </w:p>
        </w:tc>
      </w:tr>
      <w:tr w:rsidR="00F60510" w14:paraId="3312ACE9" w14:textId="77777777" w:rsidTr="00F60510">
        <w:trPr>
          <w:jc w:val="center"/>
        </w:trPr>
        <w:tc>
          <w:tcPr>
            <w:tcW w:w="4509" w:type="dxa"/>
          </w:tcPr>
          <w:p w14:paraId="5A16D674" w14:textId="77777777" w:rsidR="00F60510" w:rsidRPr="00652CA3" w:rsidRDefault="00F60510" w:rsidP="00F60510">
            <w:pPr>
              <w:pStyle w:val="aff0"/>
              <w:rPr>
                <w:lang w:val="be-BY"/>
              </w:rPr>
            </w:pPr>
            <w:r w:rsidRPr="00652CA3">
              <w:rPr>
                <w:lang w:val="be-BY"/>
              </w:rPr>
              <w:t>11</w:t>
            </w:r>
          </w:p>
        </w:tc>
        <w:tc>
          <w:tcPr>
            <w:tcW w:w="4510" w:type="dxa"/>
          </w:tcPr>
          <w:p w14:paraId="392DF4BC" w14:textId="77777777" w:rsidR="00F60510" w:rsidRPr="00652CA3" w:rsidRDefault="00F60510" w:rsidP="00F60510">
            <w:pPr>
              <w:pStyle w:val="aff0"/>
              <w:rPr>
                <w:lang w:val="be-BY"/>
              </w:rPr>
            </w:pPr>
            <w:r w:rsidRPr="00652CA3">
              <w:rPr>
                <w:lang w:val="be-BY"/>
              </w:rPr>
              <w:t>11</w:t>
            </w:r>
          </w:p>
        </w:tc>
      </w:tr>
      <w:tr w:rsidR="00F60510" w14:paraId="43567DF0" w14:textId="77777777" w:rsidTr="00F60510">
        <w:trPr>
          <w:jc w:val="center"/>
        </w:trPr>
        <w:tc>
          <w:tcPr>
            <w:tcW w:w="4509" w:type="dxa"/>
          </w:tcPr>
          <w:p w14:paraId="6E802D99" w14:textId="77777777" w:rsidR="00F60510" w:rsidRPr="00652CA3" w:rsidRDefault="00F60510" w:rsidP="00F60510">
            <w:pPr>
              <w:pStyle w:val="aff0"/>
              <w:rPr>
                <w:lang w:val="be-BY"/>
              </w:rPr>
            </w:pPr>
            <w:r w:rsidRPr="00652CA3">
              <w:rPr>
                <w:lang w:val="be-BY"/>
              </w:rPr>
              <w:t>12</w:t>
            </w:r>
          </w:p>
        </w:tc>
        <w:tc>
          <w:tcPr>
            <w:tcW w:w="4510" w:type="dxa"/>
          </w:tcPr>
          <w:p w14:paraId="4662474F" w14:textId="77777777" w:rsidR="00F60510" w:rsidRPr="00652CA3" w:rsidRDefault="00F60510" w:rsidP="00F60510">
            <w:pPr>
              <w:pStyle w:val="aff0"/>
              <w:rPr>
                <w:lang w:val="be-BY"/>
              </w:rPr>
            </w:pPr>
            <w:r w:rsidRPr="00652CA3">
              <w:rPr>
                <w:lang w:val="be-BY"/>
              </w:rPr>
              <w:t>12</w:t>
            </w:r>
          </w:p>
        </w:tc>
      </w:tr>
      <w:tr w:rsidR="00F60510" w14:paraId="6BA97BC8" w14:textId="77777777" w:rsidTr="00F60510">
        <w:trPr>
          <w:jc w:val="center"/>
        </w:trPr>
        <w:tc>
          <w:tcPr>
            <w:tcW w:w="4509" w:type="dxa"/>
          </w:tcPr>
          <w:p w14:paraId="682A2AAA" w14:textId="77777777" w:rsidR="00F60510" w:rsidRPr="00652CA3" w:rsidRDefault="00F60510" w:rsidP="00F60510">
            <w:pPr>
              <w:pStyle w:val="aff0"/>
              <w:rPr>
                <w:lang w:val="be-BY"/>
              </w:rPr>
            </w:pPr>
            <w:r w:rsidRPr="00652CA3">
              <w:rPr>
                <w:lang w:val="be-BY"/>
              </w:rPr>
              <w:t>13</w:t>
            </w:r>
          </w:p>
        </w:tc>
        <w:tc>
          <w:tcPr>
            <w:tcW w:w="4510" w:type="dxa"/>
          </w:tcPr>
          <w:p w14:paraId="34B3AABA" w14:textId="77777777" w:rsidR="00F60510" w:rsidRPr="00652CA3" w:rsidRDefault="00F60510" w:rsidP="00F60510">
            <w:pPr>
              <w:pStyle w:val="aff0"/>
              <w:rPr>
                <w:lang w:val="be-BY"/>
              </w:rPr>
            </w:pPr>
            <w:r w:rsidRPr="00652CA3">
              <w:rPr>
                <w:lang w:val="be-BY"/>
              </w:rPr>
              <w:t>23</w:t>
            </w:r>
          </w:p>
        </w:tc>
      </w:tr>
      <w:tr w:rsidR="00F60510" w14:paraId="0CF21D8A" w14:textId="77777777" w:rsidTr="00F60510">
        <w:trPr>
          <w:jc w:val="center"/>
        </w:trPr>
        <w:tc>
          <w:tcPr>
            <w:tcW w:w="4509" w:type="dxa"/>
          </w:tcPr>
          <w:p w14:paraId="5FFE9C2B" w14:textId="77777777" w:rsidR="00F60510" w:rsidRPr="00652CA3" w:rsidRDefault="00F60510" w:rsidP="00F60510">
            <w:pPr>
              <w:pStyle w:val="aff0"/>
              <w:rPr>
                <w:lang w:val="be-BY"/>
              </w:rPr>
            </w:pPr>
            <w:r w:rsidRPr="00652CA3">
              <w:rPr>
                <w:lang w:val="be-BY"/>
              </w:rPr>
              <w:t>15</w:t>
            </w:r>
          </w:p>
        </w:tc>
        <w:tc>
          <w:tcPr>
            <w:tcW w:w="4510" w:type="dxa"/>
          </w:tcPr>
          <w:p w14:paraId="45BA08D8" w14:textId="77777777" w:rsidR="00F60510" w:rsidRPr="00652CA3" w:rsidRDefault="00F60510" w:rsidP="00F60510">
            <w:pPr>
              <w:pStyle w:val="aff0"/>
              <w:rPr>
                <w:lang w:val="be-BY"/>
              </w:rPr>
            </w:pPr>
            <w:r w:rsidRPr="00652CA3">
              <w:rPr>
                <w:lang w:val="be-BY"/>
              </w:rPr>
              <w:t>25</w:t>
            </w:r>
          </w:p>
        </w:tc>
      </w:tr>
      <w:tr w:rsidR="00F60510" w14:paraId="1B3AFDA5" w14:textId="77777777" w:rsidTr="00F60510">
        <w:trPr>
          <w:jc w:val="center"/>
        </w:trPr>
        <w:tc>
          <w:tcPr>
            <w:tcW w:w="4509" w:type="dxa"/>
          </w:tcPr>
          <w:p w14:paraId="3F63ED28" w14:textId="77777777" w:rsidR="00F60510" w:rsidRPr="00652CA3" w:rsidRDefault="00F60510" w:rsidP="00F60510">
            <w:pPr>
              <w:pStyle w:val="aff0"/>
              <w:rPr>
                <w:lang w:val="be-BY"/>
              </w:rPr>
            </w:pPr>
            <w:r w:rsidRPr="00652CA3">
              <w:rPr>
                <w:lang w:val="be-BY"/>
              </w:rPr>
              <w:t>16</w:t>
            </w:r>
            <w:r>
              <w:rPr>
                <w:lang w:val="be-BY"/>
              </w:rPr>
              <w:t>с</w:t>
            </w:r>
          </w:p>
        </w:tc>
        <w:tc>
          <w:tcPr>
            <w:tcW w:w="4510" w:type="dxa"/>
          </w:tcPr>
          <w:p w14:paraId="778DEFF2" w14:textId="77777777" w:rsidR="00F60510" w:rsidRPr="00652CA3" w:rsidRDefault="00F60510" w:rsidP="00F60510">
            <w:pPr>
              <w:pStyle w:val="aff0"/>
              <w:rPr>
                <w:lang w:val="be-BY"/>
              </w:rPr>
            </w:pPr>
            <w:r w:rsidRPr="00652CA3">
              <w:rPr>
                <w:lang w:val="be-BY"/>
              </w:rPr>
              <w:t>36</w:t>
            </w:r>
          </w:p>
        </w:tc>
      </w:tr>
      <w:tr w:rsidR="00F60510" w14:paraId="0B0A0424" w14:textId="77777777" w:rsidTr="00F60510">
        <w:trPr>
          <w:jc w:val="center"/>
        </w:trPr>
        <w:tc>
          <w:tcPr>
            <w:tcW w:w="4509" w:type="dxa"/>
          </w:tcPr>
          <w:p w14:paraId="4121579E" w14:textId="77777777" w:rsidR="00F60510" w:rsidRPr="00652CA3" w:rsidRDefault="00F60510" w:rsidP="00F60510">
            <w:pPr>
              <w:pStyle w:val="aff0"/>
              <w:rPr>
                <w:lang w:val="be-BY"/>
              </w:rPr>
            </w:pPr>
            <w:r w:rsidRPr="00652CA3">
              <w:rPr>
                <w:lang w:val="be-BY"/>
              </w:rPr>
              <w:t>18</w:t>
            </w:r>
            <w:r>
              <w:rPr>
                <w:lang w:val="be-BY"/>
              </w:rPr>
              <w:t>с</w:t>
            </w:r>
          </w:p>
        </w:tc>
        <w:tc>
          <w:tcPr>
            <w:tcW w:w="4510" w:type="dxa"/>
          </w:tcPr>
          <w:p w14:paraId="372B1679" w14:textId="77777777" w:rsidR="00F60510" w:rsidRPr="00652CA3" w:rsidRDefault="00F60510" w:rsidP="00F60510">
            <w:pPr>
              <w:pStyle w:val="aff0"/>
              <w:rPr>
                <w:lang w:val="be-BY"/>
              </w:rPr>
            </w:pPr>
            <w:r w:rsidRPr="00652CA3">
              <w:rPr>
                <w:lang w:val="be-BY"/>
              </w:rPr>
              <w:t>38</w:t>
            </w:r>
          </w:p>
        </w:tc>
      </w:tr>
      <w:tr w:rsidR="00F60510" w14:paraId="12CDB892" w14:textId="77777777" w:rsidTr="00F60510">
        <w:trPr>
          <w:jc w:val="center"/>
        </w:trPr>
        <w:tc>
          <w:tcPr>
            <w:tcW w:w="4509" w:type="dxa"/>
          </w:tcPr>
          <w:p w14:paraId="1A4D86F0" w14:textId="77777777" w:rsidR="00F60510" w:rsidRPr="00652CA3" w:rsidRDefault="00F60510" w:rsidP="00F60510">
            <w:pPr>
              <w:pStyle w:val="aff0"/>
              <w:rPr>
                <w:lang w:val="be-BY"/>
              </w:rPr>
            </w:pPr>
            <w:r w:rsidRPr="00652CA3">
              <w:rPr>
                <w:lang w:val="be-BY"/>
              </w:rPr>
              <w:t>19</w:t>
            </w:r>
          </w:p>
        </w:tc>
        <w:tc>
          <w:tcPr>
            <w:tcW w:w="4510" w:type="dxa"/>
          </w:tcPr>
          <w:p w14:paraId="2B3E5EF5" w14:textId="77777777" w:rsidR="00F60510" w:rsidRPr="00652CA3" w:rsidRDefault="00F60510" w:rsidP="00F60510">
            <w:pPr>
              <w:pStyle w:val="aff0"/>
              <w:rPr>
                <w:lang w:val="be-BY"/>
              </w:rPr>
            </w:pPr>
            <w:r w:rsidRPr="00652CA3">
              <w:rPr>
                <w:lang w:val="be-BY"/>
              </w:rPr>
              <w:t>29</w:t>
            </w:r>
          </w:p>
        </w:tc>
      </w:tr>
      <w:tr w:rsidR="00F60510" w14:paraId="0AEDC27C" w14:textId="77777777" w:rsidTr="00F60510">
        <w:trPr>
          <w:jc w:val="center"/>
        </w:trPr>
        <w:tc>
          <w:tcPr>
            <w:tcW w:w="4509" w:type="dxa"/>
          </w:tcPr>
          <w:p w14:paraId="792E6B2A" w14:textId="77777777" w:rsidR="00F60510" w:rsidRPr="00652CA3" w:rsidRDefault="00F60510" w:rsidP="00F60510">
            <w:pPr>
              <w:pStyle w:val="aff0"/>
              <w:rPr>
                <w:lang w:val="be-BY"/>
              </w:rPr>
            </w:pPr>
            <w:r w:rsidRPr="00652CA3">
              <w:rPr>
                <w:lang w:val="be-BY"/>
              </w:rPr>
              <w:t>20</w:t>
            </w:r>
          </w:p>
        </w:tc>
        <w:tc>
          <w:tcPr>
            <w:tcW w:w="4510" w:type="dxa"/>
          </w:tcPr>
          <w:p w14:paraId="04D217F5" w14:textId="77777777" w:rsidR="00F60510" w:rsidRPr="00652CA3" w:rsidRDefault="00F60510" w:rsidP="00F60510">
            <w:pPr>
              <w:pStyle w:val="aff0"/>
              <w:rPr>
                <w:lang w:val="be-BY"/>
              </w:rPr>
            </w:pPr>
            <w:r w:rsidRPr="00652CA3">
              <w:rPr>
                <w:lang w:val="be-BY"/>
              </w:rPr>
              <w:t>20</w:t>
            </w:r>
          </w:p>
        </w:tc>
      </w:tr>
      <w:tr w:rsidR="00F60510" w14:paraId="538EA6E4" w14:textId="77777777" w:rsidTr="00F60510">
        <w:trPr>
          <w:jc w:val="center"/>
        </w:trPr>
        <w:tc>
          <w:tcPr>
            <w:tcW w:w="4509" w:type="dxa"/>
          </w:tcPr>
          <w:p w14:paraId="5E4AD687" w14:textId="77777777" w:rsidR="00F60510" w:rsidRPr="00652CA3" w:rsidRDefault="00F60510" w:rsidP="00F60510">
            <w:pPr>
              <w:pStyle w:val="aff0"/>
              <w:rPr>
                <w:lang w:val="be-BY"/>
              </w:rPr>
            </w:pPr>
            <w:r w:rsidRPr="00652CA3">
              <w:rPr>
                <w:lang w:val="be-BY"/>
              </w:rPr>
              <w:t>21</w:t>
            </w:r>
          </w:p>
        </w:tc>
        <w:tc>
          <w:tcPr>
            <w:tcW w:w="4510" w:type="dxa"/>
          </w:tcPr>
          <w:p w14:paraId="7814DDD2" w14:textId="77777777" w:rsidR="00F60510" w:rsidRPr="00652CA3" w:rsidRDefault="00F60510" w:rsidP="00F60510">
            <w:pPr>
              <w:pStyle w:val="aff0"/>
              <w:rPr>
                <w:lang w:val="be-BY"/>
              </w:rPr>
            </w:pPr>
            <w:r w:rsidRPr="00652CA3">
              <w:rPr>
                <w:lang w:val="be-BY"/>
              </w:rPr>
              <w:t>21</w:t>
            </w:r>
          </w:p>
        </w:tc>
      </w:tr>
      <w:tr w:rsidR="00F60510" w14:paraId="4F283B14" w14:textId="77777777" w:rsidTr="00F60510">
        <w:trPr>
          <w:jc w:val="center"/>
        </w:trPr>
        <w:tc>
          <w:tcPr>
            <w:tcW w:w="4509" w:type="dxa"/>
          </w:tcPr>
          <w:p w14:paraId="22A55E5C" w14:textId="77777777" w:rsidR="00F60510" w:rsidRPr="00652CA3" w:rsidRDefault="00F60510" w:rsidP="00F60510">
            <w:pPr>
              <w:pStyle w:val="aff0"/>
              <w:rPr>
                <w:lang w:val="be-BY"/>
              </w:rPr>
            </w:pPr>
            <w:r w:rsidRPr="00652CA3">
              <w:rPr>
                <w:lang w:val="be-BY"/>
              </w:rPr>
              <w:t>23</w:t>
            </w:r>
          </w:p>
        </w:tc>
        <w:tc>
          <w:tcPr>
            <w:tcW w:w="4510" w:type="dxa"/>
          </w:tcPr>
          <w:p w14:paraId="3D21A79E" w14:textId="77777777" w:rsidR="00F60510" w:rsidRPr="00652CA3" w:rsidRDefault="00F60510" w:rsidP="00F60510">
            <w:pPr>
              <w:pStyle w:val="aff0"/>
              <w:rPr>
                <w:lang w:val="be-BY"/>
              </w:rPr>
            </w:pPr>
            <w:r w:rsidRPr="00652CA3">
              <w:rPr>
                <w:lang w:val="be-BY"/>
              </w:rPr>
              <w:t>23</w:t>
            </w:r>
          </w:p>
        </w:tc>
      </w:tr>
      <w:tr w:rsidR="00F60510" w14:paraId="12A9D6B9" w14:textId="77777777" w:rsidTr="00F60510">
        <w:trPr>
          <w:jc w:val="center"/>
        </w:trPr>
        <w:tc>
          <w:tcPr>
            <w:tcW w:w="4509" w:type="dxa"/>
          </w:tcPr>
          <w:p w14:paraId="556F5092" w14:textId="77777777" w:rsidR="00F60510" w:rsidRPr="00652CA3" w:rsidRDefault="00F60510" w:rsidP="00F60510">
            <w:pPr>
              <w:pStyle w:val="aff0"/>
              <w:rPr>
                <w:lang w:val="be-BY"/>
              </w:rPr>
            </w:pPr>
            <w:r w:rsidRPr="00652CA3">
              <w:rPr>
                <w:lang w:val="be-BY"/>
              </w:rPr>
              <w:t>24</w:t>
            </w:r>
          </w:p>
        </w:tc>
        <w:tc>
          <w:tcPr>
            <w:tcW w:w="4510" w:type="dxa"/>
          </w:tcPr>
          <w:p w14:paraId="2A72D6DE" w14:textId="77777777" w:rsidR="00F60510" w:rsidRPr="00652CA3" w:rsidRDefault="00F60510" w:rsidP="00F60510">
            <w:pPr>
              <w:pStyle w:val="aff0"/>
              <w:rPr>
                <w:lang w:val="be-BY"/>
              </w:rPr>
            </w:pPr>
            <w:r w:rsidRPr="00652CA3">
              <w:rPr>
                <w:lang w:val="be-BY"/>
              </w:rPr>
              <w:t>14</w:t>
            </w:r>
          </w:p>
        </w:tc>
      </w:tr>
      <w:tr w:rsidR="00F60510" w14:paraId="00D3126F" w14:textId="77777777" w:rsidTr="00F60510">
        <w:trPr>
          <w:jc w:val="center"/>
        </w:trPr>
        <w:tc>
          <w:tcPr>
            <w:tcW w:w="4509" w:type="dxa"/>
          </w:tcPr>
          <w:p w14:paraId="189F230B" w14:textId="77777777" w:rsidR="00F60510" w:rsidRPr="00652CA3" w:rsidRDefault="00F60510" w:rsidP="00F60510">
            <w:pPr>
              <w:pStyle w:val="aff0"/>
              <w:rPr>
                <w:lang w:val="be-BY"/>
              </w:rPr>
            </w:pPr>
            <w:r w:rsidRPr="00652CA3">
              <w:rPr>
                <w:lang w:val="be-BY"/>
              </w:rPr>
              <w:t>25</w:t>
            </w:r>
          </w:p>
        </w:tc>
        <w:tc>
          <w:tcPr>
            <w:tcW w:w="4510" w:type="dxa"/>
          </w:tcPr>
          <w:p w14:paraId="2C101A70" w14:textId="77777777" w:rsidR="00F60510" w:rsidRPr="00652CA3" w:rsidRDefault="00F60510" w:rsidP="00F60510">
            <w:pPr>
              <w:pStyle w:val="aff0"/>
              <w:rPr>
                <w:lang w:val="be-BY"/>
              </w:rPr>
            </w:pPr>
            <w:r w:rsidRPr="00652CA3">
              <w:rPr>
                <w:lang w:val="be-BY"/>
              </w:rPr>
              <w:t>15</w:t>
            </w:r>
          </w:p>
        </w:tc>
      </w:tr>
      <w:tr w:rsidR="00F60510" w14:paraId="25426006" w14:textId="77777777" w:rsidTr="00F60510">
        <w:trPr>
          <w:jc w:val="center"/>
        </w:trPr>
        <w:tc>
          <w:tcPr>
            <w:tcW w:w="4509" w:type="dxa"/>
          </w:tcPr>
          <w:p w14:paraId="3C76D456" w14:textId="77777777" w:rsidR="00F60510" w:rsidRPr="00652CA3" w:rsidRDefault="00F60510" w:rsidP="00F60510">
            <w:pPr>
              <w:pStyle w:val="aff0"/>
              <w:rPr>
                <w:lang w:val="be-BY"/>
              </w:rPr>
            </w:pPr>
            <w:r w:rsidRPr="00652CA3">
              <w:rPr>
                <w:lang w:val="be-BY"/>
              </w:rPr>
              <w:t>26</w:t>
            </w:r>
          </w:p>
        </w:tc>
        <w:tc>
          <w:tcPr>
            <w:tcW w:w="4510" w:type="dxa"/>
          </w:tcPr>
          <w:p w14:paraId="35BCC0EF" w14:textId="77777777" w:rsidR="00F60510" w:rsidRPr="00652CA3" w:rsidRDefault="00F60510" w:rsidP="00F60510">
            <w:pPr>
              <w:pStyle w:val="aff0"/>
              <w:rPr>
                <w:lang w:val="be-BY"/>
              </w:rPr>
            </w:pPr>
            <w:r w:rsidRPr="00652CA3">
              <w:rPr>
                <w:lang w:val="be-BY"/>
              </w:rPr>
              <w:t>26</w:t>
            </w:r>
          </w:p>
        </w:tc>
      </w:tr>
      <w:tr w:rsidR="00F60510" w14:paraId="0197A435" w14:textId="77777777" w:rsidTr="00F60510">
        <w:trPr>
          <w:jc w:val="center"/>
        </w:trPr>
        <w:tc>
          <w:tcPr>
            <w:tcW w:w="4509" w:type="dxa"/>
          </w:tcPr>
          <w:p w14:paraId="7E6A9FCA" w14:textId="77777777" w:rsidR="00F60510" w:rsidRPr="00652CA3" w:rsidRDefault="00F60510" w:rsidP="00F60510">
            <w:pPr>
              <w:pStyle w:val="aff0"/>
              <w:rPr>
                <w:lang w:val="be-BY"/>
              </w:rPr>
            </w:pPr>
            <w:r w:rsidRPr="00652CA3">
              <w:rPr>
                <w:lang w:val="be-BY"/>
              </w:rPr>
              <w:t>30</w:t>
            </w:r>
          </w:p>
        </w:tc>
        <w:tc>
          <w:tcPr>
            <w:tcW w:w="4510" w:type="dxa"/>
          </w:tcPr>
          <w:p w14:paraId="5B8111E0" w14:textId="77777777" w:rsidR="00F60510" w:rsidRPr="00652CA3" w:rsidRDefault="00F60510" w:rsidP="00F60510">
            <w:pPr>
              <w:pStyle w:val="aff0"/>
              <w:rPr>
                <w:lang w:val="be-BY"/>
              </w:rPr>
            </w:pPr>
            <w:r w:rsidRPr="00652CA3">
              <w:rPr>
                <w:lang w:val="be-BY"/>
              </w:rPr>
              <w:t>10</w:t>
            </w:r>
          </w:p>
        </w:tc>
      </w:tr>
      <w:tr w:rsidR="00F60510" w14:paraId="6615589E" w14:textId="77777777" w:rsidTr="00F60510">
        <w:trPr>
          <w:jc w:val="center"/>
        </w:trPr>
        <w:tc>
          <w:tcPr>
            <w:tcW w:w="4509" w:type="dxa"/>
          </w:tcPr>
          <w:p w14:paraId="318332F6" w14:textId="77777777" w:rsidR="00F60510" w:rsidRPr="00652CA3" w:rsidRDefault="00F60510" w:rsidP="00F60510">
            <w:pPr>
              <w:pStyle w:val="aff0"/>
              <w:rPr>
                <w:lang w:val="be-BY"/>
              </w:rPr>
            </w:pPr>
            <w:r w:rsidRPr="00652CA3">
              <w:rPr>
                <w:lang w:val="be-BY"/>
              </w:rPr>
              <w:t>31</w:t>
            </w:r>
          </w:p>
        </w:tc>
        <w:tc>
          <w:tcPr>
            <w:tcW w:w="4510" w:type="dxa"/>
          </w:tcPr>
          <w:p w14:paraId="1146D991" w14:textId="77777777" w:rsidR="00F60510" w:rsidRPr="00652CA3" w:rsidRDefault="00F60510" w:rsidP="00F60510">
            <w:pPr>
              <w:pStyle w:val="aff0"/>
              <w:rPr>
                <w:lang w:val="be-BY"/>
              </w:rPr>
            </w:pPr>
            <w:r w:rsidRPr="00652CA3">
              <w:rPr>
                <w:lang w:val="be-BY"/>
              </w:rPr>
              <w:t>1 и 18</w:t>
            </w:r>
          </w:p>
        </w:tc>
      </w:tr>
      <w:tr w:rsidR="00F60510" w14:paraId="0F1C3565" w14:textId="77777777" w:rsidTr="00F60510">
        <w:trPr>
          <w:jc w:val="center"/>
        </w:trPr>
        <w:tc>
          <w:tcPr>
            <w:tcW w:w="4509" w:type="dxa"/>
          </w:tcPr>
          <w:p w14:paraId="5BF58BC9" w14:textId="77777777" w:rsidR="00F60510" w:rsidRPr="00652CA3" w:rsidRDefault="00F60510" w:rsidP="00F60510">
            <w:pPr>
              <w:pStyle w:val="aff0"/>
              <w:rPr>
                <w:lang w:val="be-BY"/>
              </w:rPr>
            </w:pPr>
            <w:r w:rsidRPr="00652CA3">
              <w:rPr>
                <w:lang w:val="be-BY"/>
              </w:rPr>
              <w:t>36</w:t>
            </w:r>
          </w:p>
        </w:tc>
        <w:tc>
          <w:tcPr>
            <w:tcW w:w="4510" w:type="dxa"/>
          </w:tcPr>
          <w:p w14:paraId="76009334" w14:textId="77777777" w:rsidR="00F60510" w:rsidRPr="00652CA3" w:rsidRDefault="00F60510" w:rsidP="00F60510">
            <w:pPr>
              <w:pStyle w:val="aff0"/>
              <w:rPr>
                <w:lang w:val="be-BY"/>
              </w:rPr>
            </w:pPr>
            <w:r w:rsidRPr="00652CA3">
              <w:rPr>
                <w:lang w:val="be-BY"/>
              </w:rPr>
              <w:t>16</w:t>
            </w:r>
          </w:p>
        </w:tc>
      </w:tr>
      <w:tr w:rsidR="00F60510" w14:paraId="120928E2" w14:textId="77777777" w:rsidTr="00F60510">
        <w:trPr>
          <w:jc w:val="center"/>
        </w:trPr>
        <w:tc>
          <w:tcPr>
            <w:tcW w:w="4509" w:type="dxa"/>
          </w:tcPr>
          <w:p w14:paraId="48390EC6" w14:textId="77777777" w:rsidR="00F60510" w:rsidRPr="00652CA3" w:rsidRDefault="00F60510" w:rsidP="00F60510">
            <w:pPr>
              <w:pStyle w:val="aff0"/>
              <w:rPr>
                <w:lang w:val="be-BY"/>
              </w:rPr>
            </w:pPr>
            <w:r w:rsidRPr="00652CA3">
              <w:rPr>
                <w:lang w:val="be-BY"/>
              </w:rPr>
              <w:t>38</w:t>
            </w:r>
          </w:p>
        </w:tc>
        <w:tc>
          <w:tcPr>
            <w:tcW w:w="4510" w:type="dxa"/>
          </w:tcPr>
          <w:p w14:paraId="4FF8ACC7" w14:textId="77777777" w:rsidR="00F60510" w:rsidRPr="00652CA3" w:rsidRDefault="00F60510" w:rsidP="00F60510">
            <w:pPr>
              <w:pStyle w:val="aff0"/>
              <w:rPr>
                <w:lang w:val="be-BY"/>
              </w:rPr>
            </w:pPr>
            <w:r w:rsidRPr="00652CA3">
              <w:rPr>
                <w:lang w:val="be-BY"/>
              </w:rPr>
              <w:t>8</w:t>
            </w:r>
          </w:p>
        </w:tc>
      </w:tr>
      <w:tr w:rsidR="00F60510" w14:paraId="24B6B64B" w14:textId="77777777" w:rsidTr="00F60510">
        <w:trPr>
          <w:jc w:val="center"/>
        </w:trPr>
        <w:tc>
          <w:tcPr>
            <w:tcW w:w="4509" w:type="dxa"/>
          </w:tcPr>
          <w:p w14:paraId="047230BC" w14:textId="77777777" w:rsidR="00F60510" w:rsidRPr="00652CA3" w:rsidRDefault="00F60510" w:rsidP="00F60510">
            <w:pPr>
              <w:pStyle w:val="aff0"/>
              <w:rPr>
                <w:lang w:val="be-BY"/>
              </w:rPr>
            </w:pPr>
            <w:r w:rsidRPr="00652CA3">
              <w:rPr>
                <w:lang w:val="be-BY"/>
              </w:rPr>
              <w:t>39</w:t>
            </w:r>
          </w:p>
        </w:tc>
        <w:tc>
          <w:tcPr>
            <w:tcW w:w="4510" w:type="dxa"/>
          </w:tcPr>
          <w:p w14:paraId="2BC44C7A" w14:textId="77777777" w:rsidR="00F60510" w:rsidRPr="00652CA3" w:rsidRDefault="00F60510" w:rsidP="00F60510">
            <w:pPr>
              <w:pStyle w:val="aff0"/>
              <w:rPr>
                <w:lang w:val="be-BY"/>
              </w:rPr>
            </w:pPr>
            <w:r w:rsidRPr="00652CA3">
              <w:rPr>
                <w:lang w:val="be-BY"/>
              </w:rPr>
              <w:t>19</w:t>
            </w:r>
          </w:p>
        </w:tc>
      </w:tr>
      <w:tr w:rsidR="00F60510" w14:paraId="1FCD151D" w14:textId="77777777" w:rsidTr="00F60510">
        <w:trPr>
          <w:jc w:val="center"/>
        </w:trPr>
        <w:tc>
          <w:tcPr>
            <w:tcW w:w="4509" w:type="dxa"/>
          </w:tcPr>
          <w:p w14:paraId="107C2A26" w14:textId="77777777" w:rsidR="00F60510" w:rsidRPr="00652CA3" w:rsidRDefault="00F60510" w:rsidP="00F60510">
            <w:pPr>
              <w:pStyle w:val="aff0"/>
              <w:rPr>
                <w:lang w:val="be-BY"/>
              </w:rPr>
            </w:pPr>
            <w:r w:rsidRPr="00652CA3">
              <w:rPr>
                <w:lang w:val="be-BY"/>
              </w:rPr>
              <w:t>40</w:t>
            </w:r>
            <w:r>
              <w:rPr>
                <w:lang w:val="be-BY"/>
              </w:rPr>
              <w:t>с</w:t>
            </w:r>
          </w:p>
        </w:tc>
        <w:tc>
          <w:tcPr>
            <w:tcW w:w="4510" w:type="dxa"/>
          </w:tcPr>
          <w:p w14:paraId="0669B18D" w14:textId="77777777" w:rsidR="00F60510" w:rsidRPr="00652CA3" w:rsidRDefault="00F60510" w:rsidP="00F60510">
            <w:pPr>
              <w:pStyle w:val="aff0"/>
              <w:rPr>
                <w:lang w:val="be-BY"/>
              </w:rPr>
            </w:pPr>
            <w:r w:rsidRPr="00652CA3">
              <w:rPr>
                <w:lang w:val="be-BY"/>
              </w:rPr>
              <w:t>40</w:t>
            </w:r>
          </w:p>
        </w:tc>
      </w:tr>
      <w:tr w:rsidR="00F60510" w14:paraId="37F71A08" w14:textId="77777777" w:rsidTr="00F60510">
        <w:trPr>
          <w:jc w:val="center"/>
        </w:trPr>
        <w:tc>
          <w:tcPr>
            <w:tcW w:w="4509" w:type="dxa"/>
          </w:tcPr>
          <w:p w14:paraId="19AFB76E" w14:textId="77777777" w:rsidR="00F60510" w:rsidRPr="00652CA3" w:rsidRDefault="00F60510" w:rsidP="00F60510">
            <w:pPr>
              <w:pStyle w:val="aff0"/>
              <w:rPr>
                <w:lang w:val="be-BY"/>
              </w:rPr>
            </w:pPr>
            <w:r w:rsidRPr="00652CA3">
              <w:rPr>
                <w:lang w:val="be-BY"/>
              </w:rPr>
              <w:t>41</w:t>
            </w:r>
            <w:r>
              <w:rPr>
                <w:lang w:val="be-BY"/>
              </w:rPr>
              <w:t>с</w:t>
            </w:r>
          </w:p>
        </w:tc>
        <w:tc>
          <w:tcPr>
            <w:tcW w:w="4510" w:type="dxa"/>
          </w:tcPr>
          <w:p w14:paraId="051CABCA" w14:textId="77777777" w:rsidR="00F60510" w:rsidRPr="00652CA3" w:rsidRDefault="00F60510" w:rsidP="00F60510">
            <w:pPr>
              <w:pStyle w:val="aff0"/>
              <w:rPr>
                <w:lang w:val="be-BY"/>
              </w:rPr>
            </w:pPr>
            <w:r w:rsidRPr="00652CA3">
              <w:rPr>
                <w:lang w:val="be-BY"/>
              </w:rPr>
              <w:t>41</w:t>
            </w:r>
          </w:p>
        </w:tc>
      </w:tr>
      <w:tr w:rsidR="00F60510" w14:paraId="529DA8C7" w14:textId="77777777" w:rsidTr="00F60510">
        <w:trPr>
          <w:jc w:val="center"/>
        </w:trPr>
        <w:tc>
          <w:tcPr>
            <w:tcW w:w="4509" w:type="dxa"/>
          </w:tcPr>
          <w:p w14:paraId="1DAE80D8" w14:textId="77777777" w:rsidR="00F60510" w:rsidRPr="00652CA3" w:rsidRDefault="00F60510" w:rsidP="00F60510">
            <w:pPr>
              <w:pStyle w:val="aff0"/>
              <w:rPr>
                <w:lang w:val="be-BY"/>
              </w:rPr>
            </w:pPr>
            <w:r w:rsidRPr="00652CA3">
              <w:rPr>
                <w:lang w:val="be-BY"/>
              </w:rPr>
              <w:t>43</w:t>
            </w:r>
            <w:r>
              <w:rPr>
                <w:lang w:val="be-BY"/>
              </w:rPr>
              <w:t>с</w:t>
            </w:r>
          </w:p>
        </w:tc>
        <w:tc>
          <w:tcPr>
            <w:tcW w:w="4510" w:type="dxa"/>
          </w:tcPr>
          <w:p w14:paraId="4A91B370" w14:textId="77777777" w:rsidR="00F60510" w:rsidRPr="00652CA3" w:rsidRDefault="00F60510" w:rsidP="00F60510">
            <w:pPr>
              <w:pStyle w:val="aff0"/>
              <w:rPr>
                <w:lang w:val="be-BY"/>
              </w:rPr>
            </w:pPr>
            <w:r w:rsidRPr="00652CA3">
              <w:rPr>
                <w:lang w:val="be-BY"/>
              </w:rPr>
              <w:t>43</w:t>
            </w:r>
          </w:p>
        </w:tc>
      </w:tr>
      <w:tr w:rsidR="00F60510" w14:paraId="0CFCE136" w14:textId="77777777" w:rsidTr="00F60510">
        <w:trPr>
          <w:jc w:val="center"/>
        </w:trPr>
        <w:tc>
          <w:tcPr>
            <w:tcW w:w="4509" w:type="dxa"/>
          </w:tcPr>
          <w:p w14:paraId="0560B303" w14:textId="77777777" w:rsidR="00F60510" w:rsidRPr="00652CA3" w:rsidRDefault="00F60510" w:rsidP="00F60510">
            <w:pPr>
              <w:pStyle w:val="aff0"/>
              <w:rPr>
                <w:lang w:val="be-BY"/>
              </w:rPr>
            </w:pPr>
            <w:r w:rsidRPr="00652CA3">
              <w:rPr>
                <w:lang w:val="be-BY"/>
              </w:rPr>
              <w:t>46</w:t>
            </w:r>
            <w:r>
              <w:rPr>
                <w:lang w:val="be-BY"/>
              </w:rPr>
              <w:t>с</w:t>
            </w:r>
          </w:p>
        </w:tc>
        <w:tc>
          <w:tcPr>
            <w:tcW w:w="4510" w:type="dxa"/>
          </w:tcPr>
          <w:p w14:paraId="69C02FF6" w14:textId="77777777" w:rsidR="00F60510" w:rsidRPr="00652CA3" w:rsidRDefault="00F60510" w:rsidP="00F60510">
            <w:pPr>
              <w:pStyle w:val="aff0"/>
              <w:rPr>
                <w:lang w:val="be-BY"/>
              </w:rPr>
            </w:pPr>
            <w:r w:rsidRPr="00652CA3">
              <w:rPr>
                <w:lang w:val="be-BY"/>
              </w:rPr>
              <w:t>46</w:t>
            </w:r>
          </w:p>
        </w:tc>
      </w:tr>
      <w:tr w:rsidR="00F60510" w14:paraId="2F49C4E3" w14:textId="77777777" w:rsidTr="00F60510">
        <w:trPr>
          <w:jc w:val="center"/>
        </w:trPr>
        <w:tc>
          <w:tcPr>
            <w:tcW w:w="4509" w:type="dxa"/>
          </w:tcPr>
          <w:p w14:paraId="5C589D39" w14:textId="77777777" w:rsidR="00F60510" w:rsidRPr="00652CA3" w:rsidRDefault="00F60510" w:rsidP="00F60510">
            <w:pPr>
              <w:pStyle w:val="aff0"/>
              <w:rPr>
                <w:lang w:val="be-BY"/>
              </w:rPr>
            </w:pPr>
            <w:r w:rsidRPr="00652CA3">
              <w:rPr>
                <w:lang w:val="be-BY"/>
              </w:rPr>
              <w:t>50</w:t>
            </w:r>
          </w:p>
        </w:tc>
        <w:tc>
          <w:tcPr>
            <w:tcW w:w="4510" w:type="dxa"/>
          </w:tcPr>
          <w:p w14:paraId="4E946DEC" w14:textId="77777777" w:rsidR="00F60510" w:rsidRPr="00652CA3" w:rsidRDefault="00F60510" w:rsidP="00F60510">
            <w:pPr>
              <w:pStyle w:val="aff0"/>
              <w:rPr>
                <w:lang w:val="be-BY"/>
              </w:rPr>
            </w:pPr>
            <w:r w:rsidRPr="00652CA3">
              <w:rPr>
                <w:lang w:val="be-BY"/>
              </w:rPr>
              <w:t>50</w:t>
            </w:r>
          </w:p>
        </w:tc>
      </w:tr>
      <w:tr w:rsidR="00F60510" w14:paraId="383946D7" w14:textId="77777777" w:rsidTr="00F60510">
        <w:trPr>
          <w:jc w:val="center"/>
        </w:trPr>
        <w:tc>
          <w:tcPr>
            <w:tcW w:w="4509" w:type="dxa"/>
          </w:tcPr>
          <w:p w14:paraId="3C12FD40" w14:textId="77777777" w:rsidR="00F60510" w:rsidRPr="00652CA3" w:rsidRDefault="00F60510" w:rsidP="00F60510">
            <w:pPr>
              <w:pStyle w:val="aff0"/>
              <w:rPr>
                <w:lang w:val="be-BY"/>
              </w:rPr>
            </w:pPr>
            <w:r w:rsidRPr="00652CA3">
              <w:rPr>
                <w:lang w:val="be-BY"/>
              </w:rPr>
              <w:t>51</w:t>
            </w:r>
          </w:p>
        </w:tc>
        <w:tc>
          <w:tcPr>
            <w:tcW w:w="4510" w:type="dxa"/>
          </w:tcPr>
          <w:p w14:paraId="3F8A5059" w14:textId="77777777" w:rsidR="00F60510" w:rsidRPr="00652CA3" w:rsidRDefault="00F60510" w:rsidP="00F60510">
            <w:pPr>
              <w:pStyle w:val="aff0"/>
              <w:rPr>
                <w:lang w:val="be-BY"/>
              </w:rPr>
            </w:pPr>
            <w:r w:rsidRPr="00652CA3">
              <w:rPr>
                <w:lang w:val="be-BY"/>
              </w:rPr>
              <w:t>51</w:t>
            </w:r>
          </w:p>
        </w:tc>
      </w:tr>
      <w:tr w:rsidR="00F60510" w14:paraId="4339BE81" w14:textId="77777777" w:rsidTr="00F60510">
        <w:trPr>
          <w:jc w:val="center"/>
        </w:trPr>
        <w:tc>
          <w:tcPr>
            <w:tcW w:w="4509" w:type="dxa"/>
          </w:tcPr>
          <w:p w14:paraId="085F7E26" w14:textId="77777777" w:rsidR="00F60510" w:rsidRPr="00652CA3" w:rsidRDefault="00F60510" w:rsidP="00F60510">
            <w:pPr>
              <w:pStyle w:val="aff0"/>
              <w:rPr>
                <w:lang w:val="be-BY"/>
              </w:rPr>
            </w:pPr>
            <w:r w:rsidRPr="00652CA3">
              <w:rPr>
                <w:lang w:val="be-BY"/>
              </w:rPr>
              <w:t>52</w:t>
            </w:r>
          </w:p>
        </w:tc>
        <w:tc>
          <w:tcPr>
            <w:tcW w:w="4510" w:type="dxa"/>
          </w:tcPr>
          <w:p w14:paraId="52773BB0" w14:textId="77777777" w:rsidR="00F60510" w:rsidRPr="00652CA3" w:rsidRDefault="00F60510" w:rsidP="00F60510">
            <w:pPr>
              <w:pStyle w:val="aff0"/>
              <w:rPr>
                <w:lang w:val="be-BY"/>
              </w:rPr>
            </w:pPr>
            <w:r w:rsidRPr="00652CA3">
              <w:rPr>
                <w:lang w:val="be-BY"/>
              </w:rPr>
              <w:t>52</w:t>
            </w:r>
          </w:p>
        </w:tc>
      </w:tr>
      <w:tr w:rsidR="00F60510" w14:paraId="5EA0DA4A" w14:textId="77777777" w:rsidTr="00F60510">
        <w:trPr>
          <w:jc w:val="center"/>
        </w:trPr>
        <w:tc>
          <w:tcPr>
            <w:tcW w:w="4509" w:type="dxa"/>
          </w:tcPr>
          <w:p w14:paraId="194E4677" w14:textId="77777777" w:rsidR="00F60510" w:rsidRPr="00652CA3" w:rsidRDefault="00F60510" w:rsidP="00F60510">
            <w:pPr>
              <w:pStyle w:val="aff0"/>
              <w:rPr>
                <w:lang w:val="be-BY"/>
              </w:rPr>
            </w:pPr>
            <w:r w:rsidRPr="00652CA3">
              <w:rPr>
                <w:lang w:val="be-BY"/>
              </w:rPr>
              <w:t>53</w:t>
            </w:r>
          </w:p>
        </w:tc>
        <w:tc>
          <w:tcPr>
            <w:tcW w:w="4510" w:type="dxa"/>
          </w:tcPr>
          <w:p w14:paraId="6AF1F069" w14:textId="77777777" w:rsidR="00F60510" w:rsidRPr="00652CA3" w:rsidRDefault="00F60510" w:rsidP="00F60510">
            <w:pPr>
              <w:pStyle w:val="aff0"/>
              <w:rPr>
                <w:lang w:val="be-BY"/>
              </w:rPr>
            </w:pPr>
            <w:r w:rsidRPr="00652CA3">
              <w:rPr>
                <w:lang w:val="be-BY"/>
              </w:rPr>
              <w:t>53</w:t>
            </w:r>
          </w:p>
        </w:tc>
      </w:tr>
      <w:tr w:rsidR="00F60510" w14:paraId="2307B441" w14:textId="77777777" w:rsidTr="00F60510">
        <w:trPr>
          <w:jc w:val="center"/>
        </w:trPr>
        <w:tc>
          <w:tcPr>
            <w:tcW w:w="4509" w:type="dxa"/>
          </w:tcPr>
          <w:p w14:paraId="5BE32352" w14:textId="77777777" w:rsidR="00F60510" w:rsidRPr="00652CA3" w:rsidRDefault="00F60510" w:rsidP="00F60510">
            <w:pPr>
              <w:pStyle w:val="aff0"/>
              <w:rPr>
                <w:lang w:val="be-BY"/>
              </w:rPr>
            </w:pPr>
            <w:r>
              <w:rPr>
                <w:lang w:val="be-BY"/>
              </w:rPr>
              <w:t>К</w:t>
            </w:r>
          </w:p>
        </w:tc>
        <w:tc>
          <w:tcPr>
            <w:tcW w:w="4510" w:type="dxa"/>
          </w:tcPr>
          <w:p w14:paraId="33CEE3D8" w14:textId="77777777" w:rsidR="00F60510" w:rsidRPr="00652CA3" w:rsidRDefault="00F60510" w:rsidP="00F60510">
            <w:pPr>
              <w:pStyle w:val="aff0"/>
              <w:rPr>
                <w:lang w:val="be-BY"/>
              </w:rPr>
            </w:pPr>
            <w:r>
              <w:rPr>
                <w:lang w:val="be-BY"/>
              </w:rPr>
              <w:t>6 и 7</w:t>
            </w:r>
          </w:p>
        </w:tc>
      </w:tr>
    </w:tbl>
    <w:p w14:paraId="0DDE2B42" w14:textId="27913481" w:rsidR="00F60510" w:rsidRDefault="00F60510" w:rsidP="00F60510">
      <w:pPr>
        <w:pStyle w:val="a9"/>
        <w:rPr>
          <w:lang w:val="be-BY"/>
        </w:rPr>
      </w:pPr>
      <w:r>
        <w:rPr>
          <w:lang w:val="be-BY"/>
        </w:rPr>
        <w:t>Примечание: маршруты К и №31 получат сразу два номера для разделения направления движения (внутреннее и внешнее кольцо) и</w:t>
      </w:r>
      <w:r w:rsidR="005D057D">
        <w:rPr>
          <w:lang w:val="be-BY"/>
        </w:rPr>
        <w:t xml:space="preserve"> упрощения навигации пассажиров. Изменения предлагается внести при истечении срока действия договоров на перевозки или путем заключения новых договоров или дополнительных соглашений с перевозчиками. </w:t>
      </w:r>
    </w:p>
    <w:p w14:paraId="7003DF68" w14:textId="63523696" w:rsidR="00F60510" w:rsidRDefault="00F60510" w:rsidP="00F60510">
      <w:pPr>
        <w:pStyle w:val="a9"/>
        <w:rPr>
          <w:lang w:val="be-BY"/>
        </w:rPr>
      </w:pPr>
      <w:r>
        <w:rPr>
          <w:lang w:val="be-BY"/>
        </w:rPr>
        <w:t>Сводная таблица предполагаемых изменений для оптимизации сети общественного транспорта представлена ниже:</w:t>
      </w:r>
    </w:p>
    <w:p w14:paraId="64050510" w14:textId="7DC9D4BE" w:rsidR="002D15A9" w:rsidRDefault="002D15A9" w:rsidP="00F60510">
      <w:pPr>
        <w:pStyle w:val="a9"/>
        <w:rPr>
          <w:lang w:val="be-BY"/>
        </w:rPr>
      </w:pPr>
      <w:r>
        <w:rPr>
          <w:lang w:val="be-BY"/>
        </w:rPr>
        <w:t>Таблица 3.3.3. Сводная таблица предлагаемых изменений для оптимизации маршрутной сети</w:t>
      </w:r>
    </w:p>
    <w:tbl>
      <w:tblPr>
        <w:tblStyle w:val="affb"/>
        <w:tblW w:w="0" w:type="auto"/>
        <w:jc w:val="right"/>
        <w:tblLook w:val="04A0" w:firstRow="1" w:lastRow="0" w:firstColumn="1" w:lastColumn="0" w:noHBand="0" w:noVBand="1"/>
      </w:tblPr>
      <w:tblGrid>
        <w:gridCol w:w="1413"/>
        <w:gridCol w:w="4111"/>
        <w:gridCol w:w="4776"/>
      </w:tblGrid>
      <w:tr w:rsidR="00F60510" w14:paraId="3F8FB5F5" w14:textId="77777777" w:rsidTr="00F60510">
        <w:trPr>
          <w:jc w:val="right"/>
        </w:trPr>
        <w:tc>
          <w:tcPr>
            <w:tcW w:w="1413" w:type="dxa"/>
          </w:tcPr>
          <w:p w14:paraId="4D2A7D9C" w14:textId="77777777" w:rsidR="00F60510" w:rsidRDefault="00F60510" w:rsidP="00F60510">
            <w:pPr>
              <w:pStyle w:val="aff0"/>
              <w:rPr>
                <w:lang w:val="be-BY"/>
              </w:rPr>
            </w:pPr>
            <w:r>
              <w:rPr>
                <w:lang w:val="be-BY"/>
              </w:rPr>
              <w:t>№ маршрута</w:t>
            </w:r>
          </w:p>
        </w:tc>
        <w:tc>
          <w:tcPr>
            <w:tcW w:w="4111" w:type="dxa"/>
          </w:tcPr>
          <w:p w14:paraId="7221B68A" w14:textId="77777777" w:rsidR="00F60510" w:rsidRDefault="00F60510" w:rsidP="00F60510">
            <w:pPr>
              <w:pStyle w:val="aff0"/>
              <w:rPr>
                <w:lang w:val="be-BY"/>
              </w:rPr>
            </w:pPr>
            <w:r>
              <w:rPr>
                <w:lang w:val="be-BY"/>
              </w:rPr>
              <w:t>Трасса следования</w:t>
            </w:r>
          </w:p>
        </w:tc>
        <w:tc>
          <w:tcPr>
            <w:tcW w:w="4776" w:type="dxa"/>
          </w:tcPr>
          <w:p w14:paraId="1264C96B" w14:textId="77777777" w:rsidR="00F60510" w:rsidRDefault="00F60510" w:rsidP="00F60510">
            <w:pPr>
              <w:pStyle w:val="aff0"/>
              <w:rPr>
                <w:lang w:val="be-BY"/>
              </w:rPr>
            </w:pPr>
            <w:r>
              <w:rPr>
                <w:lang w:val="be-BY"/>
              </w:rPr>
              <w:t>Изменения</w:t>
            </w:r>
          </w:p>
        </w:tc>
      </w:tr>
      <w:tr w:rsidR="00F60510" w14:paraId="1B9C1746" w14:textId="77777777" w:rsidTr="00F60510">
        <w:trPr>
          <w:jc w:val="right"/>
        </w:trPr>
        <w:tc>
          <w:tcPr>
            <w:tcW w:w="1413" w:type="dxa"/>
          </w:tcPr>
          <w:p w14:paraId="074458AA" w14:textId="77777777" w:rsidR="00F60510" w:rsidRDefault="00F60510" w:rsidP="00F60510">
            <w:pPr>
              <w:pStyle w:val="aff0"/>
              <w:rPr>
                <w:lang w:val="be-BY"/>
              </w:rPr>
            </w:pPr>
            <w:r>
              <w:rPr>
                <w:lang w:val="be-BY"/>
              </w:rPr>
              <w:t>1э</w:t>
            </w:r>
          </w:p>
        </w:tc>
        <w:tc>
          <w:tcPr>
            <w:tcW w:w="4111" w:type="dxa"/>
          </w:tcPr>
          <w:p w14:paraId="640A315F" w14:textId="77777777" w:rsidR="00F60510" w:rsidRDefault="00F60510" w:rsidP="00F60510">
            <w:pPr>
              <w:pStyle w:val="aff0"/>
              <w:rPr>
                <w:lang w:val="be-BY"/>
              </w:rPr>
            </w:pPr>
            <w:r>
              <w:rPr>
                <w:lang w:val="be-BY"/>
              </w:rPr>
              <w:t>Благовещенск, автовокзал – Мухинка</w:t>
            </w:r>
          </w:p>
        </w:tc>
        <w:tc>
          <w:tcPr>
            <w:tcW w:w="4776" w:type="dxa"/>
          </w:tcPr>
          <w:p w14:paraId="7614EB84" w14:textId="77777777" w:rsidR="00F60510" w:rsidRPr="00652CA3" w:rsidRDefault="00F60510" w:rsidP="00F60510">
            <w:pPr>
              <w:pStyle w:val="aff0"/>
              <w:rPr>
                <w:lang w:val="en-US"/>
              </w:rPr>
            </w:pPr>
            <w:r>
              <w:rPr>
                <w:lang w:val="be-BY"/>
              </w:rPr>
              <w:t>Смена номера маршрута на №21.</w:t>
            </w:r>
          </w:p>
        </w:tc>
      </w:tr>
      <w:tr w:rsidR="00F60510" w14:paraId="3DAB5468" w14:textId="77777777" w:rsidTr="00F60510">
        <w:trPr>
          <w:jc w:val="right"/>
        </w:trPr>
        <w:tc>
          <w:tcPr>
            <w:tcW w:w="1413" w:type="dxa"/>
          </w:tcPr>
          <w:p w14:paraId="4E3596B2" w14:textId="77777777" w:rsidR="00F60510" w:rsidRDefault="00F60510" w:rsidP="00F60510">
            <w:pPr>
              <w:pStyle w:val="aff0"/>
              <w:rPr>
                <w:lang w:val="be-BY"/>
              </w:rPr>
            </w:pPr>
            <w:r>
              <w:rPr>
                <w:lang w:val="be-BY"/>
              </w:rPr>
              <w:t>2</w:t>
            </w:r>
          </w:p>
        </w:tc>
        <w:tc>
          <w:tcPr>
            <w:tcW w:w="4111" w:type="dxa"/>
          </w:tcPr>
          <w:p w14:paraId="78E30254" w14:textId="77777777" w:rsidR="00F60510" w:rsidRDefault="00F60510" w:rsidP="00F60510">
            <w:pPr>
              <w:pStyle w:val="aff0"/>
              <w:rPr>
                <w:lang w:val="be-BY"/>
              </w:rPr>
            </w:pPr>
            <w:r>
              <w:rPr>
                <w:lang w:val="be-BY"/>
              </w:rPr>
              <w:t>Спичфабрика – Дом ветеранов</w:t>
            </w:r>
          </w:p>
        </w:tc>
        <w:tc>
          <w:tcPr>
            <w:tcW w:w="4776" w:type="dxa"/>
          </w:tcPr>
          <w:p w14:paraId="37DD3E49" w14:textId="77777777" w:rsidR="00F60510" w:rsidRPr="00652CA3" w:rsidRDefault="00F60510" w:rsidP="00F60510">
            <w:pPr>
              <w:pStyle w:val="aff0"/>
              <w:rPr>
                <w:lang w:val="be-BY"/>
              </w:rPr>
            </w:pPr>
            <w:r>
              <w:rPr>
                <w:lang w:val="be-BY"/>
              </w:rPr>
              <w:t>Продление трассы до Астрахановки. Добавляются 5 автобусов.</w:t>
            </w:r>
          </w:p>
        </w:tc>
      </w:tr>
      <w:tr w:rsidR="00F60510" w14:paraId="25F63B9B" w14:textId="77777777" w:rsidTr="00F60510">
        <w:trPr>
          <w:jc w:val="right"/>
        </w:trPr>
        <w:tc>
          <w:tcPr>
            <w:tcW w:w="1413" w:type="dxa"/>
          </w:tcPr>
          <w:p w14:paraId="70D1E41C" w14:textId="77777777" w:rsidR="00F60510" w:rsidRDefault="00F60510" w:rsidP="00F60510">
            <w:pPr>
              <w:pStyle w:val="aff0"/>
              <w:rPr>
                <w:lang w:val="be-BY"/>
              </w:rPr>
            </w:pPr>
            <w:r>
              <w:rPr>
                <w:lang w:val="be-BY"/>
              </w:rPr>
              <w:t>2А</w:t>
            </w:r>
          </w:p>
        </w:tc>
        <w:tc>
          <w:tcPr>
            <w:tcW w:w="4111" w:type="dxa"/>
          </w:tcPr>
          <w:p w14:paraId="3F28E734" w14:textId="77777777" w:rsidR="00F60510" w:rsidRDefault="00F60510" w:rsidP="00F60510">
            <w:pPr>
              <w:pStyle w:val="aff0"/>
              <w:rPr>
                <w:lang w:val="be-BY"/>
              </w:rPr>
            </w:pPr>
            <w:r>
              <w:rPr>
                <w:lang w:val="be-BY"/>
              </w:rPr>
              <w:t xml:space="preserve">Астрахановка – Дом ветеранов </w:t>
            </w:r>
          </w:p>
        </w:tc>
        <w:tc>
          <w:tcPr>
            <w:tcW w:w="4776" w:type="dxa"/>
          </w:tcPr>
          <w:p w14:paraId="1F3A986C" w14:textId="77777777" w:rsidR="00F60510" w:rsidRDefault="00F60510" w:rsidP="00F60510">
            <w:pPr>
              <w:pStyle w:val="aff0"/>
              <w:rPr>
                <w:lang w:val="be-BY"/>
              </w:rPr>
            </w:pPr>
            <w:r>
              <w:rPr>
                <w:lang w:val="be-BY"/>
              </w:rPr>
              <w:t>Отмена</w:t>
            </w:r>
          </w:p>
        </w:tc>
      </w:tr>
      <w:tr w:rsidR="00F60510" w14:paraId="4290AA59" w14:textId="77777777" w:rsidTr="00F60510">
        <w:trPr>
          <w:jc w:val="right"/>
        </w:trPr>
        <w:tc>
          <w:tcPr>
            <w:tcW w:w="1413" w:type="dxa"/>
          </w:tcPr>
          <w:p w14:paraId="72597103" w14:textId="77777777" w:rsidR="00F60510" w:rsidRDefault="00F60510" w:rsidP="00F60510">
            <w:pPr>
              <w:pStyle w:val="aff0"/>
              <w:rPr>
                <w:lang w:val="be-BY"/>
              </w:rPr>
            </w:pPr>
            <w:r>
              <w:rPr>
                <w:lang w:val="be-BY"/>
              </w:rPr>
              <w:t>3</w:t>
            </w:r>
          </w:p>
        </w:tc>
        <w:tc>
          <w:tcPr>
            <w:tcW w:w="4111" w:type="dxa"/>
          </w:tcPr>
          <w:p w14:paraId="6C5179C5" w14:textId="77777777" w:rsidR="00F60510" w:rsidRDefault="00F60510" w:rsidP="00F60510">
            <w:pPr>
              <w:pStyle w:val="aff0"/>
              <w:rPr>
                <w:lang w:val="be-BY"/>
              </w:rPr>
            </w:pPr>
            <w:r>
              <w:rPr>
                <w:lang w:val="be-BY"/>
              </w:rPr>
              <w:t>КПП – ТЭЦ</w:t>
            </w:r>
          </w:p>
        </w:tc>
        <w:tc>
          <w:tcPr>
            <w:tcW w:w="4776" w:type="dxa"/>
          </w:tcPr>
          <w:p w14:paraId="0CB97A2C" w14:textId="77777777" w:rsidR="00F60510" w:rsidRDefault="00F60510" w:rsidP="00F60510">
            <w:pPr>
              <w:pStyle w:val="aff0"/>
              <w:rPr>
                <w:lang w:val="be-BY"/>
              </w:rPr>
            </w:pPr>
            <w:r>
              <w:rPr>
                <w:lang w:val="be-BY"/>
              </w:rPr>
              <w:t>Без измененений.</w:t>
            </w:r>
          </w:p>
        </w:tc>
      </w:tr>
      <w:tr w:rsidR="00F60510" w14:paraId="15900981" w14:textId="77777777" w:rsidTr="00F60510">
        <w:trPr>
          <w:jc w:val="right"/>
        </w:trPr>
        <w:tc>
          <w:tcPr>
            <w:tcW w:w="1413" w:type="dxa"/>
          </w:tcPr>
          <w:p w14:paraId="42E3F34C" w14:textId="77777777" w:rsidR="00F60510" w:rsidRDefault="00F60510" w:rsidP="00F60510">
            <w:pPr>
              <w:pStyle w:val="aff0"/>
              <w:rPr>
                <w:lang w:val="be-BY"/>
              </w:rPr>
            </w:pPr>
            <w:r>
              <w:rPr>
                <w:lang w:val="be-BY"/>
              </w:rPr>
              <w:t>4</w:t>
            </w:r>
          </w:p>
        </w:tc>
        <w:tc>
          <w:tcPr>
            <w:tcW w:w="4111" w:type="dxa"/>
          </w:tcPr>
          <w:p w14:paraId="3DF971B7" w14:textId="77777777" w:rsidR="00F60510" w:rsidRPr="00652CA3" w:rsidRDefault="00F60510" w:rsidP="00F60510">
            <w:pPr>
              <w:pStyle w:val="aff0"/>
            </w:pPr>
            <w:r>
              <w:t>Перинатальный центр – Первомайская улица</w:t>
            </w:r>
          </w:p>
        </w:tc>
        <w:tc>
          <w:tcPr>
            <w:tcW w:w="4776" w:type="dxa"/>
          </w:tcPr>
          <w:p w14:paraId="258C61C8" w14:textId="77777777" w:rsidR="00F60510" w:rsidRDefault="00F60510" w:rsidP="00F60510">
            <w:pPr>
              <w:pStyle w:val="aff0"/>
              <w:rPr>
                <w:lang w:val="be-BY"/>
              </w:rPr>
            </w:pPr>
            <w:r>
              <w:rPr>
                <w:lang w:val="be-BY"/>
              </w:rPr>
              <w:t xml:space="preserve">Изменяется трасса следования. Автобусы будут следовать через улицу Василенко и Игнатьевское </w:t>
            </w:r>
            <w:r>
              <w:rPr>
                <w:lang w:val="be-BY"/>
              </w:rPr>
              <w:lastRenderedPageBreak/>
              <w:t>шоссе (микрорайон “Солнечный”)</w:t>
            </w:r>
          </w:p>
        </w:tc>
      </w:tr>
      <w:tr w:rsidR="00F60510" w14:paraId="3649C0DD" w14:textId="77777777" w:rsidTr="00F60510">
        <w:trPr>
          <w:jc w:val="right"/>
        </w:trPr>
        <w:tc>
          <w:tcPr>
            <w:tcW w:w="1413" w:type="dxa"/>
          </w:tcPr>
          <w:p w14:paraId="51C95727" w14:textId="77777777" w:rsidR="00F60510" w:rsidRDefault="00F60510" w:rsidP="00F60510">
            <w:pPr>
              <w:pStyle w:val="aff0"/>
              <w:rPr>
                <w:lang w:val="be-BY"/>
              </w:rPr>
            </w:pPr>
            <w:r>
              <w:rPr>
                <w:lang w:val="be-BY"/>
              </w:rPr>
              <w:lastRenderedPageBreak/>
              <w:t>5</w:t>
            </w:r>
          </w:p>
        </w:tc>
        <w:tc>
          <w:tcPr>
            <w:tcW w:w="4111" w:type="dxa"/>
          </w:tcPr>
          <w:p w14:paraId="34216356" w14:textId="77777777" w:rsidR="00F60510" w:rsidRDefault="00F60510" w:rsidP="00F60510">
            <w:pPr>
              <w:pStyle w:val="aff0"/>
            </w:pPr>
            <w:r>
              <w:t>Мост – Октябрьская улица</w:t>
            </w:r>
          </w:p>
        </w:tc>
        <w:tc>
          <w:tcPr>
            <w:tcW w:w="4776" w:type="dxa"/>
          </w:tcPr>
          <w:p w14:paraId="7FECB0DB" w14:textId="77777777" w:rsidR="00F60510" w:rsidRDefault="00F60510" w:rsidP="00F60510">
            <w:pPr>
              <w:pStyle w:val="aff0"/>
              <w:rPr>
                <w:lang w:val="be-BY"/>
              </w:rPr>
            </w:pPr>
            <w:r>
              <w:rPr>
                <w:lang w:val="be-BY"/>
              </w:rPr>
              <w:t>Без изменений.</w:t>
            </w:r>
          </w:p>
        </w:tc>
      </w:tr>
      <w:tr w:rsidR="00F60510" w14:paraId="35232BAC" w14:textId="77777777" w:rsidTr="00F60510">
        <w:trPr>
          <w:jc w:val="right"/>
        </w:trPr>
        <w:tc>
          <w:tcPr>
            <w:tcW w:w="1413" w:type="dxa"/>
          </w:tcPr>
          <w:p w14:paraId="4678A923" w14:textId="77777777" w:rsidR="00F60510" w:rsidRDefault="00F60510" w:rsidP="00F60510">
            <w:pPr>
              <w:pStyle w:val="aff0"/>
              <w:rPr>
                <w:lang w:val="be-BY"/>
              </w:rPr>
            </w:pPr>
            <w:r>
              <w:rPr>
                <w:lang w:val="be-BY"/>
              </w:rPr>
              <w:t>7</w:t>
            </w:r>
          </w:p>
        </w:tc>
        <w:tc>
          <w:tcPr>
            <w:tcW w:w="4111" w:type="dxa"/>
          </w:tcPr>
          <w:p w14:paraId="1DFD8F2A" w14:textId="77777777" w:rsidR="00F60510" w:rsidRDefault="00F60510" w:rsidP="00F60510">
            <w:pPr>
              <w:pStyle w:val="aff0"/>
            </w:pPr>
            <w:r>
              <w:t>Астрахановка – Мост</w:t>
            </w:r>
          </w:p>
        </w:tc>
        <w:tc>
          <w:tcPr>
            <w:tcW w:w="4776" w:type="dxa"/>
          </w:tcPr>
          <w:p w14:paraId="236A03DE" w14:textId="77777777" w:rsidR="00F60510" w:rsidRDefault="00F60510" w:rsidP="00F60510">
            <w:pPr>
              <w:pStyle w:val="aff0"/>
              <w:rPr>
                <w:lang w:val="be-BY"/>
              </w:rPr>
            </w:pPr>
            <w:r>
              <w:rPr>
                <w:lang w:val="be-BY"/>
              </w:rPr>
              <w:t>Отмена.</w:t>
            </w:r>
          </w:p>
        </w:tc>
      </w:tr>
      <w:tr w:rsidR="00F60510" w14:paraId="6E6A0F7C" w14:textId="77777777" w:rsidTr="00F60510">
        <w:trPr>
          <w:jc w:val="right"/>
        </w:trPr>
        <w:tc>
          <w:tcPr>
            <w:tcW w:w="1413" w:type="dxa"/>
          </w:tcPr>
          <w:p w14:paraId="214F3F07" w14:textId="77777777" w:rsidR="00F60510" w:rsidRDefault="00F60510" w:rsidP="00F60510">
            <w:pPr>
              <w:pStyle w:val="aff0"/>
              <w:rPr>
                <w:lang w:val="be-BY"/>
              </w:rPr>
            </w:pPr>
            <w:r>
              <w:rPr>
                <w:lang w:val="be-BY"/>
              </w:rPr>
              <w:t>8</w:t>
            </w:r>
          </w:p>
        </w:tc>
        <w:tc>
          <w:tcPr>
            <w:tcW w:w="4111" w:type="dxa"/>
          </w:tcPr>
          <w:p w14:paraId="7831A557" w14:textId="77777777" w:rsidR="00F60510" w:rsidRDefault="00F60510" w:rsidP="00F60510">
            <w:pPr>
              <w:pStyle w:val="aff0"/>
            </w:pPr>
            <w:r>
              <w:t>Магазин «Благовещенск» - Игнатьево</w:t>
            </w:r>
          </w:p>
        </w:tc>
        <w:tc>
          <w:tcPr>
            <w:tcW w:w="4776" w:type="dxa"/>
          </w:tcPr>
          <w:p w14:paraId="23A0E47B" w14:textId="77777777" w:rsidR="00F60510" w:rsidRDefault="00F60510" w:rsidP="00F60510">
            <w:pPr>
              <w:pStyle w:val="aff0"/>
              <w:rPr>
                <w:lang w:val="be-BY"/>
              </w:rPr>
            </w:pPr>
            <w:r>
              <w:rPr>
                <w:lang w:val="be-BY"/>
              </w:rPr>
              <w:t>Изменение номера маршрута на №28.</w:t>
            </w:r>
          </w:p>
        </w:tc>
      </w:tr>
      <w:tr w:rsidR="00F60510" w14:paraId="58DFFFC3" w14:textId="77777777" w:rsidTr="00F60510">
        <w:trPr>
          <w:jc w:val="right"/>
        </w:trPr>
        <w:tc>
          <w:tcPr>
            <w:tcW w:w="1413" w:type="dxa"/>
          </w:tcPr>
          <w:p w14:paraId="75E0E8DA" w14:textId="77777777" w:rsidR="00F60510" w:rsidRDefault="00F60510" w:rsidP="00F60510">
            <w:pPr>
              <w:pStyle w:val="aff0"/>
              <w:rPr>
                <w:lang w:val="be-BY"/>
              </w:rPr>
            </w:pPr>
            <w:r>
              <w:rPr>
                <w:lang w:val="be-BY"/>
              </w:rPr>
              <w:t>9</w:t>
            </w:r>
          </w:p>
        </w:tc>
        <w:tc>
          <w:tcPr>
            <w:tcW w:w="4111" w:type="dxa"/>
          </w:tcPr>
          <w:p w14:paraId="5051E71C" w14:textId="77777777" w:rsidR="00F60510" w:rsidRDefault="00F60510" w:rsidP="00F60510">
            <w:pPr>
              <w:pStyle w:val="aff0"/>
            </w:pPr>
            <w:r>
              <w:t>ТЭЦ – Первомайский парк</w:t>
            </w:r>
          </w:p>
        </w:tc>
        <w:tc>
          <w:tcPr>
            <w:tcW w:w="4776" w:type="dxa"/>
          </w:tcPr>
          <w:p w14:paraId="711BF702" w14:textId="77777777" w:rsidR="00F60510" w:rsidRDefault="00F60510" w:rsidP="00F60510">
            <w:pPr>
              <w:pStyle w:val="aff0"/>
              <w:rPr>
                <w:lang w:val="be-BY"/>
              </w:rPr>
            </w:pPr>
            <w:r>
              <w:rPr>
                <w:lang w:val="be-BY"/>
              </w:rPr>
              <w:t>Без изменений.</w:t>
            </w:r>
          </w:p>
        </w:tc>
      </w:tr>
      <w:tr w:rsidR="00F60510" w14:paraId="4B487730" w14:textId="77777777" w:rsidTr="00F60510">
        <w:trPr>
          <w:jc w:val="right"/>
        </w:trPr>
        <w:tc>
          <w:tcPr>
            <w:tcW w:w="1413" w:type="dxa"/>
          </w:tcPr>
          <w:p w14:paraId="2463B562" w14:textId="77777777" w:rsidR="00F60510" w:rsidRDefault="00F60510" w:rsidP="00F60510">
            <w:pPr>
              <w:pStyle w:val="aff0"/>
              <w:rPr>
                <w:lang w:val="be-BY"/>
              </w:rPr>
            </w:pPr>
            <w:r>
              <w:rPr>
                <w:lang w:val="be-BY"/>
              </w:rPr>
              <w:t>11</w:t>
            </w:r>
          </w:p>
        </w:tc>
        <w:tc>
          <w:tcPr>
            <w:tcW w:w="4111" w:type="dxa"/>
          </w:tcPr>
          <w:p w14:paraId="20322667" w14:textId="77777777" w:rsidR="00F60510" w:rsidRDefault="00F60510" w:rsidP="00F60510">
            <w:pPr>
              <w:pStyle w:val="aff0"/>
            </w:pPr>
            <w:r>
              <w:t>Перинатальный центр – Первомайский парк</w:t>
            </w:r>
          </w:p>
        </w:tc>
        <w:tc>
          <w:tcPr>
            <w:tcW w:w="4776" w:type="dxa"/>
          </w:tcPr>
          <w:p w14:paraId="3EF800EE" w14:textId="77777777" w:rsidR="00F60510" w:rsidRDefault="00F60510" w:rsidP="00F60510">
            <w:pPr>
              <w:pStyle w:val="aff0"/>
              <w:rPr>
                <w:lang w:val="be-BY"/>
              </w:rPr>
            </w:pPr>
            <w:r>
              <w:rPr>
                <w:lang w:val="be-BY"/>
              </w:rPr>
              <w:t>Без изменений.</w:t>
            </w:r>
          </w:p>
        </w:tc>
      </w:tr>
      <w:tr w:rsidR="00F60510" w14:paraId="23F012FD" w14:textId="77777777" w:rsidTr="00F60510">
        <w:trPr>
          <w:jc w:val="right"/>
        </w:trPr>
        <w:tc>
          <w:tcPr>
            <w:tcW w:w="1413" w:type="dxa"/>
          </w:tcPr>
          <w:p w14:paraId="36114647" w14:textId="77777777" w:rsidR="00F60510" w:rsidRDefault="00F60510" w:rsidP="00F60510">
            <w:pPr>
              <w:pStyle w:val="aff0"/>
              <w:rPr>
                <w:lang w:val="be-BY"/>
              </w:rPr>
            </w:pPr>
            <w:r>
              <w:rPr>
                <w:lang w:val="be-BY"/>
              </w:rPr>
              <w:t>12</w:t>
            </w:r>
          </w:p>
        </w:tc>
        <w:tc>
          <w:tcPr>
            <w:tcW w:w="4111" w:type="dxa"/>
          </w:tcPr>
          <w:p w14:paraId="4FC1E377" w14:textId="77777777" w:rsidR="00F60510" w:rsidRDefault="00F60510" w:rsidP="00F60510">
            <w:pPr>
              <w:pStyle w:val="aff0"/>
            </w:pPr>
            <w:r>
              <w:t>Плодопитомник – Торговый порт</w:t>
            </w:r>
          </w:p>
        </w:tc>
        <w:tc>
          <w:tcPr>
            <w:tcW w:w="4776" w:type="dxa"/>
          </w:tcPr>
          <w:p w14:paraId="5C40259E" w14:textId="77777777" w:rsidR="00F60510" w:rsidRDefault="00F60510" w:rsidP="00F60510">
            <w:pPr>
              <w:pStyle w:val="aff0"/>
              <w:rPr>
                <w:lang w:val="be-BY"/>
              </w:rPr>
            </w:pPr>
            <w:r>
              <w:rPr>
                <w:lang w:val="be-BY"/>
              </w:rPr>
              <w:t>Без изменений.</w:t>
            </w:r>
          </w:p>
        </w:tc>
      </w:tr>
      <w:tr w:rsidR="00F60510" w14:paraId="208ADA3B" w14:textId="77777777" w:rsidTr="00F60510">
        <w:trPr>
          <w:jc w:val="right"/>
        </w:trPr>
        <w:tc>
          <w:tcPr>
            <w:tcW w:w="1413" w:type="dxa"/>
          </w:tcPr>
          <w:p w14:paraId="4C153FAA" w14:textId="77777777" w:rsidR="00F60510" w:rsidRDefault="00F60510" w:rsidP="00F60510">
            <w:pPr>
              <w:pStyle w:val="aff0"/>
              <w:rPr>
                <w:lang w:val="be-BY"/>
              </w:rPr>
            </w:pPr>
            <w:r>
              <w:rPr>
                <w:lang w:val="be-BY"/>
              </w:rPr>
              <w:t>13</w:t>
            </w:r>
          </w:p>
        </w:tc>
        <w:tc>
          <w:tcPr>
            <w:tcW w:w="4111" w:type="dxa"/>
          </w:tcPr>
          <w:p w14:paraId="663828BC" w14:textId="77777777" w:rsidR="00F60510" w:rsidRDefault="00F60510" w:rsidP="00F60510">
            <w:pPr>
              <w:pStyle w:val="aff0"/>
            </w:pPr>
            <w:r>
              <w:t>Благовещенск – Моховая Падь, турбаза «Снежинка»</w:t>
            </w:r>
          </w:p>
        </w:tc>
        <w:tc>
          <w:tcPr>
            <w:tcW w:w="4776" w:type="dxa"/>
          </w:tcPr>
          <w:p w14:paraId="137F952F" w14:textId="77777777" w:rsidR="00F60510" w:rsidRDefault="00F60510" w:rsidP="00F60510">
            <w:pPr>
              <w:pStyle w:val="aff0"/>
              <w:rPr>
                <w:lang w:val="be-BY"/>
              </w:rPr>
            </w:pPr>
            <w:r>
              <w:rPr>
                <w:lang w:val="be-BY"/>
              </w:rPr>
              <w:t>Изменение номера маршрута на №23.</w:t>
            </w:r>
          </w:p>
        </w:tc>
      </w:tr>
      <w:tr w:rsidR="00F60510" w14:paraId="2B2AD09D" w14:textId="77777777" w:rsidTr="00F60510">
        <w:trPr>
          <w:jc w:val="right"/>
        </w:trPr>
        <w:tc>
          <w:tcPr>
            <w:tcW w:w="1413" w:type="dxa"/>
          </w:tcPr>
          <w:p w14:paraId="09E2DF15" w14:textId="77777777" w:rsidR="00F60510" w:rsidRDefault="00F60510" w:rsidP="00F60510">
            <w:pPr>
              <w:pStyle w:val="aff0"/>
              <w:rPr>
                <w:lang w:val="be-BY"/>
              </w:rPr>
            </w:pPr>
            <w:r>
              <w:rPr>
                <w:lang w:val="be-BY"/>
              </w:rPr>
              <w:t>15</w:t>
            </w:r>
          </w:p>
        </w:tc>
        <w:tc>
          <w:tcPr>
            <w:tcW w:w="4111" w:type="dxa"/>
          </w:tcPr>
          <w:p w14:paraId="5F94CD58" w14:textId="77777777" w:rsidR="00F60510" w:rsidRDefault="00F60510" w:rsidP="00F60510">
            <w:pPr>
              <w:pStyle w:val="aff0"/>
            </w:pPr>
            <w:r>
              <w:t>Благовещенск – Садовый</w:t>
            </w:r>
          </w:p>
        </w:tc>
        <w:tc>
          <w:tcPr>
            <w:tcW w:w="4776" w:type="dxa"/>
          </w:tcPr>
          <w:p w14:paraId="6A9682F5" w14:textId="77777777" w:rsidR="00F60510" w:rsidRDefault="00F60510" w:rsidP="00F60510">
            <w:pPr>
              <w:pStyle w:val="aff0"/>
              <w:rPr>
                <w:lang w:val="be-BY"/>
              </w:rPr>
            </w:pPr>
            <w:r>
              <w:rPr>
                <w:lang w:val="be-BY"/>
              </w:rPr>
              <w:t>Изменение номера маршрута на №25</w:t>
            </w:r>
          </w:p>
        </w:tc>
      </w:tr>
      <w:tr w:rsidR="00F60510" w14:paraId="1B419875" w14:textId="77777777" w:rsidTr="00F60510">
        <w:trPr>
          <w:jc w:val="right"/>
        </w:trPr>
        <w:tc>
          <w:tcPr>
            <w:tcW w:w="1413" w:type="dxa"/>
          </w:tcPr>
          <w:p w14:paraId="2491E82F" w14:textId="77777777" w:rsidR="00F60510" w:rsidRDefault="00F60510" w:rsidP="00F60510">
            <w:pPr>
              <w:pStyle w:val="aff0"/>
              <w:rPr>
                <w:lang w:val="be-BY"/>
              </w:rPr>
            </w:pPr>
            <w:r>
              <w:rPr>
                <w:lang w:val="be-BY"/>
              </w:rPr>
              <w:t>16с</w:t>
            </w:r>
          </w:p>
        </w:tc>
        <w:tc>
          <w:tcPr>
            <w:tcW w:w="4111" w:type="dxa"/>
          </w:tcPr>
          <w:p w14:paraId="0C85220D" w14:textId="77777777" w:rsidR="00F60510" w:rsidRDefault="00F60510" w:rsidP="00F60510">
            <w:pPr>
              <w:pStyle w:val="aff0"/>
            </w:pPr>
            <w:r>
              <w:t>Улица Богдана Хмельницкого – Сады</w:t>
            </w:r>
          </w:p>
        </w:tc>
        <w:tc>
          <w:tcPr>
            <w:tcW w:w="4776" w:type="dxa"/>
          </w:tcPr>
          <w:p w14:paraId="6A78116E" w14:textId="77777777" w:rsidR="00F60510" w:rsidRDefault="00F60510" w:rsidP="00F60510">
            <w:pPr>
              <w:pStyle w:val="aff0"/>
              <w:rPr>
                <w:lang w:val="be-BY"/>
              </w:rPr>
            </w:pPr>
            <w:r>
              <w:rPr>
                <w:lang w:val="be-BY"/>
              </w:rPr>
              <w:t>Изменение номера маршрута на №36</w:t>
            </w:r>
          </w:p>
        </w:tc>
      </w:tr>
      <w:tr w:rsidR="00F60510" w14:paraId="3023B4B4" w14:textId="77777777" w:rsidTr="00F60510">
        <w:trPr>
          <w:jc w:val="right"/>
        </w:trPr>
        <w:tc>
          <w:tcPr>
            <w:tcW w:w="1413" w:type="dxa"/>
          </w:tcPr>
          <w:p w14:paraId="3E827EC5" w14:textId="77777777" w:rsidR="00F60510" w:rsidRDefault="00F60510" w:rsidP="00F60510">
            <w:pPr>
              <w:pStyle w:val="aff0"/>
              <w:rPr>
                <w:lang w:val="be-BY"/>
              </w:rPr>
            </w:pPr>
            <w:r>
              <w:rPr>
                <w:lang w:val="be-BY"/>
              </w:rPr>
              <w:t>18с</w:t>
            </w:r>
          </w:p>
        </w:tc>
        <w:tc>
          <w:tcPr>
            <w:tcW w:w="4111" w:type="dxa"/>
          </w:tcPr>
          <w:p w14:paraId="2F46233C" w14:textId="77777777" w:rsidR="00F60510" w:rsidRDefault="00F60510" w:rsidP="00F60510">
            <w:pPr>
              <w:pStyle w:val="aff0"/>
            </w:pPr>
            <w:r>
              <w:t>Магазин «Благовещенск» - Сады ТЭЦ</w:t>
            </w:r>
          </w:p>
        </w:tc>
        <w:tc>
          <w:tcPr>
            <w:tcW w:w="4776" w:type="dxa"/>
          </w:tcPr>
          <w:p w14:paraId="30C27C34" w14:textId="77777777" w:rsidR="00F60510" w:rsidRDefault="00F60510" w:rsidP="00F60510">
            <w:pPr>
              <w:pStyle w:val="aff0"/>
              <w:rPr>
                <w:lang w:val="be-BY"/>
              </w:rPr>
            </w:pPr>
            <w:r>
              <w:rPr>
                <w:lang w:val="be-BY"/>
              </w:rPr>
              <w:t>Изменение номера маршрута на №38</w:t>
            </w:r>
          </w:p>
        </w:tc>
      </w:tr>
      <w:tr w:rsidR="00F60510" w14:paraId="25BF6AED" w14:textId="77777777" w:rsidTr="00F60510">
        <w:trPr>
          <w:jc w:val="right"/>
        </w:trPr>
        <w:tc>
          <w:tcPr>
            <w:tcW w:w="1413" w:type="dxa"/>
          </w:tcPr>
          <w:p w14:paraId="64D820C0" w14:textId="77777777" w:rsidR="00F60510" w:rsidRDefault="00F60510" w:rsidP="00F60510">
            <w:pPr>
              <w:pStyle w:val="aff0"/>
              <w:rPr>
                <w:lang w:val="be-BY"/>
              </w:rPr>
            </w:pPr>
            <w:r>
              <w:rPr>
                <w:lang w:val="be-BY"/>
              </w:rPr>
              <w:t>19</w:t>
            </w:r>
          </w:p>
        </w:tc>
        <w:tc>
          <w:tcPr>
            <w:tcW w:w="4111" w:type="dxa"/>
          </w:tcPr>
          <w:p w14:paraId="526D4AE7" w14:textId="77777777" w:rsidR="00F60510" w:rsidRDefault="00F60510" w:rsidP="00F60510">
            <w:pPr>
              <w:pStyle w:val="aff0"/>
            </w:pPr>
            <w:r>
              <w:t>Магазин «Благовещенск» - Лыжная база «Динамо»</w:t>
            </w:r>
          </w:p>
        </w:tc>
        <w:tc>
          <w:tcPr>
            <w:tcW w:w="4776" w:type="dxa"/>
          </w:tcPr>
          <w:p w14:paraId="45DF6200" w14:textId="77777777" w:rsidR="00F60510" w:rsidRDefault="00F60510" w:rsidP="00F60510">
            <w:pPr>
              <w:pStyle w:val="aff0"/>
              <w:rPr>
                <w:lang w:val="be-BY"/>
              </w:rPr>
            </w:pPr>
            <w:r>
              <w:rPr>
                <w:lang w:val="be-BY"/>
              </w:rPr>
              <w:t>Изменение номера маршрута на №29</w:t>
            </w:r>
          </w:p>
        </w:tc>
      </w:tr>
      <w:tr w:rsidR="00F60510" w14:paraId="72D94550" w14:textId="77777777" w:rsidTr="00F60510">
        <w:trPr>
          <w:jc w:val="right"/>
        </w:trPr>
        <w:tc>
          <w:tcPr>
            <w:tcW w:w="1413" w:type="dxa"/>
          </w:tcPr>
          <w:p w14:paraId="3B75C02B" w14:textId="77777777" w:rsidR="00F60510" w:rsidRDefault="00F60510" w:rsidP="00F60510">
            <w:pPr>
              <w:pStyle w:val="aff0"/>
              <w:rPr>
                <w:lang w:val="be-BY"/>
              </w:rPr>
            </w:pPr>
            <w:r>
              <w:rPr>
                <w:lang w:val="be-BY"/>
              </w:rPr>
              <w:t>20</w:t>
            </w:r>
          </w:p>
        </w:tc>
        <w:tc>
          <w:tcPr>
            <w:tcW w:w="4111" w:type="dxa"/>
          </w:tcPr>
          <w:p w14:paraId="2F5A02B2" w14:textId="77777777" w:rsidR="00F60510" w:rsidRDefault="00F60510" w:rsidP="00F60510">
            <w:pPr>
              <w:pStyle w:val="aff0"/>
            </w:pPr>
            <w:r>
              <w:t>БТТС – Асфальтовый завод</w:t>
            </w:r>
          </w:p>
        </w:tc>
        <w:tc>
          <w:tcPr>
            <w:tcW w:w="4776" w:type="dxa"/>
          </w:tcPr>
          <w:p w14:paraId="2B262EAC" w14:textId="77777777" w:rsidR="00F60510" w:rsidRDefault="00F60510" w:rsidP="00F60510">
            <w:pPr>
              <w:pStyle w:val="aff0"/>
              <w:rPr>
                <w:lang w:val="be-BY"/>
              </w:rPr>
            </w:pPr>
            <w:r>
              <w:rPr>
                <w:lang w:val="be-BY"/>
              </w:rPr>
              <w:t>Без изменений.</w:t>
            </w:r>
          </w:p>
        </w:tc>
      </w:tr>
      <w:tr w:rsidR="00F60510" w14:paraId="1F069E97" w14:textId="77777777" w:rsidTr="00F60510">
        <w:trPr>
          <w:jc w:val="right"/>
        </w:trPr>
        <w:tc>
          <w:tcPr>
            <w:tcW w:w="1413" w:type="dxa"/>
          </w:tcPr>
          <w:p w14:paraId="1444FD2F" w14:textId="77777777" w:rsidR="00F60510" w:rsidRDefault="00F60510" w:rsidP="00F60510">
            <w:pPr>
              <w:pStyle w:val="aff0"/>
              <w:rPr>
                <w:lang w:val="be-BY"/>
              </w:rPr>
            </w:pPr>
            <w:r>
              <w:rPr>
                <w:lang w:val="be-BY"/>
              </w:rPr>
              <w:t>22</w:t>
            </w:r>
          </w:p>
        </w:tc>
        <w:tc>
          <w:tcPr>
            <w:tcW w:w="4111" w:type="dxa"/>
          </w:tcPr>
          <w:p w14:paraId="35B1B5F0" w14:textId="77777777" w:rsidR="00F60510" w:rsidRDefault="00F60510" w:rsidP="00F60510">
            <w:pPr>
              <w:pStyle w:val="aff0"/>
            </w:pPr>
            <w:r>
              <w:t>БТТС – Улица Шафира</w:t>
            </w:r>
          </w:p>
        </w:tc>
        <w:tc>
          <w:tcPr>
            <w:tcW w:w="4776" w:type="dxa"/>
          </w:tcPr>
          <w:p w14:paraId="7D9D850F" w14:textId="77777777" w:rsidR="00F60510" w:rsidRDefault="00F60510" w:rsidP="00F60510">
            <w:pPr>
              <w:pStyle w:val="aff0"/>
              <w:rPr>
                <w:lang w:val="be-BY"/>
              </w:rPr>
            </w:pPr>
            <w:r>
              <w:rPr>
                <w:lang w:val="be-BY"/>
              </w:rPr>
              <w:t>Отмена.</w:t>
            </w:r>
          </w:p>
        </w:tc>
      </w:tr>
      <w:tr w:rsidR="00F60510" w14:paraId="7D6C62DF" w14:textId="77777777" w:rsidTr="00F60510">
        <w:trPr>
          <w:jc w:val="right"/>
        </w:trPr>
        <w:tc>
          <w:tcPr>
            <w:tcW w:w="1413" w:type="dxa"/>
          </w:tcPr>
          <w:p w14:paraId="5BFED05C" w14:textId="77777777" w:rsidR="00F60510" w:rsidRDefault="00F60510" w:rsidP="00F60510">
            <w:pPr>
              <w:pStyle w:val="aff0"/>
              <w:rPr>
                <w:lang w:val="be-BY"/>
              </w:rPr>
            </w:pPr>
            <w:r>
              <w:rPr>
                <w:lang w:val="be-BY"/>
              </w:rPr>
              <w:t>23</w:t>
            </w:r>
          </w:p>
        </w:tc>
        <w:tc>
          <w:tcPr>
            <w:tcW w:w="4111" w:type="dxa"/>
          </w:tcPr>
          <w:p w14:paraId="598C3A87" w14:textId="77777777" w:rsidR="00F60510" w:rsidRDefault="00F60510" w:rsidP="00F60510">
            <w:pPr>
              <w:pStyle w:val="aff0"/>
            </w:pPr>
            <w:r>
              <w:t>Магазин «Благовещенск» - Моховая Падь, магазин «Россия»</w:t>
            </w:r>
          </w:p>
        </w:tc>
        <w:tc>
          <w:tcPr>
            <w:tcW w:w="4776" w:type="dxa"/>
          </w:tcPr>
          <w:p w14:paraId="73AE3677" w14:textId="77777777" w:rsidR="00F60510" w:rsidRDefault="00F60510" w:rsidP="00F60510">
            <w:pPr>
              <w:pStyle w:val="aff0"/>
              <w:rPr>
                <w:lang w:val="be-BY"/>
              </w:rPr>
            </w:pPr>
            <w:r>
              <w:rPr>
                <w:lang w:val="be-BY"/>
              </w:rPr>
              <w:t>Без изменений.</w:t>
            </w:r>
          </w:p>
        </w:tc>
      </w:tr>
      <w:tr w:rsidR="00F60510" w14:paraId="71B55337" w14:textId="77777777" w:rsidTr="00F60510">
        <w:trPr>
          <w:jc w:val="right"/>
        </w:trPr>
        <w:tc>
          <w:tcPr>
            <w:tcW w:w="1413" w:type="dxa"/>
          </w:tcPr>
          <w:p w14:paraId="4219F7BA" w14:textId="77777777" w:rsidR="00F60510" w:rsidRDefault="00F60510" w:rsidP="00F60510">
            <w:pPr>
              <w:pStyle w:val="aff0"/>
              <w:rPr>
                <w:lang w:val="be-BY"/>
              </w:rPr>
            </w:pPr>
            <w:r>
              <w:rPr>
                <w:lang w:val="be-BY"/>
              </w:rPr>
              <w:t>24</w:t>
            </w:r>
          </w:p>
        </w:tc>
        <w:tc>
          <w:tcPr>
            <w:tcW w:w="4111" w:type="dxa"/>
          </w:tcPr>
          <w:p w14:paraId="79417801" w14:textId="77777777" w:rsidR="00F60510" w:rsidRDefault="00F60510" w:rsidP="00F60510">
            <w:pPr>
              <w:pStyle w:val="aff0"/>
            </w:pPr>
            <w:r>
              <w:t>Тепличный – Центр (кольцевой)</w:t>
            </w:r>
          </w:p>
        </w:tc>
        <w:tc>
          <w:tcPr>
            <w:tcW w:w="4776" w:type="dxa"/>
          </w:tcPr>
          <w:p w14:paraId="5FA5AB9B" w14:textId="77777777" w:rsidR="00F60510" w:rsidRDefault="00F60510" w:rsidP="00F60510">
            <w:pPr>
              <w:pStyle w:val="aff0"/>
              <w:rPr>
                <w:lang w:val="be-BY"/>
              </w:rPr>
            </w:pPr>
            <w:r>
              <w:rPr>
                <w:lang w:val="be-BY"/>
              </w:rPr>
              <w:t>Изменение номера маршрута на №14.</w:t>
            </w:r>
          </w:p>
        </w:tc>
      </w:tr>
      <w:tr w:rsidR="00F60510" w14:paraId="560C406F" w14:textId="77777777" w:rsidTr="00F60510">
        <w:trPr>
          <w:jc w:val="right"/>
        </w:trPr>
        <w:tc>
          <w:tcPr>
            <w:tcW w:w="1413" w:type="dxa"/>
          </w:tcPr>
          <w:p w14:paraId="54465320" w14:textId="77777777" w:rsidR="00F60510" w:rsidRDefault="00F60510" w:rsidP="00F60510">
            <w:pPr>
              <w:pStyle w:val="aff0"/>
              <w:rPr>
                <w:lang w:val="be-BY"/>
              </w:rPr>
            </w:pPr>
            <w:r>
              <w:rPr>
                <w:lang w:val="be-BY"/>
              </w:rPr>
              <w:t>25</w:t>
            </w:r>
          </w:p>
        </w:tc>
        <w:tc>
          <w:tcPr>
            <w:tcW w:w="4111" w:type="dxa"/>
          </w:tcPr>
          <w:p w14:paraId="28EFCD11" w14:textId="77777777" w:rsidR="00F60510" w:rsidRDefault="00F60510" w:rsidP="00F60510">
            <w:pPr>
              <w:pStyle w:val="aff0"/>
            </w:pPr>
            <w:r>
              <w:t>Тепличный – Центр (кольцевой)</w:t>
            </w:r>
          </w:p>
        </w:tc>
        <w:tc>
          <w:tcPr>
            <w:tcW w:w="4776" w:type="dxa"/>
          </w:tcPr>
          <w:p w14:paraId="129AC1DF" w14:textId="77777777" w:rsidR="00F60510" w:rsidRDefault="00F60510" w:rsidP="00F60510">
            <w:pPr>
              <w:pStyle w:val="aff0"/>
              <w:rPr>
                <w:lang w:val="be-BY"/>
              </w:rPr>
            </w:pPr>
            <w:r>
              <w:rPr>
                <w:lang w:val="be-BY"/>
              </w:rPr>
              <w:t>Изменение номера маршрута на №15.</w:t>
            </w:r>
          </w:p>
        </w:tc>
      </w:tr>
      <w:tr w:rsidR="00F60510" w14:paraId="67D7B11A" w14:textId="77777777" w:rsidTr="00F60510">
        <w:trPr>
          <w:jc w:val="right"/>
        </w:trPr>
        <w:tc>
          <w:tcPr>
            <w:tcW w:w="1413" w:type="dxa"/>
          </w:tcPr>
          <w:p w14:paraId="2F10B38C" w14:textId="77777777" w:rsidR="00F60510" w:rsidRDefault="00F60510" w:rsidP="00F60510">
            <w:pPr>
              <w:pStyle w:val="aff0"/>
              <w:rPr>
                <w:lang w:val="be-BY"/>
              </w:rPr>
            </w:pPr>
            <w:r>
              <w:rPr>
                <w:lang w:val="be-BY"/>
              </w:rPr>
              <w:t>26</w:t>
            </w:r>
          </w:p>
        </w:tc>
        <w:tc>
          <w:tcPr>
            <w:tcW w:w="4111" w:type="dxa"/>
          </w:tcPr>
          <w:p w14:paraId="2EC4D7CE" w14:textId="77777777" w:rsidR="00F60510" w:rsidRDefault="00F60510" w:rsidP="00F60510">
            <w:pPr>
              <w:pStyle w:val="aff0"/>
            </w:pPr>
            <w:r>
              <w:t>Магазин «Благовещенск» - 5-я стройка</w:t>
            </w:r>
          </w:p>
        </w:tc>
        <w:tc>
          <w:tcPr>
            <w:tcW w:w="4776" w:type="dxa"/>
          </w:tcPr>
          <w:p w14:paraId="5097BA6C" w14:textId="77777777" w:rsidR="00F60510" w:rsidRDefault="00F60510" w:rsidP="00F60510">
            <w:pPr>
              <w:pStyle w:val="aff0"/>
              <w:rPr>
                <w:lang w:val="be-BY"/>
              </w:rPr>
            </w:pPr>
            <w:r>
              <w:rPr>
                <w:lang w:val="be-BY"/>
              </w:rPr>
              <w:t>Без изменений.</w:t>
            </w:r>
          </w:p>
        </w:tc>
      </w:tr>
      <w:tr w:rsidR="00F60510" w14:paraId="7755E4B1" w14:textId="77777777" w:rsidTr="00F60510">
        <w:trPr>
          <w:jc w:val="right"/>
        </w:trPr>
        <w:tc>
          <w:tcPr>
            <w:tcW w:w="1413" w:type="dxa"/>
          </w:tcPr>
          <w:p w14:paraId="58B2138D" w14:textId="77777777" w:rsidR="00F60510" w:rsidRDefault="00F60510" w:rsidP="00F60510">
            <w:pPr>
              <w:pStyle w:val="aff0"/>
              <w:rPr>
                <w:lang w:val="be-BY"/>
              </w:rPr>
            </w:pPr>
            <w:r>
              <w:rPr>
                <w:lang w:val="be-BY"/>
              </w:rPr>
              <w:t>28</w:t>
            </w:r>
          </w:p>
        </w:tc>
        <w:tc>
          <w:tcPr>
            <w:tcW w:w="4111" w:type="dxa"/>
          </w:tcPr>
          <w:p w14:paraId="42A4F1A6" w14:textId="77777777" w:rsidR="00F60510" w:rsidRDefault="00F60510" w:rsidP="00F60510">
            <w:pPr>
              <w:pStyle w:val="aff0"/>
            </w:pPr>
            <w:r>
              <w:t>Улица Шафира – Больничный комплекс</w:t>
            </w:r>
          </w:p>
        </w:tc>
        <w:tc>
          <w:tcPr>
            <w:tcW w:w="4776" w:type="dxa"/>
          </w:tcPr>
          <w:p w14:paraId="4CD73696" w14:textId="77777777" w:rsidR="00F60510" w:rsidRDefault="00F60510" w:rsidP="00F60510">
            <w:pPr>
              <w:pStyle w:val="aff0"/>
              <w:rPr>
                <w:lang w:val="be-BY"/>
              </w:rPr>
            </w:pPr>
            <w:r>
              <w:rPr>
                <w:lang w:val="be-BY"/>
              </w:rPr>
              <w:t>Отмена.</w:t>
            </w:r>
          </w:p>
        </w:tc>
      </w:tr>
      <w:tr w:rsidR="00F60510" w14:paraId="58C63BEF" w14:textId="77777777" w:rsidTr="00F60510">
        <w:trPr>
          <w:jc w:val="right"/>
        </w:trPr>
        <w:tc>
          <w:tcPr>
            <w:tcW w:w="1413" w:type="dxa"/>
          </w:tcPr>
          <w:p w14:paraId="35335017" w14:textId="77777777" w:rsidR="00F60510" w:rsidRDefault="00F60510" w:rsidP="00F60510">
            <w:pPr>
              <w:pStyle w:val="aff0"/>
              <w:rPr>
                <w:lang w:val="be-BY"/>
              </w:rPr>
            </w:pPr>
            <w:r>
              <w:rPr>
                <w:lang w:val="be-BY"/>
              </w:rPr>
              <w:t>30</w:t>
            </w:r>
          </w:p>
        </w:tc>
        <w:tc>
          <w:tcPr>
            <w:tcW w:w="4111" w:type="dxa"/>
          </w:tcPr>
          <w:p w14:paraId="0C944A84" w14:textId="77777777" w:rsidR="00F60510" w:rsidRDefault="00F60510" w:rsidP="00F60510">
            <w:pPr>
              <w:pStyle w:val="aff0"/>
            </w:pPr>
            <w:r>
              <w:t xml:space="preserve">Перинатальный центр – Конная улица </w:t>
            </w:r>
          </w:p>
        </w:tc>
        <w:tc>
          <w:tcPr>
            <w:tcW w:w="4776" w:type="dxa"/>
          </w:tcPr>
          <w:p w14:paraId="2FFB5A5C" w14:textId="77777777" w:rsidR="00F60510" w:rsidRDefault="00F60510" w:rsidP="00F60510">
            <w:pPr>
              <w:pStyle w:val="aff0"/>
              <w:rPr>
                <w:lang w:val="be-BY"/>
              </w:rPr>
            </w:pPr>
            <w:r>
              <w:rPr>
                <w:lang w:val="be-BY"/>
              </w:rPr>
              <w:t>Изменение номера маршрута на №10. Добавляется 4 автобуса.</w:t>
            </w:r>
          </w:p>
        </w:tc>
      </w:tr>
      <w:tr w:rsidR="00F60510" w14:paraId="381184AD" w14:textId="77777777" w:rsidTr="00F60510">
        <w:trPr>
          <w:jc w:val="right"/>
        </w:trPr>
        <w:tc>
          <w:tcPr>
            <w:tcW w:w="1413" w:type="dxa"/>
          </w:tcPr>
          <w:p w14:paraId="47F628B9" w14:textId="77777777" w:rsidR="00F60510" w:rsidRDefault="00F60510" w:rsidP="00F60510">
            <w:pPr>
              <w:pStyle w:val="aff0"/>
              <w:rPr>
                <w:lang w:val="be-BY"/>
              </w:rPr>
            </w:pPr>
            <w:r>
              <w:rPr>
                <w:lang w:val="be-BY"/>
              </w:rPr>
              <w:t>31</w:t>
            </w:r>
          </w:p>
        </w:tc>
        <w:tc>
          <w:tcPr>
            <w:tcW w:w="4111" w:type="dxa"/>
          </w:tcPr>
          <w:p w14:paraId="4985266F" w14:textId="77777777" w:rsidR="00F60510" w:rsidRDefault="00F60510" w:rsidP="00F60510">
            <w:pPr>
              <w:pStyle w:val="aff0"/>
            </w:pPr>
            <w:r>
              <w:t>КПП – Центр (кольцевой)</w:t>
            </w:r>
          </w:p>
        </w:tc>
        <w:tc>
          <w:tcPr>
            <w:tcW w:w="4776" w:type="dxa"/>
          </w:tcPr>
          <w:p w14:paraId="14205960" w14:textId="77777777" w:rsidR="00F60510" w:rsidRDefault="00F60510" w:rsidP="00F60510">
            <w:pPr>
              <w:pStyle w:val="aff0"/>
              <w:rPr>
                <w:lang w:val="be-BY"/>
              </w:rPr>
            </w:pPr>
            <w:r>
              <w:rPr>
                <w:lang w:val="be-BY"/>
              </w:rPr>
              <w:t xml:space="preserve">Изменение номера маршрута на № 1 и 18. Трасса следования изменяется. Автобусы будут следовать через улицы 50 лет Октября, Зелёную, Строителей, Театральную (через микрорайон </w:t>
            </w:r>
            <w:r>
              <w:t xml:space="preserve">«Тайвань») с организацией заезда по улице </w:t>
            </w:r>
            <w:proofErr w:type="spellStart"/>
            <w:r>
              <w:t>Муравьёва</w:t>
            </w:r>
            <w:proofErr w:type="spellEnd"/>
            <w:r>
              <w:t>-Амурского до остановки «Улица Шафира». Добавляется 5 автобусов.</w:t>
            </w:r>
          </w:p>
        </w:tc>
      </w:tr>
      <w:tr w:rsidR="00F60510" w14:paraId="315A83E5" w14:textId="77777777" w:rsidTr="00F60510">
        <w:trPr>
          <w:jc w:val="right"/>
        </w:trPr>
        <w:tc>
          <w:tcPr>
            <w:tcW w:w="1413" w:type="dxa"/>
          </w:tcPr>
          <w:p w14:paraId="131BC1A8" w14:textId="77777777" w:rsidR="00F60510" w:rsidRDefault="00F60510" w:rsidP="00F60510">
            <w:pPr>
              <w:pStyle w:val="aff0"/>
              <w:rPr>
                <w:lang w:val="be-BY"/>
              </w:rPr>
            </w:pPr>
            <w:r>
              <w:rPr>
                <w:lang w:val="be-BY"/>
              </w:rPr>
              <w:t>36</w:t>
            </w:r>
          </w:p>
        </w:tc>
        <w:tc>
          <w:tcPr>
            <w:tcW w:w="4111" w:type="dxa"/>
          </w:tcPr>
          <w:p w14:paraId="2AE11795" w14:textId="77777777" w:rsidR="00F60510" w:rsidRDefault="00F60510" w:rsidP="00F60510">
            <w:pPr>
              <w:pStyle w:val="aff0"/>
            </w:pPr>
            <w:r>
              <w:t>Перинатальный центр – Больница водников</w:t>
            </w:r>
          </w:p>
        </w:tc>
        <w:tc>
          <w:tcPr>
            <w:tcW w:w="4776" w:type="dxa"/>
          </w:tcPr>
          <w:p w14:paraId="185288E5" w14:textId="77777777" w:rsidR="00F60510" w:rsidRDefault="00F60510" w:rsidP="00F60510">
            <w:pPr>
              <w:pStyle w:val="aff0"/>
              <w:rPr>
                <w:lang w:val="be-BY"/>
              </w:rPr>
            </w:pPr>
            <w:r>
              <w:rPr>
                <w:lang w:val="be-BY"/>
              </w:rPr>
              <w:t>Отмена.</w:t>
            </w:r>
          </w:p>
        </w:tc>
      </w:tr>
      <w:tr w:rsidR="00F60510" w14:paraId="46877F90" w14:textId="77777777" w:rsidTr="00F60510">
        <w:trPr>
          <w:jc w:val="right"/>
        </w:trPr>
        <w:tc>
          <w:tcPr>
            <w:tcW w:w="1413" w:type="dxa"/>
          </w:tcPr>
          <w:p w14:paraId="7882C5B3" w14:textId="77777777" w:rsidR="00F60510" w:rsidRDefault="00F60510" w:rsidP="00F60510">
            <w:pPr>
              <w:pStyle w:val="aff0"/>
              <w:rPr>
                <w:lang w:val="be-BY"/>
              </w:rPr>
            </w:pPr>
            <w:r>
              <w:rPr>
                <w:lang w:val="be-BY"/>
              </w:rPr>
              <w:t>36о</w:t>
            </w:r>
          </w:p>
        </w:tc>
        <w:tc>
          <w:tcPr>
            <w:tcW w:w="4111" w:type="dxa"/>
          </w:tcPr>
          <w:p w14:paraId="4BE7583E" w14:textId="77777777" w:rsidR="00F60510" w:rsidRDefault="00F60510" w:rsidP="00F60510">
            <w:pPr>
              <w:pStyle w:val="aff0"/>
            </w:pPr>
            <w:r>
              <w:t>Перинатальный центр – Больница водников.</w:t>
            </w:r>
          </w:p>
        </w:tc>
        <w:tc>
          <w:tcPr>
            <w:tcW w:w="4776" w:type="dxa"/>
          </w:tcPr>
          <w:p w14:paraId="053111E0" w14:textId="77777777" w:rsidR="00F60510" w:rsidRDefault="00F60510" w:rsidP="00F60510">
            <w:pPr>
              <w:pStyle w:val="aff0"/>
              <w:rPr>
                <w:lang w:val="be-BY"/>
              </w:rPr>
            </w:pPr>
            <w:r>
              <w:rPr>
                <w:lang w:val="be-BY"/>
              </w:rPr>
              <w:t>Изменяется номер маршрута на №16. Обменивается 6 автобусов малой вместимости на 6 автобусов большой вместимости с маршрута №22.</w:t>
            </w:r>
          </w:p>
        </w:tc>
      </w:tr>
      <w:tr w:rsidR="00F60510" w14:paraId="08F0EC34" w14:textId="77777777" w:rsidTr="00F60510">
        <w:trPr>
          <w:jc w:val="right"/>
        </w:trPr>
        <w:tc>
          <w:tcPr>
            <w:tcW w:w="1413" w:type="dxa"/>
          </w:tcPr>
          <w:p w14:paraId="57359233" w14:textId="77777777" w:rsidR="00F60510" w:rsidRDefault="00F60510" w:rsidP="00F60510">
            <w:pPr>
              <w:pStyle w:val="aff0"/>
              <w:rPr>
                <w:lang w:val="be-BY"/>
              </w:rPr>
            </w:pPr>
            <w:r>
              <w:rPr>
                <w:lang w:val="be-BY"/>
              </w:rPr>
              <w:t>38</w:t>
            </w:r>
          </w:p>
        </w:tc>
        <w:tc>
          <w:tcPr>
            <w:tcW w:w="4111" w:type="dxa"/>
          </w:tcPr>
          <w:p w14:paraId="3D369508" w14:textId="77777777" w:rsidR="00F60510" w:rsidRDefault="00F60510" w:rsidP="00F60510">
            <w:pPr>
              <w:pStyle w:val="aff0"/>
            </w:pPr>
            <w:r>
              <w:t>Астрахановка – Мост</w:t>
            </w:r>
          </w:p>
        </w:tc>
        <w:tc>
          <w:tcPr>
            <w:tcW w:w="4776" w:type="dxa"/>
          </w:tcPr>
          <w:p w14:paraId="720019F6" w14:textId="77777777" w:rsidR="00F60510" w:rsidRDefault="00F60510" w:rsidP="00F60510">
            <w:pPr>
              <w:pStyle w:val="aff0"/>
              <w:rPr>
                <w:lang w:val="be-BY"/>
              </w:rPr>
            </w:pPr>
            <w:r>
              <w:rPr>
                <w:lang w:val="be-BY"/>
              </w:rPr>
              <w:t>Изменяется номер маршрута на №8. Меняется трасса следования. Автобусы будут следовать через Студенческую, Загородную, Горького и Артиллерийскую улицы. Добавляется 6 автобусов.</w:t>
            </w:r>
          </w:p>
        </w:tc>
      </w:tr>
      <w:tr w:rsidR="00F60510" w14:paraId="7D143401" w14:textId="77777777" w:rsidTr="00F60510">
        <w:trPr>
          <w:jc w:val="right"/>
        </w:trPr>
        <w:tc>
          <w:tcPr>
            <w:tcW w:w="1413" w:type="dxa"/>
          </w:tcPr>
          <w:p w14:paraId="1DA247DB" w14:textId="77777777" w:rsidR="00F60510" w:rsidRDefault="00F60510" w:rsidP="00F60510">
            <w:pPr>
              <w:pStyle w:val="aff0"/>
              <w:rPr>
                <w:lang w:val="be-BY"/>
              </w:rPr>
            </w:pPr>
            <w:r>
              <w:rPr>
                <w:lang w:val="be-BY"/>
              </w:rPr>
              <w:t>39</w:t>
            </w:r>
          </w:p>
        </w:tc>
        <w:tc>
          <w:tcPr>
            <w:tcW w:w="4111" w:type="dxa"/>
          </w:tcPr>
          <w:p w14:paraId="75AB628A" w14:textId="77777777" w:rsidR="00F60510" w:rsidRDefault="00F60510" w:rsidP="00F60510">
            <w:pPr>
              <w:pStyle w:val="aff0"/>
            </w:pPr>
            <w:r>
              <w:t>Улица Шафира – Больничный комплекс</w:t>
            </w:r>
          </w:p>
        </w:tc>
        <w:tc>
          <w:tcPr>
            <w:tcW w:w="4776" w:type="dxa"/>
          </w:tcPr>
          <w:p w14:paraId="4AF03AFF" w14:textId="77777777" w:rsidR="00F60510" w:rsidRDefault="00F60510" w:rsidP="00F60510">
            <w:pPr>
              <w:pStyle w:val="aff0"/>
              <w:rPr>
                <w:lang w:val="be-BY"/>
              </w:rPr>
            </w:pPr>
            <w:r>
              <w:rPr>
                <w:lang w:val="be-BY"/>
              </w:rPr>
              <w:t>Изменяется номер маршрута на №19. Меняется трасса следования. Автобусы будут следовать по Зейской улице до улицы Калинина.</w:t>
            </w:r>
          </w:p>
        </w:tc>
      </w:tr>
      <w:tr w:rsidR="00F60510" w14:paraId="62E866A4" w14:textId="77777777" w:rsidTr="00F60510">
        <w:trPr>
          <w:jc w:val="right"/>
        </w:trPr>
        <w:tc>
          <w:tcPr>
            <w:tcW w:w="1413" w:type="dxa"/>
          </w:tcPr>
          <w:p w14:paraId="0B1C15BC" w14:textId="77777777" w:rsidR="00F60510" w:rsidRDefault="00F60510" w:rsidP="00F60510">
            <w:pPr>
              <w:pStyle w:val="aff0"/>
              <w:rPr>
                <w:lang w:val="be-BY"/>
              </w:rPr>
            </w:pPr>
            <w:r>
              <w:rPr>
                <w:lang w:val="be-BY"/>
              </w:rPr>
              <w:t>40</w:t>
            </w:r>
          </w:p>
        </w:tc>
        <w:tc>
          <w:tcPr>
            <w:tcW w:w="4111" w:type="dxa"/>
          </w:tcPr>
          <w:p w14:paraId="4F7A7B14" w14:textId="77777777" w:rsidR="00F60510" w:rsidRDefault="00F60510" w:rsidP="00F60510">
            <w:pPr>
              <w:pStyle w:val="aff0"/>
            </w:pPr>
            <w:r>
              <w:t>Улица 50 лет Октября – Заречный</w:t>
            </w:r>
          </w:p>
        </w:tc>
        <w:tc>
          <w:tcPr>
            <w:tcW w:w="4776" w:type="dxa"/>
          </w:tcPr>
          <w:p w14:paraId="28D0876F" w14:textId="77777777" w:rsidR="00F60510" w:rsidRDefault="00F60510" w:rsidP="00F60510">
            <w:pPr>
              <w:pStyle w:val="aff0"/>
              <w:rPr>
                <w:lang w:val="be-BY"/>
              </w:rPr>
            </w:pPr>
            <w:r>
              <w:rPr>
                <w:lang w:val="be-BY"/>
              </w:rPr>
              <w:t>Без изменений.</w:t>
            </w:r>
          </w:p>
        </w:tc>
      </w:tr>
      <w:tr w:rsidR="00F60510" w14:paraId="1C1F6FD8" w14:textId="77777777" w:rsidTr="00F60510">
        <w:trPr>
          <w:jc w:val="right"/>
        </w:trPr>
        <w:tc>
          <w:tcPr>
            <w:tcW w:w="1413" w:type="dxa"/>
          </w:tcPr>
          <w:p w14:paraId="08B6A010" w14:textId="77777777" w:rsidR="00F60510" w:rsidRDefault="00F60510" w:rsidP="00F60510">
            <w:pPr>
              <w:pStyle w:val="aff0"/>
              <w:rPr>
                <w:lang w:val="be-BY"/>
              </w:rPr>
            </w:pPr>
            <w:r>
              <w:rPr>
                <w:lang w:val="be-BY"/>
              </w:rPr>
              <w:t>41</w:t>
            </w:r>
          </w:p>
        </w:tc>
        <w:tc>
          <w:tcPr>
            <w:tcW w:w="4111" w:type="dxa"/>
          </w:tcPr>
          <w:p w14:paraId="61272A4D" w14:textId="77777777" w:rsidR="00F60510" w:rsidRDefault="00F60510" w:rsidP="00F60510">
            <w:pPr>
              <w:pStyle w:val="aff0"/>
            </w:pPr>
            <w:r>
              <w:t>Улица Богдана Хмельницкого – Сады Амургражданстроя</w:t>
            </w:r>
          </w:p>
        </w:tc>
        <w:tc>
          <w:tcPr>
            <w:tcW w:w="4776" w:type="dxa"/>
          </w:tcPr>
          <w:p w14:paraId="368EB76C" w14:textId="77777777" w:rsidR="00F60510" w:rsidRDefault="00F60510" w:rsidP="00F60510">
            <w:pPr>
              <w:pStyle w:val="aff0"/>
              <w:rPr>
                <w:lang w:val="be-BY"/>
              </w:rPr>
            </w:pPr>
            <w:r>
              <w:rPr>
                <w:lang w:val="be-BY"/>
              </w:rPr>
              <w:t>Без изменений.</w:t>
            </w:r>
          </w:p>
        </w:tc>
      </w:tr>
      <w:tr w:rsidR="00F60510" w14:paraId="1A728174" w14:textId="77777777" w:rsidTr="00F60510">
        <w:trPr>
          <w:jc w:val="right"/>
        </w:trPr>
        <w:tc>
          <w:tcPr>
            <w:tcW w:w="1413" w:type="dxa"/>
          </w:tcPr>
          <w:p w14:paraId="7D12817D" w14:textId="77777777" w:rsidR="00F60510" w:rsidRDefault="00F60510" w:rsidP="00F60510">
            <w:pPr>
              <w:pStyle w:val="aff0"/>
              <w:rPr>
                <w:lang w:val="be-BY"/>
              </w:rPr>
            </w:pPr>
            <w:r>
              <w:rPr>
                <w:lang w:val="be-BY"/>
              </w:rPr>
              <w:t>43</w:t>
            </w:r>
          </w:p>
        </w:tc>
        <w:tc>
          <w:tcPr>
            <w:tcW w:w="4111" w:type="dxa"/>
          </w:tcPr>
          <w:p w14:paraId="49FE9850" w14:textId="77777777" w:rsidR="00F60510" w:rsidRDefault="00F60510" w:rsidP="00F60510">
            <w:pPr>
              <w:pStyle w:val="aff0"/>
            </w:pPr>
            <w:r>
              <w:t xml:space="preserve">Улица 50 лет Октября – </w:t>
            </w:r>
            <w:proofErr w:type="gramStart"/>
            <w:r>
              <w:t>Ровное</w:t>
            </w:r>
            <w:proofErr w:type="gramEnd"/>
          </w:p>
        </w:tc>
        <w:tc>
          <w:tcPr>
            <w:tcW w:w="4776" w:type="dxa"/>
          </w:tcPr>
          <w:p w14:paraId="4726114D" w14:textId="77777777" w:rsidR="00F60510" w:rsidRDefault="00F60510" w:rsidP="00F60510">
            <w:pPr>
              <w:pStyle w:val="aff0"/>
              <w:rPr>
                <w:lang w:val="be-BY"/>
              </w:rPr>
            </w:pPr>
            <w:r>
              <w:rPr>
                <w:lang w:val="be-BY"/>
              </w:rPr>
              <w:t>Без изменений.</w:t>
            </w:r>
          </w:p>
        </w:tc>
      </w:tr>
      <w:tr w:rsidR="00F60510" w14:paraId="0353C1F2" w14:textId="77777777" w:rsidTr="00F60510">
        <w:trPr>
          <w:jc w:val="right"/>
        </w:trPr>
        <w:tc>
          <w:tcPr>
            <w:tcW w:w="1413" w:type="dxa"/>
          </w:tcPr>
          <w:p w14:paraId="35DD07BF" w14:textId="77777777" w:rsidR="00F60510" w:rsidRDefault="00F60510" w:rsidP="00F60510">
            <w:pPr>
              <w:pStyle w:val="aff0"/>
              <w:rPr>
                <w:lang w:val="be-BY"/>
              </w:rPr>
            </w:pPr>
            <w:r>
              <w:rPr>
                <w:lang w:val="be-BY"/>
              </w:rPr>
              <w:t>44</w:t>
            </w:r>
          </w:p>
        </w:tc>
        <w:tc>
          <w:tcPr>
            <w:tcW w:w="4111" w:type="dxa"/>
          </w:tcPr>
          <w:p w14:paraId="7B7F0499" w14:textId="77777777" w:rsidR="00F60510" w:rsidRDefault="00F60510" w:rsidP="00F60510">
            <w:pPr>
              <w:pStyle w:val="aff0"/>
            </w:pPr>
            <w:r>
              <w:t>Перинатальный центр – Завод «Амурский металлист»</w:t>
            </w:r>
          </w:p>
        </w:tc>
        <w:tc>
          <w:tcPr>
            <w:tcW w:w="4776" w:type="dxa"/>
          </w:tcPr>
          <w:p w14:paraId="52E05618" w14:textId="77777777" w:rsidR="00F60510" w:rsidRDefault="00F60510" w:rsidP="00F60510">
            <w:pPr>
              <w:pStyle w:val="aff0"/>
              <w:rPr>
                <w:lang w:val="be-BY"/>
              </w:rPr>
            </w:pPr>
            <w:r>
              <w:rPr>
                <w:lang w:val="be-BY"/>
              </w:rPr>
              <w:t>Изменяется номер маршрута на №13. Меняется трасса следования. Автобусы будут следовать через через Студенческую улицу и далее по Игнатьевскому шоссе.</w:t>
            </w:r>
          </w:p>
        </w:tc>
      </w:tr>
      <w:tr w:rsidR="00F60510" w14:paraId="4A46A259" w14:textId="77777777" w:rsidTr="00F60510">
        <w:trPr>
          <w:jc w:val="right"/>
        </w:trPr>
        <w:tc>
          <w:tcPr>
            <w:tcW w:w="1413" w:type="dxa"/>
          </w:tcPr>
          <w:p w14:paraId="3F44119E" w14:textId="77777777" w:rsidR="00F60510" w:rsidRDefault="00F60510" w:rsidP="00F60510">
            <w:pPr>
              <w:pStyle w:val="aff0"/>
              <w:rPr>
                <w:lang w:val="be-BY"/>
              </w:rPr>
            </w:pPr>
            <w:r>
              <w:rPr>
                <w:lang w:val="be-BY"/>
              </w:rPr>
              <w:t>46</w:t>
            </w:r>
          </w:p>
        </w:tc>
        <w:tc>
          <w:tcPr>
            <w:tcW w:w="4111" w:type="dxa"/>
          </w:tcPr>
          <w:p w14:paraId="3164B6CA" w14:textId="77777777" w:rsidR="00F60510" w:rsidRDefault="00F60510" w:rsidP="00F60510">
            <w:pPr>
              <w:pStyle w:val="aff0"/>
            </w:pPr>
            <w:r>
              <w:t xml:space="preserve">3-й микрорайон – </w:t>
            </w:r>
            <w:proofErr w:type="spellStart"/>
            <w:r>
              <w:t>Зазейский</w:t>
            </w:r>
            <w:proofErr w:type="spellEnd"/>
          </w:p>
        </w:tc>
        <w:tc>
          <w:tcPr>
            <w:tcW w:w="4776" w:type="dxa"/>
          </w:tcPr>
          <w:p w14:paraId="7FC52C6F" w14:textId="77777777" w:rsidR="00F60510" w:rsidRDefault="00F60510" w:rsidP="00F60510">
            <w:pPr>
              <w:pStyle w:val="aff0"/>
              <w:rPr>
                <w:lang w:val="be-BY"/>
              </w:rPr>
            </w:pPr>
            <w:r>
              <w:rPr>
                <w:lang w:val="be-BY"/>
              </w:rPr>
              <w:t>Без изменений.</w:t>
            </w:r>
          </w:p>
        </w:tc>
      </w:tr>
      <w:tr w:rsidR="00F60510" w14:paraId="42C79423" w14:textId="77777777" w:rsidTr="00F60510">
        <w:trPr>
          <w:jc w:val="right"/>
        </w:trPr>
        <w:tc>
          <w:tcPr>
            <w:tcW w:w="1413" w:type="dxa"/>
          </w:tcPr>
          <w:p w14:paraId="12CF0C46" w14:textId="77777777" w:rsidR="00F60510" w:rsidRDefault="00F60510" w:rsidP="00F60510">
            <w:pPr>
              <w:pStyle w:val="aff0"/>
              <w:rPr>
                <w:lang w:val="be-BY"/>
              </w:rPr>
            </w:pPr>
            <w:r>
              <w:rPr>
                <w:lang w:val="be-BY"/>
              </w:rPr>
              <w:t>50</w:t>
            </w:r>
          </w:p>
        </w:tc>
        <w:tc>
          <w:tcPr>
            <w:tcW w:w="4111" w:type="dxa"/>
          </w:tcPr>
          <w:p w14:paraId="2C168809" w14:textId="77777777" w:rsidR="00F60510" w:rsidRDefault="00F60510" w:rsidP="00F60510">
            <w:pPr>
              <w:pStyle w:val="aff0"/>
            </w:pPr>
            <w:r>
              <w:t>Магазин «Благовещенск» - 8-й км Новотроицкого шоссе</w:t>
            </w:r>
          </w:p>
        </w:tc>
        <w:tc>
          <w:tcPr>
            <w:tcW w:w="4776" w:type="dxa"/>
          </w:tcPr>
          <w:p w14:paraId="776D9A5B" w14:textId="77777777" w:rsidR="00F60510" w:rsidRDefault="00F60510" w:rsidP="00F60510">
            <w:pPr>
              <w:pStyle w:val="aff0"/>
              <w:rPr>
                <w:lang w:val="be-BY"/>
              </w:rPr>
            </w:pPr>
            <w:r>
              <w:rPr>
                <w:lang w:val="be-BY"/>
              </w:rPr>
              <w:t>Без изменений.</w:t>
            </w:r>
          </w:p>
        </w:tc>
      </w:tr>
      <w:tr w:rsidR="00F60510" w14:paraId="20CC409B" w14:textId="77777777" w:rsidTr="00F60510">
        <w:trPr>
          <w:jc w:val="right"/>
        </w:trPr>
        <w:tc>
          <w:tcPr>
            <w:tcW w:w="1413" w:type="dxa"/>
          </w:tcPr>
          <w:p w14:paraId="7D8ADEF3" w14:textId="77777777" w:rsidR="00F60510" w:rsidRDefault="00F60510" w:rsidP="00F60510">
            <w:pPr>
              <w:pStyle w:val="aff0"/>
              <w:rPr>
                <w:lang w:val="be-BY"/>
              </w:rPr>
            </w:pPr>
            <w:r>
              <w:rPr>
                <w:lang w:val="be-BY"/>
              </w:rPr>
              <w:t>51</w:t>
            </w:r>
          </w:p>
        </w:tc>
        <w:tc>
          <w:tcPr>
            <w:tcW w:w="4111" w:type="dxa"/>
          </w:tcPr>
          <w:p w14:paraId="5398011E" w14:textId="77777777" w:rsidR="00F60510" w:rsidRDefault="00F60510" w:rsidP="00F60510">
            <w:pPr>
              <w:pStyle w:val="aff0"/>
            </w:pPr>
            <w:r>
              <w:t>Магазин «Благовещенск» - Кладбище</w:t>
            </w:r>
          </w:p>
        </w:tc>
        <w:tc>
          <w:tcPr>
            <w:tcW w:w="4776" w:type="dxa"/>
          </w:tcPr>
          <w:p w14:paraId="096FCB05" w14:textId="77777777" w:rsidR="00F60510" w:rsidRDefault="00F60510" w:rsidP="00F60510">
            <w:pPr>
              <w:pStyle w:val="aff0"/>
              <w:rPr>
                <w:lang w:val="be-BY"/>
              </w:rPr>
            </w:pPr>
            <w:r>
              <w:rPr>
                <w:lang w:val="be-BY"/>
              </w:rPr>
              <w:t>Без изменений.</w:t>
            </w:r>
          </w:p>
        </w:tc>
      </w:tr>
      <w:tr w:rsidR="00F60510" w14:paraId="78263A67" w14:textId="77777777" w:rsidTr="00F60510">
        <w:trPr>
          <w:jc w:val="right"/>
        </w:trPr>
        <w:tc>
          <w:tcPr>
            <w:tcW w:w="1413" w:type="dxa"/>
          </w:tcPr>
          <w:p w14:paraId="56D74037" w14:textId="77777777" w:rsidR="00F60510" w:rsidRDefault="00F60510" w:rsidP="00F60510">
            <w:pPr>
              <w:pStyle w:val="aff0"/>
              <w:rPr>
                <w:lang w:val="be-BY"/>
              </w:rPr>
            </w:pPr>
            <w:r>
              <w:rPr>
                <w:lang w:val="be-BY"/>
              </w:rPr>
              <w:t>52</w:t>
            </w:r>
          </w:p>
        </w:tc>
        <w:tc>
          <w:tcPr>
            <w:tcW w:w="4111" w:type="dxa"/>
          </w:tcPr>
          <w:p w14:paraId="1AC769E1" w14:textId="77777777" w:rsidR="00F60510" w:rsidRDefault="00F60510" w:rsidP="00F60510">
            <w:pPr>
              <w:pStyle w:val="aff0"/>
            </w:pPr>
            <w:r>
              <w:t>8-й км Новотроицкого шоссе – Кладбище</w:t>
            </w:r>
          </w:p>
        </w:tc>
        <w:tc>
          <w:tcPr>
            <w:tcW w:w="4776" w:type="dxa"/>
          </w:tcPr>
          <w:p w14:paraId="6F35A5CA" w14:textId="77777777" w:rsidR="00F60510" w:rsidRDefault="00F60510" w:rsidP="00F60510">
            <w:pPr>
              <w:pStyle w:val="aff0"/>
              <w:rPr>
                <w:lang w:val="be-BY"/>
              </w:rPr>
            </w:pPr>
            <w:r>
              <w:rPr>
                <w:lang w:val="be-BY"/>
              </w:rPr>
              <w:t>Без изменений.</w:t>
            </w:r>
          </w:p>
        </w:tc>
      </w:tr>
      <w:tr w:rsidR="00F60510" w14:paraId="0C2A0B26" w14:textId="77777777" w:rsidTr="00F60510">
        <w:trPr>
          <w:jc w:val="right"/>
        </w:trPr>
        <w:tc>
          <w:tcPr>
            <w:tcW w:w="1413" w:type="dxa"/>
          </w:tcPr>
          <w:p w14:paraId="6D9B83B7" w14:textId="77777777" w:rsidR="00F60510" w:rsidRDefault="00F60510" w:rsidP="00F60510">
            <w:pPr>
              <w:pStyle w:val="aff0"/>
              <w:rPr>
                <w:lang w:val="be-BY"/>
              </w:rPr>
            </w:pPr>
            <w:r>
              <w:rPr>
                <w:lang w:val="be-BY"/>
              </w:rPr>
              <w:t>К</w:t>
            </w:r>
          </w:p>
        </w:tc>
        <w:tc>
          <w:tcPr>
            <w:tcW w:w="4111" w:type="dxa"/>
          </w:tcPr>
          <w:p w14:paraId="0218FEE4" w14:textId="77777777" w:rsidR="00F60510" w:rsidRDefault="00F60510" w:rsidP="00F60510">
            <w:pPr>
              <w:pStyle w:val="aff0"/>
            </w:pPr>
            <w:r>
              <w:t>Детская больница – Больница водников</w:t>
            </w:r>
          </w:p>
        </w:tc>
        <w:tc>
          <w:tcPr>
            <w:tcW w:w="4776" w:type="dxa"/>
          </w:tcPr>
          <w:p w14:paraId="13F72A9A" w14:textId="77777777" w:rsidR="00F60510" w:rsidRDefault="00F60510" w:rsidP="00F60510">
            <w:pPr>
              <w:pStyle w:val="aff0"/>
              <w:rPr>
                <w:lang w:val="be-BY"/>
              </w:rPr>
            </w:pPr>
            <w:r>
              <w:rPr>
                <w:lang w:val="be-BY"/>
              </w:rPr>
              <w:t>Изменяется номер маршрута на № 6 и 7.</w:t>
            </w:r>
          </w:p>
        </w:tc>
      </w:tr>
    </w:tbl>
    <w:p w14:paraId="49C0090C" w14:textId="77777777" w:rsidR="00EE6023" w:rsidRDefault="00EE6023" w:rsidP="00F60510">
      <w:pPr>
        <w:pStyle w:val="a9"/>
      </w:pPr>
    </w:p>
    <w:p w14:paraId="014E9704" w14:textId="77777777" w:rsidR="00EE6023" w:rsidRDefault="00EE6023">
      <w:pPr>
        <w:spacing w:before="0" w:after="160" w:line="259" w:lineRule="auto"/>
        <w:ind w:firstLine="0"/>
        <w:contextualSpacing w:val="0"/>
        <w:jc w:val="left"/>
        <w:rPr>
          <w:rFonts w:eastAsiaTheme="minorEastAsia" w:cs="Times New Roman"/>
          <w:iCs/>
          <w:szCs w:val="26"/>
        </w:rPr>
      </w:pPr>
      <w:r>
        <w:br w:type="page"/>
      </w:r>
    </w:p>
    <w:p w14:paraId="1BB37843" w14:textId="6727EA26" w:rsidR="00F60510" w:rsidRDefault="002D15A9" w:rsidP="00F60510">
      <w:pPr>
        <w:pStyle w:val="a9"/>
      </w:pPr>
      <w:r>
        <w:lastRenderedPageBreak/>
        <w:t>Итоговые изменения маршрутной сети представлены в таблице 3.3.4</w:t>
      </w:r>
    </w:p>
    <w:p w14:paraId="43ACE88E" w14:textId="7D090941" w:rsidR="002D15A9" w:rsidRDefault="002D15A9" w:rsidP="00F60510">
      <w:pPr>
        <w:pStyle w:val="a9"/>
      </w:pPr>
      <w:r>
        <w:t>Таблица 3.3.4. Итоговые изменения маршрутной сети</w:t>
      </w:r>
    </w:p>
    <w:tbl>
      <w:tblPr>
        <w:tblStyle w:val="affb"/>
        <w:tblW w:w="0" w:type="auto"/>
        <w:jc w:val="center"/>
        <w:tblLook w:val="04A0" w:firstRow="1" w:lastRow="0" w:firstColumn="1" w:lastColumn="0" w:noHBand="0" w:noVBand="1"/>
      </w:tblPr>
      <w:tblGrid>
        <w:gridCol w:w="1498"/>
        <w:gridCol w:w="3011"/>
        <w:gridCol w:w="3227"/>
        <w:gridCol w:w="1283"/>
      </w:tblGrid>
      <w:tr w:rsidR="002D15A9" w14:paraId="0771D0B0" w14:textId="77777777" w:rsidTr="002D15A9">
        <w:trPr>
          <w:jc w:val="center"/>
        </w:trPr>
        <w:tc>
          <w:tcPr>
            <w:tcW w:w="1498" w:type="dxa"/>
          </w:tcPr>
          <w:p w14:paraId="2077D792" w14:textId="77777777" w:rsidR="002D15A9" w:rsidRDefault="002D15A9" w:rsidP="002D15A9">
            <w:pPr>
              <w:pStyle w:val="aff0"/>
              <w:rPr>
                <w:lang w:val="be-BY"/>
              </w:rPr>
            </w:pPr>
            <w:r>
              <w:rPr>
                <w:lang w:val="be-BY"/>
              </w:rPr>
              <w:t>№ маршрута</w:t>
            </w:r>
          </w:p>
        </w:tc>
        <w:tc>
          <w:tcPr>
            <w:tcW w:w="6238" w:type="dxa"/>
            <w:gridSpan w:val="2"/>
          </w:tcPr>
          <w:p w14:paraId="3095AD58" w14:textId="77777777" w:rsidR="002D15A9" w:rsidRDefault="002D15A9" w:rsidP="002D15A9">
            <w:pPr>
              <w:pStyle w:val="aff0"/>
              <w:rPr>
                <w:lang w:val="be-BY"/>
              </w:rPr>
            </w:pPr>
            <w:r>
              <w:rPr>
                <w:lang w:val="be-BY"/>
              </w:rPr>
              <w:t>Трасса следования</w:t>
            </w:r>
          </w:p>
        </w:tc>
        <w:tc>
          <w:tcPr>
            <w:tcW w:w="1283" w:type="dxa"/>
          </w:tcPr>
          <w:p w14:paraId="7927D05F" w14:textId="77777777" w:rsidR="002D15A9" w:rsidRDefault="002D15A9" w:rsidP="002D15A9">
            <w:pPr>
              <w:pStyle w:val="aff0"/>
              <w:rPr>
                <w:lang w:val="be-BY"/>
              </w:rPr>
            </w:pPr>
            <w:r>
              <w:rPr>
                <w:lang w:val="be-BY"/>
              </w:rPr>
              <w:t>Выпуск</w:t>
            </w:r>
          </w:p>
        </w:tc>
      </w:tr>
      <w:tr w:rsidR="002D15A9" w14:paraId="566E4FC3" w14:textId="77777777" w:rsidTr="002D15A9">
        <w:trPr>
          <w:jc w:val="center"/>
        </w:trPr>
        <w:tc>
          <w:tcPr>
            <w:tcW w:w="9019" w:type="dxa"/>
            <w:gridSpan w:val="4"/>
          </w:tcPr>
          <w:p w14:paraId="345FB34D" w14:textId="77777777" w:rsidR="002D15A9" w:rsidRPr="00743E48" w:rsidRDefault="002D15A9" w:rsidP="002D15A9">
            <w:pPr>
              <w:pStyle w:val="aff0"/>
              <w:rPr>
                <w:b/>
                <w:bCs/>
                <w:lang w:val="be-BY"/>
              </w:rPr>
            </w:pPr>
            <w:r w:rsidRPr="00743E48">
              <w:rPr>
                <w:b/>
                <w:bCs/>
                <w:lang w:val="be-BY"/>
              </w:rPr>
              <w:t>Городские маршруты</w:t>
            </w:r>
          </w:p>
        </w:tc>
      </w:tr>
      <w:tr w:rsidR="002D15A9" w14:paraId="06A37E62" w14:textId="77777777" w:rsidTr="002D15A9">
        <w:trPr>
          <w:jc w:val="center"/>
        </w:trPr>
        <w:tc>
          <w:tcPr>
            <w:tcW w:w="1498" w:type="dxa"/>
          </w:tcPr>
          <w:p w14:paraId="60F6CDEB" w14:textId="77777777" w:rsidR="002D15A9" w:rsidRPr="00743E48" w:rsidRDefault="002D15A9" w:rsidP="002D15A9">
            <w:pPr>
              <w:pStyle w:val="aff0"/>
              <w:rPr>
                <w:b/>
                <w:bCs/>
                <w:lang w:val="be-BY"/>
              </w:rPr>
            </w:pPr>
            <w:r w:rsidRPr="00743E48">
              <w:rPr>
                <w:b/>
                <w:bCs/>
                <w:lang w:val="be-BY"/>
              </w:rPr>
              <w:t>1</w:t>
            </w:r>
          </w:p>
        </w:tc>
        <w:tc>
          <w:tcPr>
            <w:tcW w:w="6238" w:type="dxa"/>
            <w:gridSpan w:val="2"/>
            <w:vMerge w:val="restart"/>
          </w:tcPr>
          <w:p w14:paraId="7746A7A7" w14:textId="77777777" w:rsidR="002D15A9" w:rsidRDefault="002D15A9" w:rsidP="002D15A9">
            <w:pPr>
              <w:pStyle w:val="aff0"/>
              <w:rPr>
                <w:lang w:val="be-BY"/>
              </w:rPr>
            </w:pPr>
            <w:r>
              <w:rPr>
                <w:lang w:val="be-BY"/>
              </w:rPr>
              <w:t>КПП – Центр (кольцевой)</w:t>
            </w:r>
          </w:p>
        </w:tc>
        <w:tc>
          <w:tcPr>
            <w:tcW w:w="1283" w:type="dxa"/>
            <w:vMerge w:val="restart"/>
          </w:tcPr>
          <w:p w14:paraId="6C9AB876" w14:textId="77777777" w:rsidR="002D15A9" w:rsidRPr="00CC3228" w:rsidRDefault="002D15A9" w:rsidP="002D15A9">
            <w:pPr>
              <w:pStyle w:val="aff0"/>
              <w:rPr>
                <w:lang w:val="be-BY"/>
              </w:rPr>
            </w:pPr>
            <w:r>
              <w:t>28</w:t>
            </w:r>
          </w:p>
        </w:tc>
      </w:tr>
      <w:tr w:rsidR="002D15A9" w14:paraId="74D88BDD" w14:textId="77777777" w:rsidTr="002D15A9">
        <w:trPr>
          <w:jc w:val="center"/>
        </w:trPr>
        <w:tc>
          <w:tcPr>
            <w:tcW w:w="1498" w:type="dxa"/>
          </w:tcPr>
          <w:p w14:paraId="49341E4A" w14:textId="77777777" w:rsidR="002D15A9" w:rsidRPr="00743E48" w:rsidRDefault="002D15A9" w:rsidP="002D15A9">
            <w:pPr>
              <w:pStyle w:val="aff0"/>
              <w:rPr>
                <w:b/>
                <w:bCs/>
                <w:lang w:val="be-BY"/>
              </w:rPr>
            </w:pPr>
            <w:r w:rsidRPr="00743E48">
              <w:rPr>
                <w:b/>
                <w:bCs/>
                <w:lang w:val="be-BY"/>
              </w:rPr>
              <w:t>18</w:t>
            </w:r>
          </w:p>
        </w:tc>
        <w:tc>
          <w:tcPr>
            <w:tcW w:w="6238" w:type="dxa"/>
            <w:gridSpan w:val="2"/>
            <w:vMerge/>
          </w:tcPr>
          <w:p w14:paraId="6F7AC88F" w14:textId="77777777" w:rsidR="002D15A9" w:rsidRDefault="002D15A9" w:rsidP="002D15A9">
            <w:pPr>
              <w:pStyle w:val="aff0"/>
              <w:rPr>
                <w:lang w:val="be-BY"/>
              </w:rPr>
            </w:pPr>
          </w:p>
        </w:tc>
        <w:tc>
          <w:tcPr>
            <w:tcW w:w="1283" w:type="dxa"/>
            <w:vMerge/>
          </w:tcPr>
          <w:p w14:paraId="546D0152" w14:textId="77777777" w:rsidR="002D15A9" w:rsidRPr="00652CA3" w:rsidRDefault="002D15A9" w:rsidP="002D15A9">
            <w:pPr>
              <w:pStyle w:val="aff0"/>
              <w:rPr>
                <w:lang w:val="en-US"/>
              </w:rPr>
            </w:pPr>
          </w:p>
        </w:tc>
      </w:tr>
      <w:tr w:rsidR="002D15A9" w14:paraId="7FB44A7C" w14:textId="77777777" w:rsidTr="002D15A9">
        <w:trPr>
          <w:jc w:val="center"/>
        </w:trPr>
        <w:tc>
          <w:tcPr>
            <w:tcW w:w="1498" w:type="dxa"/>
          </w:tcPr>
          <w:p w14:paraId="327A9EC3" w14:textId="77777777" w:rsidR="002D15A9" w:rsidRPr="00743E48" w:rsidRDefault="002D15A9" w:rsidP="002D15A9">
            <w:pPr>
              <w:pStyle w:val="aff0"/>
              <w:rPr>
                <w:b/>
                <w:bCs/>
                <w:lang w:val="be-BY"/>
              </w:rPr>
            </w:pPr>
            <w:r w:rsidRPr="00743E48">
              <w:rPr>
                <w:b/>
                <w:bCs/>
                <w:lang w:val="be-BY"/>
              </w:rPr>
              <w:t>2</w:t>
            </w:r>
          </w:p>
        </w:tc>
        <w:tc>
          <w:tcPr>
            <w:tcW w:w="6238" w:type="dxa"/>
            <w:gridSpan w:val="2"/>
          </w:tcPr>
          <w:p w14:paraId="252973E3" w14:textId="77777777" w:rsidR="002D15A9" w:rsidRDefault="002D15A9" w:rsidP="002D15A9">
            <w:pPr>
              <w:pStyle w:val="aff0"/>
              <w:rPr>
                <w:lang w:val="be-BY"/>
              </w:rPr>
            </w:pPr>
            <w:r>
              <w:rPr>
                <w:lang w:val="be-BY"/>
              </w:rPr>
              <w:t>Астрахановка – Дом ветеранов</w:t>
            </w:r>
          </w:p>
        </w:tc>
        <w:tc>
          <w:tcPr>
            <w:tcW w:w="1283" w:type="dxa"/>
          </w:tcPr>
          <w:p w14:paraId="424F8529" w14:textId="77777777" w:rsidR="002D15A9" w:rsidRPr="00652CA3" w:rsidRDefault="002D15A9" w:rsidP="002D15A9">
            <w:pPr>
              <w:pStyle w:val="aff0"/>
              <w:rPr>
                <w:lang w:val="be-BY"/>
              </w:rPr>
            </w:pPr>
            <w:r>
              <w:rPr>
                <w:lang w:val="be-BY"/>
              </w:rPr>
              <w:t>18</w:t>
            </w:r>
          </w:p>
        </w:tc>
      </w:tr>
      <w:tr w:rsidR="002D15A9" w14:paraId="1423275B" w14:textId="77777777" w:rsidTr="002D15A9">
        <w:trPr>
          <w:jc w:val="center"/>
        </w:trPr>
        <w:tc>
          <w:tcPr>
            <w:tcW w:w="1498" w:type="dxa"/>
          </w:tcPr>
          <w:p w14:paraId="429A7A06" w14:textId="77777777" w:rsidR="002D15A9" w:rsidRPr="00743E48" w:rsidRDefault="002D15A9" w:rsidP="002D15A9">
            <w:pPr>
              <w:pStyle w:val="aff0"/>
              <w:rPr>
                <w:b/>
                <w:bCs/>
                <w:lang w:val="be-BY"/>
              </w:rPr>
            </w:pPr>
            <w:r w:rsidRPr="00743E48">
              <w:rPr>
                <w:b/>
                <w:bCs/>
                <w:lang w:val="be-BY"/>
              </w:rPr>
              <w:t>3</w:t>
            </w:r>
          </w:p>
        </w:tc>
        <w:tc>
          <w:tcPr>
            <w:tcW w:w="6238" w:type="dxa"/>
            <w:gridSpan w:val="2"/>
          </w:tcPr>
          <w:p w14:paraId="3B47FF23" w14:textId="77777777" w:rsidR="002D15A9" w:rsidRDefault="002D15A9" w:rsidP="002D15A9">
            <w:pPr>
              <w:pStyle w:val="aff0"/>
              <w:rPr>
                <w:lang w:val="be-BY"/>
              </w:rPr>
            </w:pPr>
            <w:r>
              <w:rPr>
                <w:lang w:val="be-BY"/>
              </w:rPr>
              <w:t>Поликлиника №2 – ТЭЦ</w:t>
            </w:r>
          </w:p>
        </w:tc>
        <w:tc>
          <w:tcPr>
            <w:tcW w:w="1283" w:type="dxa"/>
          </w:tcPr>
          <w:p w14:paraId="5413BC14" w14:textId="77777777" w:rsidR="002D15A9" w:rsidRDefault="002D15A9" w:rsidP="002D15A9">
            <w:pPr>
              <w:pStyle w:val="aff0"/>
              <w:rPr>
                <w:lang w:val="be-BY"/>
              </w:rPr>
            </w:pPr>
            <w:r>
              <w:rPr>
                <w:lang w:val="be-BY"/>
              </w:rPr>
              <w:t>12</w:t>
            </w:r>
          </w:p>
        </w:tc>
      </w:tr>
      <w:tr w:rsidR="002D15A9" w14:paraId="34ACB3D0" w14:textId="77777777" w:rsidTr="002D15A9">
        <w:trPr>
          <w:jc w:val="center"/>
        </w:trPr>
        <w:tc>
          <w:tcPr>
            <w:tcW w:w="1498" w:type="dxa"/>
          </w:tcPr>
          <w:p w14:paraId="23A98A9A" w14:textId="77777777" w:rsidR="002D15A9" w:rsidRPr="00743E48" w:rsidRDefault="002D15A9" w:rsidP="002D15A9">
            <w:pPr>
              <w:pStyle w:val="aff0"/>
              <w:rPr>
                <w:b/>
                <w:bCs/>
                <w:lang w:val="be-BY"/>
              </w:rPr>
            </w:pPr>
            <w:r w:rsidRPr="00743E48">
              <w:rPr>
                <w:b/>
                <w:bCs/>
                <w:lang w:val="be-BY"/>
              </w:rPr>
              <w:t>4</w:t>
            </w:r>
          </w:p>
        </w:tc>
        <w:tc>
          <w:tcPr>
            <w:tcW w:w="6238" w:type="dxa"/>
            <w:gridSpan w:val="2"/>
          </w:tcPr>
          <w:p w14:paraId="3A3706CB" w14:textId="77777777" w:rsidR="002D15A9" w:rsidRPr="00652CA3" w:rsidRDefault="002D15A9" w:rsidP="002D15A9">
            <w:pPr>
              <w:pStyle w:val="aff0"/>
            </w:pPr>
            <w:r>
              <w:t>Перинатальный центр – Первомайская улица</w:t>
            </w:r>
          </w:p>
        </w:tc>
        <w:tc>
          <w:tcPr>
            <w:tcW w:w="1283" w:type="dxa"/>
          </w:tcPr>
          <w:p w14:paraId="6C0C7335" w14:textId="77777777" w:rsidR="002D15A9" w:rsidRDefault="002D15A9" w:rsidP="002D15A9">
            <w:pPr>
              <w:pStyle w:val="aff0"/>
              <w:rPr>
                <w:lang w:val="be-BY"/>
              </w:rPr>
            </w:pPr>
            <w:r>
              <w:rPr>
                <w:lang w:val="be-BY"/>
              </w:rPr>
              <w:t>18</w:t>
            </w:r>
          </w:p>
        </w:tc>
      </w:tr>
      <w:tr w:rsidR="002D15A9" w14:paraId="4906208B" w14:textId="77777777" w:rsidTr="002D15A9">
        <w:trPr>
          <w:jc w:val="center"/>
        </w:trPr>
        <w:tc>
          <w:tcPr>
            <w:tcW w:w="1498" w:type="dxa"/>
          </w:tcPr>
          <w:p w14:paraId="607AFA44" w14:textId="77777777" w:rsidR="002D15A9" w:rsidRPr="00743E48" w:rsidRDefault="002D15A9" w:rsidP="002D15A9">
            <w:pPr>
              <w:pStyle w:val="aff0"/>
              <w:rPr>
                <w:b/>
                <w:bCs/>
                <w:lang w:val="be-BY"/>
              </w:rPr>
            </w:pPr>
            <w:r w:rsidRPr="00743E48">
              <w:rPr>
                <w:b/>
                <w:bCs/>
                <w:lang w:val="be-BY"/>
              </w:rPr>
              <w:t>5</w:t>
            </w:r>
          </w:p>
        </w:tc>
        <w:tc>
          <w:tcPr>
            <w:tcW w:w="6238" w:type="dxa"/>
            <w:gridSpan w:val="2"/>
          </w:tcPr>
          <w:p w14:paraId="68DFFC62" w14:textId="77777777" w:rsidR="002D15A9" w:rsidRDefault="002D15A9" w:rsidP="002D15A9">
            <w:pPr>
              <w:pStyle w:val="aff0"/>
            </w:pPr>
            <w:r>
              <w:t>Мост – Октябрьская улица</w:t>
            </w:r>
          </w:p>
        </w:tc>
        <w:tc>
          <w:tcPr>
            <w:tcW w:w="1283" w:type="dxa"/>
          </w:tcPr>
          <w:p w14:paraId="73E23B34" w14:textId="77777777" w:rsidR="002D15A9" w:rsidRDefault="002D15A9" w:rsidP="002D15A9">
            <w:pPr>
              <w:pStyle w:val="aff0"/>
              <w:rPr>
                <w:lang w:val="be-BY"/>
              </w:rPr>
            </w:pPr>
            <w:r>
              <w:rPr>
                <w:lang w:val="be-BY"/>
              </w:rPr>
              <w:t>10</w:t>
            </w:r>
          </w:p>
        </w:tc>
      </w:tr>
      <w:tr w:rsidR="002D15A9" w14:paraId="012323E0" w14:textId="77777777" w:rsidTr="002D15A9">
        <w:trPr>
          <w:jc w:val="center"/>
        </w:trPr>
        <w:tc>
          <w:tcPr>
            <w:tcW w:w="1498" w:type="dxa"/>
          </w:tcPr>
          <w:p w14:paraId="0B1B48A5" w14:textId="77777777" w:rsidR="002D15A9" w:rsidRPr="00743E48" w:rsidRDefault="002D15A9" w:rsidP="002D15A9">
            <w:pPr>
              <w:pStyle w:val="aff0"/>
              <w:rPr>
                <w:b/>
                <w:bCs/>
                <w:lang w:val="be-BY"/>
              </w:rPr>
            </w:pPr>
            <w:r w:rsidRPr="00743E48">
              <w:rPr>
                <w:b/>
                <w:bCs/>
                <w:lang w:val="be-BY"/>
              </w:rPr>
              <w:t>6</w:t>
            </w:r>
          </w:p>
        </w:tc>
        <w:tc>
          <w:tcPr>
            <w:tcW w:w="6238" w:type="dxa"/>
            <w:gridSpan w:val="2"/>
            <w:vMerge w:val="restart"/>
          </w:tcPr>
          <w:p w14:paraId="30BE94BE" w14:textId="77777777" w:rsidR="002D15A9" w:rsidRDefault="002D15A9" w:rsidP="002D15A9">
            <w:pPr>
              <w:pStyle w:val="aff0"/>
            </w:pPr>
            <w:r>
              <w:t>Детская больница – Больница водников (</w:t>
            </w:r>
            <w:proofErr w:type="gramStart"/>
            <w:r>
              <w:t>кольцевой</w:t>
            </w:r>
            <w:proofErr w:type="gramEnd"/>
            <w:r>
              <w:t>)</w:t>
            </w:r>
          </w:p>
        </w:tc>
        <w:tc>
          <w:tcPr>
            <w:tcW w:w="1283" w:type="dxa"/>
            <w:vMerge w:val="restart"/>
          </w:tcPr>
          <w:p w14:paraId="1A5D1CB6" w14:textId="77777777" w:rsidR="002D15A9" w:rsidRDefault="002D15A9" w:rsidP="002D15A9">
            <w:pPr>
              <w:pStyle w:val="aff0"/>
              <w:rPr>
                <w:lang w:val="be-BY"/>
              </w:rPr>
            </w:pPr>
            <w:r>
              <w:rPr>
                <w:lang w:val="be-BY"/>
              </w:rPr>
              <w:t>18</w:t>
            </w:r>
          </w:p>
        </w:tc>
      </w:tr>
      <w:tr w:rsidR="002D15A9" w14:paraId="5A6A9A84" w14:textId="77777777" w:rsidTr="002D15A9">
        <w:trPr>
          <w:jc w:val="center"/>
        </w:trPr>
        <w:tc>
          <w:tcPr>
            <w:tcW w:w="1498" w:type="dxa"/>
          </w:tcPr>
          <w:p w14:paraId="3C23ECDE" w14:textId="77777777" w:rsidR="002D15A9" w:rsidRPr="00743E48" w:rsidRDefault="002D15A9" w:rsidP="002D15A9">
            <w:pPr>
              <w:pStyle w:val="aff0"/>
              <w:rPr>
                <w:b/>
                <w:bCs/>
                <w:lang w:val="be-BY"/>
              </w:rPr>
            </w:pPr>
            <w:r w:rsidRPr="00743E48">
              <w:rPr>
                <w:b/>
                <w:bCs/>
                <w:lang w:val="be-BY"/>
              </w:rPr>
              <w:t>7</w:t>
            </w:r>
          </w:p>
        </w:tc>
        <w:tc>
          <w:tcPr>
            <w:tcW w:w="6238" w:type="dxa"/>
            <w:gridSpan w:val="2"/>
            <w:vMerge/>
          </w:tcPr>
          <w:p w14:paraId="4942C5BC" w14:textId="77777777" w:rsidR="002D15A9" w:rsidRDefault="002D15A9" w:rsidP="002D15A9">
            <w:pPr>
              <w:pStyle w:val="aff0"/>
            </w:pPr>
          </w:p>
        </w:tc>
        <w:tc>
          <w:tcPr>
            <w:tcW w:w="1283" w:type="dxa"/>
            <w:vMerge/>
          </w:tcPr>
          <w:p w14:paraId="21A88E5F" w14:textId="77777777" w:rsidR="002D15A9" w:rsidRDefault="002D15A9" w:rsidP="002D15A9">
            <w:pPr>
              <w:pStyle w:val="aff0"/>
              <w:rPr>
                <w:lang w:val="be-BY"/>
              </w:rPr>
            </w:pPr>
          </w:p>
        </w:tc>
      </w:tr>
      <w:tr w:rsidR="002D15A9" w14:paraId="5B7B005A" w14:textId="77777777" w:rsidTr="002D15A9">
        <w:trPr>
          <w:jc w:val="center"/>
        </w:trPr>
        <w:tc>
          <w:tcPr>
            <w:tcW w:w="1498" w:type="dxa"/>
          </w:tcPr>
          <w:p w14:paraId="46B6A926" w14:textId="77777777" w:rsidR="002D15A9" w:rsidRPr="00743E48" w:rsidRDefault="002D15A9" w:rsidP="002D15A9">
            <w:pPr>
              <w:pStyle w:val="aff0"/>
              <w:rPr>
                <w:b/>
                <w:bCs/>
                <w:lang w:val="be-BY"/>
              </w:rPr>
            </w:pPr>
            <w:r w:rsidRPr="00743E48">
              <w:rPr>
                <w:b/>
                <w:bCs/>
                <w:lang w:val="be-BY"/>
              </w:rPr>
              <w:t>8</w:t>
            </w:r>
          </w:p>
        </w:tc>
        <w:tc>
          <w:tcPr>
            <w:tcW w:w="6238" w:type="dxa"/>
            <w:gridSpan w:val="2"/>
          </w:tcPr>
          <w:p w14:paraId="6883DF8F" w14:textId="77777777" w:rsidR="002D15A9" w:rsidRDefault="002D15A9" w:rsidP="002D15A9">
            <w:pPr>
              <w:pStyle w:val="aff0"/>
            </w:pPr>
            <w:r>
              <w:t>Астрахановка – Мост</w:t>
            </w:r>
          </w:p>
        </w:tc>
        <w:tc>
          <w:tcPr>
            <w:tcW w:w="1283" w:type="dxa"/>
          </w:tcPr>
          <w:p w14:paraId="2624591A" w14:textId="77777777" w:rsidR="002D15A9" w:rsidRDefault="002D15A9" w:rsidP="002D15A9">
            <w:pPr>
              <w:pStyle w:val="aff0"/>
              <w:rPr>
                <w:lang w:val="be-BY"/>
              </w:rPr>
            </w:pPr>
            <w:r>
              <w:rPr>
                <w:lang w:val="be-BY"/>
              </w:rPr>
              <w:t>12</w:t>
            </w:r>
          </w:p>
        </w:tc>
      </w:tr>
      <w:tr w:rsidR="002D15A9" w14:paraId="77797524" w14:textId="77777777" w:rsidTr="002D15A9">
        <w:trPr>
          <w:jc w:val="center"/>
        </w:trPr>
        <w:tc>
          <w:tcPr>
            <w:tcW w:w="1498" w:type="dxa"/>
          </w:tcPr>
          <w:p w14:paraId="18C96898" w14:textId="77777777" w:rsidR="002D15A9" w:rsidRPr="00743E48" w:rsidRDefault="002D15A9" w:rsidP="002D15A9">
            <w:pPr>
              <w:pStyle w:val="aff0"/>
              <w:rPr>
                <w:b/>
                <w:bCs/>
                <w:lang w:val="be-BY"/>
              </w:rPr>
            </w:pPr>
            <w:r w:rsidRPr="00743E48">
              <w:rPr>
                <w:b/>
                <w:bCs/>
                <w:lang w:val="be-BY"/>
              </w:rPr>
              <w:t>9</w:t>
            </w:r>
          </w:p>
        </w:tc>
        <w:tc>
          <w:tcPr>
            <w:tcW w:w="6238" w:type="dxa"/>
            <w:gridSpan w:val="2"/>
          </w:tcPr>
          <w:p w14:paraId="01BE5847" w14:textId="77777777" w:rsidR="002D15A9" w:rsidRDefault="002D15A9" w:rsidP="002D15A9">
            <w:pPr>
              <w:pStyle w:val="aff0"/>
            </w:pPr>
            <w:r>
              <w:t>ТЭЦ – Первомайский парк</w:t>
            </w:r>
          </w:p>
        </w:tc>
        <w:tc>
          <w:tcPr>
            <w:tcW w:w="1283" w:type="dxa"/>
          </w:tcPr>
          <w:p w14:paraId="7E4D5316" w14:textId="77777777" w:rsidR="002D15A9" w:rsidRDefault="002D15A9" w:rsidP="002D15A9">
            <w:pPr>
              <w:pStyle w:val="aff0"/>
              <w:rPr>
                <w:lang w:val="be-BY"/>
              </w:rPr>
            </w:pPr>
            <w:r>
              <w:rPr>
                <w:lang w:val="be-BY"/>
              </w:rPr>
              <w:t>10</w:t>
            </w:r>
          </w:p>
        </w:tc>
      </w:tr>
      <w:tr w:rsidR="002D15A9" w14:paraId="4634F067" w14:textId="77777777" w:rsidTr="002D15A9">
        <w:trPr>
          <w:jc w:val="center"/>
        </w:trPr>
        <w:tc>
          <w:tcPr>
            <w:tcW w:w="1498" w:type="dxa"/>
          </w:tcPr>
          <w:p w14:paraId="098FEA7B" w14:textId="77777777" w:rsidR="002D15A9" w:rsidRPr="00743E48" w:rsidRDefault="002D15A9" w:rsidP="002D15A9">
            <w:pPr>
              <w:pStyle w:val="aff0"/>
              <w:rPr>
                <w:b/>
                <w:bCs/>
                <w:lang w:val="be-BY"/>
              </w:rPr>
            </w:pPr>
            <w:r w:rsidRPr="00743E48">
              <w:rPr>
                <w:b/>
                <w:bCs/>
                <w:lang w:val="be-BY"/>
              </w:rPr>
              <w:t>10</w:t>
            </w:r>
          </w:p>
        </w:tc>
        <w:tc>
          <w:tcPr>
            <w:tcW w:w="6238" w:type="dxa"/>
            <w:gridSpan w:val="2"/>
          </w:tcPr>
          <w:p w14:paraId="712322A8" w14:textId="77777777" w:rsidR="002D15A9" w:rsidRDefault="002D15A9" w:rsidP="002D15A9">
            <w:pPr>
              <w:pStyle w:val="aff0"/>
            </w:pPr>
            <w:r>
              <w:t>Перинатальный центр – Конная улица</w:t>
            </w:r>
          </w:p>
        </w:tc>
        <w:tc>
          <w:tcPr>
            <w:tcW w:w="1283" w:type="dxa"/>
          </w:tcPr>
          <w:p w14:paraId="6BF58D27" w14:textId="77777777" w:rsidR="002D15A9" w:rsidRDefault="002D15A9" w:rsidP="002D15A9">
            <w:pPr>
              <w:pStyle w:val="aff0"/>
              <w:rPr>
                <w:lang w:val="be-BY"/>
              </w:rPr>
            </w:pPr>
            <w:r>
              <w:rPr>
                <w:lang w:val="be-BY"/>
              </w:rPr>
              <w:t>13</w:t>
            </w:r>
          </w:p>
        </w:tc>
      </w:tr>
      <w:tr w:rsidR="002D15A9" w14:paraId="2DE49BEB" w14:textId="77777777" w:rsidTr="002D15A9">
        <w:trPr>
          <w:jc w:val="center"/>
        </w:trPr>
        <w:tc>
          <w:tcPr>
            <w:tcW w:w="1498" w:type="dxa"/>
          </w:tcPr>
          <w:p w14:paraId="77F77429" w14:textId="77777777" w:rsidR="002D15A9" w:rsidRPr="00743E48" w:rsidRDefault="002D15A9" w:rsidP="002D15A9">
            <w:pPr>
              <w:pStyle w:val="aff0"/>
              <w:rPr>
                <w:b/>
                <w:bCs/>
                <w:lang w:val="be-BY"/>
              </w:rPr>
            </w:pPr>
            <w:r w:rsidRPr="00743E48">
              <w:rPr>
                <w:b/>
                <w:bCs/>
                <w:lang w:val="be-BY"/>
              </w:rPr>
              <w:t>11</w:t>
            </w:r>
          </w:p>
        </w:tc>
        <w:tc>
          <w:tcPr>
            <w:tcW w:w="6238" w:type="dxa"/>
            <w:gridSpan w:val="2"/>
          </w:tcPr>
          <w:p w14:paraId="6B303371" w14:textId="77777777" w:rsidR="002D15A9" w:rsidRDefault="002D15A9" w:rsidP="002D15A9">
            <w:pPr>
              <w:pStyle w:val="aff0"/>
            </w:pPr>
            <w:r>
              <w:t>Перинатальный центр – Первомайский парк</w:t>
            </w:r>
          </w:p>
        </w:tc>
        <w:tc>
          <w:tcPr>
            <w:tcW w:w="1283" w:type="dxa"/>
          </w:tcPr>
          <w:p w14:paraId="33325B48" w14:textId="77777777" w:rsidR="002D15A9" w:rsidRDefault="002D15A9" w:rsidP="002D15A9">
            <w:pPr>
              <w:pStyle w:val="aff0"/>
              <w:rPr>
                <w:lang w:val="be-BY"/>
              </w:rPr>
            </w:pPr>
            <w:r>
              <w:rPr>
                <w:lang w:val="be-BY"/>
              </w:rPr>
              <w:t>18</w:t>
            </w:r>
          </w:p>
        </w:tc>
      </w:tr>
      <w:tr w:rsidR="002D15A9" w14:paraId="69EBEC3B" w14:textId="77777777" w:rsidTr="002D15A9">
        <w:trPr>
          <w:jc w:val="center"/>
        </w:trPr>
        <w:tc>
          <w:tcPr>
            <w:tcW w:w="1498" w:type="dxa"/>
          </w:tcPr>
          <w:p w14:paraId="363E5A24" w14:textId="77777777" w:rsidR="002D15A9" w:rsidRPr="00743E48" w:rsidRDefault="002D15A9" w:rsidP="002D15A9">
            <w:pPr>
              <w:pStyle w:val="aff0"/>
              <w:rPr>
                <w:b/>
                <w:bCs/>
                <w:lang w:val="be-BY"/>
              </w:rPr>
            </w:pPr>
            <w:r w:rsidRPr="00743E48">
              <w:rPr>
                <w:b/>
                <w:bCs/>
                <w:lang w:val="be-BY"/>
              </w:rPr>
              <w:t>12</w:t>
            </w:r>
          </w:p>
        </w:tc>
        <w:tc>
          <w:tcPr>
            <w:tcW w:w="6238" w:type="dxa"/>
            <w:gridSpan w:val="2"/>
          </w:tcPr>
          <w:p w14:paraId="1114F3C5" w14:textId="77777777" w:rsidR="002D15A9" w:rsidRDefault="002D15A9" w:rsidP="002D15A9">
            <w:pPr>
              <w:pStyle w:val="aff0"/>
            </w:pPr>
            <w:r>
              <w:t>Плодопитомник – Торговый порт</w:t>
            </w:r>
          </w:p>
        </w:tc>
        <w:tc>
          <w:tcPr>
            <w:tcW w:w="1283" w:type="dxa"/>
          </w:tcPr>
          <w:p w14:paraId="6BD87420" w14:textId="77777777" w:rsidR="002D15A9" w:rsidRDefault="002D15A9" w:rsidP="002D15A9">
            <w:pPr>
              <w:pStyle w:val="aff0"/>
              <w:rPr>
                <w:lang w:val="be-BY"/>
              </w:rPr>
            </w:pPr>
            <w:r>
              <w:rPr>
                <w:lang w:val="be-BY"/>
              </w:rPr>
              <w:t>16</w:t>
            </w:r>
          </w:p>
        </w:tc>
      </w:tr>
      <w:tr w:rsidR="002D15A9" w14:paraId="11155545" w14:textId="77777777" w:rsidTr="002D15A9">
        <w:trPr>
          <w:jc w:val="center"/>
        </w:trPr>
        <w:tc>
          <w:tcPr>
            <w:tcW w:w="1498" w:type="dxa"/>
          </w:tcPr>
          <w:p w14:paraId="1AD26FF9" w14:textId="77777777" w:rsidR="002D15A9" w:rsidRPr="00743E48" w:rsidRDefault="002D15A9" w:rsidP="002D15A9">
            <w:pPr>
              <w:pStyle w:val="aff0"/>
              <w:rPr>
                <w:b/>
                <w:bCs/>
                <w:lang w:val="be-BY"/>
              </w:rPr>
            </w:pPr>
            <w:r w:rsidRPr="00743E48">
              <w:rPr>
                <w:b/>
                <w:bCs/>
                <w:lang w:val="be-BY"/>
              </w:rPr>
              <w:t>13</w:t>
            </w:r>
          </w:p>
        </w:tc>
        <w:tc>
          <w:tcPr>
            <w:tcW w:w="6238" w:type="dxa"/>
            <w:gridSpan w:val="2"/>
          </w:tcPr>
          <w:p w14:paraId="161E6373" w14:textId="77777777" w:rsidR="002D15A9" w:rsidRDefault="002D15A9" w:rsidP="002D15A9">
            <w:pPr>
              <w:pStyle w:val="aff0"/>
            </w:pPr>
            <w:r>
              <w:t>Перинатальный центр – Завод «Амурский металлист»</w:t>
            </w:r>
          </w:p>
        </w:tc>
        <w:tc>
          <w:tcPr>
            <w:tcW w:w="1283" w:type="dxa"/>
          </w:tcPr>
          <w:p w14:paraId="26D9EAE7" w14:textId="77777777" w:rsidR="002D15A9" w:rsidRDefault="002D15A9" w:rsidP="002D15A9">
            <w:pPr>
              <w:pStyle w:val="aff0"/>
              <w:rPr>
                <w:lang w:val="be-BY"/>
              </w:rPr>
            </w:pPr>
            <w:r>
              <w:rPr>
                <w:lang w:val="be-BY"/>
              </w:rPr>
              <w:t>15</w:t>
            </w:r>
          </w:p>
        </w:tc>
      </w:tr>
      <w:tr w:rsidR="002D15A9" w14:paraId="6425CF32" w14:textId="77777777" w:rsidTr="002D15A9">
        <w:trPr>
          <w:jc w:val="center"/>
        </w:trPr>
        <w:tc>
          <w:tcPr>
            <w:tcW w:w="1498" w:type="dxa"/>
          </w:tcPr>
          <w:p w14:paraId="7A74F820" w14:textId="77777777" w:rsidR="002D15A9" w:rsidRPr="00743E48" w:rsidRDefault="002D15A9" w:rsidP="002D15A9">
            <w:pPr>
              <w:pStyle w:val="aff0"/>
              <w:rPr>
                <w:b/>
                <w:bCs/>
                <w:lang w:val="be-BY"/>
              </w:rPr>
            </w:pPr>
            <w:r w:rsidRPr="00743E48">
              <w:rPr>
                <w:b/>
                <w:bCs/>
                <w:lang w:val="be-BY"/>
              </w:rPr>
              <w:t>14</w:t>
            </w:r>
          </w:p>
        </w:tc>
        <w:tc>
          <w:tcPr>
            <w:tcW w:w="6238" w:type="dxa"/>
            <w:gridSpan w:val="2"/>
            <w:vMerge w:val="restart"/>
          </w:tcPr>
          <w:p w14:paraId="745FEF70" w14:textId="77777777" w:rsidR="002D15A9" w:rsidRDefault="002D15A9" w:rsidP="002D15A9">
            <w:pPr>
              <w:pStyle w:val="aff0"/>
            </w:pPr>
            <w:r>
              <w:t>Тепличный – Центр (кольцевой)</w:t>
            </w:r>
          </w:p>
        </w:tc>
        <w:tc>
          <w:tcPr>
            <w:tcW w:w="1283" w:type="dxa"/>
          </w:tcPr>
          <w:p w14:paraId="1F7199CB" w14:textId="77777777" w:rsidR="002D15A9" w:rsidRDefault="002D15A9" w:rsidP="002D15A9">
            <w:pPr>
              <w:pStyle w:val="aff0"/>
              <w:rPr>
                <w:lang w:val="be-BY"/>
              </w:rPr>
            </w:pPr>
            <w:r>
              <w:rPr>
                <w:lang w:val="be-BY"/>
              </w:rPr>
              <w:t>14</w:t>
            </w:r>
          </w:p>
        </w:tc>
      </w:tr>
      <w:tr w:rsidR="002D15A9" w14:paraId="5C6E3D12" w14:textId="77777777" w:rsidTr="002D15A9">
        <w:trPr>
          <w:jc w:val="center"/>
        </w:trPr>
        <w:tc>
          <w:tcPr>
            <w:tcW w:w="1498" w:type="dxa"/>
          </w:tcPr>
          <w:p w14:paraId="198A91D3" w14:textId="77777777" w:rsidR="002D15A9" w:rsidRPr="00743E48" w:rsidRDefault="002D15A9" w:rsidP="002D15A9">
            <w:pPr>
              <w:pStyle w:val="aff0"/>
              <w:rPr>
                <w:b/>
                <w:bCs/>
                <w:lang w:val="be-BY"/>
              </w:rPr>
            </w:pPr>
            <w:r w:rsidRPr="00743E48">
              <w:rPr>
                <w:b/>
                <w:bCs/>
                <w:lang w:val="be-BY"/>
              </w:rPr>
              <w:t>15</w:t>
            </w:r>
          </w:p>
        </w:tc>
        <w:tc>
          <w:tcPr>
            <w:tcW w:w="6238" w:type="dxa"/>
            <w:gridSpan w:val="2"/>
            <w:vMerge/>
          </w:tcPr>
          <w:p w14:paraId="74090B43" w14:textId="77777777" w:rsidR="002D15A9" w:rsidRDefault="002D15A9" w:rsidP="002D15A9">
            <w:pPr>
              <w:pStyle w:val="aff0"/>
            </w:pPr>
          </w:p>
        </w:tc>
        <w:tc>
          <w:tcPr>
            <w:tcW w:w="1283" w:type="dxa"/>
          </w:tcPr>
          <w:p w14:paraId="1A0211B6" w14:textId="77777777" w:rsidR="002D15A9" w:rsidRDefault="002D15A9" w:rsidP="002D15A9">
            <w:pPr>
              <w:pStyle w:val="aff0"/>
              <w:rPr>
                <w:lang w:val="be-BY"/>
              </w:rPr>
            </w:pPr>
            <w:r>
              <w:rPr>
                <w:lang w:val="be-BY"/>
              </w:rPr>
              <w:t>14</w:t>
            </w:r>
          </w:p>
        </w:tc>
      </w:tr>
      <w:tr w:rsidR="002D15A9" w14:paraId="0B455B7E" w14:textId="77777777" w:rsidTr="002D15A9">
        <w:trPr>
          <w:jc w:val="center"/>
        </w:trPr>
        <w:tc>
          <w:tcPr>
            <w:tcW w:w="1498" w:type="dxa"/>
          </w:tcPr>
          <w:p w14:paraId="0C29C019" w14:textId="77777777" w:rsidR="002D15A9" w:rsidRPr="00743E48" w:rsidRDefault="002D15A9" w:rsidP="002D15A9">
            <w:pPr>
              <w:pStyle w:val="aff0"/>
              <w:rPr>
                <w:b/>
                <w:bCs/>
                <w:lang w:val="be-BY"/>
              </w:rPr>
            </w:pPr>
            <w:r w:rsidRPr="00743E48">
              <w:rPr>
                <w:b/>
                <w:bCs/>
                <w:lang w:val="be-BY"/>
              </w:rPr>
              <w:t>16</w:t>
            </w:r>
          </w:p>
        </w:tc>
        <w:tc>
          <w:tcPr>
            <w:tcW w:w="6238" w:type="dxa"/>
            <w:gridSpan w:val="2"/>
          </w:tcPr>
          <w:p w14:paraId="38BB296B" w14:textId="77777777" w:rsidR="002D15A9" w:rsidRDefault="002D15A9" w:rsidP="002D15A9">
            <w:pPr>
              <w:pStyle w:val="aff0"/>
            </w:pPr>
            <w:r>
              <w:t>Перинатальный центр – Больница водников</w:t>
            </w:r>
          </w:p>
        </w:tc>
        <w:tc>
          <w:tcPr>
            <w:tcW w:w="1283" w:type="dxa"/>
          </w:tcPr>
          <w:p w14:paraId="7F30B965" w14:textId="77777777" w:rsidR="002D15A9" w:rsidRDefault="002D15A9" w:rsidP="002D15A9">
            <w:pPr>
              <w:pStyle w:val="aff0"/>
              <w:rPr>
                <w:lang w:val="be-BY"/>
              </w:rPr>
            </w:pPr>
            <w:r>
              <w:rPr>
                <w:lang w:val="be-BY"/>
              </w:rPr>
              <w:t>24</w:t>
            </w:r>
          </w:p>
        </w:tc>
      </w:tr>
      <w:tr w:rsidR="002D15A9" w14:paraId="62E8A54F" w14:textId="77777777" w:rsidTr="002D15A9">
        <w:trPr>
          <w:jc w:val="center"/>
        </w:trPr>
        <w:tc>
          <w:tcPr>
            <w:tcW w:w="1498" w:type="dxa"/>
          </w:tcPr>
          <w:p w14:paraId="7ED3B7BA" w14:textId="77777777" w:rsidR="002D15A9" w:rsidRPr="00743E48" w:rsidRDefault="002D15A9" w:rsidP="002D15A9">
            <w:pPr>
              <w:pStyle w:val="aff0"/>
              <w:rPr>
                <w:b/>
                <w:bCs/>
                <w:lang w:val="be-BY"/>
              </w:rPr>
            </w:pPr>
            <w:r w:rsidRPr="00743E48">
              <w:rPr>
                <w:b/>
                <w:bCs/>
                <w:lang w:val="be-BY"/>
              </w:rPr>
              <w:t>19</w:t>
            </w:r>
          </w:p>
        </w:tc>
        <w:tc>
          <w:tcPr>
            <w:tcW w:w="6238" w:type="dxa"/>
            <w:gridSpan w:val="2"/>
          </w:tcPr>
          <w:p w14:paraId="1B3C5B4D" w14:textId="77777777" w:rsidR="002D15A9" w:rsidRDefault="002D15A9" w:rsidP="002D15A9">
            <w:pPr>
              <w:pStyle w:val="aff0"/>
            </w:pPr>
            <w:r>
              <w:t>Улица Шафира – Больничный комплекс</w:t>
            </w:r>
          </w:p>
        </w:tc>
        <w:tc>
          <w:tcPr>
            <w:tcW w:w="1283" w:type="dxa"/>
          </w:tcPr>
          <w:p w14:paraId="75874ED8" w14:textId="77777777" w:rsidR="002D15A9" w:rsidRDefault="002D15A9" w:rsidP="002D15A9">
            <w:pPr>
              <w:pStyle w:val="aff0"/>
              <w:rPr>
                <w:lang w:val="be-BY"/>
              </w:rPr>
            </w:pPr>
            <w:r>
              <w:rPr>
                <w:lang w:val="be-BY"/>
              </w:rPr>
              <w:t>14</w:t>
            </w:r>
          </w:p>
        </w:tc>
      </w:tr>
      <w:tr w:rsidR="002D15A9" w14:paraId="25E45814" w14:textId="77777777" w:rsidTr="002D15A9">
        <w:trPr>
          <w:jc w:val="center"/>
        </w:trPr>
        <w:tc>
          <w:tcPr>
            <w:tcW w:w="9019" w:type="dxa"/>
            <w:gridSpan w:val="4"/>
          </w:tcPr>
          <w:p w14:paraId="121AB6D2" w14:textId="77777777" w:rsidR="002D15A9" w:rsidRPr="00743E48" w:rsidRDefault="002D15A9" w:rsidP="002D15A9">
            <w:pPr>
              <w:pStyle w:val="aff0"/>
              <w:rPr>
                <w:b/>
                <w:bCs/>
                <w:lang w:val="be-BY"/>
              </w:rPr>
            </w:pPr>
            <w:r w:rsidRPr="00743E48">
              <w:rPr>
                <w:b/>
                <w:bCs/>
                <w:lang w:val="be-BY"/>
              </w:rPr>
              <w:t>Пригородные маршруты внутри городского округа</w:t>
            </w:r>
          </w:p>
        </w:tc>
      </w:tr>
      <w:tr w:rsidR="002D15A9" w14:paraId="55E31331" w14:textId="77777777" w:rsidTr="002D15A9">
        <w:trPr>
          <w:jc w:val="center"/>
        </w:trPr>
        <w:tc>
          <w:tcPr>
            <w:tcW w:w="1498" w:type="dxa"/>
          </w:tcPr>
          <w:p w14:paraId="4413BD2C" w14:textId="77777777" w:rsidR="002D15A9" w:rsidRPr="00743E48" w:rsidRDefault="002D15A9" w:rsidP="002D15A9">
            <w:pPr>
              <w:pStyle w:val="aff0"/>
              <w:rPr>
                <w:b/>
                <w:bCs/>
                <w:lang w:val="be-BY"/>
              </w:rPr>
            </w:pPr>
            <w:r w:rsidRPr="00743E48">
              <w:rPr>
                <w:b/>
                <w:bCs/>
                <w:lang w:val="be-BY"/>
              </w:rPr>
              <w:t>20</w:t>
            </w:r>
          </w:p>
        </w:tc>
        <w:tc>
          <w:tcPr>
            <w:tcW w:w="6238" w:type="dxa"/>
            <w:gridSpan w:val="2"/>
          </w:tcPr>
          <w:p w14:paraId="444D2CE2" w14:textId="77777777" w:rsidR="002D15A9" w:rsidRDefault="002D15A9" w:rsidP="002D15A9">
            <w:pPr>
              <w:pStyle w:val="aff0"/>
            </w:pPr>
            <w:r>
              <w:t>БТТС – Асфальтовый завод</w:t>
            </w:r>
          </w:p>
        </w:tc>
        <w:tc>
          <w:tcPr>
            <w:tcW w:w="1283" w:type="dxa"/>
          </w:tcPr>
          <w:p w14:paraId="5FBFA328" w14:textId="77777777" w:rsidR="002D15A9" w:rsidRDefault="002D15A9" w:rsidP="002D15A9">
            <w:pPr>
              <w:pStyle w:val="aff0"/>
              <w:rPr>
                <w:lang w:val="be-BY"/>
              </w:rPr>
            </w:pPr>
            <w:r>
              <w:rPr>
                <w:lang w:val="be-BY"/>
              </w:rPr>
              <w:t>2</w:t>
            </w:r>
          </w:p>
        </w:tc>
      </w:tr>
      <w:tr w:rsidR="002D15A9" w14:paraId="6F4DFC13" w14:textId="77777777" w:rsidTr="002D15A9">
        <w:trPr>
          <w:jc w:val="center"/>
        </w:trPr>
        <w:tc>
          <w:tcPr>
            <w:tcW w:w="1498" w:type="dxa"/>
          </w:tcPr>
          <w:p w14:paraId="03641A98" w14:textId="77777777" w:rsidR="002D15A9" w:rsidRPr="00743E48" w:rsidRDefault="002D15A9" w:rsidP="002D15A9">
            <w:pPr>
              <w:pStyle w:val="aff0"/>
              <w:rPr>
                <w:b/>
                <w:bCs/>
                <w:lang w:val="be-BY"/>
              </w:rPr>
            </w:pPr>
            <w:r w:rsidRPr="00743E48">
              <w:rPr>
                <w:b/>
                <w:bCs/>
                <w:lang w:val="be-BY"/>
              </w:rPr>
              <w:t>21</w:t>
            </w:r>
          </w:p>
        </w:tc>
        <w:tc>
          <w:tcPr>
            <w:tcW w:w="6238" w:type="dxa"/>
            <w:gridSpan w:val="2"/>
          </w:tcPr>
          <w:p w14:paraId="325CD9E3" w14:textId="77777777" w:rsidR="002D15A9" w:rsidRDefault="002D15A9" w:rsidP="002D15A9">
            <w:pPr>
              <w:pStyle w:val="aff0"/>
            </w:pPr>
            <w:r>
              <w:t>Благовещенск – Мухинка</w:t>
            </w:r>
          </w:p>
        </w:tc>
        <w:tc>
          <w:tcPr>
            <w:tcW w:w="1283" w:type="dxa"/>
          </w:tcPr>
          <w:p w14:paraId="2F1FBACC" w14:textId="77777777" w:rsidR="002D15A9" w:rsidRDefault="002D15A9" w:rsidP="002D15A9">
            <w:pPr>
              <w:pStyle w:val="aff0"/>
              <w:rPr>
                <w:lang w:val="be-BY"/>
              </w:rPr>
            </w:pPr>
            <w:r>
              <w:rPr>
                <w:lang w:val="be-BY"/>
              </w:rPr>
              <w:t>3</w:t>
            </w:r>
          </w:p>
        </w:tc>
      </w:tr>
      <w:tr w:rsidR="002D15A9" w14:paraId="289EC8C1" w14:textId="77777777" w:rsidTr="002D15A9">
        <w:trPr>
          <w:jc w:val="center"/>
        </w:trPr>
        <w:tc>
          <w:tcPr>
            <w:tcW w:w="1498" w:type="dxa"/>
          </w:tcPr>
          <w:p w14:paraId="1DCC482F" w14:textId="77777777" w:rsidR="002D15A9" w:rsidRPr="00743E48" w:rsidRDefault="002D15A9" w:rsidP="002D15A9">
            <w:pPr>
              <w:pStyle w:val="aff0"/>
              <w:rPr>
                <w:b/>
                <w:bCs/>
                <w:lang w:val="be-BY"/>
              </w:rPr>
            </w:pPr>
            <w:r w:rsidRPr="00743E48">
              <w:rPr>
                <w:b/>
                <w:bCs/>
                <w:lang w:val="be-BY"/>
              </w:rPr>
              <w:t>23</w:t>
            </w:r>
          </w:p>
        </w:tc>
        <w:tc>
          <w:tcPr>
            <w:tcW w:w="6238" w:type="dxa"/>
            <w:gridSpan w:val="2"/>
          </w:tcPr>
          <w:p w14:paraId="40FA007A" w14:textId="77777777" w:rsidR="002D15A9" w:rsidRDefault="002D15A9" w:rsidP="002D15A9">
            <w:pPr>
              <w:pStyle w:val="aff0"/>
            </w:pPr>
            <w:r>
              <w:t>Магазин «Благовещенск» - Моховая Падь, магазин «Россия»</w:t>
            </w:r>
          </w:p>
        </w:tc>
        <w:tc>
          <w:tcPr>
            <w:tcW w:w="1283" w:type="dxa"/>
          </w:tcPr>
          <w:p w14:paraId="51F11426" w14:textId="77777777" w:rsidR="002D15A9" w:rsidRDefault="002D15A9" w:rsidP="002D15A9">
            <w:pPr>
              <w:pStyle w:val="aff0"/>
              <w:rPr>
                <w:lang w:val="be-BY"/>
              </w:rPr>
            </w:pPr>
            <w:r>
              <w:rPr>
                <w:lang w:val="be-BY"/>
              </w:rPr>
              <w:t>2</w:t>
            </w:r>
          </w:p>
        </w:tc>
      </w:tr>
      <w:tr w:rsidR="002D15A9" w14:paraId="0CDCB168" w14:textId="77777777" w:rsidTr="002D15A9">
        <w:trPr>
          <w:jc w:val="center"/>
        </w:trPr>
        <w:tc>
          <w:tcPr>
            <w:tcW w:w="1498" w:type="dxa"/>
          </w:tcPr>
          <w:p w14:paraId="6E884A82" w14:textId="77777777" w:rsidR="002D15A9" w:rsidRPr="00743E48" w:rsidRDefault="002D15A9" w:rsidP="002D15A9">
            <w:pPr>
              <w:pStyle w:val="aff0"/>
              <w:rPr>
                <w:b/>
                <w:bCs/>
                <w:lang w:val="be-BY"/>
              </w:rPr>
            </w:pPr>
            <w:r w:rsidRPr="00743E48">
              <w:rPr>
                <w:b/>
                <w:bCs/>
                <w:lang w:val="be-BY"/>
              </w:rPr>
              <w:t>25</w:t>
            </w:r>
          </w:p>
        </w:tc>
        <w:tc>
          <w:tcPr>
            <w:tcW w:w="6238" w:type="dxa"/>
            <w:gridSpan w:val="2"/>
          </w:tcPr>
          <w:p w14:paraId="7D9F587B" w14:textId="77777777" w:rsidR="002D15A9" w:rsidRDefault="002D15A9" w:rsidP="002D15A9">
            <w:pPr>
              <w:pStyle w:val="aff0"/>
            </w:pPr>
            <w:r>
              <w:t>Магазин «Благовещенск» - Садовый</w:t>
            </w:r>
          </w:p>
        </w:tc>
        <w:tc>
          <w:tcPr>
            <w:tcW w:w="1283" w:type="dxa"/>
          </w:tcPr>
          <w:p w14:paraId="65125F3E" w14:textId="77777777" w:rsidR="002D15A9" w:rsidRDefault="002D15A9" w:rsidP="002D15A9">
            <w:pPr>
              <w:pStyle w:val="aff0"/>
              <w:rPr>
                <w:lang w:val="be-BY"/>
              </w:rPr>
            </w:pPr>
            <w:r>
              <w:rPr>
                <w:lang w:val="be-BY"/>
              </w:rPr>
              <w:t>1</w:t>
            </w:r>
          </w:p>
        </w:tc>
      </w:tr>
      <w:tr w:rsidR="002D15A9" w14:paraId="32201812" w14:textId="77777777" w:rsidTr="002D15A9">
        <w:trPr>
          <w:jc w:val="center"/>
        </w:trPr>
        <w:tc>
          <w:tcPr>
            <w:tcW w:w="1498" w:type="dxa"/>
          </w:tcPr>
          <w:p w14:paraId="098E9B22" w14:textId="77777777" w:rsidR="002D15A9" w:rsidRPr="00743E48" w:rsidRDefault="002D15A9" w:rsidP="002D15A9">
            <w:pPr>
              <w:pStyle w:val="aff0"/>
              <w:rPr>
                <w:b/>
                <w:bCs/>
                <w:lang w:val="be-BY"/>
              </w:rPr>
            </w:pPr>
            <w:r w:rsidRPr="00743E48">
              <w:rPr>
                <w:b/>
                <w:bCs/>
                <w:lang w:val="be-BY"/>
              </w:rPr>
              <w:t>26</w:t>
            </w:r>
          </w:p>
        </w:tc>
        <w:tc>
          <w:tcPr>
            <w:tcW w:w="6238" w:type="dxa"/>
            <w:gridSpan w:val="2"/>
          </w:tcPr>
          <w:p w14:paraId="3EE20B3E" w14:textId="77777777" w:rsidR="002D15A9" w:rsidRDefault="002D15A9" w:rsidP="002D15A9">
            <w:pPr>
              <w:pStyle w:val="aff0"/>
            </w:pPr>
            <w:r>
              <w:t>Магазин «Благовещенск» - 5-я стройка</w:t>
            </w:r>
          </w:p>
        </w:tc>
        <w:tc>
          <w:tcPr>
            <w:tcW w:w="1283" w:type="dxa"/>
          </w:tcPr>
          <w:p w14:paraId="00D62397" w14:textId="77777777" w:rsidR="002D15A9" w:rsidRDefault="002D15A9" w:rsidP="002D15A9">
            <w:pPr>
              <w:pStyle w:val="aff0"/>
              <w:rPr>
                <w:lang w:val="be-BY"/>
              </w:rPr>
            </w:pPr>
            <w:r>
              <w:rPr>
                <w:lang w:val="be-BY"/>
              </w:rPr>
              <w:t>2</w:t>
            </w:r>
          </w:p>
        </w:tc>
      </w:tr>
      <w:tr w:rsidR="002D15A9" w14:paraId="0434450B" w14:textId="77777777" w:rsidTr="002D15A9">
        <w:trPr>
          <w:jc w:val="center"/>
        </w:trPr>
        <w:tc>
          <w:tcPr>
            <w:tcW w:w="1498" w:type="dxa"/>
          </w:tcPr>
          <w:p w14:paraId="14483792" w14:textId="77777777" w:rsidR="002D15A9" w:rsidRPr="00743E48" w:rsidRDefault="002D15A9" w:rsidP="002D15A9">
            <w:pPr>
              <w:pStyle w:val="aff0"/>
              <w:rPr>
                <w:b/>
                <w:bCs/>
                <w:lang w:val="be-BY"/>
              </w:rPr>
            </w:pPr>
            <w:r w:rsidRPr="00743E48">
              <w:rPr>
                <w:b/>
                <w:bCs/>
                <w:lang w:val="be-BY"/>
              </w:rPr>
              <w:t>28</w:t>
            </w:r>
          </w:p>
        </w:tc>
        <w:tc>
          <w:tcPr>
            <w:tcW w:w="6238" w:type="dxa"/>
            <w:gridSpan w:val="2"/>
          </w:tcPr>
          <w:p w14:paraId="31889087" w14:textId="77777777" w:rsidR="002D15A9" w:rsidRDefault="002D15A9" w:rsidP="002D15A9">
            <w:pPr>
              <w:pStyle w:val="aff0"/>
            </w:pPr>
            <w:r>
              <w:t>Магазин «Благовещенск» - Игнатьево</w:t>
            </w:r>
          </w:p>
        </w:tc>
        <w:tc>
          <w:tcPr>
            <w:tcW w:w="1283" w:type="dxa"/>
          </w:tcPr>
          <w:p w14:paraId="5F1D5AE1" w14:textId="77777777" w:rsidR="002D15A9" w:rsidRDefault="002D15A9" w:rsidP="002D15A9">
            <w:pPr>
              <w:pStyle w:val="aff0"/>
              <w:rPr>
                <w:lang w:val="be-BY"/>
              </w:rPr>
            </w:pPr>
            <w:r>
              <w:rPr>
                <w:lang w:val="be-BY"/>
              </w:rPr>
              <w:t>4</w:t>
            </w:r>
          </w:p>
        </w:tc>
      </w:tr>
      <w:tr w:rsidR="002D15A9" w14:paraId="75969678" w14:textId="77777777" w:rsidTr="002D15A9">
        <w:trPr>
          <w:jc w:val="center"/>
        </w:trPr>
        <w:tc>
          <w:tcPr>
            <w:tcW w:w="1498" w:type="dxa"/>
          </w:tcPr>
          <w:p w14:paraId="644963F4" w14:textId="77777777" w:rsidR="002D15A9" w:rsidRPr="00743E48" w:rsidRDefault="002D15A9" w:rsidP="002D15A9">
            <w:pPr>
              <w:pStyle w:val="aff0"/>
              <w:rPr>
                <w:b/>
                <w:bCs/>
                <w:lang w:val="be-BY"/>
              </w:rPr>
            </w:pPr>
            <w:r w:rsidRPr="00743E48">
              <w:rPr>
                <w:b/>
                <w:bCs/>
                <w:lang w:val="be-BY"/>
              </w:rPr>
              <w:t>29</w:t>
            </w:r>
          </w:p>
        </w:tc>
        <w:tc>
          <w:tcPr>
            <w:tcW w:w="6238" w:type="dxa"/>
            <w:gridSpan w:val="2"/>
          </w:tcPr>
          <w:p w14:paraId="6E8C60E1" w14:textId="77777777" w:rsidR="002D15A9" w:rsidRDefault="002D15A9" w:rsidP="002D15A9">
            <w:pPr>
              <w:pStyle w:val="aff0"/>
            </w:pPr>
            <w:r>
              <w:t>Магазин «Благовещенск» - Лыжная база «Динамо»</w:t>
            </w:r>
          </w:p>
        </w:tc>
        <w:tc>
          <w:tcPr>
            <w:tcW w:w="1283" w:type="dxa"/>
          </w:tcPr>
          <w:p w14:paraId="1A6D7E65" w14:textId="77777777" w:rsidR="002D15A9" w:rsidRDefault="002D15A9" w:rsidP="002D15A9">
            <w:pPr>
              <w:pStyle w:val="aff0"/>
              <w:rPr>
                <w:lang w:val="be-BY"/>
              </w:rPr>
            </w:pPr>
            <w:r>
              <w:rPr>
                <w:lang w:val="be-BY"/>
              </w:rPr>
              <w:t>3</w:t>
            </w:r>
          </w:p>
        </w:tc>
      </w:tr>
      <w:tr w:rsidR="002D15A9" w14:paraId="40CBFEB1" w14:textId="77777777" w:rsidTr="002D15A9">
        <w:trPr>
          <w:jc w:val="center"/>
        </w:trPr>
        <w:tc>
          <w:tcPr>
            <w:tcW w:w="1498" w:type="dxa"/>
          </w:tcPr>
          <w:p w14:paraId="2D177920" w14:textId="77777777" w:rsidR="002D15A9" w:rsidRPr="00743E48" w:rsidRDefault="002D15A9" w:rsidP="002D15A9">
            <w:pPr>
              <w:pStyle w:val="aff0"/>
              <w:rPr>
                <w:b/>
                <w:bCs/>
                <w:lang w:val="be-BY"/>
              </w:rPr>
            </w:pPr>
            <w:r w:rsidRPr="00743E48">
              <w:rPr>
                <w:b/>
                <w:bCs/>
                <w:lang w:val="be-BY"/>
              </w:rPr>
              <w:t>36</w:t>
            </w:r>
          </w:p>
        </w:tc>
        <w:tc>
          <w:tcPr>
            <w:tcW w:w="6238" w:type="dxa"/>
            <w:gridSpan w:val="2"/>
          </w:tcPr>
          <w:p w14:paraId="788E7A18" w14:textId="77777777" w:rsidR="002D15A9" w:rsidRDefault="002D15A9" w:rsidP="002D15A9">
            <w:pPr>
              <w:pStyle w:val="aff0"/>
            </w:pPr>
            <w:r>
              <w:t>Улица Богдана Хмельницкого – Сады</w:t>
            </w:r>
          </w:p>
        </w:tc>
        <w:tc>
          <w:tcPr>
            <w:tcW w:w="1283" w:type="dxa"/>
          </w:tcPr>
          <w:p w14:paraId="0CEED0C6" w14:textId="77777777" w:rsidR="002D15A9" w:rsidRDefault="002D15A9" w:rsidP="002D15A9">
            <w:pPr>
              <w:pStyle w:val="aff0"/>
              <w:rPr>
                <w:lang w:val="be-BY"/>
              </w:rPr>
            </w:pPr>
            <w:r>
              <w:rPr>
                <w:lang w:val="be-BY"/>
              </w:rPr>
              <w:t>1</w:t>
            </w:r>
          </w:p>
        </w:tc>
      </w:tr>
      <w:tr w:rsidR="002D15A9" w14:paraId="3D5419C0" w14:textId="77777777" w:rsidTr="002D15A9">
        <w:trPr>
          <w:jc w:val="center"/>
        </w:trPr>
        <w:tc>
          <w:tcPr>
            <w:tcW w:w="1498" w:type="dxa"/>
          </w:tcPr>
          <w:p w14:paraId="6CF6A011" w14:textId="77777777" w:rsidR="002D15A9" w:rsidRPr="00743E48" w:rsidRDefault="002D15A9" w:rsidP="002D15A9">
            <w:pPr>
              <w:pStyle w:val="aff0"/>
              <w:rPr>
                <w:b/>
                <w:bCs/>
                <w:lang w:val="be-BY"/>
              </w:rPr>
            </w:pPr>
            <w:r w:rsidRPr="00743E48">
              <w:rPr>
                <w:b/>
                <w:bCs/>
                <w:lang w:val="be-BY"/>
              </w:rPr>
              <w:t>38</w:t>
            </w:r>
          </w:p>
        </w:tc>
        <w:tc>
          <w:tcPr>
            <w:tcW w:w="6238" w:type="dxa"/>
            <w:gridSpan w:val="2"/>
          </w:tcPr>
          <w:p w14:paraId="4C67AF3A" w14:textId="77777777" w:rsidR="002D15A9" w:rsidRDefault="002D15A9" w:rsidP="002D15A9">
            <w:pPr>
              <w:pStyle w:val="aff0"/>
            </w:pPr>
            <w:r>
              <w:t>Магазин «Благовещенск» - Сады ТЭЦ</w:t>
            </w:r>
          </w:p>
        </w:tc>
        <w:tc>
          <w:tcPr>
            <w:tcW w:w="1283" w:type="dxa"/>
          </w:tcPr>
          <w:p w14:paraId="40BA1212" w14:textId="77777777" w:rsidR="002D15A9" w:rsidRDefault="002D15A9" w:rsidP="002D15A9">
            <w:pPr>
              <w:pStyle w:val="aff0"/>
              <w:rPr>
                <w:lang w:val="be-BY"/>
              </w:rPr>
            </w:pPr>
            <w:r>
              <w:rPr>
                <w:lang w:val="be-BY"/>
              </w:rPr>
              <w:t>1</w:t>
            </w:r>
          </w:p>
        </w:tc>
      </w:tr>
      <w:tr w:rsidR="002D15A9" w14:paraId="45E1767E" w14:textId="77777777" w:rsidTr="002D15A9">
        <w:trPr>
          <w:jc w:val="center"/>
        </w:trPr>
        <w:tc>
          <w:tcPr>
            <w:tcW w:w="1498" w:type="dxa"/>
          </w:tcPr>
          <w:p w14:paraId="5E6CB317" w14:textId="77777777" w:rsidR="002D15A9" w:rsidRPr="00743E48" w:rsidRDefault="002D15A9" w:rsidP="002D15A9">
            <w:pPr>
              <w:pStyle w:val="aff0"/>
              <w:rPr>
                <w:b/>
                <w:bCs/>
                <w:lang w:val="be-BY"/>
              </w:rPr>
            </w:pPr>
            <w:r w:rsidRPr="00743E48">
              <w:rPr>
                <w:b/>
                <w:bCs/>
                <w:lang w:val="be-BY"/>
              </w:rPr>
              <w:t>40</w:t>
            </w:r>
          </w:p>
        </w:tc>
        <w:tc>
          <w:tcPr>
            <w:tcW w:w="6238" w:type="dxa"/>
            <w:gridSpan w:val="2"/>
          </w:tcPr>
          <w:p w14:paraId="0B1F591E" w14:textId="77777777" w:rsidR="002D15A9" w:rsidRDefault="002D15A9" w:rsidP="002D15A9">
            <w:pPr>
              <w:pStyle w:val="aff0"/>
            </w:pPr>
            <w:r>
              <w:t>Улица 50 лет Октября – Заречный</w:t>
            </w:r>
          </w:p>
        </w:tc>
        <w:tc>
          <w:tcPr>
            <w:tcW w:w="1283" w:type="dxa"/>
          </w:tcPr>
          <w:p w14:paraId="4CAA8C9E" w14:textId="77777777" w:rsidR="002D15A9" w:rsidRDefault="002D15A9" w:rsidP="002D15A9">
            <w:pPr>
              <w:pStyle w:val="aff0"/>
              <w:rPr>
                <w:lang w:val="be-BY"/>
              </w:rPr>
            </w:pPr>
            <w:r>
              <w:rPr>
                <w:lang w:val="be-BY"/>
              </w:rPr>
              <w:t>1</w:t>
            </w:r>
          </w:p>
        </w:tc>
      </w:tr>
      <w:tr w:rsidR="002D15A9" w14:paraId="41E1D412" w14:textId="77777777" w:rsidTr="002D15A9">
        <w:trPr>
          <w:jc w:val="center"/>
        </w:trPr>
        <w:tc>
          <w:tcPr>
            <w:tcW w:w="1498" w:type="dxa"/>
          </w:tcPr>
          <w:p w14:paraId="758BAB98" w14:textId="77777777" w:rsidR="002D15A9" w:rsidRPr="00743E48" w:rsidRDefault="002D15A9" w:rsidP="002D15A9">
            <w:pPr>
              <w:pStyle w:val="aff0"/>
              <w:rPr>
                <w:b/>
                <w:bCs/>
                <w:lang w:val="be-BY"/>
              </w:rPr>
            </w:pPr>
            <w:r w:rsidRPr="00743E48">
              <w:rPr>
                <w:b/>
                <w:bCs/>
                <w:lang w:val="be-BY"/>
              </w:rPr>
              <w:t>41</w:t>
            </w:r>
          </w:p>
        </w:tc>
        <w:tc>
          <w:tcPr>
            <w:tcW w:w="6238" w:type="dxa"/>
            <w:gridSpan w:val="2"/>
          </w:tcPr>
          <w:p w14:paraId="0A42CEAC" w14:textId="77777777" w:rsidR="002D15A9" w:rsidRDefault="002D15A9" w:rsidP="002D15A9">
            <w:pPr>
              <w:pStyle w:val="aff0"/>
            </w:pPr>
            <w:r>
              <w:t>Улица Богдана Хмельницкого – Сады Амургражданстроя</w:t>
            </w:r>
          </w:p>
        </w:tc>
        <w:tc>
          <w:tcPr>
            <w:tcW w:w="1283" w:type="dxa"/>
          </w:tcPr>
          <w:p w14:paraId="3FFF580D" w14:textId="77777777" w:rsidR="002D15A9" w:rsidRDefault="002D15A9" w:rsidP="002D15A9">
            <w:pPr>
              <w:pStyle w:val="aff0"/>
              <w:rPr>
                <w:lang w:val="be-BY"/>
              </w:rPr>
            </w:pPr>
            <w:r>
              <w:rPr>
                <w:lang w:val="be-BY"/>
              </w:rPr>
              <w:t>1</w:t>
            </w:r>
          </w:p>
        </w:tc>
      </w:tr>
      <w:tr w:rsidR="002D15A9" w14:paraId="75C9DDA4" w14:textId="77777777" w:rsidTr="002D15A9">
        <w:trPr>
          <w:jc w:val="center"/>
        </w:trPr>
        <w:tc>
          <w:tcPr>
            <w:tcW w:w="1498" w:type="dxa"/>
          </w:tcPr>
          <w:p w14:paraId="0F919F38" w14:textId="77777777" w:rsidR="002D15A9" w:rsidRPr="00743E48" w:rsidRDefault="002D15A9" w:rsidP="002D15A9">
            <w:pPr>
              <w:pStyle w:val="aff0"/>
              <w:rPr>
                <w:b/>
                <w:bCs/>
                <w:lang w:val="be-BY"/>
              </w:rPr>
            </w:pPr>
            <w:r w:rsidRPr="00743E48">
              <w:rPr>
                <w:b/>
                <w:bCs/>
                <w:lang w:val="be-BY"/>
              </w:rPr>
              <w:t>43</w:t>
            </w:r>
          </w:p>
        </w:tc>
        <w:tc>
          <w:tcPr>
            <w:tcW w:w="6238" w:type="dxa"/>
            <w:gridSpan w:val="2"/>
          </w:tcPr>
          <w:p w14:paraId="6095D14D" w14:textId="77777777" w:rsidR="002D15A9" w:rsidRDefault="002D15A9" w:rsidP="002D15A9">
            <w:pPr>
              <w:pStyle w:val="aff0"/>
            </w:pPr>
            <w:r>
              <w:t xml:space="preserve">Улица 50 лет Октября – </w:t>
            </w:r>
            <w:proofErr w:type="gramStart"/>
            <w:r>
              <w:t>Ровное</w:t>
            </w:r>
            <w:proofErr w:type="gramEnd"/>
          </w:p>
        </w:tc>
        <w:tc>
          <w:tcPr>
            <w:tcW w:w="1283" w:type="dxa"/>
          </w:tcPr>
          <w:p w14:paraId="6E8B6C62" w14:textId="77777777" w:rsidR="002D15A9" w:rsidRDefault="002D15A9" w:rsidP="002D15A9">
            <w:pPr>
              <w:pStyle w:val="aff0"/>
              <w:rPr>
                <w:lang w:val="be-BY"/>
              </w:rPr>
            </w:pPr>
            <w:r>
              <w:rPr>
                <w:lang w:val="be-BY"/>
              </w:rPr>
              <w:t>1</w:t>
            </w:r>
          </w:p>
        </w:tc>
      </w:tr>
      <w:tr w:rsidR="002D15A9" w14:paraId="48EDBD95" w14:textId="77777777" w:rsidTr="002D15A9">
        <w:trPr>
          <w:jc w:val="center"/>
        </w:trPr>
        <w:tc>
          <w:tcPr>
            <w:tcW w:w="1498" w:type="dxa"/>
          </w:tcPr>
          <w:p w14:paraId="5C48C819" w14:textId="77777777" w:rsidR="002D15A9" w:rsidRPr="00743E48" w:rsidRDefault="002D15A9" w:rsidP="002D15A9">
            <w:pPr>
              <w:pStyle w:val="aff0"/>
              <w:rPr>
                <w:b/>
                <w:bCs/>
                <w:lang w:val="be-BY"/>
              </w:rPr>
            </w:pPr>
            <w:r w:rsidRPr="00743E48">
              <w:rPr>
                <w:b/>
                <w:bCs/>
                <w:lang w:val="be-BY"/>
              </w:rPr>
              <w:t>46</w:t>
            </w:r>
          </w:p>
        </w:tc>
        <w:tc>
          <w:tcPr>
            <w:tcW w:w="6238" w:type="dxa"/>
            <w:gridSpan w:val="2"/>
          </w:tcPr>
          <w:p w14:paraId="6F315A18" w14:textId="77777777" w:rsidR="002D15A9" w:rsidRDefault="002D15A9" w:rsidP="002D15A9">
            <w:pPr>
              <w:pStyle w:val="aff0"/>
            </w:pPr>
            <w:r>
              <w:t xml:space="preserve">3-й микрорайон – </w:t>
            </w:r>
            <w:proofErr w:type="spellStart"/>
            <w:r>
              <w:t>Зазейский</w:t>
            </w:r>
            <w:proofErr w:type="spellEnd"/>
          </w:p>
        </w:tc>
        <w:tc>
          <w:tcPr>
            <w:tcW w:w="1283" w:type="dxa"/>
          </w:tcPr>
          <w:p w14:paraId="535A43F4" w14:textId="77777777" w:rsidR="002D15A9" w:rsidRDefault="002D15A9" w:rsidP="002D15A9">
            <w:pPr>
              <w:pStyle w:val="aff0"/>
              <w:rPr>
                <w:lang w:val="be-BY"/>
              </w:rPr>
            </w:pPr>
            <w:r>
              <w:rPr>
                <w:lang w:val="be-BY"/>
              </w:rPr>
              <w:t>1</w:t>
            </w:r>
          </w:p>
        </w:tc>
      </w:tr>
      <w:tr w:rsidR="002D15A9" w14:paraId="7BD0C321" w14:textId="77777777" w:rsidTr="002D15A9">
        <w:trPr>
          <w:jc w:val="center"/>
        </w:trPr>
        <w:tc>
          <w:tcPr>
            <w:tcW w:w="9019" w:type="dxa"/>
            <w:gridSpan w:val="4"/>
          </w:tcPr>
          <w:p w14:paraId="638EE414" w14:textId="1F7D91E8" w:rsidR="002D15A9" w:rsidRPr="00743E48" w:rsidRDefault="002D15A9" w:rsidP="002D15A9">
            <w:pPr>
              <w:pStyle w:val="aff0"/>
              <w:rPr>
                <w:b/>
                <w:bCs/>
              </w:rPr>
            </w:pPr>
            <w:r>
              <w:rPr>
                <w:b/>
                <w:bCs/>
              </w:rPr>
              <w:t>Праздничные</w:t>
            </w:r>
            <w:r w:rsidRPr="00743E48">
              <w:rPr>
                <w:b/>
                <w:bCs/>
              </w:rPr>
              <w:t xml:space="preserve"> маршруты</w:t>
            </w:r>
          </w:p>
        </w:tc>
      </w:tr>
      <w:tr w:rsidR="002D15A9" w14:paraId="00EED561" w14:textId="77777777" w:rsidTr="002D15A9">
        <w:trPr>
          <w:jc w:val="center"/>
        </w:trPr>
        <w:tc>
          <w:tcPr>
            <w:tcW w:w="1498" w:type="dxa"/>
          </w:tcPr>
          <w:p w14:paraId="12DAD076" w14:textId="77777777" w:rsidR="002D15A9" w:rsidRPr="00743E48" w:rsidRDefault="002D15A9" w:rsidP="002D15A9">
            <w:pPr>
              <w:pStyle w:val="aff0"/>
              <w:rPr>
                <w:b/>
                <w:bCs/>
                <w:lang w:val="be-BY"/>
              </w:rPr>
            </w:pPr>
            <w:r w:rsidRPr="00743E48">
              <w:rPr>
                <w:b/>
                <w:bCs/>
                <w:lang w:val="be-BY"/>
              </w:rPr>
              <w:t>50</w:t>
            </w:r>
          </w:p>
        </w:tc>
        <w:tc>
          <w:tcPr>
            <w:tcW w:w="6238" w:type="dxa"/>
            <w:gridSpan w:val="2"/>
          </w:tcPr>
          <w:p w14:paraId="6F7C01ED" w14:textId="77777777" w:rsidR="002D15A9" w:rsidRDefault="002D15A9" w:rsidP="002D15A9">
            <w:pPr>
              <w:pStyle w:val="aff0"/>
            </w:pPr>
            <w:r>
              <w:t>Магазин «Благовещенск» - 8-й км Новотроицкого шоссе</w:t>
            </w:r>
          </w:p>
        </w:tc>
        <w:tc>
          <w:tcPr>
            <w:tcW w:w="1283" w:type="dxa"/>
          </w:tcPr>
          <w:p w14:paraId="0362D0BF" w14:textId="77777777" w:rsidR="002D15A9" w:rsidRDefault="002D15A9" w:rsidP="002D15A9">
            <w:pPr>
              <w:pStyle w:val="aff0"/>
              <w:rPr>
                <w:lang w:val="be-BY"/>
              </w:rPr>
            </w:pPr>
            <w:r>
              <w:rPr>
                <w:lang w:val="be-BY"/>
              </w:rPr>
              <w:t>1</w:t>
            </w:r>
          </w:p>
        </w:tc>
      </w:tr>
      <w:tr w:rsidR="002D15A9" w14:paraId="5B62CDFE" w14:textId="77777777" w:rsidTr="002D15A9">
        <w:trPr>
          <w:jc w:val="center"/>
        </w:trPr>
        <w:tc>
          <w:tcPr>
            <w:tcW w:w="1498" w:type="dxa"/>
          </w:tcPr>
          <w:p w14:paraId="657CA13C" w14:textId="77777777" w:rsidR="002D15A9" w:rsidRPr="00743E48" w:rsidRDefault="002D15A9" w:rsidP="002D15A9">
            <w:pPr>
              <w:pStyle w:val="aff0"/>
              <w:rPr>
                <w:b/>
                <w:bCs/>
                <w:lang w:val="be-BY"/>
              </w:rPr>
            </w:pPr>
            <w:r w:rsidRPr="00743E48">
              <w:rPr>
                <w:b/>
                <w:bCs/>
                <w:lang w:val="be-BY"/>
              </w:rPr>
              <w:t>51</w:t>
            </w:r>
          </w:p>
        </w:tc>
        <w:tc>
          <w:tcPr>
            <w:tcW w:w="6238" w:type="dxa"/>
            <w:gridSpan w:val="2"/>
          </w:tcPr>
          <w:p w14:paraId="79426112" w14:textId="77777777" w:rsidR="002D15A9" w:rsidRDefault="002D15A9" w:rsidP="002D15A9">
            <w:pPr>
              <w:pStyle w:val="aff0"/>
            </w:pPr>
            <w:r>
              <w:t>Магазин «Благовещенск» - Кладбище</w:t>
            </w:r>
          </w:p>
        </w:tc>
        <w:tc>
          <w:tcPr>
            <w:tcW w:w="1283" w:type="dxa"/>
          </w:tcPr>
          <w:p w14:paraId="0292F8E3" w14:textId="77777777" w:rsidR="002D15A9" w:rsidRDefault="002D15A9" w:rsidP="002D15A9">
            <w:pPr>
              <w:pStyle w:val="aff0"/>
              <w:rPr>
                <w:lang w:val="be-BY"/>
              </w:rPr>
            </w:pPr>
            <w:r>
              <w:rPr>
                <w:lang w:val="be-BY"/>
              </w:rPr>
              <w:t>1</w:t>
            </w:r>
          </w:p>
        </w:tc>
      </w:tr>
      <w:tr w:rsidR="002D15A9" w14:paraId="1E6AE609" w14:textId="77777777" w:rsidTr="002D15A9">
        <w:trPr>
          <w:jc w:val="center"/>
        </w:trPr>
        <w:tc>
          <w:tcPr>
            <w:tcW w:w="1498" w:type="dxa"/>
          </w:tcPr>
          <w:p w14:paraId="78856596" w14:textId="77777777" w:rsidR="002D15A9" w:rsidRPr="00743E48" w:rsidRDefault="002D15A9" w:rsidP="002D15A9">
            <w:pPr>
              <w:pStyle w:val="aff0"/>
              <w:rPr>
                <w:b/>
                <w:bCs/>
                <w:lang w:val="be-BY"/>
              </w:rPr>
            </w:pPr>
            <w:r w:rsidRPr="00743E48">
              <w:rPr>
                <w:b/>
                <w:bCs/>
                <w:lang w:val="be-BY"/>
              </w:rPr>
              <w:t>52</w:t>
            </w:r>
          </w:p>
        </w:tc>
        <w:tc>
          <w:tcPr>
            <w:tcW w:w="6238" w:type="dxa"/>
            <w:gridSpan w:val="2"/>
          </w:tcPr>
          <w:p w14:paraId="309713F2" w14:textId="77777777" w:rsidR="002D15A9" w:rsidRDefault="002D15A9" w:rsidP="002D15A9">
            <w:pPr>
              <w:pStyle w:val="aff0"/>
            </w:pPr>
            <w:r>
              <w:t>8-й км Новотроицкого шоссе – Кладбище</w:t>
            </w:r>
          </w:p>
        </w:tc>
        <w:tc>
          <w:tcPr>
            <w:tcW w:w="1283" w:type="dxa"/>
          </w:tcPr>
          <w:p w14:paraId="2EE4E67C" w14:textId="77777777" w:rsidR="002D15A9" w:rsidRPr="00E12331" w:rsidRDefault="002D15A9" w:rsidP="002D15A9">
            <w:pPr>
              <w:pStyle w:val="aff0"/>
            </w:pPr>
            <w:r>
              <w:t>1</w:t>
            </w:r>
          </w:p>
        </w:tc>
      </w:tr>
      <w:tr w:rsidR="002D15A9" w:rsidRPr="00CD0E56" w14:paraId="6F018973" w14:textId="77777777" w:rsidTr="002D15A9">
        <w:trPr>
          <w:jc w:val="center"/>
        </w:trPr>
        <w:tc>
          <w:tcPr>
            <w:tcW w:w="9019" w:type="dxa"/>
            <w:gridSpan w:val="4"/>
          </w:tcPr>
          <w:p w14:paraId="0607A996" w14:textId="77777777" w:rsidR="002D15A9" w:rsidRPr="00CD0E56" w:rsidRDefault="002D15A9" w:rsidP="002D15A9">
            <w:pPr>
              <w:pStyle w:val="aff0"/>
              <w:rPr>
                <w:b/>
                <w:bCs/>
              </w:rPr>
            </w:pPr>
            <w:r w:rsidRPr="00CD0E56">
              <w:rPr>
                <w:b/>
                <w:bCs/>
                <w:lang w:val="be-BY"/>
              </w:rPr>
              <w:t>Итог</w:t>
            </w:r>
            <w:r w:rsidRPr="00CD0E56">
              <w:rPr>
                <w:b/>
                <w:bCs/>
                <w:lang w:val="be-BY"/>
              </w:rPr>
              <w:tab/>
            </w:r>
          </w:p>
        </w:tc>
      </w:tr>
      <w:tr w:rsidR="002D15A9" w:rsidRPr="00CD0E56" w14:paraId="5B95F090" w14:textId="77777777" w:rsidTr="002D15A9">
        <w:trPr>
          <w:jc w:val="center"/>
        </w:trPr>
        <w:tc>
          <w:tcPr>
            <w:tcW w:w="4509" w:type="dxa"/>
            <w:gridSpan w:val="2"/>
          </w:tcPr>
          <w:p w14:paraId="2902F631" w14:textId="77777777" w:rsidR="002D15A9" w:rsidRPr="00CD0E56" w:rsidRDefault="002D15A9" w:rsidP="002D15A9">
            <w:pPr>
              <w:pStyle w:val="aff0"/>
              <w:rPr>
                <w:b/>
                <w:bCs/>
                <w:lang w:val="be-BY"/>
              </w:rPr>
            </w:pPr>
            <w:r w:rsidRPr="00CD0E56">
              <w:rPr>
                <w:b/>
                <w:bCs/>
                <w:lang w:val="be-BY"/>
              </w:rPr>
              <w:t>35 маршрутов</w:t>
            </w:r>
          </w:p>
        </w:tc>
        <w:tc>
          <w:tcPr>
            <w:tcW w:w="4510" w:type="dxa"/>
            <w:gridSpan w:val="2"/>
            <w:vAlign w:val="center"/>
          </w:tcPr>
          <w:p w14:paraId="71AB818D" w14:textId="77777777" w:rsidR="002D15A9" w:rsidRPr="00CD0E56" w:rsidRDefault="002D15A9" w:rsidP="002D15A9">
            <w:pPr>
              <w:pStyle w:val="aff0"/>
              <w:rPr>
                <w:b/>
                <w:bCs/>
                <w:lang w:val="be-BY"/>
              </w:rPr>
            </w:pPr>
            <w:r w:rsidRPr="00CD0E56">
              <w:rPr>
                <w:b/>
                <w:bCs/>
                <w:lang w:val="be-BY"/>
              </w:rPr>
              <w:t>279 автобусов</w:t>
            </w:r>
          </w:p>
        </w:tc>
      </w:tr>
    </w:tbl>
    <w:p w14:paraId="6FABC24A" w14:textId="763F9A14" w:rsidR="00EE6023" w:rsidRDefault="00EE6023" w:rsidP="00EE6023">
      <w:pPr>
        <w:pStyle w:val="afa"/>
      </w:pPr>
      <w:r w:rsidRPr="00EE6023">
        <w:lastRenderedPageBreak/>
        <w:drawing>
          <wp:inline distT="0" distB="0" distL="0" distR="0" wp14:anchorId="3E5DD2A3" wp14:editId="6B728796">
            <wp:extent cx="6645608" cy="4029075"/>
            <wp:effectExtent l="0" t="0" r="3175" b="0"/>
            <wp:docPr id="82" name="Рисунок 82" descr="C:\Users\dashabashev\Downloads\Общественный транспорт\Связи маршрутов этап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dashabashev\Downloads\Общественный транспорт\Связи маршрутов этап 2.jpg"/>
                    <pic:cNvPicPr>
                      <a:picLocks noChangeAspect="1" noChangeArrowheads="1"/>
                    </pic:cNvPicPr>
                  </pic:nvPicPr>
                  <pic:blipFill rotWithShape="1">
                    <a:blip r:embed="rId91">
                      <a:extLst>
                        <a:ext uri="{28A0092B-C50C-407E-A947-70E740481C1C}">
                          <a14:useLocalDpi xmlns:a14="http://schemas.microsoft.com/office/drawing/2010/main" val="0"/>
                        </a:ext>
                      </a:extLst>
                    </a:blip>
                    <a:srcRect b="7615"/>
                    <a:stretch/>
                  </pic:blipFill>
                  <pic:spPr bwMode="auto">
                    <a:xfrm>
                      <a:off x="0" y="0"/>
                      <a:ext cx="6645910" cy="4029258"/>
                    </a:xfrm>
                    <a:prstGeom prst="rect">
                      <a:avLst/>
                    </a:prstGeom>
                    <a:noFill/>
                    <a:ln>
                      <a:noFill/>
                    </a:ln>
                    <a:extLst>
                      <a:ext uri="{53640926-AAD7-44D8-BBD7-CCE9431645EC}">
                        <a14:shadowObscured xmlns:a14="http://schemas.microsoft.com/office/drawing/2010/main"/>
                      </a:ext>
                    </a:extLst>
                  </pic:spPr>
                </pic:pic>
              </a:graphicData>
            </a:graphic>
          </wp:inline>
        </w:drawing>
      </w:r>
    </w:p>
    <w:p w14:paraId="0106DEE4" w14:textId="3EA9E490" w:rsidR="00EE6023" w:rsidRPr="00EE6023" w:rsidRDefault="00EE6023" w:rsidP="00EE6023">
      <w:pPr>
        <w:pStyle w:val="a"/>
        <w:rPr>
          <w:lang w:eastAsia="ru-RU"/>
        </w:rPr>
      </w:pPr>
      <w:r>
        <w:rPr>
          <w:lang w:eastAsia="ru-RU"/>
        </w:rPr>
        <w:t xml:space="preserve"> Схема связи маршрутной сети после оптимизации на первом этапе</w:t>
      </w:r>
    </w:p>
    <w:p w14:paraId="0BE2D97B" w14:textId="4D05B98A" w:rsidR="005C66EB" w:rsidRPr="00B31767" w:rsidRDefault="00B31767" w:rsidP="00B31767">
      <w:pPr>
        <w:pStyle w:val="11"/>
        <w:numPr>
          <w:ilvl w:val="0"/>
          <w:numId w:val="0"/>
        </w:numPr>
        <w:ind w:left="709"/>
        <w:rPr>
          <w:b w:val="0"/>
          <w:u w:val="single"/>
        </w:rPr>
      </w:pPr>
      <w:bookmarkStart w:id="26" w:name="_Toc35904112"/>
      <w:r w:rsidRPr="00B31767">
        <w:rPr>
          <w:b w:val="0"/>
          <w:u w:val="single"/>
        </w:rPr>
        <w:t xml:space="preserve">3.4. </w:t>
      </w:r>
      <w:r w:rsidR="005C66EB" w:rsidRPr="00B31767">
        <w:rPr>
          <w:b w:val="0"/>
          <w:u w:val="single"/>
        </w:rPr>
        <w:t>Проектное предложение №</w:t>
      </w:r>
      <w:r w:rsidR="00C167B3" w:rsidRPr="00B31767">
        <w:rPr>
          <w:b w:val="0"/>
          <w:u w:val="single"/>
        </w:rPr>
        <w:t>4</w:t>
      </w:r>
      <w:r w:rsidR="005C66EB" w:rsidRPr="00B31767">
        <w:rPr>
          <w:b w:val="0"/>
          <w:u w:val="single"/>
        </w:rPr>
        <w:t>. Оптимизация маршрутной сети транспорта общего пользования. Этап 2</w:t>
      </w:r>
      <w:bookmarkEnd w:id="26"/>
    </w:p>
    <w:p w14:paraId="4238FE07" w14:textId="54901A4C" w:rsidR="005C66EB" w:rsidRDefault="002D15A9" w:rsidP="002D15A9">
      <w:r w:rsidRPr="002D15A9">
        <w:t>Основное проектное</w:t>
      </w:r>
      <w:r>
        <w:t xml:space="preserve"> предложение (2-й этап оптимизации) разрабатывается на более долгосрочный период 2021-2024 г. с целью дальнейшей оптимизации маршрутной сети транспорта общего пользования г. Благовещенска. </w:t>
      </w:r>
    </w:p>
    <w:p w14:paraId="5CF1F7B4" w14:textId="1CEE20A3" w:rsidR="002D15A9" w:rsidRDefault="002D15A9" w:rsidP="002D15A9">
      <w:pPr>
        <w:rPr>
          <w:rFonts w:cs="Times New Roman"/>
        </w:rPr>
      </w:pPr>
      <w:r>
        <w:rPr>
          <w:rFonts w:cs="Times New Roman"/>
        </w:rPr>
        <w:t xml:space="preserve">Создание новой и продуманной маршрутной сети невозможно без полноценной транспортной реформы. В нынешнем виде транспортная система г. Благовещенска, как показал социологический опрос, не удобна пассажирам. Помимо создания новой маршрутной сети, нужно ещё и сделать эту новую маршрутную сеть понятной для пассажира. 2-й этап оптимизации проекта подразумевается на 2022-2023 года и будет состоять из нескольких решений: создание новой маршрутной сети, обновление подвижного состава, создание нового билетного меню и предложения решений для информационного обслуживания пассажиров. </w:t>
      </w:r>
    </w:p>
    <w:p w14:paraId="6FC26006" w14:textId="61EA5771" w:rsidR="002D15A9" w:rsidRDefault="00CF1B69" w:rsidP="002D15A9">
      <w:r>
        <w:t xml:space="preserve">На данном этапе предлагаются следующие изменения: </w:t>
      </w:r>
    </w:p>
    <w:p w14:paraId="3707FEC2" w14:textId="77777777" w:rsidR="00CF1B69" w:rsidRDefault="00CF1B69" w:rsidP="00CF1B69">
      <w:pPr>
        <w:pStyle w:val="aff0"/>
      </w:pPr>
      <w:r>
        <w:t>Предполагаемые маршруты:</w:t>
      </w:r>
      <w:r>
        <w:br/>
      </w:r>
    </w:p>
    <w:tbl>
      <w:tblPr>
        <w:tblStyle w:val="affb"/>
        <w:tblW w:w="0" w:type="auto"/>
        <w:jc w:val="center"/>
        <w:tblLook w:val="04A0" w:firstRow="1" w:lastRow="0" w:firstColumn="1" w:lastColumn="0" w:noHBand="0" w:noVBand="1"/>
      </w:tblPr>
      <w:tblGrid>
        <w:gridCol w:w="710"/>
        <w:gridCol w:w="5355"/>
        <w:gridCol w:w="2954"/>
      </w:tblGrid>
      <w:tr w:rsidR="00CF1B69" w14:paraId="3E78B230" w14:textId="77777777" w:rsidTr="00CF1B69">
        <w:trPr>
          <w:jc w:val="center"/>
        </w:trPr>
        <w:tc>
          <w:tcPr>
            <w:tcW w:w="710" w:type="dxa"/>
          </w:tcPr>
          <w:p w14:paraId="48C5279A" w14:textId="77777777" w:rsidR="00CF1B69" w:rsidRDefault="00CF1B69" w:rsidP="00CF1B69">
            <w:pPr>
              <w:pStyle w:val="aff0"/>
            </w:pPr>
            <w:r>
              <w:t>1/18</w:t>
            </w:r>
          </w:p>
        </w:tc>
        <w:tc>
          <w:tcPr>
            <w:tcW w:w="5355" w:type="dxa"/>
          </w:tcPr>
          <w:p w14:paraId="4E8D1197" w14:textId="77777777" w:rsidR="00CF1B69" w:rsidRDefault="00CF1B69" w:rsidP="00CF1B69">
            <w:pPr>
              <w:pStyle w:val="aff0"/>
            </w:pPr>
            <w:r>
              <w:t>Улица Шафира – Центр (кольцевой)</w:t>
            </w:r>
          </w:p>
        </w:tc>
        <w:tc>
          <w:tcPr>
            <w:tcW w:w="2954" w:type="dxa"/>
          </w:tcPr>
          <w:p w14:paraId="14E8B51C" w14:textId="60791287" w:rsidR="00CF1B69" w:rsidRDefault="00CF1B69" w:rsidP="00CF1B69">
            <w:pPr>
              <w:pStyle w:val="aff0"/>
            </w:pPr>
            <w:r>
              <w:t>8-10 минут</w:t>
            </w:r>
          </w:p>
        </w:tc>
      </w:tr>
      <w:tr w:rsidR="00CF1B69" w14:paraId="6F746C11" w14:textId="77777777" w:rsidTr="00CF1B69">
        <w:trPr>
          <w:jc w:val="center"/>
        </w:trPr>
        <w:tc>
          <w:tcPr>
            <w:tcW w:w="710" w:type="dxa"/>
          </w:tcPr>
          <w:p w14:paraId="3758AC10" w14:textId="77777777" w:rsidR="00CF1B69" w:rsidRDefault="00CF1B69" w:rsidP="00CF1B69">
            <w:pPr>
              <w:pStyle w:val="aff0"/>
            </w:pPr>
            <w:r>
              <w:t>12СВ</w:t>
            </w:r>
          </w:p>
        </w:tc>
        <w:tc>
          <w:tcPr>
            <w:tcW w:w="8309" w:type="dxa"/>
            <w:gridSpan w:val="2"/>
          </w:tcPr>
          <w:p w14:paraId="5FCDA65F" w14:textId="77777777" w:rsidR="00CF1B69" w:rsidRDefault="00CF1B69" w:rsidP="00CF1B69">
            <w:pPr>
              <w:pStyle w:val="aff0"/>
            </w:pPr>
            <w:r>
              <w:t>В будущем маршрут рекомендуется продлить на улицу Шафира. Выпуск изменить на 12 автобусов средней вместимости с интервалом 8-10 минут.</w:t>
            </w:r>
          </w:p>
        </w:tc>
      </w:tr>
    </w:tbl>
    <w:p w14:paraId="6062B50C" w14:textId="77777777" w:rsidR="00CF1B69" w:rsidRDefault="00CF1B69" w:rsidP="00CF1B69">
      <w:pPr>
        <w:pStyle w:val="aff0"/>
      </w:pPr>
    </w:p>
    <w:tbl>
      <w:tblPr>
        <w:tblStyle w:val="affb"/>
        <w:tblW w:w="0" w:type="auto"/>
        <w:jc w:val="center"/>
        <w:tblLook w:val="04A0" w:firstRow="1" w:lastRow="0" w:firstColumn="1" w:lastColumn="0" w:noHBand="0" w:noVBand="1"/>
      </w:tblPr>
      <w:tblGrid>
        <w:gridCol w:w="710"/>
        <w:gridCol w:w="5355"/>
        <w:gridCol w:w="2954"/>
      </w:tblGrid>
      <w:tr w:rsidR="00CF1B69" w14:paraId="396C2FE4" w14:textId="77777777" w:rsidTr="00CF1B69">
        <w:trPr>
          <w:jc w:val="center"/>
        </w:trPr>
        <w:tc>
          <w:tcPr>
            <w:tcW w:w="710" w:type="dxa"/>
          </w:tcPr>
          <w:p w14:paraId="45C8645A" w14:textId="77777777" w:rsidR="00CF1B69" w:rsidRDefault="00CF1B69" w:rsidP="00CF1B69">
            <w:pPr>
              <w:pStyle w:val="aff0"/>
            </w:pPr>
            <w:r>
              <w:t>2</w:t>
            </w:r>
          </w:p>
        </w:tc>
        <w:tc>
          <w:tcPr>
            <w:tcW w:w="5355" w:type="dxa"/>
          </w:tcPr>
          <w:p w14:paraId="33BEA61D" w14:textId="77777777" w:rsidR="00CF1B69" w:rsidRDefault="00CF1B69" w:rsidP="00CF1B69">
            <w:pPr>
              <w:pStyle w:val="aff0"/>
            </w:pPr>
            <w:r>
              <w:t xml:space="preserve">Астрахановка – </w:t>
            </w:r>
            <w:proofErr w:type="spellStart"/>
            <w:r>
              <w:t>Спичфабрика</w:t>
            </w:r>
            <w:proofErr w:type="spellEnd"/>
            <w:r>
              <w:t xml:space="preserve"> - Мост</w:t>
            </w:r>
          </w:p>
        </w:tc>
        <w:tc>
          <w:tcPr>
            <w:tcW w:w="2954" w:type="dxa"/>
          </w:tcPr>
          <w:p w14:paraId="33F78313" w14:textId="1FC8AB2C" w:rsidR="00CF1B69" w:rsidRDefault="00CF1B69" w:rsidP="00CF1B69">
            <w:pPr>
              <w:pStyle w:val="aff0"/>
            </w:pPr>
            <w:r>
              <w:t>8-10 минут</w:t>
            </w:r>
          </w:p>
        </w:tc>
      </w:tr>
      <w:tr w:rsidR="00CF1B69" w14:paraId="4CA9065B" w14:textId="77777777" w:rsidTr="00CF1B69">
        <w:trPr>
          <w:jc w:val="center"/>
        </w:trPr>
        <w:tc>
          <w:tcPr>
            <w:tcW w:w="710" w:type="dxa"/>
          </w:tcPr>
          <w:p w14:paraId="06761C51" w14:textId="77777777" w:rsidR="00CF1B69" w:rsidRDefault="00CF1B69" w:rsidP="00CF1B69">
            <w:pPr>
              <w:pStyle w:val="aff0"/>
            </w:pPr>
            <w:r>
              <w:t>13БВ</w:t>
            </w:r>
          </w:p>
        </w:tc>
        <w:tc>
          <w:tcPr>
            <w:tcW w:w="8309" w:type="dxa"/>
            <w:gridSpan w:val="2"/>
          </w:tcPr>
          <w:p w14:paraId="7C2904C5" w14:textId="77777777" w:rsidR="00CF1B69" w:rsidRDefault="00CF1B69" w:rsidP="00CF1B69">
            <w:pPr>
              <w:pStyle w:val="aff0"/>
            </w:pPr>
            <w:r>
              <w:t xml:space="preserve">Запускается путём объединения маршрутов № 2 и 5 из этапа №2. Организуется работа маршрута с выпуском 13 автобусов большей вместимости и с </w:t>
            </w:r>
            <w:proofErr w:type="gramStart"/>
            <w:r>
              <w:t>тактовыми</w:t>
            </w:r>
            <w:proofErr w:type="gramEnd"/>
            <w:r>
              <w:t xml:space="preserve"> интервалом 8-10 минут. Часть рейсов (каждый второй) будут следовать </w:t>
            </w:r>
            <w:proofErr w:type="gramStart"/>
            <w:r>
              <w:t>до</w:t>
            </w:r>
            <w:proofErr w:type="gramEnd"/>
            <w:r>
              <w:t xml:space="preserve"> </w:t>
            </w:r>
            <w:proofErr w:type="gramStart"/>
            <w:r>
              <w:t>остановка</w:t>
            </w:r>
            <w:proofErr w:type="gramEnd"/>
            <w:r>
              <w:t xml:space="preserve"> «Спичечная фабрика» и поэтому на Астрахановке будет интервал в пик от 16 до 20 минут.</w:t>
            </w:r>
          </w:p>
        </w:tc>
      </w:tr>
    </w:tbl>
    <w:p w14:paraId="0B65B697" w14:textId="77777777" w:rsidR="00CF1B69" w:rsidRDefault="00CF1B69" w:rsidP="00CF1B69">
      <w:pPr>
        <w:pStyle w:val="aff0"/>
      </w:pPr>
    </w:p>
    <w:tbl>
      <w:tblPr>
        <w:tblStyle w:val="affb"/>
        <w:tblW w:w="0" w:type="auto"/>
        <w:jc w:val="center"/>
        <w:tblLook w:val="04A0" w:firstRow="1" w:lastRow="0" w:firstColumn="1" w:lastColumn="0" w:noHBand="0" w:noVBand="1"/>
      </w:tblPr>
      <w:tblGrid>
        <w:gridCol w:w="710"/>
        <w:gridCol w:w="5355"/>
        <w:gridCol w:w="2954"/>
      </w:tblGrid>
      <w:tr w:rsidR="00CF1B69" w14:paraId="3FDA9C09" w14:textId="77777777" w:rsidTr="00CF1B69">
        <w:trPr>
          <w:jc w:val="center"/>
        </w:trPr>
        <w:tc>
          <w:tcPr>
            <w:tcW w:w="710" w:type="dxa"/>
          </w:tcPr>
          <w:p w14:paraId="581A770D" w14:textId="77777777" w:rsidR="00CF1B69" w:rsidRDefault="00CF1B69" w:rsidP="00CF1B69">
            <w:pPr>
              <w:pStyle w:val="aff0"/>
            </w:pPr>
            <w:r>
              <w:t>3</w:t>
            </w:r>
          </w:p>
        </w:tc>
        <w:tc>
          <w:tcPr>
            <w:tcW w:w="5355" w:type="dxa"/>
          </w:tcPr>
          <w:p w14:paraId="0A561068" w14:textId="77777777" w:rsidR="00CF1B69" w:rsidRDefault="00CF1B69" w:rsidP="00CF1B69">
            <w:pPr>
              <w:pStyle w:val="aff0"/>
            </w:pPr>
            <w:r>
              <w:t>ТЭЦ – КПП (Поликлиника №2)</w:t>
            </w:r>
          </w:p>
        </w:tc>
        <w:tc>
          <w:tcPr>
            <w:tcW w:w="2954" w:type="dxa"/>
          </w:tcPr>
          <w:p w14:paraId="22C021BA" w14:textId="705B8090" w:rsidR="00CF1B69" w:rsidRDefault="00CF1B69" w:rsidP="00CF1B69">
            <w:pPr>
              <w:pStyle w:val="aff0"/>
            </w:pPr>
            <w:r>
              <w:t>8-10 минут</w:t>
            </w:r>
          </w:p>
        </w:tc>
      </w:tr>
      <w:tr w:rsidR="00CF1B69" w14:paraId="2F918C47" w14:textId="77777777" w:rsidTr="00CF1B69">
        <w:trPr>
          <w:jc w:val="center"/>
        </w:trPr>
        <w:tc>
          <w:tcPr>
            <w:tcW w:w="710" w:type="dxa"/>
          </w:tcPr>
          <w:p w14:paraId="40A0D957" w14:textId="77777777" w:rsidR="00CF1B69" w:rsidRDefault="00CF1B69" w:rsidP="00CF1B69">
            <w:pPr>
              <w:pStyle w:val="aff0"/>
            </w:pPr>
            <w:r>
              <w:t>13БВ</w:t>
            </w:r>
          </w:p>
        </w:tc>
        <w:tc>
          <w:tcPr>
            <w:tcW w:w="8309" w:type="dxa"/>
            <w:gridSpan w:val="2"/>
          </w:tcPr>
          <w:p w14:paraId="75BEB0CD" w14:textId="77777777" w:rsidR="00CF1B69" w:rsidRDefault="00CF1B69" w:rsidP="00CF1B69">
            <w:pPr>
              <w:pStyle w:val="aff0"/>
            </w:pPr>
            <w:r>
              <w:t>Объединяется с маршрутом №9. Выпуск изменить на 13 автобусов большей вместимости с интервалом 8-10 минут.</w:t>
            </w:r>
          </w:p>
        </w:tc>
      </w:tr>
    </w:tbl>
    <w:p w14:paraId="7DBF5788" w14:textId="77777777" w:rsidR="00CF1B69" w:rsidRDefault="00CF1B69" w:rsidP="00CF1B69">
      <w:pPr>
        <w:pStyle w:val="aff0"/>
      </w:pPr>
    </w:p>
    <w:tbl>
      <w:tblPr>
        <w:tblStyle w:val="affb"/>
        <w:tblW w:w="0" w:type="auto"/>
        <w:jc w:val="center"/>
        <w:tblLook w:val="04A0" w:firstRow="1" w:lastRow="0" w:firstColumn="1" w:lastColumn="0" w:noHBand="0" w:noVBand="1"/>
      </w:tblPr>
      <w:tblGrid>
        <w:gridCol w:w="710"/>
        <w:gridCol w:w="5355"/>
        <w:gridCol w:w="2954"/>
      </w:tblGrid>
      <w:tr w:rsidR="00CF1B69" w14:paraId="1ED1EF68" w14:textId="77777777" w:rsidTr="00CF1B69">
        <w:trPr>
          <w:jc w:val="center"/>
        </w:trPr>
        <w:tc>
          <w:tcPr>
            <w:tcW w:w="710" w:type="dxa"/>
          </w:tcPr>
          <w:p w14:paraId="308DF125" w14:textId="77777777" w:rsidR="00CF1B69" w:rsidRDefault="00CF1B69" w:rsidP="00CF1B69">
            <w:pPr>
              <w:pStyle w:val="aff0"/>
            </w:pPr>
            <w:r>
              <w:lastRenderedPageBreak/>
              <w:t>4</w:t>
            </w:r>
          </w:p>
        </w:tc>
        <w:tc>
          <w:tcPr>
            <w:tcW w:w="5355" w:type="dxa"/>
          </w:tcPr>
          <w:p w14:paraId="5068F248" w14:textId="77777777" w:rsidR="00CF1B69" w:rsidRDefault="00CF1B69" w:rsidP="00CF1B69">
            <w:pPr>
              <w:pStyle w:val="aff0"/>
            </w:pPr>
            <w:r>
              <w:t>Перинатальный центр – Завод «Амурский металлист»</w:t>
            </w:r>
          </w:p>
        </w:tc>
        <w:tc>
          <w:tcPr>
            <w:tcW w:w="2954" w:type="dxa"/>
          </w:tcPr>
          <w:p w14:paraId="652385D3" w14:textId="015FFC64" w:rsidR="00CF1B69" w:rsidRDefault="00CF1B69" w:rsidP="00CF1B69">
            <w:pPr>
              <w:pStyle w:val="aff0"/>
            </w:pPr>
            <w:r>
              <w:t>8-10 минут</w:t>
            </w:r>
          </w:p>
        </w:tc>
      </w:tr>
      <w:tr w:rsidR="00CF1B69" w14:paraId="556121BC" w14:textId="77777777" w:rsidTr="00CF1B69">
        <w:trPr>
          <w:jc w:val="center"/>
        </w:trPr>
        <w:tc>
          <w:tcPr>
            <w:tcW w:w="710" w:type="dxa"/>
          </w:tcPr>
          <w:p w14:paraId="76DA3701" w14:textId="77777777" w:rsidR="00CF1B69" w:rsidRDefault="00CF1B69" w:rsidP="00CF1B69">
            <w:pPr>
              <w:pStyle w:val="aff0"/>
            </w:pPr>
            <w:r>
              <w:t>13БВ</w:t>
            </w:r>
          </w:p>
        </w:tc>
        <w:tc>
          <w:tcPr>
            <w:tcW w:w="8309" w:type="dxa"/>
            <w:gridSpan w:val="2"/>
          </w:tcPr>
          <w:p w14:paraId="2C7D137B" w14:textId="77777777" w:rsidR="00CF1B69" w:rsidRDefault="00CF1B69" w:rsidP="00CF1B69">
            <w:pPr>
              <w:pStyle w:val="aff0"/>
            </w:pPr>
            <w:r>
              <w:t>Объединяется с маршрутом №44 и продлевается к заводу «Амурский металлист». Выпуск изменить на 13 автобусов большей вместимости с интервалом 8-10 минут.</w:t>
            </w:r>
          </w:p>
        </w:tc>
      </w:tr>
    </w:tbl>
    <w:p w14:paraId="0A581127" w14:textId="77777777" w:rsidR="00CF1B69" w:rsidRDefault="00CF1B69" w:rsidP="00CF1B69">
      <w:pPr>
        <w:pStyle w:val="aff0"/>
      </w:pPr>
    </w:p>
    <w:tbl>
      <w:tblPr>
        <w:tblStyle w:val="affb"/>
        <w:tblW w:w="0" w:type="auto"/>
        <w:jc w:val="center"/>
        <w:tblLook w:val="04A0" w:firstRow="1" w:lastRow="0" w:firstColumn="1" w:lastColumn="0" w:noHBand="0" w:noVBand="1"/>
      </w:tblPr>
      <w:tblGrid>
        <w:gridCol w:w="730"/>
        <w:gridCol w:w="5342"/>
        <w:gridCol w:w="2947"/>
      </w:tblGrid>
      <w:tr w:rsidR="00CF1B69" w14:paraId="10CF4548" w14:textId="77777777" w:rsidTr="00CF1B69">
        <w:trPr>
          <w:jc w:val="center"/>
        </w:trPr>
        <w:tc>
          <w:tcPr>
            <w:tcW w:w="730" w:type="dxa"/>
          </w:tcPr>
          <w:p w14:paraId="6F96AF33" w14:textId="77777777" w:rsidR="00CF1B69" w:rsidRDefault="00CF1B69" w:rsidP="00CF1B69">
            <w:pPr>
              <w:pStyle w:val="aff0"/>
            </w:pPr>
            <w:r>
              <w:t>6/7</w:t>
            </w:r>
          </w:p>
        </w:tc>
        <w:tc>
          <w:tcPr>
            <w:tcW w:w="5342" w:type="dxa"/>
          </w:tcPr>
          <w:p w14:paraId="02CC33EA" w14:textId="77777777" w:rsidR="00CF1B69" w:rsidRDefault="00CF1B69" w:rsidP="00CF1B69">
            <w:pPr>
              <w:pStyle w:val="aff0"/>
            </w:pPr>
            <w:r>
              <w:t>Детская больница – Больница водников (</w:t>
            </w:r>
            <w:proofErr w:type="gramStart"/>
            <w:r>
              <w:t>кольцевой</w:t>
            </w:r>
            <w:proofErr w:type="gramEnd"/>
            <w:r>
              <w:t>)</w:t>
            </w:r>
          </w:p>
        </w:tc>
        <w:tc>
          <w:tcPr>
            <w:tcW w:w="2947" w:type="dxa"/>
          </w:tcPr>
          <w:p w14:paraId="6EF03933" w14:textId="77777777" w:rsidR="00CF1B69" w:rsidRDefault="00CF1B69" w:rsidP="00CF1B69">
            <w:pPr>
              <w:pStyle w:val="aff0"/>
            </w:pPr>
            <w:r>
              <w:t>12-15 минут</w:t>
            </w:r>
          </w:p>
        </w:tc>
      </w:tr>
      <w:tr w:rsidR="00CF1B69" w14:paraId="09CAF33A" w14:textId="77777777" w:rsidTr="00CF1B69">
        <w:trPr>
          <w:jc w:val="center"/>
        </w:trPr>
        <w:tc>
          <w:tcPr>
            <w:tcW w:w="730" w:type="dxa"/>
          </w:tcPr>
          <w:p w14:paraId="7AA186FC" w14:textId="77777777" w:rsidR="00CF1B69" w:rsidRDefault="00CF1B69" w:rsidP="00CF1B69">
            <w:pPr>
              <w:pStyle w:val="aff0"/>
            </w:pPr>
            <w:r>
              <w:t>10СВ</w:t>
            </w:r>
          </w:p>
        </w:tc>
        <w:tc>
          <w:tcPr>
            <w:tcW w:w="8289" w:type="dxa"/>
            <w:gridSpan w:val="2"/>
          </w:tcPr>
          <w:p w14:paraId="21C47BB8" w14:textId="77777777" w:rsidR="00CF1B69" w:rsidRDefault="00CF1B69" w:rsidP="00CF1B69">
            <w:pPr>
              <w:pStyle w:val="aff0"/>
            </w:pPr>
            <w:r>
              <w:t>Изменить выпуск на 10 автобусов средней вместимости. Организуется заезд к заводу «Амурский металлист».</w:t>
            </w:r>
          </w:p>
        </w:tc>
      </w:tr>
    </w:tbl>
    <w:p w14:paraId="49E1A015" w14:textId="77777777" w:rsidR="00CF1B69" w:rsidRDefault="00CF1B69" w:rsidP="00CF1B69">
      <w:pPr>
        <w:pStyle w:val="aff0"/>
      </w:pPr>
    </w:p>
    <w:tbl>
      <w:tblPr>
        <w:tblStyle w:val="affb"/>
        <w:tblW w:w="0" w:type="auto"/>
        <w:jc w:val="center"/>
        <w:tblLook w:val="04A0" w:firstRow="1" w:lastRow="0" w:firstColumn="1" w:lastColumn="0" w:noHBand="0" w:noVBand="1"/>
      </w:tblPr>
      <w:tblGrid>
        <w:gridCol w:w="710"/>
        <w:gridCol w:w="5355"/>
        <w:gridCol w:w="2954"/>
      </w:tblGrid>
      <w:tr w:rsidR="00CF1B69" w14:paraId="1EF5F88A" w14:textId="77777777" w:rsidTr="00CF1B69">
        <w:trPr>
          <w:jc w:val="center"/>
        </w:trPr>
        <w:tc>
          <w:tcPr>
            <w:tcW w:w="710" w:type="dxa"/>
          </w:tcPr>
          <w:p w14:paraId="6FC71F51" w14:textId="77777777" w:rsidR="00CF1B69" w:rsidRDefault="00CF1B69" w:rsidP="00CF1B69">
            <w:pPr>
              <w:pStyle w:val="aff0"/>
            </w:pPr>
            <w:r>
              <w:t>8</w:t>
            </w:r>
          </w:p>
        </w:tc>
        <w:tc>
          <w:tcPr>
            <w:tcW w:w="5355" w:type="dxa"/>
          </w:tcPr>
          <w:p w14:paraId="45095086" w14:textId="77777777" w:rsidR="00CF1B69" w:rsidRDefault="00CF1B69" w:rsidP="00CF1B69">
            <w:pPr>
              <w:pStyle w:val="aff0"/>
            </w:pPr>
            <w:r>
              <w:t>Астрахановка – Мост</w:t>
            </w:r>
          </w:p>
        </w:tc>
        <w:tc>
          <w:tcPr>
            <w:tcW w:w="2954" w:type="dxa"/>
          </w:tcPr>
          <w:p w14:paraId="11630650" w14:textId="77777777" w:rsidR="00CF1B69" w:rsidRDefault="00CF1B69" w:rsidP="00CF1B69">
            <w:pPr>
              <w:pStyle w:val="aff0"/>
            </w:pPr>
            <w:r>
              <w:t>15-20 минут</w:t>
            </w:r>
          </w:p>
        </w:tc>
      </w:tr>
      <w:tr w:rsidR="00CF1B69" w14:paraId="63051AA7" w14:textId="77777777" w:rsidTr="00CF1B69">
        <w:trPr>
          <w:jc w:val="center"/>
        </w:trPr>
        <w:tc>
          <w:tcPr>
            <w:tcW w:w="710" w:type="dxa"/>
          </w:tcPr>
          <w:p w14:paraId="5D4C98ED" w14:textId="77777777" w:rsidR="00CF1B69" w:rsidRDefault="00CF1B69" w:rsidP="00CF1B69">
            <w:pPr>
              <w:pStyle w:val="aff0"/>
            </w:pPr>
            <w:r>
              <w:t>7СВ</w:t>
            </w:r>
          </w:p>
        </w:tc>
        <w:tc>
          <w:tcPr>
            <w:tcW w:w="8309" w:type="dxa"/>
            <w:gridSpan w:val="2"/>
          </w:tcPr>
          <w:p w14:paraId="5E93B149" w14:textId="77777777" w:rsidR="00CF1B69" w:rsidRDefault="00CF1B69" w:rsidP="00CF1B69">
            <w:pPr>
              <w:pStyle w:val="aff0"/>
            </w:pPr>
            <w:r>
              <w:t>Изменить выпуск на 7 автобусов средней вместимости.</w:t>
            </w:r>
          </w:p>
        </w:tc>
      </w:tr>
    </w:tbl>
    <w:p w14:paraId="55DC7067" w14:textId="77777777" w:rsidR="00CF1B69" w:rsidRPr="00824ABB" w:rsidRDefault="00CF1B69" w:rsidP="00CF1B69">
      <w:pPr>
        <w:pStyle w:val="aff0"/>
      </w:pPr>
    </w:p>
    <w:tbl>
      <w:tblPr>
        <w:tblStyle w:val="affb"/>
        <w:tblW w:w="0" w:type="auto"/>
        <w:jc w:val="center"/>
        <w:tblLook w:val="04A0" w:firstRow="1" w:lastRow="0" w:firstColumn="1" w:lastColumn="0" w:noHBand="0" w:noVBand="1"/>
      </w:tblPr>
      <w:tblGrid>
        <w:gridCol w:w="710"/>
        <w:gridCol w:w="5355"/>
        <w:gridCol w:w="2954"/>
      </w:tblGrid>
      <w:tr w:rsidR="00CF1B69" w14:paraId="7455A50F" w14:textId="77777777" w:rsidTr="00CF1B69">
        <w:trPr>
          <w:jc w:val="center"/>
        </w:trPr>
        <w:tc>
          <w:tcPr>
            <w:tcW w:w="710" w:type="dxa"/>
          </w:tcPr>
          <w:p w14:paraId="04D1034D" w14:textId="77777777" w:rsidR="00CF1B69" w:rsidRDefault="00CF1B69" w:rsidP="00CF1B69">
            <w:pPr>
              <w:pStyle w:val="aff0"/>
            </w:pPr>
            <w:r>
              <w:t>10</w:t>
            </w:r>
          </w:p>
        </w:tc>
        <w:tc>
          <w:tcPr>
            <w:tcW w:w="5355" w:type="dxa"/>
          </w:tcPr>
          <w:p w14:paraId="61785951" w14:textId="77777777" w:rsidR="00CF1B69" w:rsidRDefault="00CF1B69" w:rsidP="00CF1B69">
            <w:pPr>
              <w:pStyle w:val="aff0"/>
            </w:pPr>
            <w:r>
              <w:t>Перинатальный центр – Конная улица</w:t>
            </w:r>
          </w:p>
        </w:tc>
        <w:tc>
          <w:tcPr>
            <w:tcW w:w="2954" w:type="dxa"/>
          </w:tcPr>
          <w:p w14:paraId="6107690B" w14:textId="77777777" w:rsidR="00CF1B69" w:rsidRDefault="00CF1B69" w:rsidP="00CF1B69">
            <w:pPr>
              <w:pStyle w:val="aff0"/>
            </w:pPr>
            <w:r>
              <w:t>12-15 минут</w:t>
            </w:r>
          </w:p>
        </w:tc>
      </w:tr>
      <w:tr w:rsidR="00CF1B69" w14:paraId="72EA7442" w14:textId="77777777" w:rsidTr="00CF1B69">
        <w:trPr>
          <w:jc w:val="center"/>
        </w:trPr>
        <w:tc>
          <w:tcPr>
            <w:tcW w:w="710" w:type="dxa"/>
          </w:tcPr>
          <w:p w14:paraId="14AA1707" w14:textId="77777777" w:rsidR="00CF1B69" w:rsidRDefault="00CF1B69" w:rsidP="00CF1B69">
            <w:pPr>
              <w:pStyle w:val="aff0"/>
            </w:pPr>
            <w:r>
              <w:t>8СВ</w:t>
            </w:r>
          </w:p>
        </w:tc>
        <w:tc>
          <w:tcPr>
            <w:tcW w:w="8309" w:type="dxa"/>
            <w:gridSpan w:val="2"/>
          </w:tcPr>
          <w:p w14:paraId="5C4234A5" w14:textId="77777777" w:rsidR="00CF1B69" w:rsidRDefault="00CF1B69" w:rsidP="00CF1B69">
            <w:pPr>
              <w:pStyle w:val="aff0"/>
            </w:pPr>
            <w:r>
              <w:t>Изменить выпуск на 8 автобусов средней вместимости.</w:t>
            </w:r>
          </w:p>
        </w:tc>
      </w:tr>
    </w:tbl>
    <w:p w14:paraId="277AEB69" w14:textId="77777777" w:rsidR="00CF1B69" w:rsidRPr="00824ABB" w:rsidRDefault="00CF1B69" w:rsidP="00CF1B69">
      <w:pPr>
        <w:pStyle w:val="aff0"/>
      </w:pPr>
    </w:p>
    <w:tbl>
      <w:tblPr>
        <w:tblStyle w:val="affb"/>
        <w:tblW w:w="0" w:type="auto"/>
        <w:jc w:val="center"/>
        <w:tblLook w:val="04A0" w:firstRow="1" w:lastRow="0" w:firstColumn="1" w:lastColumn="0" w:noHBand="0" w:noVBand="1"/>
      </w:tblPr>
      <w:tblGrid>
        <w:gridCol w:w="710"/>
        <w:gridCol w:w="5355"/>
        <w:gridCol w:w="2954"/>
      </w:tblGrid>
      <w:tr w:rsidR="00CF1B69" w14:paraId="5AD9C0C2" w14:textId="77777777" w:rsidTr="00CF1B69">
        <w:trPr>
          <w:jc w:val="center"/>
        </w:trPr>
        <w:tc>
          <w:tcPr>
            <w:tcW w:w="710" w:type="dxa"/>
          </w:tcPr>
          <w:p w14:paraId="31A5D01F" w14:textId="77777777" w:rsidR="00CF1B69" w:rsidRDefault="00CF1B69" w:rsidP="00CF1B69">
            <w:pPr>
              <w:pStyle w:val="aff0"/>
            </w:pPr>
            <w:r>
              <w:t>11</w:t>
            </w:r>
          </w:p>
        </w:tc>
        <w:tc>
          <w:tcPr>
            <w:tcW w:w="5355" w:type="dxa"/>
          </w:tcPr>
          <w:p w14:paraId="412DF8D9" w14:textId="77777777" w:rsidR="00CF1B69" w:rsidRDefault="00CF1B69" w:rsidP="00CF1B69">
            <w:pPr>
              <w:pStyle w:val="aff0"/>
            </w:pPr>
            <w:r>
              <w:t>Тепличный – Торговый порт</w:t>
            </w:r>
          </w:p>
        </w:tc>
        <w:tc>
          <w:tcPr>
            <w:tcW w:w="2954" w:type="dxa"/>
          </w:tcPr>
          <w:p w14:paraId="1BB07088" w14:textId="77777777" w:rsidR="00CF1B69" w:rsidRDefault="00CF1B69" w:rsidP="00CF1B69">
            <w:pPr>
              <w:pStyle w:val="aff0"/>
            </w:pPr>
            <w:r>
              <w:t>8-10 минут</w:t>
            </w:r>
          </w:p>
        </w:tc>
      </w:tr>
      <w:tr w:rsidR="00CF1B69" w14:paraId="671F6903" w14:textId="77777777" w:rsidTr="00CF1B69">
        <w:trPr>
          <w:jc w:val="center"/>
        </w:trPr>
        <w:tc>
          <w:tcPr>
            <w:tcW w:w="710" w:type="dxa"/>
          </w:tcPr>
          <w:p w14:paraId="6EC4CAE2" w14:textId="77777777" w:rsidR="00CF1B69" w:rsidRDefault="00CF1B69" w:rsidP="00CF1B69">
            <w:pPr>
              <w:pStyle w:val="aff0"/>
            </w:pPr>
            <w:r>
              <w:t>12СВ</w:t>
            </w:r>
          </w:p>
        </w:tc>
        <w:tc>
          <w:tcPr>
            <w:tcW w:w="8309" w:type="dxa"/>
            <w:gridSpan w:val="2"/>
          </w:tcPr>
          <w:p w14:paraId="0EA83C56" w14:textId="77777777" w:rsidR="00CF1B69" w:rsidRDefault="00CF1B69" w:rsidP="00CF1B69">
            <w:pPr>
              <w:pStyle w:val="aff0"/>
            </w:pPr>
            <w:r>
              <w:t>Изменить выпуск на 12 автобусов средней вместимости.</w:t>
            </w:r>
          </w:p>
        </w:tc>
      </w:tr>
    </w:tbl>
    <w:p w14:paraId="3B0C73A7" w14:textId="77777777" w:rsidR="00CF1B69" w:rsidRPr="00824ABB" w:rsidRDefault="00CF1B69" w:rsidP="00CF1B69">
      <w:pPr>
        <w:pStyle w:val="aff0"/>
      </w:pPr>
    </w:p>
    <w:tbl>
      <w:tblPr>
        <w:tblStyle w:val="affb"/>
        <w:tblW w:w="0" w:type="auto"/>
        <w:jc w:val="center"/>
        <w:tblLook w:val="04A0" w:firstRow="1" w:lastRow="0" w:firstColumn="1" w:lastColumn="0" w:noHBand="0" w:noVBand="1"/>
      </w:tblPr>
      <w:tblGrid>
        <w:gridCol w:w="730"/>
        <w:gridCol w:w="5342"/>
        <w:gridCol w:w="2947"/>
      </w:tblGrid>
      <w:tr w:rsidR="00CF1B69" w14:paraId="74876D90" w14:textId="77777777" w:rsidTr="00CF1B69">
        <w:trPr>
          <w:jc w:val="center"/>
        </w:trPr>
        <w:tc>
          <w:tcPr>
            <w:tcW w:w="730" w:type="dxa"/>
          </w:tcPr>
          <w:p w14:paraId="67BDA628" w14:textId="77777777" w:rsidR="00CF1B69" w:rsidRDefault="00CF1B69" w:rsidP="00CF1B69">
            <w:pPr>
              <w:pStyle w:val="aff0"/>
            </w:pPr>
            <w:r>
              <w:t>12</w:t>
            </w:r>
          </w:p>
        </w:tc>
        <w:tc>
          <w:tcPr>
            <w:tcW w:w="5342" w:type="dxa"/>
          </w:tcPr>
          <w:p w14:paraId="719C3A39" w14:textId="77777777" w:rsidR="00CF1B69" w:rsidRDefault="00CF1B69" w:rsidP="00CF1B69">
            <w:pPr>
              <w:pStyle w:val="aff0"/>
            </w:pPr>
            <w:r>
              <w:t>Плодопитомник – Улица Лазо</w:t>
            </w:r>
          </w:p>
        </w:tc>
        <w:tc>
          <w:tcPr>
            <w:tcW w:w="2947" w:type="dxa"/>
          </w:tcPr>
          <w:p w14:paraId="117299EA" w14:textId="77777777" w:rsidR="00CF1B69" w:rsidRDefault="00CF1B69" w:rsidP="00CF1B69">
            <w:pPr>
              <w:pStyle w:val="aff0"/>
            </w:pPr>
            <w:r>
              <w:t>8-10 минут</w:t>
            </w:r>
          </w:p>
        </w:tc>
      </w:tr>
      <w:tr w:rsidR="00CF1B69" w14:paraId="5FD8911A" w14:textId="77777777" w:rsidTr="00CF1B69">
        <w:trPr>
          <w:jc w:val="center"/>
        </w:trPr>
        <w:tc>
          <w:tcPr>
            <w:tcW w:w="730" w:type="dxa"/>
          </w:tcPr>
          <w:p w14:paraId="0A831910" w14:textId="77777777" w:rsidR="00CF1B69" w:rsidRDefault="00CF1B69" w:rsidP="00CF1B69">
            <w:pPr>
              <w:pStyle w:val="aff0"/>
            </w:pPr>
            <w:r>
              <w:t>12СВ</w:t>
            </w:r>
          </w:p>
        </w:tc>
        <w:tc>
          <w:tcPr>
            <w:tcW w:w="8289" w:type="dxa"/>
            <w:gridSpan w:val="2"/>
          </w:tcPr>
          <w:p w14:paraId="62653614" w14:textId="77777777" w:rsidR="00CF1B69" w:rsidRDefault="00CF1B69" w:rsidP="00CF1B69">
            <w:pPr>
              <w:pStyle w:val="aff0"/>
            </w:pPr>
            <w:r>
              <w:t>Изменить выпуск на 12 автобусов средней вместимости.</w:t>
            </w:r>
          </w:p>
        </w:tc>
      </w:tr>
    </w:tbl>
    <w:p w14:paraId="12438B9C" w14:textId="77777777" w:rsidR="00CF1B69" w:rsidRPr="00824ABB" w:rsidRDefault="00CF1B69" w:rsidP="00CF1B69">
      <w:pPr>
        <w:pStyle w:val="aff0"/>
      </w:pPr>
    </w:p>
    <w:tbl>
      <w:tblPr>
        <w:tblStyle w:val="affb"/>
        <w:tblW w:w="0" w:type="auto"/>
        <w:jc w:val="center"/>
        <w:tblLook w:val="04A0" w:firstRow="1" w:lastRow="0" w:firstColumn="1" w:lastColumn="0" w:noHBand="0" w:noVBand="1"/>
      </w:tblPr>
      <w:tblGrid>
        <w:gridCol w:w="730"/>
        <w:gridCol w:w="5342"/>
        <w:gridCol w:w="2947"/>
      </w:tblGrid>
      <w:tr w:rsidR="00CF1B69" w14:paraId="0230BD8A" w14:textId="77777777" w:rsidTr="00CF1B69">
        <w:trPr>
          <w:jc w:val="center"/>
        </w:trPr>
        <w:tc>
          <w:tcPr>
            <w:tcW w:w="730" w:type="dxa"/>
          </w:tcPr>
          <w:p w14:paraId="444F8822" w14:textId="77777777" w:rsidR="00CF1B69" w:rsidRDefault="00CF1B69" w:rsidP="00CF1B69">
            <w:pPr>
              <w:pStyle w:val="aff0"/>
            </w:pPr>
            <w:r>
              <w:t>14/15</w:t>
            </w:r>
          </w:p>
        </w:tc>
        <w:tc>
          <w:tcPr>
            <w:tcW w:w="5342" w:type="dxa"/>
          </w:tcPr>
          <w:p w14:paraId="3A265D7D" w14:textId="77777777" w:rsidR="00CF1B69" w:rsidRDefault="00CF1B69" w:rsidP="00CF1B69">
            <w:pPr>
              <w:pStyle w:val="aff0"/>
            </w:pPr>
            <w:r>
              <w:t>Тепличный – Центр (кольцевой)</w:t>
            </w:r>
          </w:p>
        </w:tc>
        <w:tc>
          <w:tcPr>
            <w:tcW w:w="2947" w:type="dxa"/>
          </w:tcPr>
          <w:p w14:paraId="6CDD55C8" w14:textId="77777777" w:rsidR="00CF1B69" w:rsidRDefault="00CF1B69" w:rsidP="00CF1B69">
            <w:pPr>
              <w:pStyle w:val="aff0"/>
            </w:pPr>
            <w:r>
              <w:t>8-10 минут</w:t>
            </w:r>
          </w:p>
        </w:tc>
      </w:tr>
      <w:tr w:rsidR="00CF1B69" w14:paraId="7B417124" w14:textId="77777777" w:rsidTr="00CF1B69">
        <w:trPr>
          <w:jc w:val="center"/>
        </w:trPr>
        <w:tc>
          <w:tcPr>
            <w:tcW w:w="730" w:type="dxa"/>
          </w:tcPr>
          <w:p w14:paraId="22E40F8E" w14:textId="77777777" w:rsidR="00CF1B69" w:rsidRDefault="00CF1B69" w:rsidP="00CF1B69">
            <w:pPr>
              <w:pStyle w:val="aff0"/>
            </w:pPr>
            <w:r>
              <w:t>24СВ</w:t>
            </w:r>
          </w:p>
        </w:tc>
        <w:tc>
          <w:tcPr>
            <w:tcW w:w="8289" w:type="dxa"/>
            <w:gridSpan w:val="2"/>
          </w:tcPr>
          <w:p w14:paraId="22358BD0" w14:textId="77777777" w:rsidR="00CF1B69" w:rsidRDefault="00CF1B69" w:rsidP="00CF1B69">
            <w:pPr>
              <w:pStyle w:val="aff0"/>
            </w:pPr>
            <w:r>
              <w:t>Изменить общий выпуск на 24 автобуса средней вместимости.</w:t>
            </w:r>
          </w:p>
        </w:tc>
      </w:tr>
    </w:tbl>
    <w:p w14:paraId="189E7654" w14:textId="77777777" w:rsidR="00CF1B69" w:rsidRPr="00824ABB" w:rsidRDefault="00CF1B69" w:rsidP="00CF1B69">
      <w:pPr>
        <w:pStyle w:val="aff0"/>
      </w:pPr>
    </w:p>
    <w:tbl>
      <w:tblPr>
        <w:tblStyle w:val="affb"/>
        <w:tblW w:w="0" w:type="auto"/>
        <w:jc w:val="center"/>
        <w:tblLook w:val="04A0" w:firstRow="1" w:lastRow="0" w:firstColumn="1" w:lastColumn="0" w:noHBand="0" w:noVBand="1"/>
      </w:tblPr>
      <w:tblGrid>
        <w:gridCol w:w="710"/>
        <w:gridCol w:w="5355"/>
        <w:gridCol w:w="2954"/>
      </w:tblGrid>
      <w:tr w:rsidR="00CF1B69" w14:paraId="0FE4519C" w14:textId="77777777" w:rsidTr="00CF1B69">
        <w:trPr>
          <w:jc w:val="center"/>
        </w:trPr>
        <w:tc>
          <w:tcPr>
            <w:tcW w:w="710" w:type="dxa"/>
          </w:tcPr>
          <w:p w14:paraId="122E3EEC" w14:textId="77777777" w:rsidR="00CF1B69" w:rsidRDefault="00CF1B69" w:rsidP="00CF1B69">
            <w:pPr>
              <w:pStyle w:val="aff0"/>
            </w:pPr>
            <w:r>
              <w:t>16</w:t>
            </w:r>
          </w:p>
        </w:tc>
        <w:tc>
          <w:tcPr>
            <w:tcW w:w="5355" w:type="dxa"/>
          </w:tcPr>
          <w:p w14:paraId="1330A560" w14:textId="77777777" w:rsidR="00CF1B69" w:rsidRDefault="00CF1B69" w:rsidP="00CF1B69">
            <w:pPr>
              <w:pStyle w:val="aff0"/>
            </w:pPr>
            <w:r>
              <w:t>Перинатальный центр – Торговый порт</w:t>
            </w:r>
          </w:p>
        </w:tc>
        <w:tc>
          <w:tcPr>
            <w:tcW w:w="2954" w:type="dxa"/>
          </w:tcPr>
          <w:p w14:paraId="4C450BD9" w14:textId="77777777" w:rsidR="00CF1B69" w:rsidRDefault="00CF1B69" w:rsidP="00CF1B69">
            <w:pPr>
              <w:pStyle w:val="aff0"/>
            </w:pPr>
            <w:r>
              <w:t>8-10 минут</w:t>
            </w:r>
          </w:p>
        </w:tc>
      </w:tr>
      <w:tr w:rsidR="00CF1B69" w14:paraId="4096FF50" w14:textId="77777777" w:rsidTr="00CF1B69">
        <w:trPr>
          <w:jc w:val="center"/>
        </w:trPr>
        <w:tc>
          <w:tcPr>
            <w:tcW w:w="710" w:type="dxa"/>
          </w:tcPr>
          <w:p w14:paraId="451B95FA" w14:textId="77777777" w:rsidR="00CF1B69" w:rsidRDefault="00CF1B69" w:rsidP="00CF1B69">
            <w:pPr>
              <w:pStyle w:val="aff0"/>
            </w:pPr>
            <w:r>
              <w:t>14БВ</w:t>
            </w:r>
          </w:p>
        </w:tc>
        <w:tc>
          <w:tcPr>
            <w:tcW w:w="8309" w:type="dxa"/>
            <w:gridSpan w:val="2"/>
          </w:tcPr>
          <w:p w14:paraId="4E557C86" w14:textId="77777777" w:rsidR="00CF1B69" w:rsidRDefault="00CF1B69" w:rsidP="00CF1B69">
            <w:pPr>
              <w:pStyle w:val="aff0"/>
            </w:pPr>
            <w:r>
              <w:t>Перенаправить автобус через Больничный комплекс. Изменить выпуск на 14 автобусов большой вместимости.</w:t>
            </w:r>
          </w:p>
        </w:tc>
      </w:tr>
    </w:tbl>
    <w:p w14:paraId="7BCD89B5" w14:textId="77777777" w:rsidR="00CF1B69" w:rsidRDefault="00CF1B69" w:rsidP="00CF1B69">
      <w:pPr>
        <w:pStyle w:val="aff0"/>
      </w:pPr>
    </w:p>
    <w:tbl>
      <w:tblPr>
        <w:tblStyle w:val="affb"/>
        <w:tblW w:w="0" w:type="auto"/>
        <w:jc w:val="center"/>
        <w:tblLook w:val="04A0" w:firstRow="1" w:lastRow="0" w:firstColumn="1" w:lastColumn="0" w:noHBand="0" w:noVBand="1"/>
      </w:tblPr>
      <w:tblGrid>
        <w:gridCol w:w="730"/>
        <w:gridCol w:w="5342"/>
        <w:gridCol w:w="2947"/>
      </w:tblGrid>
      <w:tr w:rsidR="00CF1B69" w14:paraId="1C58B20A" w14:textId="77777777" w:rsidTr="00CF1B69">
        <w:trPr>
          <w:jc w:val="center"/>
        </w:trPr>
        <w:tc>
          <w:tcPr>
            <w:tcW w:w="730" w:type="dxa"/>
          </w:tcPr>
          <w:p w14:paraId="1728E94E" w14:textId="77777777" w:rsidR="00CF1B69" w:rsidRDefault="00CF1B69" w:rsidP="00CF1B69">
            <w:pPr>
              <w:pStyle w:val="aff0"/>
            </w:pPr>
            <w:r>
              <w:t>19</w:t>
            </w:r>
          </w:p>
        </w:tc>
        <w:tc>
          <w:tcPr>
            <w:tcW w:w="5342" w:type="dxa"/>
          </w:tcPr>
          <w:p w14:paraId="178B1541" w14:textId="77777777" w:rsidR="00CF1B69" w:rsidRDefault="00CF1B69" w:rsidP="00CF1B69">
            <w:pPr>
              <w:pStyle w:val="aff0"/>
            </w:pPr>
            <w:r>
              <w:t>Улица Шафира – Больничный комплекс</w:t>
            </w:r>
          </w:p>
        </w:tc>
        <w:tc>
          <w:tcPr>
            <w:tcW w:w="2947" w:type="dxa"/>
          </w:tcPr>
          <w:p w14:paraId="4DBB0FC4" w14:textId="77777777" w:rsidR="00CF1B69" w:rsidRDefault="00CF1B69" w:rsidP="00CF1B69">
            <w:pPr>
              <w:pStyle w:val="aff0"/>
            </w:pPr>
            <w:r>
              <w:t>8-10 минут</w:t>
            </w:r>
          </w:p>
        </w:tc>
      </w:tr>
      <w:tr w:rsidR="00CF1B69" w14:paraId="033B400A" w14:textId="77777777" w:rsidTr="00CF1B69">
        <w:trPr>
          <w:jc w:val="center"/>
        </w:trPr>
        <w:tc>
          <w:tcPr>
            <w:tcW w:w="730" w:type="dxa"/>
          </w:tcPr>
          <w:p w14:paraId="11B2E953" w14:textId="77777777" w:rsidR="00CF1B69" w:rsidRDefault="00CF1B69" w:rsidP="00CF1B69">
            <w:pPr>
              <w:pStyle w:val="aff0"/>
            </w:pPr>
            <w:r>
              <w:t>12СВ</w:t>
            </w:r>
          </w:p>
        </w:tc>
        <w:tc>
          <w:tcPr>
            <w:tcW w:w="8289" w:type="dxa"/>
            <w:gridSpan w:val="2"/>
          </w:tcPr>
          <w:p w14:paraId="17ADD7C4" w14:textId="77777777" w:rsidR="00CF1B69" w:rsidRDefault="00CF1B69" w:rsidP="00CF1B69">
            <w:pPr>
              <w:pStyle w:val="aff0"/>
            </w:pPr>
            <w:r>
              <w:t>Изменить выпуск на 12 автобусов средней вместимости.</w:t>
            </w:r>
          </w:p>
        </w:tc>
      </w:tr>
      <w:tr w:rsidR="00CF1B69" w14:paraId="4B263174" w14:textId="77777777" w:rsidTr="00CF1B69">
        <w:trPr>
          <w:jc w:val="center"/>
        </w:trPr>
        <w:tc>
          <w:tcPr>
            <w:tcW w:w="730" w:type="dxa"/>
          </w:tcPr>
          <w:p w14:paraId="13147E33" w14:textId="77777777" w:rsidR="00CF1B69" w:rsidRDefault="00CF1B69" w:rsidP="00CF1B69">
            <w:pPr>
              <w:pStyle w:val="aff0"/>
            </w:pPr>
            <w:r>
              <w:t>21</w:t>
            </w:r>
          </w:p>
        </w:tc>
        <w:tc>
          <w:tcPr>
            <w:tcW w:w="5342" w:type="dxa"/>
          </w:tcPr>
          <w:p w14:paraId="143A37B5" w14:textId="77777777" w:rsidR="00CF1B69" w:rsidRDefault="00CF1B69" w:rsidP="00CF1B69">
            <w:pPr>
              <w:pStyle w:val="aff0"/>
            </w:pPr>
            <w:r>
              <w:t>Благовещенск, автовокзал – Мухинка</w:t>
            </w:r>
          </w:p>
        </w:tc>
        <w:tc>
          <w:tcPr>
            <w:tcW w:w="2947" w:type="dxa"/>
          </w:tcPr>
          <w:p w14:paraId="1877E8AF" w14:textId="77777777" w:rsidR="00CF1B69" w:rsidRDefault="00CF1B69" w:rsidP="00CF1B69">
            <w:pPr>
              <w:pStyle w:val="aff0"/>
            </w:pPr>
            <w:r>
              <w:t>По расписанию</w:t>
            </w:r>
          </w:p>
        </w:tc>
      </w:tr>
      <w:tr w:rsidR="00CF1B69" w:rsidRPr="0013375B" w14:paraId="5EC6631F" w14:textId="77777777" w:rsidTr="00CF1B69">
        <w:trPr>
          <w:jc w:val="center"/>
        </w:trPr>
        <w:tc>
          <w:tcPr>
            <w:tcW w:w="730" w:type="dxa"/>
          </w:tcPr>
          <w:p w14:paraId="13440B9B" w14:textId="77777777" w:rsidR="00CF1B69" w:rsidRDefault="00CF1B69" w:rsidP="00CF1B69">
            <w:pPr>
              <w:pStyle w:val="aff0"/>
            </w:pPr>
            <w:r>
              <w:t>4СВ</w:t>
            </w:r>
          </w:p>
        </w:tc>
        <w:tc>
          <w:tcPr>
            <w:tcW w:w="8289" w:type="dxa"/>
            <w:gridSpan w:val="2"/>
          </w:tcPr>
          <w:p w14:paraId="347DF254" w14:textId="77777777" w:rsidR="00CF1B69" w:rsidRDefault="00CF1B69" w:rsidP="00CF1B69">
            <w:pPr>
              <w:pStyle w:val="aff0"/>
            </w:pPr>
            <w:r>
              <w:t>Изменить выпуск на 4 автобуса средней вместимости.</w:t>
            </w:r>
          </w:p>
        </w:tc>
      </w:tr>
    </w:tbl>
    <w:p w14:paraId="7BD57799" w14:textId="77777777" w:rsidR="00CF1B69" w:rsidRDefault="00CF1B69" w:rsidP="00CF1B69">
      <w:pPr>
        <w:pStyle w:val="aff0"/>
      </w:pPr>
    </w:p>
    <w:tbl>
      <w:tblPr>
        <w:tblStyle w:val="affb"/>
        <w:tblW w:w="0" w:type="auto"/>
        <w:jc w:val="center"/>
        <w:tblLook w:val="04A0" w:firstRow="1" w:lastRow="0" w:firstColumn="1" w:lastColumn="0" w:noHBand="0" w:noVBand="1"/>
      </w:tblPr>
      <w:tblGrid>
        <w:gridCol w:w="710"/>
        <w:gridCol w:w="5355"/>
        <w:gridCol w:w="2954"/>
      </w:tblGrid>
      <w:tr w:rsidR="00CF1B69" w14:paraId="3D7BD716" w14:textId="77777777" w:rsidTr="00CF1B69">
        <w:trPr>
          <w:jc w:val="center"/>
        </w:trPr>
        <w:tc>
          <w:tcPr>
            <w:tcW w:w="710" w:type="dxa"/>
          </w:tcPr>
          <w:p w14:paraId="475A1288" w14:textId="77777777" w:rsidR="00CF1B69" w:rsidRDefault="00CF1B69" w:rsidP="00CF1B69">
            <w:pPr>
              <w:pStyle w:val="aff0"/>
            </w:pPr>
            <w:r>
              <w:t>23</w:t>
            </w:r>
          </w:p>
        </w:tc>
        <w:tc>
          <w:tcPr>
            <w:tcW w:w="5355" w:type="dxa"/>
          </w:tcPr>
          <w:p w14:paraId="6585BF40" w14:textId="77777777" w:rsidR="00CF1B69" w:rsidRDefault="00CF1B69" w:rsidP="00CF1B69">
            <w:pPr>
              <w:pStyle w:val="aff0"/>
            </w:pPr>
            <w:r>
              <w:t>Универмаг «Благовещенск» - Моховая Падь, универмаг «Россия»</w:t>
            </w:r>
          </w:p>
        </w:tc>
        <w:tc>
          <w:tcPr>
            <w:tcW w:w="2954" w:type="dxa"/>
          </w:tcPr>
          <w:p w14:paraId="5706DDE7" w14:textId="77777777" w:rsidR="00CF1B69" w:rsidRDefault="00CF1B69" w:rsidP="00CF1B69">
            <w:pPr>
              <w:pStyle w:val="aff0"/>
            </w:pPr>
            <w:r>
              <w:t>По расписанию</w:t>
            </w:r>
          </w:p>
        </w:tc>
      </w:tr>
      <w:tr w:rsidR="00CF1B69" w14:paraId="06EAEBD1" w14:textId="77777777" w:rsidTr="00CF1B69">
        <w:trPr>
          <w:jc w:val="center"/>
        </w:trPr>
        <w:tc>
          <w:tcPr>
            <w:tcW w:w="710" w:type="dxa"/>
          </w:tcPr>
          <w:p w14:paraId="52F73D9C" w14:textId="77777777" w:rsidR="00CF1B69" w:rsidRDefault="00CF1B69" w:rsidP="00CF1B69">
            <w:pPr>
              <w:pStyle w:val="aff0"/>
            </w:pPr>
            <w:r>
              <w:t>6СВ</w:t>
            </w:r>
          </w:p>
        </w:tc>
        <w:tc>
          <w:tcPr>
            <w:tcW w:w="8309" w:type="dxa"/>
            <w:gridSpan w:val="2"/>
          </w:tcPr>
          <w:p w14:paraId="7203629C" w14:textId="77777777" w:rsidR="00CF1B69" w:rsidRDefault="00CF1B69" w:rsidP="00CF1B69">
            <w:pPr>
              <w:pStyle w:val="aff0"/>
            </w:pPr>
            <w:r>
              <w:t>Объединить маршруты № 23, 29 и 33 под одним №23. Изменить выпуск на 6 автобусов средней вместимости.</w:t>
            </w:r>
          </w:p>
        </w:tc>
      </w:tr>
    </w:tbl>
    <w:p w14:paraId="7D656F30" w14:textId="77777777" w:rsidR="00CF1B69" w:rsidRDefault="00CF1B69" w:rsidP="00CF1B69">
      <w:pPr>
        <w:pStyle w:val="aff0"/>
      </w:pPr>
    </w:p>
    <w:tbl>
      <w:tblPr>
        <w:tblStyle w:val="affb"/>
        <w:tblW w:w="0" w:type="auto"/>
        <w:jc w:val="center"/>
        <w:tblLook w:val="04A0" w:firstRow="1" w:lastRow="0" w:firstColumn="1" w:lastColumn="0" w:noHBand="0" w:noVBand="1"/>
      </w:tblPr>
      <w:tblGrid>
        <w:gridCol w:w="710"/>
        <w:gridCol w:w="5355"/>
        <w:gridCol w:w="2954"/>
      </w:tblGrid>
      <w:tr w:rsidR="00CF1B69" w14:paraId="4AE6B0B4" w14:textId="77777777" w:rsidTr="00CF1B69">
        <w:trPr>
          <w:jc w:val="center"/>
        </w:trPr>
        <w:tc>
          <w:tcPr>
            <w:tcW w:w="710" w:type="dxa"/>
          </w:tcPr>
          <w:p w14:paraId="37678278" w14:textId="77777777" w:rsidR="00CF1B69" w:rsidRDefault="00CF1B69" w:rsidP="00CF1B69">
            <w:pPr>
              <w:pStyle w:val="aff0"/>
            </w:pPr>
            <w:r>
              <w:t>25</w:t>
            </w:r>
          </w:p>
        </w:tc>
        <w:tc>
          <w:tcPr>
            <w:tcW w:w="5355" w:type="dxa"/>
          </w:tcPr>
          <w:p w14:paraId="1904FD27" w14:textId="77777777" w:rsidR="00CF1B69" w:rsidRDefault="00CF1B69" w:rsidP="00CF1B69">
            <w:pPr>
              <w:pStyle w:val="aff0"/>
            </w:pPr>
            <w:r>
              <w:t>Универмаг «Благовещенск» - Садовый – Сплавная контора</w:t>
            </w:r>
          </w:p>
        </w:tc>
        <w:tc>
          <w:tcPr>
            <w:tcW w:w="2954" w:type="dxa"/>
          </w:tcPr>
          <w:p w14:paraId="6F70868D" w14:textId="77777777" w:rsidR="00CF1B69" w:rsidRDefault="00CF1B69" w:rsidP="00CF1B69">
            <w:pPr>
              <w:pStyle w:val="aff0"/>
            </w:pPr>
            <w:r>
              <w:t>По расписанию</w:t>
            </w:r>
          </w:p>
        </w:tc>
      </w:tr>
      <w:tr w:rsidR="00CF1B69" w14:paraId="57A1677C" w14:textId="77777777" w:rsidTr="00CF1B69">
        <w:trPr>
          <w:jc w:val="center"/>
        </w:trPr>
        <w:tc>
          <w:tcPr>
            <w:tcW w:w="710" w:type="dxa"/>
          </w:tcPr>
          <w:p w14:paraId="0F15CF5F" w14:textId="77777777" w:rsidR="00CF1B69" w:rsidRDefault="00CF1B69" w:rsidP="00CF1B69">
            <w:pPr>
              <w:pStyle w:val="aff0"/>
            </w:pPr>
            <w:r>
              <w:t>3СВ</w:t>
            </w:r>
          </w:p>
        </w:tc>
        <w:tc>
          <w:tcPr>
            <w:tcW w:w="8309" w:type="dxa"/>
            <w:gridSpan w:val="2"/>
          </w:tcPr>
          <w:p w14:paraId="52C12B27" w14:textId="77777777" w:rsidR="00CF1B69" w:rsidRDefault="00CF1B69" w:rsidP="00CF1B69">
            <w:pPr>
              <w:pStyle w:val="aff0"/>
            </w:pPr>
            <w:r>
              <w:t>Объединить под номером 25 маршруты № 20 и 25. Изменить выпуск на 3 автобусов средней вместимости.</w:t>
            </w:r>
          </w:p>
        </w:tc>
      </w:tr>
    </w:tbl>
    <w:p w14:paraId="660BE499" w14:textId="77777777" w:rsidR="00CF1B69" w:rsidRPr="00824ABB" w:rsidRDefault="00CF1B69" w:rsidP="00CF1B69">
      <w:pPr>
        <w:pStyle w:val="aff0"/>
      </w:pPr>
    </w:p>
    <w:tbl>
      <w:tblPr>
        <w:tblStyle w:val="affb"/>
        <w:tblW w:w="0" w:type="auto"/>
        <w:jc w:val="center"/>
        <w:tblLook w:val="04A0" w:firstRow="1" w:lastRow="0" w:firstColumn="1" w:lastColumn="0" w:noHBand="0" w:noVBand="1"/>
      </w:tblPr>
      <w:tblGrid>
        <w:gridCol w:w="710"/>
        <w:gridCol w:w="5355"/>
        <w:gridCol w:w="2954"/>
      </w:tblGrid>
      <w:tr w:rsidR="00CF1B69" w14:paraId="5E63D3C9" w14:textId="77777777" w:rsidTr="00CF1B69">
        <w:trPr>
          <w:jc w:val="center"/>
        </w:trPr>
        <w:tc>
          <w:tcPr>
            <w:tcW w:w="710" w:type="dxa"/>
          </w:tcPr>
          <w:p w14:paraId="714DB8A4" w14:textId="77777777" w:rsidR="00CF1B69" w:rsidRDefault="00CF1B69" w:rsidP="00CF1B69">
            <w:pPr>
              <w:pStyle w:val="aff0"/>
            </w:pPr>
            <w:r>
              <w:t>26</w:t>
            </w:r>
          </w:p>
        </w:tc>
        <w:tc>
          <w:tcPr>
            <w:tcW w:w="5355" w:type="dxa"/>
          </w:tcPr>
          <w:p w14:paraId="4DB15D78" w14:textId="77777777" w:rsidR="00CF1B69" w:rsidRDefault="00CF1B69" w:rsidP="00CF1B69">
            <w:pPr>
              <w:pStyle w:val="aff0"/>
            </w:pPr>
            <w:r>
              <w:t>Универмаг «Благовещенск» - Мясокомбинат</w:t>
            </w:r>
          </w:p>
        </w:tc>
        <w:tc>
          <w:tcPr>
            <w:tcW w:w="2954" w:type="dxa"/>
          </w:tcPr>
          <w:p w14:paraId="285BA208" w14:textId="77777777" w:rsidR="00CF1B69" w:rsidRDefault="00CF1B69" w:rsidP="00CF1B69">
            <w:pPr>
              <w:pStyle w:val="aff0"/>
            </w:pPr>
            <w:r>
              <w:t>По расписанию</w:t>
            </w:r>
          </w:p>
        </w:tc>
      </w:tr>
      <w:tr w:rsidR="00CF1B69" w14:paraId="1B67B209" w14:textId="77777777" w:rsidTr="00CF1B69">
        <w:trPr>
          <w:jc w:val="center"/>
        </w:trPr>
        <w:tc>
          <w:tcPr>
            <w:tcW w:w="710" w:type="dxa"/>
          </w:tcPr>
          <w:p w14:paraId="36C0BFC7" w14:textId="77777777" w:rsidR="00CF1B69" w:rsidRDefault="00CF1B69" w:rsidP="00CF1B69">
            <w:pPr>
              <w:pStyle w:val="aff0"/>
            </w:pPr>
            <w:r>
              <w:t>2СВ</w:t>
            </w:r>
          </w:p>
        </w:tc>
        <w:tc>
          <w:tcPr>
            <w:tcW w:w="8309" w:type="dxa"/>
            <w:gridSpan w:val="2"/>
          </w:tcPr>
          <w:p w14:paraId="1B8A1581" w14:textId="77777777" w:rsidR="00CF1B69" w:rsidRDefault="00CF1B69" w:rsidP="00CF1B69">
            <w:pPr>
              <w:pStyle w:val="aff0"/>
            </w:pPr>
            <w:r>
              <w:t>Изменить выпуск на 2 автобуса средней вместимости.</w:t>
            </w:r>
          </w:p>
        </w:tc>
      </w:tr>
    </w:tbl>
    <w:p w14:paraId="7425B146" w14:textId="77777777" w:rsidR="00CF1B69" w:rsidRPr="00824ABB" w:rsidRDefault="00CF1B69" w:rsidP="00CF1B69">
      <w:pPr>
        <w:pStyle w:val="aff0"/>
      </w:pPr>
    </w:p>
    <w:tbl>
      <w:tblPr>
        <w:tblStyle w:val="affb"/>
        <w:tblW w:w="0" w:type="auto"/>
        <w:jc w:val="center"/>
        <w:tblLook w:val="04A0" w:firstRow="1" w:lastRow="0" w:firstColumn="1" w:lastColumn="0" w:noHBand="0" w:noVBand="1"/>
      </w:tblPr>
      <w:tblGrid>
        <w:gridCol w:w="710"/>
        <w:gridCol w:w="5355"/>
        <w:gridCol w:w="2954"/>
      </w:tblGrid>
      <w:tr w:rsidR="00CF1B69" w14:paraId="496E5996" w14:textId="77777777" w:rsidTr="00CF1B69">
        <w:trPr>
          <w:jc w:val="center"/>
        </w:trPr>
        <w:tc>
          <w:tcPr>
            <w:tcW w:w="710" w:type="dxa"/>
          </w:tcPr>
          <w:p w14:paraId="650EB87F" w14:textId="77777777" w:rsidR="00CF1B69" w:rsidRDefault="00CF1B69" w:rsidP="00CF1B69">
            <w:pPr>
              <w:pStyle w:val="aff0"/>
            </w:pPr>
            <w:r>
              <w:t>28</w:t>
            </w:r>
          </w:p>
        </w:tc>
        <w:tc>
          <w:tcPr>
            <w:tcW w:w="5355" w:type="dxa"/>
          </w:tcPr>
          <w:p w14:paraId="00C8D9E6" w14:textId="77777777" w:rsidR="00CF1B69" w:rsidRDefault="00CF1B69" w:rsidP="00CF1B69">
            <w:pPr>
              <w:pStyle w:val="aff0"/>
            </w:pPr>
            <w:r>
              <w:t>Универмаг «Благовещенск» - Игнатьево</w:t>
            </w:r>
          </w:p>
        </w:tc>
        <w:tc>
          <w:tcPr>
            <w:tcW w:w="2954" w:type="dxa"/>
          </w:tcPr>
          <w:p w14:paraId="345C0666" w14:textId="77777777" w:rsidR="00CF1B69" w:rsidRDefault="00CF1B69" w:rsidP="00CF1B69">
            <w:pPr>
              <w:pStyle w:val="aff0"/>
            </w:pPr>
            <w:r>
              <w:t>По расписанию</w:t>
            </w:r>
          </w:p>
        </w:tc>
      </w:tr>
      <w:tr w:rsidR="00CF1B69" w14:paraId="7B121DDF" w14:textId="77777777" w:rsidTr="00CF1B69">
        <w:trPr>
          <w:jc w:val="center"/>
        </w:trPr>
        <w:tc>
          <w:tcPr>
            <w:tcW w:w="710" w:type="dxa"/>
          </w:tcPr>
          <w:p w14:paraId="296FAF5D" w14:textId="77777777" w:rsidR="00CF1B69" w:rsidRDefault="00CF1B69" w:rsidP="00CF1B69">
            <w:pPr>
              <w:pStyle w:val="aff0"/>
            </w:pPr>
            <w:r>
              <w:t>5СВ</w:t>
            </w:r>
          </w:p>
        </w:tc>
        <w:tc>
          <w:tcPr>
            <w:tcW w:w="8309" w:type="dxa"/>
            <w:gridSpan w:val="2"/>
          </w:tcPr>
          <w:p w14:paraId="3CA7591A" w14:textId="77777777" w:rsidR="00CF1B69" w:rsidRDefault="00CF1B69" w:rsidP="00CF1B69">
            <w:pPr>
              <w:pStyle w:val="aff0"/>
            </w:pPr>
            <w:r>
              <w:t>Изменить выпуск на 5 автобусов средней вместимости.</w:t>
            </w:r>
          </w:p>
        </w:tc>
      </w:tr>
    </w:tbl>
    <w:p w14:paraId="71D4D7FC" w14:textId="3A7EF690" w:rsidR="00CF1B69" w:rsidRDefault="00CF1B69" w:rsidP="00CF1B69">
      <w:pPr>
        <w:pStyle w:val="a9"/>
      </w:pPr>
      <w:r>
        <w:t>На 2-й этап оптимизации маршрутной сети потребуется 160 автобусов, из них -53 большой вместимости и 104 средней вместимости. Также понадобится ещё 20 автобусов средней вместимости на обслуживание пригородных маршрутов внутри городского округа. Маршруты № 40, 41, 43, 46, 50-52 остаются без изменений.</w:t>
      </w:r>
    </w:p>
    <w:p w14:paraId="33C5BEF7" w14:textId="44BF7DDE" w:rsidR="00202FB3" w:rsidRDefault="00202FB3" w:rsidP="00CF1B69">
      <w:pPr>
        <w:pStyle w:val="a9"/>
      </w:pPr>
      <w:r>
        <w:t xml:space="preserve">Предлагаемые изменения относятся к периоду предшествующему реализации переноса автобусного вокзала, создания транспортно-пересадочного узла «Вокзальный» и строительства трамвайной сети (см. соответствующие проектные предложения). </w:t>
      </w:r>
    </w:p>
    <w:p w14:paraId="7B199E1E" w14:textId="249780B3" w:rsidR="00CF1B69" w:rsidRPr="00CF1B69" w:rsidRDefault="00CF1B69" w:rsidP="00CF1B69">
      <w:pPr>
        <w:pStyle w:val="a9"/>
        <w:jc w:val="center"/>
        <w:rPr>
          <w:b/>
        </w:rPr>
      </w:pPr>
      <w:r w:rsidRPr="00CF1B69">
        <w:rPr>
          <w:b/>
        </w:rPr>
        <w:t>Оплата проезда</w:t>
      </w:r>
    </w:p>
    <w:p w14:paraId="3D92C418" w14:textId="77777777" w:rsidR="00CF1B69" w:rsidRPr="00CF1B69" w:rsidRDefault="00CF1B69" w:rsidP="00CF1B69">
      <w:pPr>
        <w:pStyle w:val="a9"/>
      </w:pPr>
      <w:r w:rsidRPr="00CF1B69">
        <w:t xml:space="preserve">Оплата за поездку на общественном транспорте создана для компенсации части субсидий для работы общественного транспорта и для покрытия части убытков от обслуживания сети общественного транспорта. Многие города создают различные решения для оплаты проезда. Опыт многих городов показывает, что для города и пассажирам удобны </w:t>
      </w:r>
      <w:proofErr w:type="spellStart"/>
      <w:r w:rsidRPr="00CF1B69">
        <w:t>многопоездочные</w:t>
      </w:r>
      <w:proofErr w:type="spellEnd"/>
      <w:r w:rsidRPr="00CF1B69">
        <w:t xml:space="preserve"> и временные проездные билеты. </w:t>
      </w:r>
    </w:p>
    <w:p w14:paraId="7AE77B43" w14:textId="77777777" w:rsidR="00CF1B69" w:rsidRDefault="00CF1B69" w:rsidP="00CF1B69">
      <w:pPr>
        <w:pStyle w:val="a9"/>
      </w:pPr>
      <w:r w:rsidRPr="00CF1B69">
        <w:lastRenderedPageBreak/>
        <w:t>Удобная система оплаты проезда, где пассажир оплачивает проезд самостоятельно, увеличивает скорость движения и не отвлекает водителей во время движения автобуса. Проверкой оплаты проезда могут заниматься специально о</w:t>
      </w:r>
      <w:r>
        <w:t xml:space="preserve">бученные для этого контролёры. </w:t>
      </w:r>
    </w:p>
    <w:p w14:paraId="1912ECFF" w14:textId="7A886FA2" w:rsidR="00CF1B69" w:rsidRDefault="00CF1B69" w:rsidP="00CF1B69">
      <w:pPr>
        <w:pStyle w:val="a9"/>
      </w:pPr>
      <w:r w:rsidRPr="00CF1B69">
        <w:t xml:space="preserve">Наиболее лучше вариант оплаты проезда – записанные на электронную карту (проездной билет) различные виды проездных билетов или пополненный баланс данной карты. Для оплаты проезда потребуются </w:t>
      </w:r>
      <w:proofErr w:type="spellStart"/>
      <w:r w:rsidRPr="00CF1B69">
        <w:t>валидаторы</w:t>
      </w:r>
      <w:proofErr w:type="spellEnd"/>
      <w:r w:rsidRPr="00CF1B69">
        <w:t>, которые лучше устанавливать в автобусе. Этот метод экологически чистый (не требуется много б</w:t>
      </w:r>
      <w:r>
        <w:t xml:space="preserve">умаги) и менее дорогостоящий. </w:t>
      </w:r>
      <w:r w:rsidRPr="00CF1B69">
        <w:t>Из временных билетов для Благовещенска самыми оптимальными будут:</w:t>
      </w:r>
    </w:p>
    <w:p w14:paraId="1CD8B8BF" w14:textId="77C13F95" w:rsidR="00CF1B69" w:rsidRDefault="00CF1B69" w:rsidP="00CF1B69">
      <w:pPr>
        <w:pStyle w:val="a3"/>
      </w:pPr>
      <w:r>
        <w:t>на 30 минут (для редких поездок)</w:t>
      </w:r>
    </w:p>
    <w:p w14:paraId="4134356D" w14:textId="4E722876" w:rsidR="00CF1B69" w:rsidRDefault="00CF1B69" w:rsidP="00CF1B69">
      <w:pPr>
        <w:pStyle w:val="a3"/>
      </w:pPr>
      <w:r>
        <w:t>на 90 минут (удобные поездки в пригород)</w:t>
      </w:r>
    </w:p>
    <w:p w14:paraId="0AF27FBA" w14:textId="59DF0124" w:rsidR="00CF1B69" w:rsidRDefault="00CF1B69" w:rsidP="00CF1B69">
      <w:pPr>
        <w:pStyle w:val="a3"/>
      </w:pPr>
      <w:r>
        <w:t>на сутки (удобный проездной для туристов и отдельных категорий работников)</w:t>
      </w:r>
    </w:p>
    <w:p w14:paraId="5F2F8C6A" w14:textId="4721A80A" w:rsidR="00CF1B69" w:rsidRDefault="00CF1B69" w:rsidP="00CF1B69">
      <w:pPr>
        <w:pStyle w:val="a3"/>
      </w:pPr>
      <w:r>
        <w:t>на месяц (для поездок на работу/учёбу, лучше делать без привязки к календарю, а на 30 дней)</w:t>
      </w:r>
    </w:p>
    <w:p w14:paraId="713853AF" w14:textId="41E7894F" w:rsidR="00EE6023" w:rsidRDefault="00EE6023">
      <w:pPr>
        <w:spacing w:before="0" w:after="160" w:line="259" w:lineRule="auto"/>
        <w:ind w:firstLine="0"/>
        <w:contextualSpacing w:val="0"/>
        <w:jc w:val="left"/>
        <w:rPr>
          <w:rFonts w:eastAsiaTheme="minorEastAsia" w:cs="Times New Roman"/>
          <w:iCs/>
          <w:szCs w:val="26"/>
        </w:rPr>
      </w:pPr>
      <w:r>
        <w:br w:type="page"/>
      </w:r>
    </w:p>
    <w:p w14:paraId="6A8B7B88" w14:textId="1A41E767" w:rsidR="00EE6023" w:rsidRDefault="00B84D99" w:rsidP="00EE6023">
      <w:pPr>
        <w:pStyle w:val="afa"/>
      </w:pPr>
      <w:r>
        <w:lastRenderedPageBreak/>
        <w:pict w14:anchorId="4031647F">
          <v:shape id="_x0000_i1026" type="#_x0000_t75" style="width:522.75pt;height:610.5pt">
            <v:imagedata r:id="rId92" o:title="Общая схема движения"/>
          </v:shape>
        </w:pict>
      </w:r>
    </w:p>
    <w:p w14:paraId="6D570FD7" w14:textId="1EE24BC7" w:rsidR="00EE6023" w:rsidRPr="00EE6023" w:rsidRDefault="00EE6023" w:rsidP="00EE6023">
      <w:pPr>
        <w:pStyle w:val="a"/>
        <w:rPr>
          <w:lang w:eastAsia="ru-RU"/>
        </w:rPr>
      </w:pPr>
      <w:r>
        <w:rPr>
          <w:lang w:eastAsia="ru-RU"/>
        </w:rPr>
        <w:t xml:space="preserve"> Предлагаемая схема маршрутной сети с учетом оптимизации на 2-м этапе.</w:t>
      </w:r>
    </w:p>
    <w:p w14:paraId="07173B2F" w14:textId="7A8070DE" w:rsidR="00B87383" w:rsidRDefault="00CF1B69" w:rsidP="00B87383">
      <w:pPr>
        <w:pStyle w:val="a9"/>
        <w:rPr>
          <w:sz w:val="20"/>
        </w:rPr>
      </w:pPr>
      <w:r w:rsidRPr="00CF1B69">
        <w:t xml:space="preserve">Для студентов можно сделать </w:t>
      </w:r>
      <w:r w:rsidR="00B87383">
        <w:t xml:space="preserve">льготы </w:t>
      </w:r>
      <w:r w:rsidRPr="00CF1B69">
        <w:t xml:space="preserve">50%, для пенсионеров – 80%, с возможностью записи проездных билетов на электронную проездную карту. </w:t>
      </w:r>
      <w:r w:rsidR="00B87383">
        <w:t xml:space="preserve">В случае установления льгот для студентов и пенсионеров потребуется определить источник финансирования для возмещения перевозчикам недополученных доходов. </w:t>
      </w:r>
    </w:p>
    <w:p w14:paraId="767640DF" w14:textId="5D461310" w:rsidR="00CF1B69" w:rsidRPr="00CF1B69" w:rsidRDefault="00B87383" w:rsidP="00B87383">
      <w:pPr>
        <w:pStyle w:val="a9"/>
      </w:pPr>
      <w:r>
        <w:t>Стоимость проезда</w:t>
      </w:r>
      <w:r w:rsidR="00CF1B69" w:rsidRPr="00CF1B69">
        <w:t xml:space="preserve"> не должн</w:t>
      </w:r>
      <w:r>
        <w:t>а</w:t>
      </w:r>
      <w:r w:rsidR="00CF1B69" w:rsidRPr="00CF1B69">
        <w:t xml:space="preserve"> быть </w:t>
      </w:r>
      <w:r>
        <w:t xml:space="preserve">чрезмерно </w:t>
      </w:r>
      <w:r w:rsidR="00CF1B69" w:rsidRPr="00CF1B69">
        <w:t>дорог</w:t>
      </w:r>
      <w:r>
        <w:t>ой</w:t>
      </w:r>
      <w:r w:rsidR="00CF1B69" w:rsidRPr="00CF1B69">
        <w:t>, т.к. временные билеты заинтересовывают людей больше пользоваться общественным транспортом</w:t>
      </w:r>
      <w:r>
        <w:t>, тем самым снижая загруженность улично-дорожной сети</w:t>
      </w:r>
      <w:r w:rsidR="00CF1B69" w:rsidRPr="00CF1B69">
        <w:t xml:space="preserve">. </w:t>
      </w:r>
    </w:p>
    <w:p w14:paraId="704DBEE4" w14:textId="77777777" w:rsidR="00CF1B69" w:rsidRPr="00CF1B69" w:rsidRDefault="00CF1B69" w:rsidP="00CF1B69">
      <w:pPr>
        <w:pStyle w:val="a9"/>
      </w:pPr>
      <w:proofErr w:type="gramStart"/>
      <w:r w:rsidRPr="00CF1B69">
        <w:lastRenderedPageBreak/>
        <w:t>Также стоит добавить возможность оплаты проезда по банковской карте или через мобильный телефон (</w:t>
      </w:r>
      <w:proofErr w:type="spellStart"/>
      <w:r w:rsidRPr="00CF1B69">
        <w:t>Apple</w:t>
      </w:r>
      <w:proofErr w:type="spellEnd"/>
      <w:r w:rsidRPr="00CF1B69">
        <w:t xml:space="preserve"> </w:t>
      </w:r>
      <w:proofErr w:type="spellStart"/>
      <w:r w:rsidRPr="00CF1B69">
        <w:t>Pay</w:t>
      </w:r>
      <w:proofErr w:type="spellEnd"/>
      <w:r w:rsidRPr="00CF1B69">
        <w:t>.</w:t>
      </w:r>
      <w:proofErr w:type="gramEnd"/>
      <w:r w:rsidRPr="00CF1B69">
        <w:t xml:space="preserve"> </w:t>
      </w:r>
      <w:proofErr w:type="spellStart"/>
      <w:proofErr w:type="gramStart"/>
      <w:r w:rsidRPr="00CF1B69">
        <w:t>Google</w:t>
      </w:r>
      <w:proofErr w:type="spellEnd"/>
      <w:r w:rsidRPr="00CF1B69">
        <w:t xml:space="preserve"> </w:t>
      </w:r>
      <w:proofErr w:type="spellStart"/>
      <w:r w:rsidRPr="00CF1B69">
        <w:t>Pay</w:t>
      </w:r>
      <w:proofErr w:type="spellEnd"/>
      <w:r w:rsidRPr="00CF1B69">
        <w:t xml:space="preserve">, </w:t>
      </w:r>
      <w:proofErr w:type="spellStart"/>
      <w:r w:rsidRPr="00CF1B69">
        <w:t>Samsung</w:t>
      </w:r>
      <w:proofErr w:type="spellEnd"/>
      <w:r w:rsidRPr="00CF1B69">
        <w:t xml:space="preserve"> </w:t>
      </w:r>
      <w:proofErr w:type="spellStart"/>
      <w:r w:rsidRPr="00CF1B69">
        <w:t>Pay</w:t>
      </w:r>
      <w:proofErr w:type="spellEnd"/>
      <w:r w:rsidRPr="00CF1B69">
        <w:t xml:space="preserve">). </w:t>
      </w:r>
      <w:proofErr w:type="gramEnd"/>
    </w:p>
    <w:p w14:paraId="50AEE88C" w14:textId="5EEF0165" w:rsidR="00CF1B69" w:rsidRPr="00CF1B69" w:rsidRDefault="00CF1B69" w:rsidP="00CF1B69">
      <w:pPr>
        <w:pStyle w:val="a9"/>
      </w:pPr>
      <w:r w:rsidRPr="00CF1B69">
        <w:t xml:space="preserve">Пополнение проездных билетов можно осуществлять в газетных киосках, центре обслуживания пассажиров, супермаркетах или через интернет (с возможностью активации в автобусах). </w:t>
      </w:r>
    </w:p>
    <w:p w14:paraId="41571E83" w14:textId="77777777" w:rsidR="00CF1B69" w:rsidRDefault="00CF1B69" w:rsidP="00CF1B69">
      <w:pPr>
        <w:pStyle w:val="a9"/>
      </w:pPr>
      <w:r w:rsidRPr="00CF1B69">
        <w:t>Чем больше у пассажиров будет возможности вариантов оплаты проезда, тем будут более мобильные сами пассажиры и у них будет больше интереса и возможностей пользоваться общественным транспортом. Система с билетами на одну поездку очень неудобная и многие пассажиры ещё и поэтому отказываются пользоваться общественным транспортом.</w:t>
      </w:r>
    </w:p>
    <w:p w14:paraId="0CF362CF" w14:textId="6A41742B" w:rsidR="00CF1B69" w:rsidRPr="00CF1B69" w:rsidRDefault="00CF1B69" w:rsidP="00CF1B69">
      <w:pPr>
        <w:pStyle w:val="a9"/>
      </w:pPr>
      <w:r>
        <w:t>Допускается</w:t>
      </w:r>
      <w:r w:rsidRPr="00CF1B69">
        <w:t xml:space="preserve"> введение тарифных зон на пригородных маршрутах (20-49). Тарифные зоны можно обозначить буквами</w:t>
      </w:r>
      <w:proofErr w:type="gramStart"/>
      <w:r w:rsidRPr="00CF1B69">
        <w:t xml:space="preserve"> А</w:t>
      </w:r>
      <w:proofErr w:type="gramEnd"/>
      <w:r w:rsidRPr="00CF1B69">
        <w:t xml:space="preserve"> (внутри Благовещенска), Б (Моховая Падь, Верхнеблаговещенское), В (</w:t>
      </w:r>
      <w:r>
        <w:t xml:space="preserve">Белогорье, </w:t>
      </w:r>
      <w:r w:rsidRPr="00CF1B69">
        <w:t>Мухинка).</w:t>
      </w:r>
    </w:p>
    <w:p w14:paraId="48349FC4" w14:textId="2DED540F" w:rsidR="00CF1B69" w:rsidRPr="00CF1B69" w:rsidRDefault="00CF1B69" w:rsidP="00CF1B69">
      <w:pPr>
        <w:pStyle w:val="a9"/>
        <w:jc w:val="center"/>
        <w:rPr>
          <w:b/>
        </w:rPr>
      </w:pPr>
      <w:r>
        <w:rPr>
          <w:b/>
        </w:rPr>
        <w:t>Информационное обслуживание пассажиров</w:t>
      </w:r>
    </w:p>
    <w:p w14:paraId="1CF0A0A0" w14:textId="548685B6" w:rsidR="00CF1B69" w:rsidRDefault="00202FB3" w:rsidP="00202FB3">
      <w:pPr>
        <w:rPr>
          <w:rFonts w:cs="Times New Roman"/>
        </w:rPr>
      </w:pPr>
      <w:r>
        <w:rPr>
          <w:rFonts w:cs="Times New Roman"/>
        </w:rPr>
        <w:t>Помимо создания удобной маршрутной сети</w:t>
      </w:r>
      <w:r w:rsidR="00CF1B69">
        <w:rPr>
          <w:rFonts w:cs="Times New Roman"/>
        </w:rPr>
        <w:t xml:space="preserve"> и </w:t>
      </w:r>
      <w:r>
        <w:rPr>
          <w:rFonts w:cs="Times New Roman"/>
        </w:rPr>
        <w:t>удобного</w:t>
      </w:r>
      <w:r w:rsidR="00CF1B69">
        <w:rPr>
          <w:rFonts w:cs="Times New Roman"/>
        </w:rPr>
        <w:t xml:space="preserve"> </w:t>
      </w:r>
      <w:r>
        <w:rPr>
          <w:rFonts w:cs="Times New Roman"/>
        </w:rPr>
        <w:t>«</w:t>
      </w:r>
      <w:r w:rsidR="00CF1B69">
        <w:rPr>
          <w:rFonts w:cs="Times New Roman"/>
        </w:rPr>
        <w:t>билетно</w:t>
      </w:r>
      <w:r>
        <w:rPr>
          <w:rFonts w:cs="Times New Roman"/>
        </w:rPr>
        <w:t>го</w:t>
      </w:r>
      <w:r w:rsidR="00CF1B69">
        <w:rPr>
          <w:rFonts w:cs="Times New Roman"/>
        </w:rPr>
        <w:t xml:space="preserve"> меню</w:t>
      </w:r>
      <w:r>
        <w:rPr>
          <w:rFonts w:cs="Times New Roman"/>
        </w:rPr>
        <w:t>»</w:t>
      </w:r>
      <w:r w:rsidR="00CF1B69">
        <w:rPr>
          <w:rFonts w:cs="Times New Roman"/>
        </w:rPr>
        <w:t xml:space="preserve">, </w:t>
      </w:r>
      <w:r>
        <w:rPr>
          <w:rFonts w:cs="Times New Roman"/>
        </w:rPr>
        <w:t>необходимо</w:t>
      </w:r>
      <w:r w:rsidR="00CF1B69">
        <w:rPr>
          <w:rFonts w:cs="Times New Roman"/>
        </w:rPr>
        <w:t xml:space="preserve"> сделать так, чтобы пассажир мог ориентироваться во всём транспортном пространстве города. </w:t>
      </w:r>
    </w:p>
    <w:p w14:paraId="587D5321" w14:textId="77777777" w:rsidR="00202FB3" w:rsidRDefault="00CF1B69" w:rsidP="00202FB3">
      <w:pPr>
        <w:rPr>
          <w:rFonts w:cs="Times New Roman"/>
        </w:rPr>
      </w:pPr>
      <w:r>
        <w:rPr>
          <w:rFonts w:cs="Times New Roman"/>
        </w:rPr>
        <w:t xml:space="preserve">Мобильность пассажиров (собственно, скорость движения и выполняемость расписания движения) повышается и за счёт грамотного информационного обслуживания пассажиров. Многие города ставят это и основой транспортной политики. Например, в </w:t>
      </w:r>
      <w:proofErr w:type="gramStart"/>
      <w:r>
        <w:rPr>
          <w:rFonts w:cs="Times New Roman"/>
        </w:rPr>
        <w:t>берлинском</w:t>
      </w:r>
      <w:proofErr w:type="gramEnd"/>
      <w:r>
        <w:rPr>
          <w:rFonts w:cs="Times New Roman"/>
        </w:rPr>
        <w:t xml:space="preserve"> </w:t>
      </w:r>
      <w:r>
        <w:rPr>
          <w:rFonts w:cs="Times New Roman"/>
          <w:lang w:val="en-US"/>
        </w:rPr>
        <w:t>BVG</w:t>
      </w:r>
      <w:r>
        <w:rPr>
          <w:rFonts w:cs="Times New Roman"/>
          <w:lang w:val="be-BY"/>
        </w:rPr>
        <w:t xml:space="preserve"> </w:t>
      </w:r>
      <w:r>
        <w:rPr>
          <w:rFonts w:cs="Times New Roman"/>
        </w:rPr>
        <w:t>создан целый отдел для этих целей, они делают интересные транспортные плакаты, ведут соц</w:t>
      </w:r>
      <w:r w:rsidR="00202FB3">
        <w:rPr>
          <w:rFonts w:cs="Times New Roman"/>
        </w:rPr>
        <w:t xml:space="preserve">иальные </w:t>
      </w:r>
      <w:r>
        <w:rPr>
          <w:rFonts w:cs="Times New Roman"/>
        </w:rPr>
        <w:t xml:space="preserve">сети и пытаются общаться с пассажирами на равных. </w:t>
      </w:r>
      <w:r w:rsidR="00202FB3">
        <w:rPr>
          <w:rFonts w:cs="Times New Roman"/>
        </w:rPr>
        <w:t>Любой оператор</w:t>
      </w:r>
      <w:r>
        <w:rPr>
          <w:rFonts w:cs="Times New Roman"/>
        </w:rPr>
        <w:t xml:space="preserve"> транспорта выкладывает в сеть расписания, оперативные и плановые </w:t>
      </w:r>
      <w:r w:rsidR="00202FB3">
        <w:rPr>
          <w:rFonts w:cs="Times New Roman"/>
        </w:rPr>
        <w:t>изменения маршрутов</w:t>
      </w:r>
      <w:r>
        <w:rPr>
          <w:rFonts w:cs="Times New Roman"/>
        </w:rPr>
        <w:t>,</w:t>
      </w:r>
      <w:r w:rsidR="00202FB3">
        <w:rPr>
          <w:rFonts w:cs="Times New Roman"/>
        </w:rPr>
        <w:t xml:space="preserve"> публикует их и на остановках.</w:t>
      </w:r>
    </w:p>
    <w:p w14:paraId="44EA7B5F" w14:textId="2CFB3DD4" w:rsidR="00202FB3" w:rsidRDefault="00CF1B69" w:rsidP="00202FB3">
      <w:pPr>
        <w:rPr>
          <w:rFonts w:cs="Times New Roman"/>
        </w:rPr>
      </w:pPr>
      <w:r>
        <w:rPr>
          <w:rFonts w:cs="Times New Roman"/>
        </w:rPr>
        <w:t xml:space="preserve">Минимальное, с </w:t>
      </w:r>
      <w:r w:rsidR="00202FB3">
        <w:rPr>
          <w:rFonts w:cs="Times New Roman"/>
        </w:rPr>
        <w:t>чего стоит начать Благовещенску, это:</w:t>
      </w:r>
    </w:p>
    <w:p w14:paraId="2A4EC64E" w14:textId="148730AB" w:rsidR="00CF1B69" w:rsidRDefault="00CF1B69" w:rsidP="00202FB3">
      <w:pPr>
        <w:pStyle w:val="a3"/>
        <w:numPr>
          <w:ilvl w:val="0"/>
          <w:numId w:val="0"/>
        </w:numPr>
        <w:ind w:left="709"/>
      </w:pPr>
      <w:r>
        <w:t>- появление понятных расписаний и схем движения маршрутов на остановках</w:t>
      </w:r>
      <w:r>
        <w:br/>
        <w:t xml:space="preserve">- </w:t>
      </w:r>
      <w:r w:rsidR="00202FB3">
        <w:t xml:space="preserve"> </w:t>
      </w:r>
      <w:r>
        <w:t>создание интуитивно понятных маршрутных аншлагов на самих автобусах</w:t>
      </w:r>
    </w:p>
    <w:p w14:paraId="2B1A703C" w14:textId="3A86EE96" w:rsidR="00CF1B69" w:rsidRDefault="00CF1B69" w:rsidP="00202FB3">
      <w:pPr>
        <w:pStyle w:val="a3"/>
      </w:pPr>
      <w:r>
        <w:t xml:space="preserve">открытие транспортного центра информации, где пассажиры могут получить информацию о работе общественного транспорта, купить и пополнить проездные билеты, </w:t>
      </w:r>
    </w:p>
    <w:p w14:paraId="305075BB" w14:textId="12DA3E63" w:rsidR="00CF1B69" w:rsidRDefault="00CF1B69" w:rsidP="00202FB3">
      <w:pPr>
        <w:pStyle w:val="a3"/>
      </w:pPr>
      <w:r>
        <w:t xml:space="preserve">создание транспортного </w:t>
      </w:r>
      <w:proofErr w:type="gramStart"/>
      <w:r>
        <w:t>интернет-портала</w:t>
      </w:r>
      <w:proofErr w:type="gramEnd"/>
      <w:r>
        <w:t xml:space="preserve"> городского транспорта, где жители и туристы смогут получить информацию о работе маршрутов, расписании движения автобусов, оперативных и плановых изменений в работе общественного транспорта, построить маршрут и узнать фактическое время ожидания транспорта, помимо расписания движения автобусов.</w:t>
      </w:r>
    </w:p>
    <w:p w14:paraId="599818A8" w14:textId="284572FE" w:rsidR="00B87383" w:rsidRPr="00B87383" w:rsidRDefault="00B87383" w:rsidP="00B87383">
      <w:pPr>
        <w:pStyle w:val="a3"/>
      </w:pPr>
      <w:r w:rsidRPr="00B87383">
        <w:t xml:space="preserve">модернизация официального сайта МУП «Городская диспетчерская служба» </w:t>
      </w:r>
      <w:proofErr w:type="spellStart"/>
      <w:r w:rsidRPr="00B87383">
        <w:rPr>
          <w:lang w:val="en-US"/>
        </w:rPr>
        <w:t>mugds</w:t>
      </w:r>
      <w:proofErr w:type="spellEnd"/>
      <w:r w:rsidRPr="00B87383">
        <w:t>28.</w:t>
      </w:r>
      <w:proofErr w:type="spellStart"/>
      <w:r w:rsidRPr="00B87383">
        <w:rPr>
          <w:lang w:val="en-US"/>
        </w:rPr>
        <w:t>ru</w:t>
      </w:r>
      <w:proofErr w:type="spellEnd"/>
      <w:r w:rsidRPr="00B87383">
        <w:t xml:space="preserve"> под стандарты удобного транспортного портала, где жители и туристы смогут получить информацию о работе маршрутов, расписании движения автобусов, оперативных и плановых изменений в работе общественного транспорта, построить маршрут и узнать фактическое время ожидания транспорта, а так же расписания движения автобусов.</w:t>
      </w:r>
    </w:p>
    <w:p w14:paraId="271286FD" w14:textId="77777777" w:rsidR="00CF1B69" w:rsidRDefault="00CF1B69" w:rsidP="00CF1B69">
      <w:pPr>
        <w:rPr>
          <w:rFonts w:cs="Times New Roman"/>
        </w:rPr>
      </w:pPr>
      <w:r>
        <w:rPr>
          <w:rFonts w:cs="Times New Roman"/>
        </w:rPr>
        <w:t>Расписания движения должны публиковать не в формате «расписание движения выпуска», а в формате времени прибытия автобуса на остановку, где находится пассажир. Например</w:t>
      </w:r>
      <w:r>
        <w:rPr>
          <w:rFonts w:cs="Times New Roman"/>
          <w:lang w:val="be-BY"/>
        </w:rPr>
        <w:t>, как это реализовано</w:t>
      </w:r>
      <w:r>
        <w:rPr>
          <w:rFonts w:cs="Times New Roman"/>
        </w:rPr>
        <w:t>:</w:t>
      </w:r>
    </w:p>
    <w:p w14:paraId="0CD15953" w14:textId="5DD0EFD1" w:rsidR="00CF1B69" w:rsidRDefault="00CF1B69" w:rsidP="00202FB3">
      <w:pPr>
        <w:pStyle w:val="afa"/>
      </w:pPr>
      <w:r>
        <w:lastRenderedPageBreak/>
        <w:t xml:space="preserve">- в Вильнюсе (примечание: время работы маршрута из-за карантина </w:t>
      </w:r>
      <w:r>
        <w:rPr>
          <w:lang w:val="lt-LT"/>
        </w:rPr>
        <w:t>COVID-</w:t>
      </w:r>
      <w:r>
        <w:t>19 изменено):</w:t>
      </w:r>
      <w:r>
        <w:br/>
      </w:r>
      <w:r w:rsidRPr="00F40F44">
        <w:drawing>
          <wp:inline distT="0" distB="0" distL="0" distR="0" wp14:anchorId="750671A4" wp14:editId="240D85DF">
            <wp:extent cx="6734175" cy="2938332"/>
            <wp:effectExtent l="0" t="0" r="0"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3"/>
                    <a:srcRect t="6043"/>
                    <a:stretch/>
                  </pic:blipFill>
                  <pic:spPr bwMode="auto">
                    <a:xfrm>
                      <a:off x="0" y="0"/>
                      <a:ext cx="6748064" cy="2944392"/>
                    </a:xfrm>
                    <a:prstGeom prst="rect">
                      <a:avLst/>
                    </a:prstGeom>
                    <a:ln>
                      <a:noFill/>
                    </a:ln>
                    <a:extLst>
                      <a:ext uri="{53640926-AAD7-44D8-BBD7-CCE9431645EC}">
                        <a14:shadowObscured xmlns:a14="http://schemas.microsoft.com/office/drawing/2010/main"/>
                      </a:ext>
                    </a:extLst>
                  </pic:spPr>
                </pic:pic>
              </a:graphicData>
            </a:graphic>
          </wp:inline>
        </w:drawing>
      </w:r>
    </w:p>
    <w:p w14:paraId="338D1BD7" w14:textId="1BD2EA83" w:rsidR="00202FB3" w:rsidRPr="00202FB3" w:rsidRDefault="00202FB3" w:rsidP="00202FB3">
      <w:pPr>
        <w:pStyle w:val="a"/>
        <w:rPr>
          <w:lang w:eastAsia="ru-RU"/>
        </w:rPr>
      </w:pPr>
      <w:r>
        <w:rPr>
          <w:lang w:eastAsia="ru-RU"/>
        </w:rPr>
        <w:t xml:space="preserve"> Пример публикации расписания движения транспорта в г. Вильнюсе</w:t>
      </w:r>
    </w:p>
    <w:p w14:paraId="5DE3798E" w14:textId="723E3312" w:rsidR="00202FB3" w:rsidRDefault="00CF1B69" w:rsidP="00202FB3">
      <w:pPr>
        <w:pStyle w:val="afa"/>
      </w:pPr>
      <w:r>
        <w:t>- в Хемнице (город, похожий количеством и плотностью населения на Благовещенск):</w:t>
      </w:r>
      <w:r>
        <w:br/>
      </w:r>
      <w:r w:rsidRPr="00F40F44">
        <w:drawing>
          <wp:inline distT="0" distB="0" distL="0" distR="0" wp14:anchorId="7EA32473" wp14:editId="53BA58BF">
            <wp:extent cx="5733415" cy="4004310"/>
            <wp:effectExtent l="0" t="0" r="635"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733415" cy="4004310"/>
                    </a:xfrm>
                    <a:prstGeom prst="rect">
                      <a:avLst/>
                    </a:prstGeom>
                  </pic:spPr>
                </pic:pic>
              </a:graphicData>
            </a:graphic>
          </wp:inline>
        </w:drawing>
      </w:r>
    </w:p>
    <w:p w14:paraId="6955FF1F" w14:textId="62F5C7CB" w:rsidR="00202FB3" w:rsidRPr="00202FB3" w:rsidRDefault="00202FB3" w:rsidP="00202FB3">
      <w:pPr>
        <w:pStyle w:val="a"/>
        <w:rPr>
          <w:lang w:eastAsia="ru-RU"/>
        </w:rPr>
      </w:pPr>
      <w:r>
        <w:rPr>
          <w:lang w:eastAsia="ru-RU"/>
        </w:rPr>
        <w:t xml:space="preserve"> Пример публикации расписания движения транспорта в г. </w:t>
      </w:r>
      <w:proofErr w:type="spellStart"/>
      <w:r>
        <w:rPr>
          <w:lang w:eastAsia="ru-RU"/>
        </w:rPr>
        <w:t>Хемнице</w:t>
      </w:r>
      <w:proofErr w:type="spellEnd"/>
    </w:p>
    <w:p w14:paraId="45345240" w14:textId="618D2A50" w:rsidR="00CF1B69" w:rsidRDefault="00CF1B69" w:rsidP="00CF1B69">
      <w:pPr>
        <w:rPr>
          <w:rFonts w:cs="Times New Roman"/>
        </w:rPr>
      </w:pPr>
      <w:r>
        <w:rPr>
          <w:rFonts w:cs="Times New Roman"/>
          <w:lang w:val="be-BY"/>
        </w:rPr>
        <w:t>Для пассажиров также важны карманные схемы маршрутов, бумажные брошюры о правилах польз</w:t>
      </w:r>
      <w:r w:rsidR="00202FB3">
        <w:rPr>
          <w:rFonts w:cs="Times New Roman"/>
          <w:lang w:val="be-BY"/>
        </w:rPr>
        <w:t>ования общественным транспортом. Х</w:t>
      </w:r>
      <w:r>
        <w:rPr>
          <w:rFonts w:cs="Times New Roman"/>
          <w:lang w:val="be-BY"/>
        </w:rPr>
        <w:t xml:space="preserve">орошим дополнением к транспортным сервисам будет и мобильное приложение или онлайн-портал с планировщиком маршрутов с учётом движения автобусов в режиме реального времени, плановыми расписаниями, справочником телефонов и адресов (потерянные вещи, жалобы пассажиров и прочее), с важной информацией о работе общественного транспорта (в том числе с информацией о плановых и оперативных изменения в работе общественного транспорта) и возможность пополнить электронный проездной билет через интернет. </w:t>
      </w:r>
      <w:r>
        <w:rPr>
          <w:rFonts w:cs="Times New Roman"/>
          <w:lang w:val="be-BY"/>
        </w:rPr>
        <w:br/>
      </w:r>
      <w:r w:rsidRPr="00202FB3">
        <w:rPr>
          <w:rStyle w:val="aa"/>
        </w:rPr>
        <w:lastRenderedPageBreak/>
        <w:t>В аэропорту «Игнатьево»</w:t>
      </w:r>
      <w:r w:rsidR="00202FB3">
        <w:rPr>
          <w:rStyle w:val="aa"/>
        </w:rPr>
        <w:t xml:space="preserve"> и в здании</w:t>
      </w:r>
      <w:r w:rsidRPr="00202FB3">
        <w:rPr>
          <w:rStyle w:val="aa"/>
        </w:rPr>
        <w:t xml:space="preserve"> железнодорожного вокзала и автовокзала следует </w:t>
      </w:r>
      <w:proofErr w:type="gramStart"/>
      <w:r w:rsidRPr="00202FB3">
        <w:rPr>
          <w:rStyle w:val="aa"/>
        </w:rPr>
        <w:t>разместить стойку</w:t>
      </w:r>
      <w:proofErr w:type="gramEnd"/>
      <w:r w:rsidRPr="00202FB3">
        <w:rPr>
          <w:rStyle w:val="aa"/>
        </w:rPr>
        <w:t xml:space="preserve"> со схемами маршрутов и брошюрами об общественном транспорте Благовещенска, а также поставить терминалы для покупки билетов на общественный транспорт. В будущем такие терминалы можно будет поставить и на наиболее загруженных остановках.</w:t>
      </w:r>
    </w:p>
    <w:p w14:paraId="3109E5EF" w14:textId="0C4F479E" w:rsidR="00202FB3" w:rsidRDefault="00CF1B69" w:rsidP="00B87383">
      <w:pPr>
        <w:pStyle w:val="a9"/>
      </w:pPr>
      <w:r>
        <w:t xml:space="preserve">В автобусах </w:t>
      </w:r>
      <w:r w:rsidR="00B87383">
        <w:t>рекомендуется</w:t>
      </w:r>
      <w:r>
        <w:t xml:space="preserve"> настроить систему звукового объявления остановочных пунктов. Наиболее удобный формат: перед прибытием к остановке объявлять только её название, далее во время стоянки номер маршрута и направление движения и уже после отправления объявлять следующую остановку. </w:t>
      </w:r>
    </w:p>
    <w:p w14:paraId="2F49FCC7" w14:textId="1DF2182C" w:rsidR="00202FB3" w:rsidRDefault="00202FB3" w:rsidP="00B87383">
      <w:pPr>
        <w:pStyle w:val="a9"/>
      </w:pPr>
      <w:r>
        <w:t xml:space="preserve">Например: </w:t>
      </w:r>
      <w:r w:rsidR="00CF1B69">
        <w:t>«Кинотеатр «Харбин» - «Маршрут №12 на Торговы</w:t>
      </w:r>
      <w:r>
        <w:t xml:space="preserve">й порт» - «Следующая остановка: </w:t>
      </w:r>
      <w:r w:rsidR="00CF1B69">
        <w:t>Центр «Соната».</w:t>
      </w:r>
    </w:p>
    <w:p w14:paraId="3C0F3C90" w14:textId="1F2A4615" w:rsidR="003155D0" w:rsidRDefault="00CF1B69" w:rsidP="00B87383">
      <w:pPr>
        <w:pStyle w:val="a9"/>
      </w:pPr>
      <w:r>
        <w:t xml:space="preserve">При понятной и простой системе информирования пассажиров, уменьшается количество случаев проездов остановок, уменьшается время стоянки на остановке (т.к. пассажиры не </w:t>
      </w:r>
      <w:proofErr w:type="gramStart"/>
      <w:r>
        <w:t>спрашивают</w:t>
      </w:r>
      <w:proofErr w:type="gramEnd"/>
      <w:r>
        <w:t xml:space="preserve"> куда едет автобус), уменьшается и время в пути.</w:t>
      </w:r>
      <w:r w:rsidR="003155D0">
        <w:t xml:space="preserve"> </w:t>
      </w:r>
    </w:p>
    <w:p w14:paraId="44AEE05A" w14:textId="0E497979" w:rsidR="00B87383" w:rsidRDefault="00B87383" w:rsidP="00B87383">
      <w:pPr>
        <w:pStyle w:val="a9"/>
      </w:pPr>
      <w:r>
        <w:t xml:space="preserve">Автобусы необходимо оборудовать электронными маршрутными указателями (информационные электронные табло). На них </w:t>
      </w:r>
      <w:r w:rsidR="00553EF9">
        <w:t>рекомендуется указывать</w:t>
      </w:r>
      <w:r>
        <w:t xml:space="preserve"> только номер маршрута и </w:t>
      </w:r>
      <w:proofErr w:type="gramStart"/>
      <w:r>
        <w:t>конечную</w:t>
      </w:r>
      <w:proofErr w:type="gramEnd"/>
      <w:r>
        <w:t xml:space="preserve">, в направлении которой автобус движется. Например, «12 Торговый порт» или «8 Астрахановка». Пассажиру легче будет его считать. </w:t>
      </w:r>
      <w:r w:rsidR="00553EF9">
        <w:t>Применение информационного электронного табло допускается п.</w:t>
      </w:r>
      <w:r>
        <w:t xml:space="preserve"> 34 постановления Правительства РФ №112 от 14.02.2009.</w:t>
      </w:r>
    </w:p>
    <w:p w14:paraId="69121041" w14:textId="3BA349D5" w:rsidR="00CF1B69" w:rsidRDefault="00CF1B69" w:rsidP="003155D0">
      <w:pPr>
        <w:pStyle w:val="a9"/>
      </w:pPr>
      <w:r>
        <w:t>Обо всех изменениях маршрутной сети пассажиров нужно информировать через социальные сети, транспортный портал и с помощью пла</w:t>
      </w:r>
      <w:r w:rsidR="00553EF9">
        <w:t xml:space="preserve">катов на остановочных пунктах. </w:t>
      </w:r>
    </w:p>
    <w:p w14:paraId="772C3063" w14:textId="4BC959FF" w:rsidR="005C66EB" w:rsidRPr="00B31767" w:rsidRDefault="00B31767" w:rsidP="00B31767">
      <w:pPr>
        <w:pStyle w:val="11"/>
        <w:numPr>
          <w:ilvl w:val="0"/>
          <w:numId w:val="0"/>
        </w:numPr>
        <w:ind w:left="709"/>
        <w:rPr>
          <w:b w:val="0"/>
          <w:u w:val="single"/>
        </w:rPr>
      </w:pPr>
      <w:bookmarkStart w:id="27" w:name="_Toc35904113"/>
      <w:r w:rsidRPr="00B31767">
        <w:rPr>
          <w:b w:val="0"/>
          <w:u w:val="single"/>
        </w:rPr>
        <w:t xml:space="preserve">3.5. </w:t>
      </w:r>
      <w:r w:rsidR="005C66EB" w:rsidRPr="00B31767">
        <w:rPr>
          <w:b w:val="0"/>
          <w:u w:val="single"/>
        </w:rPr>
        <w:t>Проектное предложение №</w:t>
      </w:r>
      <w:r w:rsidR="00C167B3" w:rsidRPr="00B31767">
        <w:rPr>
          <w:b w:val="0"/>
          <w:u w:val="single"/>
        </w:rPr>
        <w:t>5</w:t>
      </w:r>
      <w:r w:rsidR="005C66EB" w:rsidRPr="00B31767">
        <w:rPr>
          <w:b w:val="0"/>
          <w:u w:val="single"/>
        </w:rPr>
        <w:t xml:space="preserve">. Строительство трамвайной сети в </w:t>
      </w:r>
      <w:r>
        <w:rPr>
          <w:b w:val="0"/>
          <w:u w:val="single"/>
        </w:rPr>
        <w:t>г. Благовещенск</w:t>
      </w:r>
      <w:r w:rsidR="00AC3E6E">
        <w:rPr>
          <w:b w:val="0"/>
          <w:u w:val="single"/>
        </w:rPr>
        <w:t>е</w:t>
      </w:r>
      <w:r>
        <w:rPr>
          <w:b w:val="0"/>
          <w:u w:val="single"/>
        </w:rPr>
        <w:t xml:space="preserve"> (этап 1-3)</w:t>
      </w:r>
      <w:bookmarkEnd w:id="27"/>
    </w:p>
    <w:p w14:paraId="7A9C7075" w14:textId="4A035CF0" w:rsidR="005C66EB" w:rsidRDefault="009969F8" w:rsidP="008B745D">
      <w:pPr>
        <w:pStyle w:val="a9"/>
      </w:pPr>
      <w:r w:rsidRPr="009969F8">
        <w:t xml:space="preserve">В целях </w:t>
      </w:r>
      <w:r>
        <w:t xml:space="preserve">улучшения уровня транспортного обслуживания населения, реализации основных принципов и тезисов проекта ПКРТИ в г. Благовещенске предлагается устройство трамвайной сети. </w:t>
      </w:r>
    </w:p>
    <w:p w14:paraId="14410332" w14:textId="7DDAFAA7" w:rsidR="00362947" w:rsidRDefault="00362947" w:rsidP="009969F8">
      <w:pPr>
        <w:jc w:val="left"/>
      </w:pPr>
      <w:r>
        <w:t>Трамвай, как вид городского транспорта имеет множество преимуществ и достоин</w:t>
      </w:r>
      <w:proofErr w:type="gramStart"/>
      <w:r>
        <w:t>ств в ср</w:t>
      </w:r>
      <w:proofErr w:type="gramEnd"/>
      <w:r>
        <w:t>авнении с другими видами транспорта:</w:t>
      </w:r>
    </w:p>
    <w:p w14:paraId="54CED832" w14:textId="7CD02DCD" w:rsidR="00362947" w:rsidRDefault="00485504" w:rsidP="00362947">
      <w:pPr>
        <w:pStyle w:val="a3"/>
      </w:pPr>
      <w:r>
        <w:t>б</w:t>
      </w:r>
      <w:r w:rsidR="00362947">
        <w:t>ольшая вместимость трамвайного вагона, при необходимости трамвайные вагоны можно сцеплять в поезда по 2-3 вагона;</w:t>
      </w:r>
    </w:p>
    <w:p w14:paraId="50245825" w14:textId="47D67023" w:rsidR="00362947" w:rsidRDefault="00485504" w:rsidP="00362947">
      <w:pPr>
        <w:pStyle w:val="a3"/>
      </w:pPr>
      <w:r>
        <w:t>б</w:t>
      </w:r>
      <w:r w:rsidR="00362947">
        <w:t>ольшая провозная способность трамвайных линий, которая превышает провозную способность автобусных линий в 2 раза</w:t>
      </w:r>
      <w:r w:rsidR="008B745D">
        <w:t xml:space="preserve"> (рис. 1-</w:t>
      </w:r>
      <w:r w:rsidR="00D56D22">
        <w:t>51</w:t>
      </w:r>
      <w:r w:rsidR="008B745D">
        <w:t>)</w:t>
      </w:r>
      <w:r w:rsidR="00362947">
        <w:t>;</w:t>
      </w:r>
    </w:p>
    <w:p w14:paraId="775CB9B5" w14:textId="12C63EBF" w:rsidR="00362947" w:rsidRDefault="00485504" w:rsidP="00362947">
      <w:pPr>
        <w:pStyle w:val="a3"/>
      </w:pPr>
      <w:r>
        <w:t>б</w:t>
      </w:r>
      <w:r w:rsidR="00362947">
        <w:t xml:space="preserve">ольший срок службы трамвайного вагона (25-30 лет), </w:t>
      </w:r>
      <w:proofErr w:type="gramStart"/>
      <w:r w:rsidR="00362947">
        <w:t>дольше</w:t>
      </w:r>
      <w:proofErr w:type="gramEnd"/>
      <w:r w:rsidR="00362947">
        <w:t xml:space="preserve"> чем у автобусов (8-10 лет);</w:t>
      </w:r>
    </w:p>
    <w:p w14:paraId="6C041590" w14:textId="7D7E70E9" w:rsidR="00362947" w:rsidRDefault="00485504" w:rsidP="00362947">
      <w:pPr>
        <w:pStyle w:val="a3"/>
      </w:pPr>
      <w:r>
        <w:t>с</w:t>
      </w:r>
      <w:r w:rsidR="00362947">
        <w:t>редняя скорость движения трамвая при движении на обособленном полотне оказывается выше, чем у автобусов, следующих в общем потоке;</w:t>
      </w:r>
    </w:p>
    <w:p w14:paraId="3C759501" w14:textId="20B85262" w:rsidR="00362947" w:rsidRDefault="00485504" w:rsidP="00362947">
      <w:pPr>
        <w:pStyle w:val="a3"/>
      </w:pPr>
      <w:r>
        <w:t>т</w:t>
      </w:r>
      <w:r w:rsidR="00362947">
        <w:t>рамвай – экологически чистый вид транспорта, благодаря его появлению в городе снизится уровень негативного воздействия транспорта на окружающую среду;</w:t>
      </w:r>
    </w:p>
    <w:p w14:paraId="79247870" w14:textId="76BEFD3E" w:rsidR="00362947" w:rsidRDefault="00362947" w:rsidP="00362947">
      <w:pPr>
        <w:pStyle w:val="a3"/>
      </w:pPr>
      <w:r>
        <w:t>Высокий комфорт современный трамваев для пассажиров</w:t>
      </w:r>
      <w:r w:rsidR="004C12B4">
        <w:t>;</w:t>
      </w:r>
    </w:p>
    <w:p w14:paraId="1806184E" w14:textId="2ED51612" w:rsidR="004C12B4" w:rsidRDefault="00485504" w:rsidP="00362947">
      <w:pPr>
        <w:pStyle w:val="a3"/>
      </w:pPr>
      <w:r>
        <w:t>п</w:t>
      </w:r>
      <w:r w:rsidR="004C12B4">
        <w:t>остроенные трамвайные линии способствуют развитию территорий;</w:t>
      </w:r>
    </w:p>
    <w:p w14:paraId="556401E6" w14:textId="3B28A136" w:rsidR="004C12B4" w:rsidRDefault="00485504" w:rsidP="00362947">
      <w:pPr>
        <w:pStyle w:val="a3"/>
      </w:pPr>
      <w:proofErr w:type="gramStart"/>
      <w:r>
        <w:t>д</w:t>
      </w:r>
      <w:r w:rsidR="004C12B4">
        <w:t>оступен</w:t>
      </w:r>
      <w:proofErr w:type="gramEnd"/>
      <w:r w:rsidR="004C12B4">
        <w:t xml:space="preserve"> маломобильным группам населения;</w:t>
      </w:r>
    </w:p>
    <w:p w14:paraId="70CD8D66" w14:textId="3441C77F" w:rsidR="004C12B4" w:rsidRDefault="00485504" w:rsidP="00362947">
      <w:pPr>
        <w:pStyle w:val="a3"/>
      </w:pPr>
      <w:r>
        <w:t>с</w:t>
      </w:r>
      <w:r w:rsidR="004C12B4">
        <w:t xml:space="preserve">ебестоимость перевозки 1 пассажира трамваем на 40% </w:t>
      </w:r>
      <w:proofErr w:type="gramStart"/>
      <w:r w:rsidR="004C12B4">
        <w:t>ниже</w:t>
      </w:r>
      <w:proofErr w:type="gramEnd"/>
      <w:r w:rsidR="004C12B4">
        <w:t xml:space="preserve"> чем автобусом.</w:t>
      </w:r>
    </w:p>
    <w:p w14:paraId="1AA5498A" w14:textId="0A61D853" w:rsidR="00485504" w:rsidRDefault="00485504" w:rsidP="00485504">
      <w:pPr>
        <w:pStyle w:val="a9"/>
      </w:pPr>
      <w:r>
        <w:t>К недостаткам трамвая можно отнести следующее:</w:t>
      </w:r>
    </w:p>
    <w:p w14:paraId="66B4A584" w14:textId="4B172385" w:rsidR="00485504" w:rsidRDefault="00485504" w:rsidP="00485504">
      <w:pPr>
        <w:pStyle w:val="a3"/>
      </w:pPr>
      <w:r>
        <w:t>н</w:t>
      </w:r>
      <w:r w:rsidRPr="00485504">
        <w:t>изкая маневренность: поломка трамвая или ДТП на путях неминуем</w:t>
      </w:r>
      <w:r>
        <w:t>о приведет к задержке движения;</w:t>
      </w:r>
    </w:p>
    <w:p w14:paraId="00BA388E" w14:textId="52DC5107" w:rsidR="00485504" w:rsidRDefault="00485504" w:rsidP="00485504">
      <w:pPr>
        <w:pStyle w:val="a3"/>
      </w:pPr>
      <w:r>
        <w:t>необходимость дополнительных мероприятий: реконструкции улиц, настройки светофоров,</w:t>
      </w:r>
      <w:r w:rsidR="008B745D">
        <w:t xml:space="preserve"> перенос инженерных коммуникаций,</w:t>
      </w:r>
      <w:r>
        <w:t xml:space="preserve"> строительство дополнительной инфраструктуры;</w:t>
      </w:r>
    </w:p>
    <w:p w14:paraId="6AD0CA00" w14:textId="7280C730" w:rsidR="00485504" w:rsidRPr="00485504" w:rsidRDefault="00485504" w:rsidP="00485504">
      <w:pPr>
        <w:pStyle w:val="a3"/>
      </w:pPr>
      <w:r>
        <w:t>высокая стоимость строительства трамвайной инфраструктуры</w:t>
      </w:r>
      <w:r w:rsidR="00553EF9">
        <w:t xml:space="preserve"> и подвижного состава</w:t>
      </w:r>
      <w:r>
        <w:t>.</w:t>
      </w:r>
    </w:p>
    <w:p w14:paraId="3690F679" w14:textId="506EF7A0" w:rsidR="004C12B4" w:rsidRDefault="004C12B4" w:rsidP="004C12B4">
      <w:pPr>
        <w:pStyle w:val="a3"/>
        <w:numPr>
          <w:ilvl w:val="0"/>
          <w:numId w:val="0"/>
        </w:numPr>
        <w:ind w:left="709"/>
      </w:pPr>
    </w:p>
    <w:p w14:paraId="4C1E8992" w14:textId="7387B58B" w:rsidR="004C12B4" w:rsidRDefault="00485504" w:rsidP="008B745D">
      <w:pPr>
        <w:pStyle w:val="afa"/>
      </w:pPr>
      <w:r>
        <w:lastRenderedPageBreak/>
        <w:drawing>
          <wp:inline distT="0" distB="0" distL="0" distR="0" wp14:anchorId="76932BB8" wp14:editId="4E61DD49">
            <wp:extent cx="6162675" cy="2586655"/>
            <wp:effectExtent l="0" t="0" r="0" b="4445"/>
            <wp:docPr id="11" name="Рисунок 11" descr="https://ic.pics.livejournal.com/maxkatz/10449899/151605/151605_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c.pics.livejournal.com/maxkatz/10449899/151605/151605_original.jpg"/>
                    <pic:cNvPicPr>
                      <a:picLocks noChangeAspect="1" noChangeArrowheads="1"/>
                    </pic:cNvPicPr>
                  </pic:nvPicPr>
                  <pic:blipFill rotWithShape="1">
                    <a:blip r:embed="rId95">
                      <a:extLst>
                        <a:ext uri="{28A0092B-C50C-407E-A947-70E740481C1C}">
                          <a14:useLocalDpi xmlns:a14="http://schemas.microsoft.com/office/drawing/2010/main" val="0"/>
                        </a:ext>
                      </a:extLst>
                    </a:blip>
                    <a:srcRect l="3726" t="3474" r="22169" b="62263"/>
                    <a:stretch/>
                  </pic:blipFill>
                  <pic:spPr bwMode="auto">
                    <a:xfrm>
                      <a:off x="0" y="0"/>
                      <a:ext cx="6183617" cy="2595445"/>
                    </a:xfrm>
                    <a:prstGeom prst="rect">
                      <a:avLst/>
                    </a:prstGeom>
                    <a:noFill/>
                    <a:ln>
                      <a:noFill/>
                    </a:ln>
                    <a:extLst>
                      <a:ext uri="{53640926-AAD7-44D8-BBD7-CCE9431645EC}">
                        <a14:shadowObscured xmlns:a14="http://schemas.microsoft.com/office/drawing/2010/main"/>
                      </a:ext>
                    </a:extLst>
                  </pic:spPr>
                </pic:pic>
              </a:graphicData>
            </a:graphic>
          </wp:inline>
        </w:drawing>
      </w:r>
    </w:p>
    <w:p w14:paraId="384C7D33" w14:textId="42A132FC" w:rsidR="008B745D" w:rsidRPr="008B745D" w:rsidRDefault="008B745D" w:rsidP="008B745D">
      <w:pPr>
        <w:pStyle w:val="a"/>
        <w:rPr>
          <w:lang w:eastAsia="ru-RU"/>
        </w:rPr>
      </w:pPr>
      <w:r>
        <w:rPr>
          <w:lang w:eastAsia="ru-RU"/>
        </w:rPr>
        <w:t xml:space="preserve"> Сравнение провозной способности видов транспорта</w:t>
      </w:r>
    </w:p>
    <w:p w14:paraId="775AB057" w14:textId="498BBDDB" w:rsidR="008B745D" w:rsidRDefault="008B745D" w:rsidP="008B745D">
      <w:pPr>
        <w:pStyle w:val="a9"/>
      </w:pPr>
      <w:r>
        <w:t xml:space="preserve">Исследование показало, что вместимость одного современного трамвая – 250 пассажиров равна вместимости трех автобусов и 147 автомобилей при их средней заполняемости 1,3 чел./1 автомобиль. Таким </w:t>
      </w:r>
      <w:proofErr w:type="gramStart"/>
      <w:r>
        <w:t>образом</w:t>
      </w:r>
      <w:proofErr w:type="gramEnd"/>
      <w:r>
        <w:t xml:space="preserve"> строительство трамвайной сети может рассматриваться и как инструмент сдерживания растущей автомобилизации и разгрузки улично-дорожной сети.</w:t>
      </w:r>
    </w:p>
    <w:p w14:paraId="2B81C160" w14:textId="06C2BA3B" w:rsidR="00485504" w:rsidRDefault="00485504" w:rsidP="004C12B4">
      <w:pPr>
        <w:pStyle w:val="a3"/>
        <w:numPr>
          <w:ilvl w:val="0"/>
          <w:numId w:val="0"/>
        </w:numPr>
        <w:ind w:left="709"/>
      </w:pPr>
    </w:p>
    <w:p w14:paraId="776F205A" w14:textId="25EC1AD7" w:rsidR="00485504" w:rsidRDefault="00485504" w:rsidP="008B745D">
      <w:pPr>
        <w:pStyle w:val="afa"/>
      </w:pPr>
      <w:r>
        <w:drawing>
          <wp:inline distT="0" distB="0" distL="0" distR="0" wp14:anchorId="207D993C" wp14:editId="2CCF1AE9">
            <wp:extent cx="6636775" cy="2743200"/>
            <wp:effectExtent l="0" t="0" r="0" b="0"/>
            <wp:docPr id="13" name="Рисунок 13" descr="https://ic.pics.livejournal.com/proboknet/38346966/2515660/2515660_9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c.pics.livejournal.com/proboknet/38346966/2515660/2515660_900.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652082" cy="2749527"/>
                    </a:xfrm>
                    <a:prstGeom prst="rect">
                      <a:avLst/>
                    </a:prstGeom>
                    <a:noFill/>
                    <a:ln>
                      <a:noFill/>
                    </a:ln>
                  </pic:spPr>
                </pic:pic>
              </a:graphicData>
            </a:graphic>
          </wp:inline>
        </w:drawing>
      </w:r>
    </w:p>
    <w:p w14:paraId="6DCE6CDD" w14:textId="512A8908" w:rsidR="008B745D" w:rsidRDefault="008B745D" w:rsidP="008B745D">
      <w:pPr>
        <w:pStyle w:val="a"/>
        <w:rPr>
          <w:lang w:eastAsia="ru-RU"/>
        </w:rPr>
      </w:pPr>
      <w:r>
        <w:rPr>
          <w:lang w:eastAsia="ru-RU"/>
        </w:rPr>
        <w:t xml:space="preserve"> Сравнение вместимости трамвая и легковых автомобилей</w:t>
      </w:r>
    </w:p>
    <w:p w14:paraId="538D1A8C" w14:textId="7621D4AF" w:rsidR="00262FF7" w:rsidRDefault="00262FF7" w:rsidP="008B745D">
      <w:pPr>
        <w:pStyle w:val="a9"/>
        <w:rPr>
          <w:lang w:eastAsia="ru-RU"/>
        </w:rPr>
      </w:pPr>
      <w:r>
        <w:rPr>
          <w:lang w:eastAsia="ru-RU"/>
        </w:rPr>
        <w:t xml:space="preserve">Впервые о строительстве трамвая в г. Благовещенске задумались еще в 1910-х годах. </w:t>
      </w:r>
      <w:proofErr w:type="gramStart"/>
      <w:r>
        <w:rPr>
          <w:lang w:eastAsia="ru-RU"/>
        </w:rPr>
        <w:t xml:space="preserve">Тогда трамвай предлагали продолжить по ул. Большой (ныне Ленина) и ул. Амурской от Артиллерийской до </w:t>
      </w:r>
      <w:proofErr w:type="spellStart"/>
      <w:r>
        <w:rPr>
          <w:lang w:eastAsia="ru-RU"/>
        </w:rPr>
        <w:t>Невельской</w:t>
      </w:r>
      <w:proofErr w:type="spellEnd"/>
      <w:r>
        <w:rPr>
          <w:lang w:eastAsia="ru-RU"/>
        </w:rPr>
        <w:t xml:space="preserve"> (ныне Первомайская) и по ул. Садовой (ныне 50 лет Октября) до железнодорожного вокзала.</w:t>
      </w:r>
      <w:proofErr w:type="gramEnd"/>
      <w:r>
        <w:rPr>
          <w:lang w:eastAsia="ru-RU"/>
        </w:rPr>
        <w:t xml:space="preserve"> Идея не была реализована по причине высокой стоимости строительства. Электрический транспорт троллейбус появился в Б</w:t>
      </w:r>
      <w:r w:rsidR="005C3733">
        <w:rPr>
          <w:lang w:eastAsia="ru-RU"/>
        </w:rPr>
        <w:t xml:space="preserve">лаговещенске в 1979 г и просуществовал в Благовещенске до 2016 г. На момент закрытия в городе действовало 2 троллейбусных маршрута связывающие микрорайоны западного планировочного района, центр города и </w:t>
      </w:r>
      <w:proofErr w:type="spellStart"/>
      <w:r w:rsidR="005C3733">
        <w:rPr>
          <w:lang w:eastAsia="ru-RU"/>
        </w:rPr>
        <w:t>ж.д</w:t>
      </w:r>
      <w:proofErr w:type="spellEnd"/>
      <w:r w:rsidR="005C3733">
        <w:rPr>
          <w:lang w:eastAsia="ru-RU"/>
        </w:rPr>
        <w:t>. вокзал. Генеральным планом г. Благовещенска предусматривалось развитие троллейбусной сети в 2 этапа до 2034 г. (рис 1-</w:t>
      </w:r>
      <w:r w:rsidR="00D56D22">
        <w:rPr>
          <w:lang w:eastAsia="ru-RU"/>
        </w:rPr>
        <w:t>53</w:t>
      </w:r>
      <w:r w:rsidR="005C3733">
        <w:rPr>
          <w:lang w:eastAsia="ru-RU"/>
        </w:rPr>
        <w:t xml:space="preserve">), однако вместо этого троллейбусная система была полностью ликвидирована. </w:t>
      </w:r>
    </w:p>
    <w:p w14:paraId="7F4E911F" w14:textId="592224BF" w:rsidR="005C3733" w:rsidRDefault="005C3733" w:rsidP="005C3733">
      <w:pPr>
        <w:pStyle w:val="afa"/>
      </w:pPr>
      <w:r>
        <w:rPr>
          <w:rFonts w:eastAsia="Times New Roman"/>
        </w:rPr>
        <w:lastRenderedPageBreak/>
        <w:drawing>
          <wp:inline distT="0" distB="0" distL="0" distR="0" wp14:anchorId="086ADCAE" wp14:editId="010F38F3">
            <wp:extent cx="3592410" cy="6626860"/>
            <wp:effectExtent l="6668" t="0" r="0" b="0"/>
            <wp:docPr id="16" name="Рисунок 16" descr="\\ATLAS\leo\!alpha\АМУРСКАЯ ОБЛАСТЬ\ГП ГО БЛАГОВЕЩЕНСК\Текстовая часть\Корректировка июнь 2014\схема тро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TLAS\leo\!alpha\АМУРСКАЯ ОБЛАСТЬ\ГП ГО БЛАГОВЕЩЕНСК\Текстовая часть\Корректировка июнь 2014\схема трол.jpg"/>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l="3055" t="1682" r="2066" b="794"/>
                    <a:stretch/>
                  </pic:blipFill>
                  <pic:spPr bwMode="auto">
                    <a:xfrm rot="16200000">
                      <a:off x="0" y="0"/>
                      <a:ext cx="3603341" cy="6647024"/>
                    </a:xfrm>
                    <a:prstGeom prst="rect">
                      <a:avLst/>
                    </a:prstGeom>
                    <a:noFill/>
                    <a:ln>
                      <a:noFill/>
                    </a:ln>
                    <a:extLst>
                      <a:ext uri="{53640926-AAD7-44D8-BBD7-CCE9431645EC}">
                        <a14:shadowObscured xmlns:a14="http://schemas.microsoft.com/office/drawing/2010/main"/>
                      </a:ext>
                    </a:extLst>
                  </pic:spPr>
                </pic:pic>
              </a:graphicData>
            </a:graphic>
          </wp:inline>
        </w:drawing>
      </w:r>
    </w:p>
    <w:p w14:paraId="0DE8A9A0" w14:textId="0023575C" w:rsidR="005C3733" w:rsidRPr="005C3733" w:rsidRDefault="005C3733" w:rsidP="005C3733">
      <w:pPr>
        <w:pStyle w:val="a"/>
        <w:rPr>
          <w:lang w:eastAsia="ru-RU"/>
        </w:rPr>
      </w:pPr>
      <w:r>
        <w:rPr>
          <w:lang w:eastAsia="ru-RU"/>
        </w:rPr>
        <w:t xml:space="preserve"> Развитие троллейбусной системы согласно генеральному плану г. Благовещенска</w:t>
      </w:r>
    </w:p>
    <w:p w14:paraId="67D7E154" w14:textId="7E121D33" w:rsidR="008B745D" w:rsidRDefault="008B745D" w:rsidP="008B745D">
      <w:pPr>
        <w:pStyle w:val="a9"/>
        <w:rPr>
          <w:lang w:eastAsia="ru-RU"/>
        </w:rPr>
      </w:pPr>
      <w:proofErr w:type="gramStart"/>
      <w:r>
        <w:rPr>
          <w:lang w:eastAsia="ru-RU"/>
        </w:rPr>
        <w:t>Отличительной градостроительной особенность г. Благовещенская является достаточная удаленнос</w:t>
      </w:r>
      <w:r w:rsidR="00EB17B6">
        <w:rPr>
          <w:lang w:eastAsia="ru-RU"/>
        </w:rPr>
        <w:t>ть центра города от крупнейших существующих жилых микрорайонов западного планировочного района и в дальнейшем перспективного северного района, а также удаленность некоторых иных объектов притяжения – городской больницы, железнодорожного вокзала, крупнейшей рекреационной зоной города на набережной р. Амур.</w:t>
      </w:r>
      <w:proofErr w:type="gramEnd"/>
      <w:r w:rsidR="00EB17B6">
        <w:rPr>
          <w:lang w:eastAsia="ru-RU"/>
        </w:rPr>
        <w:t xml:space="preserve">  В настоящий момент транспортная связь всех этих территорий осуществляется автобусным транспортом, следующим в общем потоке с автомобилями. Как показал социологический интернет-опрос жителей г. Благовещенска (см. приложение И) 25% опрошенных оценили работу общественного транспорта как «неудовлетворительно» и «очень плохо». Среди основных проблем опрошенные отметили перегруженность транспорта в «</w:t>
      </w:r>
      <w:proofErr w:type="gramStart"/>
      <w:r w:rsidR="00EB17B6">
        <w:rPr>
          <w:lang w:eastAsia="ru-RU"/>
        </w:rPr>
        <w:t>часы-пик</w:t>
      </w:r>
      <w:proofErr w:type="gramEnd"/>
      <w:r w:rsidR="00EB17B6">
        <w:rPr>
          <w:lang w:eastAsia="ru-RU"/>
        </w:rPr>
        <w:t xml:space="preserve">», устаревший и некомфортный подвижной состав, несоблюдение интервалов движения. </w:t>
      </w:r>
      <w:r w:rsidR="005C3733">
        <w:rPr>
          <w:lang w:eastAsia="ru-RU"/>
        </w:rPr>
        <w:t xml:space="preserve">75% опрошенных </w:t>
      </w:r>
      <w:r w:rsidR="006E118A">
        <w:rPr>
          <w:lang w:eastAsia="ru-RU"/>
        </w:rPr>
        <w:t xml:space="preserve">также </w:t>
      </w:r>
      <w:r w:rsidR="005C3733">
        <w:rPr>
          <w:lang w:eastAsia="ru-RU"/>
        </w:rPr>
        <w:t xml:space="preserve">не поддержали ликвидацию троллейбусного движения. </w:t>
      </w:r>
    </w:p>
    <w:p w14:paraId="17F735AD" w14:textId="1C403EC4" w:rsidR="006E118A" w:rsidRDefault="006E118A" w:rsidP="008B745D">
      <w:pPr>
        <w:pStyle w:val="a9"/>
        <w:rPr>
          <w:lang w:eastAsia="ru-RU"/>
        </w:rPr>
      </w:pPr>
      <w:r>
        <w:rPr>
          <w:lang w:eastAsia="ru-RU"/>
        </w:rPr>
        <w:t xml:space="preserve">Таким </w:t>
      </w:r>
      <w:proofErr w:type="gramStart"/>
      <w:r>
        <w:rPr>
          <w:lang w:eastAsia="ru-RU"/>
        </w:rPr>
        <w:t>образом</w:t>
      </w:r>
      <w:proofErr w:type="gramEnd"/>
      <w:r>
        <w:rPr>
          <w:lang w:eastAsia="ru-RU"/>
        </w:rPr>
        <w:t xml:space="preserve"> целесообразно организовать трамвайные маршруты из районов преимущественного проживая населения к местам приложения труда и проведения досуга. Предлагаемая трамвая сеть свяжет все основные точки притяжения – жилые районы, в том числе перспективные, центральную часть города, железнодорожный вокзал и планируемый ТПУ «Вокзальный», западную промышленную зону, строящийся комплекс «Золотая миля» (и входящую в состав него станцию трансграничной канатной дороги) на набережной р. Амур. </w:t>
      </w:r>
    </w:p>
    <w:p w14:paraId="2191E1FD" w14:textId="36B33F0C" w:rsidR="006E118A" w:rsidRDefault="00EF4B18" w:rsidP="008B745D">
      <w:pPr>
        <w:pStyle w:val="a9"/>
        <w:rPr>
          <w:lang w:eastAsia="ru-RU"/>
        </w:rPr>
      </w:pPr>
      <w:r>
        <w:rPr>
          <w:lang w:eastAsia="ru-RU"/>
        </w:rPr>
        <w:t>Строительство трамвайной сети предлагается разбить на 3 этапа (очереди):</w:t>
      </w:r>
    </w:p>
    <w:p w14:paraId="58450CA4" w14:textId="1F5C5F9E" w:rsidR="00262FF7" w:rsidRDefault="00EF4B18" w:rsidP="00EF4B18">
      <w:pPr>
        <w:pStyle w:val="a1"/>
        <w:rPr>
          <w:lang w:eastAsia="ru-RU"/>
        </w:rPr>
      </w:pPr>
      <w:r>
        <w:rPr>
          <w:lang w:eastAsia="ru-RU"/>
        </w:rPr>
        <w:t xml:space="preserve">Первый этап. </w:t>
      </w:r>
      <w:proofErr w:type="gramStart"/>
      <w:r>
        <w:rPr>
          <w:lang w:eastAsia="ru-RU"/>
        </w:rPr>
        <w:t>Строительство трамвайных линий по ул. Воронкова, ул. Студенческая, ул. Загородная, ул. Горького, ул. Лазо, ул. Ленина и ул. Мухина</w:t>
      </w:r>
      <w:r w:rsidR="001204F4">
        <w:rPr>
          <w:lang w:eastAsia="ru-RU"/>
        </w:rPr>
        <w:t xml:space="preserve">; строительство трамвайного путепровода над </w:t>
      </w:r>
      <w:proofErr w:type="spellStart"/>
      <w:r w:rsidR="001204F4">
        <w:rPr>
          <w:lang w:eastAsia="ru-RU"/>
        </w:rPr>
        <w:t>ж.д</w:t>
      </w:r>
      <w:proofErr w:type="spellEnd"/>
      <w:r w:rsidR="001204F4">
        <w:rPr>
          <w:lang w:eastAsia="ru-RU"/>
        </w:rPr>
        <w:t xml:space="preserve">. путями в створе ул. Загородная (или реконструкция существующего под трамвайное движение); строительство </w:t>
      </w:r>
      <w:r>
        <w:rPr>
          <w:lang w:eastAsia="ru-RU"/>
        </w:rPr>
        <w:t>трамвайного депо на ул. Тепличная.</w:t>
      </w:r>
      <w:proofErr w:type="gramEnd"/>
      <w:r>
        <w:rPr>
          <w:lang w:eastAsia="ru-RU"/>
        </w:rPr>
        <w:t xml:space="preserve"> Протяженность линий – 16,5 км.</w:t>
      </w:r>
    </w:p>
    <w:p w14:paraId="7C6D1CFF" w14:textId="636CE7B2" w:rsidR="00EF4B18" w:rsidRDefault="00EF4B18" w:rsidP="00EF4B18">
      <w:pPr>
        <w:pStyle w:val="a1"/>
        <w:rPr>
          <w:lang w:eastAsia="ru-RU"/>
        </w:rPr>
      </w:pPr>
      <w:r>
        <w:rPr>
          <w:lang w:eastAsia="ru-RU"/>
        </w:rPr>
        <w:t xml:space="preserve">Второй этап. </w:t>
      </w:r>
      <w:proofErr w:type="gramStart"/>
      <w:r w:rsidR="001204F4">
        <w:rPr>
          <w:lang w:eastAsia="ru-RU"/>
        </w:rPr>
        <w:t xml:space="preserve">Строительство трамвайных линий по ул. Василенко, ул. Институтская, Старо-Новотроицкому ш., ул. Станционная, ул. 50 лет Октября; строительство трамвайной эстакады через </w:t>
      </w:r>
      <w:proofErr w:type="spellStart"/>
      <w:r w:rsidR="001204F4">
        <w:rPr>
          <w:lang w:eastAsia="ru-RU"/>
        </w:rPr>
        <w:t>ж.д</w:t>
      </w:r>
      <w:proofErr w:type="spellEnd"/>
      <w:r w:rsidR="001204F4">
        <w:rPr>
          <w:lang w:eastAsia="ru-RU"/>
        </w:rPr>
        <w:t>. пути станции Благовещенск.</w:t>
      </w:r>
      <w:proofErr w:type="gramEnd"/>
      <w:r w:rsidR="001204F4">
        <w:rPr>
          <w:lang w:eastAsia="ru-RU"/>
        </w:rPr>
        <w:t xml:space="preserve"> </w:t>
      </w:r>
      <w:r w:rsidR="00A07A33">
        <w:rPr>
          <w:lang w:eastAsia="ru-RU"/>
        </w:rPr>
        <w:t xml:space="preserve">Протяженность линий 7,2 км. </w:t>
      </w:r>
    </w:p>
    <w:p w14:paraId="39B64210" w14:textId="7E137886" w:rsidR="001204F4" w:rsidRDefault="001204F4" w:rsidP="00EF4B18">
      <w:pPr>
        <w:pStyle w:val="a1"/>
        <w:rPr>
          <w:lang w:eastAsia="ru-RU"/>
        </w:rPr>
      </w:pPr>
      <w:r>
        <w:rPr>
          <w:lang w:eastAsia="ru-RU"/>
        </w:rPr>
        <w:lastRenderedPageBreak/>
        <w:t xml:space="preserve">Третий этап. Строительство трамвайной линии по ул. </w:t>
      </w:r>
      <w:proofErr w:type="gramStart"/>
      <w:r>
        <w:rPr>
          <w:lang w:eastAsia="ru-RU"/>
        </w:rPr>
        <w:t>Гражданская</w:t>
      </w:r>
      <w:proofErr w:type="gramEnd"/>
      <w:r>
        <w:rPr>
          <w:lang w:eastAsia="ru-RU"/>
        </w:rPr>
        <w:t xml:space="preserve"> и ул. 50 лет О</w:t>
      </w:r>
      <w:r w:rsidR="00A07A33">
        <w:rPr>
          <w:lang w:eastAsia="ru-RU"/>
        </w:rPr>
        <w:t xml:space="preserve">ктября до ул. Школьная. Протяженность линий – 4,3 км. Данный этап целесообразен при дальнейшем развитии и застройке жилыми домами северного планировочного района. </w:t>
      </w:r>
    </w:p>
    <w:p w14:paraId="606B056B" w14:textId="7E6D7F48" w:rsidR="00922541" w:rsidRDefault="00A07A33" w:rsidP="00922541">
      <w:pPr>
        <w:pStyle w:val="a9"/>
      </w:pPr>
      <w:r>
        <w:rPr>
          <w:lang w:eastAsia="ru-RU"/>
        </w:rPr>
        <w:t>Принципиальная схема трассировки трамвайны</w:t>
      </w:r>
      <w:r w:rsidR="00D56D22">
        <w:rPr>
          <w:lang w:eastAsia="ru-RU"/>
        </w:rPr>
        <w:t>х линий представлена на рис. 1-55</w:t>
      </w:r>
      <w:r>
        <w:rPr>
          <w:lang w:eastAsia="ru-RU"/>
        </w:rPr>
        <w:t xml:space="preserve">. </w:t>
      </w:r>
      <w:r w:rsidR="00922541" w:rsidRPr="00922541">
        <w:t>Наиболее сл</w:t>
      </w:r>
      <w:r w:rsidR="00922541">
        <w:t xml:space="preserve">ожным местом при выборе трассировки трамвайных линий является пересечение трамвайными линиями железнодорожных путей станции Благовещенск и подъездных путей. Наиболее оптимальным вариантов решения данной задачи является строительство трамвайного путепровода в створе ул. Загородная или реконструкция с существующего путепровода с расширением его под трамвайное полотно (с сохранением 4-х полос движения автотранспорта) в составе 1-ого этапа строительства трамвайной сети. </w:t>
      </w:r>
    </w:p>
    <w:p w14:paraId="162F9C39" w14:textId="70C1734D" w:rsidR="00922541" w:rsidRPr="00922541" w:rsidRDefault="00922541" w:rsidP="00922541">
      <w:pPr>
        <w:pStyle w:val="a9"/>
        <w:rPr>
          <w:lang w:eastAsia="ru-RU"/>
        </w:rPr>
      </w:pPr>
      <w:r>
        <w:t xml:space="preserve">На 2-м этапе предлагается строительство трамвайной эстакады через </w:t>
      </w:r>
      <w:proofErr w:type="spellStart"/>
      <w:r>
        <w:t>ж.д</w:t>
      </w:r>
      <w:proofErr w:type="spellEnd"/>
      <w:r>
        <w:t xml:space="preserve">. пути станции Благовещенск, ул. Магистральную и подъездной </w:t>
      </w:r>
      <w:proofErr w:type="spellStart"/>
      <w:r>
        <w:t>ж.д</w:t>
      </w:r>
      <w:proofErr w:type="spellEnd"/>
      <w:r>
        <w:t xml:space="preserve">. </w:t>
      </w:r>
      <w:r w:rsidR="004B79C2">
        <w:t>путь,</w:t>
      </w:r>
      <w:r>
        <w:t xml:space="preserve"> связывающий ул. Станционную и </w:t>
      </w:r>
      <w:proofErr w:type="gramStart"/>
      <w:r>
        <w:t>Старо-Новотроицкое</w:t>
      </w:r>
      <w:proofErr w:type="gramEnd"/>
      <w:r>
        <w:t xml:space="preserve"> ш. </w:t>
      </w:r>
      <w:r w:rsidR="004B79C2">
        <w:t xml:space="preserve">Пересечение </w:t>
      </w:r>
      <w:proofErr w:type="spellStart"/>
      <w:r w:rsidR="004B79C2">
        <w:t>ж.д</w:t>
      </w:r>
      <w:proofErr w:type="spellEnd"/>
      <w:r w:rsidR="004B79C2">
        <w:t xml:space="preserve">. путей станции Благовещенск трамвайной эстакадой предлагается устроить в западной горловине станции таким образом, чтобы строительство оказало минимальное влияние на работу </w:t>
      </w:r>
      <w:proofErr w:type="spellStart"/>
      <w:r w:rsidR="004B79C2">
        <w:t>ж.д</w:t>
      </w:r>
      <w:proofErr w:type="spellEnd"/>
      <w:r w:rsidR="004B79C2">
        <w:t xml:space="preserve">. транспорта и требовалось изъятие минимального количества земельных участков. В таком случае необходимо будет изъять земельный участок с кадастровым номером </w:t>
      </w:r>
      <w:r w:rsidR="004B79C2" w:rsidRPr="004B79C2">
        <w:t>28:01:120001:150</w:t>
      </w:r>
      <w:r w:rsidR="004B79C2">
        <w:t xml:space="preserve">, на котором расположен складской объект, а также гаражи, расположенные севернее путепровода по ул. Магистральная. </w:t>
      </w:r>
    </w:p>
    <w:p w14:paraId="1A496E18" w14:textId="42700F7E" w:rsidR="00A07A33" w:rsidRDefault="004B79C2" w:rsidP="006542F0">
      <w:pPr>
        <w:pStyle w:val="a9"/>
      </w:pPr>
      <w:r>
        <w:t>В качестве альтернативного варианта прорабатывалась возможность строительства трамвайного тоннеля и</w:t>
      </w:r>
      <w:r w:rsidR="006542F0">
        <w:t>ли</w:t>
      </w:r>
      <w:r>
        <w:t xml:space="preserve"> совмещенного автомобильно-трамвайного тоннеля в створе ул. 50 лет Октября под путями станции Благовещенск</w:t>
      </w:r>
      <w:r w:rsidR="006542F0">
        <w:t xml:space="preserve"> (рис 1-</w:t>
      </w:r>
      <w:r w:rsidR="00D56D22">
        <w:t>54</w:t>
      </w:r>
      <w:r w:rsidR="006542F0">
        <w:t>).</w:t>
      </w:r>
      <w:r>
        <w:t xml:space="preserve"> Однако стоимость и сложность данного мероприятия оказалась бы слишком высока, и тоннель было бы сложно вписать в существующую </w:t>
      </w:r>
      <w:r w:rsidR="006542F0">
        <w:t>застройку из-за необходимости устройства протяженных подходов (рамповых участков)</w:t>
      </w:r>
      <w:r>
        <w:t xml:space="preserve"> </w:t>
      </w:r>
      <w:r w:rsidR="006542F0">
        <w:t xml:space="preserve">длинной по 400-450 м при соблюдении требований СП 122.13330.2012 Тоннели железнодорожные и автодорожные в части максимально допустимых уклонов. Устройство такого тоннеля исключало возможность реализации остановки </w:t>
      </w:r>
      <w:proofErr w:type="gramStart"/>
      <w:r w:rsidR="006542F0">
        <w:t xml:space="preserve">у </w:t>
      </w:r>
      <w:proofErr w:type="spellStart"/>
      <w:r w:rsidR="006542F0">
        <w:t>ж</w:t>
      </w:r>
      <w:proofErr w:type="gramEnd"/>
      <w:r w:rsidR="006542F0">
        <w:t>.д</w:t>
      </w:r>
      <w:proofErr w:type="spellEnd"/>
      <w:r w:rsidR="006542F0">
        <w:t xml:space="preserve">. вокзала и планируемого ТПУ «Вокзальный» для перспективных маршрутов, следующих по тоннелю в направлении северного планировочного района. </w:t>
      </w:r>
    </w:p>
    <w:p w14:paraId="3C826400" w14:textId="098CDD02" w:rsidR="006542F0" w:rsidRDefault="006542F0" w:rsidP="006542F0">
      <w:pPr>
        <w:pStyle w:val="afa"/>
      </w:pPr>
      <w:r w:rsidRPr="006542F0">
        <w:drawing>
          <wp:inline distT="0" distB="0" distL="0" distR="0" wp14:anchorId="54E8C43F" wp14:editId="6C1AA42A">
            <wp:extent cx="5943600" cy="3325599"/>
            <wp:effectExtent l="0" t="0" r="0" b="825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963528" cy="3336749"/>
                    </a:xfrm>
                    <a:prstGeom prst="rect">
                      <a:avLst/>
                    </a:prstGeom>
                  </pic:spPr>
                </pic:pic>
              </a:graphicData>
            </a:graphic>
          </wp:inline>
        </w:drawing>
      </w:r>
    </w:p>
    <w:p w14:paraId="7C073E09" w14:textId="70CF6FC7" w:rsidR="006542F0" w:rsidRPr="006542F0" w:rsidRDefault="006542F0" w:rsidP="006542F0">
      <w:pPr>
        <w:pStyle w:val="a"/>
        <w:rPr>
          <w:lang w:eastAsia="ru-RU"/>
        </w:rPr>
      </w:pPr>
      <w:r>
        <w:rPr>
          <w:lang w:eastAsia="ru-RU"/>
        </w:rPr>
        <w:t xml:space="preserve"> Альтернативная трассировка трамвайной линии через тоннель под путями станции Благовещенск. </w:t>
      </w:r>
    </w:p>
    <w:p w14:paraId="56C46C10" w14:textId="773B68EC" w:rsidR="00A07A33" w:rsidRDefault="00A07A33" w:rsidP="00A07A33">
      <w:pPr>
        <w:pStyle w:val="afa"/>
      </w:pPr>
      <w:r>
        <w:lastRenderedPageBreak/>
        <w:drawing>
          <wp:inline distT="0" distB="0" distL="0" distR="0" wp14:anchorId="72FFE657" wp14:editId="03CFFDB3">
            <wp:extent cx="6762750" cy="8119642"/>
            <wp:effectExtent l="0" t="0" r="0" b="0"/>
            <wp:docPr id="14" name="Рисунок 14" descr="C:\Users\kondratyeva.mv\Desktop\работа\Благовещенск\Blagov Трамвай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ondratyeva.mv\Desktop\работа\Благовещенск\Blagov Трамвай (1).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771345" cy="8129962"/>
                    </a:xfrm>
                    <a:prstGeom prst="rect">
                      <a:avLst/>
                    </a:prstGeom>
                    <a:noFill/>
                    <a:ln>
                      <a:noFill/>
                    </a:ln>
                  </pic:spPr>
                </pic:pic>
              </a:graphicData>
            </a:graphic>
          </wp:inline>
        </w:drawing>
      </w:r>
    </w:p>
    <w:p w14:paraId="3D350E2F" w14:textId="4B32607E" w:rsidR="009911F9" w:rsidRDefault="00A07A33" w:rsidP="00A07A33">
      <w:pPr>
        <w:pStyle w:val="a"/>
        <w:rPr>
          <w:lang w:eastAsia="ru-RU"/>
        </w:rPr>
      </w:pPr>
      <w:r>
        <w:rPr>
          <w:lang w:eastAsia="ru-RU"/>
        </w:rPr>
        <w:t xml:space="preserve"> Принципиальная схема размещения трамвайных линий</w:t>
      </w:r>
    </w:p>
    <w:p w14:paraId="66AC910C" w14:textId="77777777" w:rsidR="009911F9" w:rsidRDefault="009911F9">
      <w:pPr>
        <w:spacing w:before="0" w:after="160" w:line="259" w:lineRule="auto"/>
        <w:ind w:firstLine="0"/>
        <w:contextualSpacing w:val="0"/>
        <w:jc w:val="left"/>
        <w:rPr>
          <w:rFonts w:eastAsiaTheme="minorEastAsia" w:cs="Times New Roman"/>
          <w:szCs w:val="26"/>
          <w:lang w:eastAsia="ru-RU"/>
        </w:rPr>
      </w:pPr>
      <w:r>
        <w:rPr>
          <w:lang w:eastAsia="ru-RU"/>
        </w:rPr>
        <w:br w:type="page"/>
      </w:r>
    </w:p>
    <w:p w14:paraId="24B687C8" w14:textId="625AD45B" w:rsidR="005775E7" w:rsidRDefault="005775E7" w:rsidP="005775E7">
      <w:pPr>
        <w:pStyle w:val="a9"/>
      </w:pPr>
      <w:r>
        <w:lastRenderedPageBreak/>
        <w:t xml:space="preserve">Трассировка трамвайных линий выбрана с тем, чтобы не перегружать трамвайным движением и не сужать наиболее важные и загруженные меридиональные транспортные связи районов г. Благовещенска – ул. Калинина, ул. Мухина, </w:t>
      </w:r>
      <w:r w:rsidR="00F70E92">
        <w:t xml:space="preserve">ул. Театральная. Для прокладки трамвайный путей в данном направлении выбраны ул. </w:t>
      </w:r>
      <w:proofErr w:type="gramStart"/>
      <w:r w:rsidR="00F70E92">
        <w:t>Загородная</w:t>
      </w:r>
      <w:proofErr w:type="gramEnd"/>
      <w:r w:rsidR="00F70E92">
        <w:t xml:space="preserve">, ул. Студенческая и ул. 50 лет Октября. </w:t>
      </w:r>
    </w:p>
    <w:p w14:paraId="4059345C" w14:textId="1C7BC7CB" w:rsidR="009911F9" w:rsidRDefault="009911F9" w:rsidP="009911F9">
      <w:pPr>
        <w:pStyle w:val="a9"/>
      </w:pPr>
      <w:r w:rsidRPr="009911F9">
        <w:t>Строительство трамвайных линий предполагается на обособленном полотне, с одной стороны либо по центру проезжей части, в зависимости от градостроительных условий.</w:t>
      </w:r>
      <w:r>
        <w:t xml:space="preserve"> Размещение трамвайных линий предлагает реконструкцию соответствующих улиц. Анализ градостроительных условий показал, что по ширины всех улиц, где предлагается продолжить трамвайные линии будет достаточно для размещения трамвайного полотна при сохранении не менее 2-х полос движения для автомобилей в каждую сторону. Типовые профили улиц представлены на рис. 1.</w:t>
      </w:r>
      <w:r w:rsidR="00D56D22">
        <w:t>56</w:t>
      </w:r>
      <w:r>
        <w:t>-1.</w:t>
      </w:r>
      <w:r w:rsidR="00D56D22">
        <w:t>59</w:t>
      </w:r>
      <w:r>
        <w:t>.</w:t>
      </w:r>
    </w:p>
    <w:p w14:paraId="1F308C85" w14:textId="44E92534" w:rsidR="003F38C1" w:rsidRDefault="00B84D99" w:rsidP="009911F9">
      <w:pPr>
        <w:pStyle w:val="afa"/>
      </w:pPr>
      <w:r>
        <w:pict w14:anchorId="1321F3D3">
          <v:shape id="_x0000_i1027" type="#_x0000_t75" style="width:522.75pt;height:138.75pt">
            <v:imagedata r:id="rId100" o:title="Трамвай_Профили 1" croptop="6414f" cropbottom="7530f"/>
          </v:shape>
        </w:pict>
      </w:r>
    </w:p>
    <w:p w14:paraId="0AC5F0A5" w14:textId="7DD705B4" w:rsidR="003F38C1" w:rsidRPr="003F38C1" w:rsidRDefault="003F38C1" w:rsidP="003F38C1">
      <w:pPr>
        <w:pStyle w:val="a"/>
        <w:rPr>
          <w:lang w:eastAsia="ru-RU"/>
        </w:rPr>
      </w:pPr>
      <w:r w:rsidRPr="003F38C1">
        <w:rPr>
          <w:rStyle w:val="af5"/>
        </w:rPr>
        <w:t xml:space="preserve">Поперечный профиль ул. </w:t>
      </w:r>
      <w:proofErr w:type="gramStart"/>
      <w:r w:rsidRPr="003F38C1">
        <w:rPr>
          <w:rStyle w:val="af5"/>
        </w:rPr>
        <w:t>Студенческая</w:t>
      </w:r>
      <w:proofErr w:type="gramEnd"/>
    </w:p>
    <w:p w14:paraId="539B8986" w14:textId="48255F1F" w:rsidR="003F38C1" w:rsidRDefault="00B84D99" w:rsidP="003F38C1">
      <w:pPr>
        <w:pStyle w:val="afa"/>
      </w:pPr>
      <w:r>
        <w:pict w14:anchorId="3562350C">
          <v:shape id="_x0000_i1028" type="#_x0000_t75" style="width:509.25pt;height:180.75pt">
            <v:imagedata r:id="rId101" o:title="Трамвай_Профили 2" cropbottom="4080f"/>
          </v:shape>
        </w:pict>
      </w:r>
    </w:p>
    <w:p w14:paraId="6B19F9AC" w14:textId="6F314E09" w:rsidR="003F38C1" w:rsidRDefault="003F38C1" w:rsidP="003F38C1">
      <w:pPr>
        <w:pStyle w:val="a"/>
      </w:pPr>
      <w:r>
        <w:t xml:space="preserve"> Поперечный профиль ул. Горького</w:t>
      </w:r>
    </w:p>
    <w:p w14:paraId="6492A001" w14:textId="43B8893E" w:rsidR="003F38C1" w:rsidRDefault="00B84D99" w:rsidP="003F38C1">
      <w:pPr>
        <w:pStyle w:val="afa"/>
      </w:pPr>
      <w:r>
        <w:pict w14:anchorId="7D16534E">
          <v:shape id="_x0000_i1029" type="#_x0000_t75" style="width:488.25pt;height:193.5pt">
            <v:imagedata r:id="rId102" o:title="Трамвай_Профили 3" croptop="8725f" cropbottom="4464f"/>
          </v:shape>
        </w:pict>
      </w:r>
    </w:p>
    <w:p w14:paraId="535924A7" w14:textId="0653D3A2" w:rsidR="003F38C1" w:rsidRPr="003F38C1" w:rsidRDefault="003F38C1" w:rsidP="003F38C1">
      <w:pPr>
        <w:pStyle w:val="a"/>
        <w:rPr>
          <w:lang w:eastAsia="ru-RU"/>
        </w:rPr>
      </w:pPr>
      <w:r>
        <w:rPr>
          <w:lang w:eastAsia="ru-RU"/>
        </w:rPr>
        <w:t xml:space="preserve"> Поперечный профиль ул. Ленина</w:t>
      </w:r>
    </w:p>
    <w:p w14:paraId="11B0EAF4" w14:textId="71EF4533" w:rsidR="00A07A33" w:rsidRDefault="00B84D99" w:rsidP="003F38C1">
      <w:pPr>
        <w:pStyle w:val="afa"/>
      </w:pPr>
      <w:r>
        <w:lastRenderedPageBreak/>
        <w:pict w14:anchorId="5C757B5F">
          <v:shape id="_x0000_i1030" type="#_x0000_t75" style="width:423pt;height:231pt">
            <v:imagedata r:id="rId103" o:title="Трамвай_Профили 4" cropbottom="4540f"/>
          </v:shape>
        </w:pict>
      </w:r>
    </w:p>
    <w:p w14:paraId="612F5650" w14:textId="0344C3F4" w:rsidR="003F38C1" w:rsidRPr="003F38C1" w:rsidRDefault="003F38C1" w:rsidP="003F38C1">
      <w:pPr>
        <w:pStyle w:val="a"/>
        <w:rPr>
          <w:lang w:eastAsia="ru-RU"/>
        </w:rPr>
      </w:pPr>
      <w:r>
        <w:rPr>
          <w:lang w:eastAsia="ru-RU"/>
        </w:rPr>
        <w:t xml:space="preserve"> Поперечный профиль ул. 50 лет Октября</w:t>
      </w:r>
    </w:p>
    <w:p w14:paraId="38791080" w14:textId="50053C3F" w:rsidR="00D93C93" w:rsidRDefault="00403A90" w:rsidP="003F38C1">
      <w:pPr>
        <w:pStyle w:val="a9"/>
      </w:pPr>
      <w:r>
        <w:t xml:space="preserve">С точки зрения организации трамвайного движения предлагается организовать 4 </w:t>
      </w:r>
      <w:proofErr w:type="gramStart"/>
      <w:r>
        <w:t>трамвайных</w:t>
      </w:r>
      <w:proofErr w:type="gramEnd"/>
      <w:r>
        <w:t xml:space="preserve"> маршрута. Конечными остановками для всех маршрутов будут являться остановки «Перинатальный центр», «Золотая миля» и «Ул. Школьная». Маршрут Т</w:t>
      </w:r>
      <w:proofErr w:type="gramStart"/>
      <w:r>
        <w:t>1</w:t>
      </w:r>
      <w:proofErr w:type="gramEnd"/>
      <w:r>
        <w:t xml:space="preserve">, Т2 предлагается запустить в составе 1-го этапа, Т3 в составе 2-ого этапа, маршрут Т4 – в составе перспективного 3-ого этапа. Трассы трамвайных маршрутов показаны на схеме, рис. 1-21. </w:t>
      </w:r>
      <w:r w:rsidR="00316A75">
        <w:t xml:space="preserve">Общая протяженность маршрутной сети составит 28 км. </w:t>
      </w:r>
      <w:r w:rsidR="00D93C93">
        <w:t>Конечные станции предлагается не оборудовать разворотными кольцами, а использовать для оборота вагонов съезды, при этом вагоны на лини использовать двухсторонние, с двумя кабинами управления с каждой стороны.</w:t>
      </w:r>
      <w:r w:rsidR="00316A75">
        <w:t xml:space="preserve"> </w:t>
      </w:r>
    </w:p>
    <w:p w14:paraId="011A4B24" w14:textId="4B84116D" w:rsidR="00403A90" w:rsidRDefault="00D93C93" w:rsidP="003F38C1">
      <w:pPr>
        <w:pStyle w:val="a9"/>
      </w:pPr>
      <w:r>
        <w:t xml:space="preserve">В качестве подвижного состава на трамвайной сети г. </w:t>
      </w:r>
      <w:r w:rsidR="008C1B3F">
        <w:t>Благовещенска предлагается</w:t>
      </w:r>
      <w:r>
        <w:t xml:space="preserve"> использовать </w:t>
      </w:r>
      <w:proofErr w:type="spellStart"/>
      <w:r w:rsidR="008C1B3F">
        <w:t>трехсекционные</w:t>
      </w:r>
      <w:proofErr w:type="spellEnd"/>
      <w:r w:rsidR="008C1B3F">
        <w:t xml:space="preserve"> </w:t>
      </w:r>
      <w:r>
        <w:t>вагоны отечественного производства модели 71-931 «Витязь» производства Т</w:t>
      </w:r>
      <w:r w:rsidR="008C1B3F">
        <w:t>верского вагоностроительного завода или вагона 71</w:t>
      </w:r>
      <w:r w:rsidR="00553EF9">
        <w:t>-</w:t>
      </w:r>
      <w:r w:rsidR="008C1B3F">
        <w:t xml:space="preserve">633 производства </w:t>
      </w:r>
      <w:proofErr w:type="spellStart"/>
      <w:r w:rsidR="008C1B3F">
        <w:t>Усть-Катавского</w:t>
      </w:r>
      <w:proofErr w:type="spellEnd"/>
      <w:r w:rsidR="008C1B3F">
        <w:t xml:space="preserve"> вагоностроительного завода. Данные трамваи полностью </w:t>
      </w:r>
      <w:proofErr w:type="spellStart"/>
      <w:r w:rsidR="008C1B3F">
        <w:t>низкопольные</w:t>
      </w:r>
      <w:proofErr w:type="spellEnd"/>
      <w:r w:rsidR="008C1B3F">
        <w:t>, что дает возможность маломобильным группам пассажиров пользоваться трамвайной системой. Максимальная скорость вагонов – 75 км/ч, количество сидячих мест – 60-64 (в зависимости от комплектации), общая вместимость: 188 чел. (при плотности 5 чел./м</w:t>
      </w:r>
      <w:proofErr w:type="gramStart"/>
      <w:r w:rsidR="008C1B3F" w:rsidRPr="008C1B3F">
        <w:rPr>
          <w:vertAlign w:val="superscript"/>
        </w:rPr>
        <w:t>2</w:t>
      </w:r>
      <w:proofErr w:type="gramEnd"/>
      <w:r w:rsidR="008C1B3F">
        <w:t>), 265 чел. (при плотности 8 чел./м</w:t>
      </w:r>
      <w:r w:rsidR="008C1B3F" w:rsidRPr="008C1B3F">
        <w:rPr>
          <w:vertAlign w:val="superscript"/>
        </w:rPr>
        <w:t>2</w:t>
      </w:r>
      <w:r w:rsidR="008C1B3F">
        <w:t xml:space="preserve">).  </w:t>
      </w:r>
    </w:p>
    <w:p w14:paraId="032AD5FA" w14:textId="640D0A31" w:rsidR="00316A75" w:rsidRDefault="00A02569" w:rsidP="003F38C1">
      <w:pPr>
        <w:pStyle w:val="a9"/>
      </w:pPr>
      <w:proofErr w:type="gramStart"/>
      <w:r>
        <w:t>Дальность пе</w:t>
      </w:r>
      <w:r w:rsidR="00553EF9">
        <w:t>ш</w:t>
      </w:r>
      <w:r>
        <w:t>еходных подходов до ближайшей остановки городского транспорта</w:t>
      </w:r>
      <w:r w:rsidR="00316A75">
        <w:t xml:space="preserve">, согласно МНГП г. Благовещенска должно составлять не более </w:t>
      </w:r>
      <w:r>
        <w:t>3</w:t>
      </w:r>
      <w:r w:rsidR="00316A75">
        <w:t>00 м.</w:t>
      </w:r>
      <w:r>
        <w:t xml:space="preserve"> в зонах </w:t>
      </w:r>
      <w:proofErr w:type="spellStart"/>
      <w:r>
        <w:t>среднеэтажной</w:t>
      </w:r>
      <w:proofErr w:type="spellEnd"/>
      <w:r>
        <w:t xml:space="preserve"> и многоэтажной застройки – 500 м. Согласно</w:t>
      </w:r>
      <w:r w:rsidR="00316A75">
        <w:t xml:space="preserve"> СП 98.13330.2018 Трамвайные и троллейбусные линии расстояние между остановочными пунктами в застроенной территории следует принимать от 400 до 600 м., при необходимости повышения скорости сообщения в пределах застроенной территории от 500 до 1200</w:t>
      </w:r>
      <w:proofErr w:type="gramEnd"/>
      <w:r w:rsidR="00316A75">
        <w:t xml:space="preserve"> м. </w:t>
      </w:r>
      <w:r>
        <w:t xml:space="preserve">На трамвайной сети г. Благовещенска предлагается устроить 43 остановочных пункта, два из которых (ул. </w:t>
      </w:r>
      <w:proofErr w:type="gramStart"/>
      <w:r>
        <w:t>Студенческая</w:t>
      </w:r>
      <w:proofErr w:type="gramEnd"/>
      <w:r>
        <w:t xml:space="preserve"> и ул. Горького) предлагается сделать как пересадочные. Расположение остановочных пун</w:t>
      </w:r>
      <w:r w:rsidR="00D56D22">
        <w:t>ктов показано на схеме рис. 1-62</w:t>
      </w:r>
      <w:r>
        <w:t>. Охват территорий при радиусе охвата 400 м. о</w:t>
      </w:r>
      <w:r w:rsidR="00D56D22">
        <w:t>т остановок показан на рис. 1-63</w:t>
      </w:r>
      <w:r>
        <w:t xml:space="preserve">. Из схемы видно, что большая часть территорий </w:t>
      </w:r>
      <w:proofErr w:type="spellStart"/>
      <w:r>
        <w:t>среднеэтажной</w:t>
      </w:r>
      <w:proofErr w:type="spellEnd"/>
      <w:r>
        <w:t xml:space="preserve"> и многоэтажной застройки охвачена трамвайной сетью. Можно предполагать, что на расчетный срок при полной реализации предложения, доля </w:t>
      </w:r>
      <w:proofErr w:type="gramStart"/>
      <w:r w:rsidR="00D56D22">
        <w:t>пассажиропотока,</w:t>
      </w:r>
      <w:r>
        <w:t xml:space="preserve"> приходящегося на трамвай составит</w:t>
      </w:r>
      <w:proofErr w:type="gramEnd"/>
      <w:r>
        <w:t xml:space="preserve"> не менее 40</w:t>
      </w:r>
      <w:r w:rsidR="00D56D22">
        <w:t>%</w:t>
      </w:r>
      <w:r>
        <w:t xml:space="preserve"> от общего объема перевезенных пассажиров транспортом общего пользования. </w:t>
      </w:r>
    </w:p>
    <w:p w14:paraId="37F92F06" w14:textId="77777777" w:rsidR="008C1B3F" w:rsidRDefault="008C1B3F" w:rsidP="003F38C1">
      <w:pPr>
        <w:pStyle w:val="a9"/>
      </w:pPr>
    </w:p>
    <w:p w14:paraId="70F96791" w14:textId="17239EFA" w:rsidR="00403A90" w:rsidRDefault="008C1B3F" w:rsidP="008C1B3F">
      <w:pPr>
        <w:pStyle w:val="afa"/>
      </w:pPr>
      <w:r w:rsidRPr="008C1B3F">
        <w:lastRenderedPageBreak/>
        <w:drawing>
          <wp:inline distT="0" distB="0" distL="0" distR="0" wp14:anchorId="5856B54D" wp14:editId="423FF64A">
            <wp:extent cx="6645910" cy="3580973"/>
            <wp:effectExtent l="0" t="0" r="2540" b="635"/>
            <wp:docPr id="36" name="Рисунок 36" descr="https://upload.wikimedia.org/wikipedia/commons/1/1d/71-931M_%E2%84%96_31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s://upload.wikimedia.org/wikipedia/commons/1/1d/71-931M_%E2%84%96_31001.jp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645910" cy="3580973"/>
                    </a:xfrm>
                    <a:prstGeom prst="rect">
                      <a:avLst/>
                    </a:prstGeom>
                    <a:noFill/>
                    <a:ln>
                      <a:noFill/>
                    </a:ln>
                  </pic:spPr>
                </pic:pic>
              </a:graphicData>
            </a:graphic>
          </wp:inline>
        </w:drawing>
      </w:r>
    </w:p>
    <w:p w14:paraId="4C9692B1" w14:textId="120C77D7" w:rsidR="008C1B3F" w:rsidRPr="008C1B3F" w:rsidRDefault="008C1B3F" w:rsidP="008C1B3F">
      <w:pPr>
        <w:pStyle w:val="a"/>
        <w:rPr>
          <w:lang w:eastAsia="ru-RU"/>
        </w:rPr>
      </w:pPr>
      <w:r>
        <w:rPr>
          <w:lang w:eastAsia="ru-RU"/>
        </w:rPr>
        <w:t xml:space="preserve"> Трамвайный вагон модели 71-931 «Витязь»</w:t>
      </w:r>
    </w:p>
    <w:p w14:paraId="4CE9EFB5" w14:textId="79C6DA0D" w:rsidR="008C1B3F" w:rsidRDefault="008C1B3F" w:rsidP="008C1B3F">
      <w:pPr>
        <w:pStyle w:val="afa"/>
      </w:pPr>
      <w:r>
        <w:drawing>
          <wp:inline distT="0" distB="0" distL="0" distR="0" wp14:anchorId="2F39D460" wp14:editId="6BEC5A48">
            <wp:extent cx="6645910" cy="4562573"/>
            <wp:effectExtent l="0" t="0" r="2540" b="9525"/>
            <wp:docPr id="42" name="Рисунок 42" descr="https://upload.wikimedia.org/wikipedia/commons/thumb/e/e7/71-931M_interior_-_front_section.jpg/1024px-71-931M_interior_-_front_sec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s://upload.wikimedia.org/wikipedia/commons/thumb/e/e7/71-931M_interior_-_front_section.jpg/1024px-71-931M_interior_-_front_section.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645910" cy="4562573"/>
                    </a:xfrm>
                    <a:prstGeom prst="rect">
                      <a:avLst/>
                    </a:prstGeom>
                    <a:noFill/>
                    <a:ln>
                      <a:noFill/>
                    </a:ln>
                  </pic:spPr>
                </pic:pic>
              </a:graphicData>
            </a:graphic>
          </wp:inline>
        </w:drawing>
      </w:r>
    </w:p>
    <w:p w14:paraId="5CA81EB4" w14:textId="3E7BF5E2" w:rsidR="008C1B3F" w:rsidRPr="008C1B3F" w:rsidRDefault="008C1B3F" w:rsidP="008C1B3F">
      <w:pPr>
        <w:pStyle w:val="a"/>
        <w:rPr>
          <w:lang w:eastAsia="ru-RU"/>
        </w:rPr>
      </w:pPr>
      <w:r>
        <w:rPr>
          <w:lang w:eastAsia="ru-RU"/>
        </w:rPr>
        <w:t xml:space="preserve"> Салон трамвая модели 71-931 «Витязь»</w:t>
      </w:r>
    </w:p>
    <w:p w14:paraId="62ACB76C" w14:textId="5E9BAE08" w:rsidR="00403A90" w:rsidRDefault="00403A90" w:rsidP="003F38C1">
      <w:pPr>
        <w:pStyle w:val="a9"/>
      </w:pPr>
    </w:p>
    <w:p w14:paraId="375CBBF0" w14:textId="7C87370D" w:rsidR="00A02569" w:rsidRDefault="00A02569" w:rsidP="00A02569">
      <w:pPr>
        <w:pStyle w:val="afa"/>
      </w:pPr>
      <w:r>
        <w:lastRenderedPageBreak/>
        <w:drawing>
          <wp:inline distT="0" distB="0" distL="0" distR="0" wp14:anchorId="7D42C068" wp14:editId="1C4FAD6F">
            <wp:extent cx="6645910" cy="8328660"/>
            <wp:effectExtent l="0" t="0" r="254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Трамвай (новый) мин.jp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6645910" cy="8328660"/>
                    </a:xfrm>
                    <a:prstGeom prst="rect">
                      <a:avLst/>
                    </a:prstGeom>
                  </pic:spPr>
                </pic:pic>
              </a:graphicData>
            </a:graphic>
          </wp:inline>
        </w:drawing>
      </w:r>
    </w:p>
    <w:p w14:paraId="6A57EC6D" w14:textId="5268EA9E" w:rsidR="00A02569" w:rsidRPr="00A02569" w:rsidRDefault="00A02569" w:rsidP="00A02569">
      <w:pPr>
        <w:pStyle w:val="a"/>
        <w:rPr>
          <w:lang w:eastAsia="ru-RU"/>
        </w:rPr>
      </w:pPr>
      <w:r>
        <w:rPr>
          <w:lang w:eastAsia="ru-RU"/>
        </w:rPr>
        <w:t xml:space="preserve"> Схема маршрутов предлагаемой трамвайной сети г. Благовещенска</w:t>
      </w:r>
    </w:p>
    <w:p w14:paraId="15705F4C" w14:textId="4C261713" w:rsidR="00A02569" w:rsidRDefault="00A02569" w:rsidP="00A02569">
      <w:pPr>
        <w:pStyle w:val="afa"/>
      </w:pPr>
      <w:r>
        <w:lastRenderedPageBreak/>
        <w:drawing>
          <wp:inline distT="0" distB="0" distL="0" distR="0" wp14:anchorId="54656F5B" wp14:editId="6F6BA3A2">
            <wp:extent cx="6645910" cy="8328660"/>
            <wp:effectExtent l="0" t="0" r="254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Трамвай (новый) охват.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6645910" cy="8328660"/>
                    </a:xfrm>
                    <a:prstGeom prst="rect">
                      <a:avLst/>
                    </a:prstGeom>
                  </pic:spPr>
                </pic:pic>
              </a:graphicData>
            </a:graphic>
          </wp:inline>
        </w:drawing>
      </w:r>
    </w:p>
    <w:p w14:paraId="6C500DD0" w14:textId="0F5A6576" w:rsidR="00A02569" w:rsidRDefault="00A02569" w:rsidP="00A02569">
      <w:pPr>
        <w:pStyle w:val="a"/>
        <w:rPr>
          <w:lang w:eastAsia="ru-RU"/>
        </w:rPr>
      </w:pPr>
      <w:r>
        <w:rPr>
          <w:lang w:eastAsia="ru-RU"/>
        </w:rPr>
        <w:t xml:space="preserve"> Охват трамвайной сетью территории г. Благовещенска</w:t>
      </w:r>
    </w:p>
    <w:p w14:paraId="5BCD6089" w14:textId="24544FA0" w:rsidR="00D6607F" w:rsidRDefault="00D6607F">
      <w:pPr>
        <w:spacing w:before="0" w:after="160" w:line="259" w:lineRule="auto"/>
        <w:ind w:firstLine="0"/>
        <w:contextualSpacing w:val="0"/>
        <w:jc w:val="left"/>
        <w:rPr>
          <w:rFonts w:eastAsiaTheme="minorEastAsia" w:cs="Times New Roman"/>
          <w:iCs/>
          <w:szCs w:val="26"/>
          <w:lang w:eastAsia="ru-RU"/>
        </w:rPr>
      </w:pPr>
      <w:r>
        <w:rPr>
          <w:lang w:eastAsia="ru-RU"/>
        </w:rPr>
        <w:br w:type="page"/>
      </w:r>
    </w:p>
    <w:p w14:paraId="6C0B9491" w14:textId="1ACF3605" w:rsidR="00741167" w:rsidRDefault="00D6607F" w:rsidP="00A02569">
      <w:pPr>
        <w:pStyle w:val="a9"/>
        <w:rPr>
          <w:lang w:eastAsia="ru-RU"/>
        </w:rPr>
      </w:pPr>
      <w:r>
        <w:rPr>
          <w:lang w:eastAsia="ru-RU"/>
        </w:rPr>
        <w:lastRenderedPageBreak/>
        <w:t>Строительство трамвайной сети является дорогим мероприятиям в условиях ограниченных возможностей городского бюджета. Согласно укрупненному расчету по объекту аналогу, стоимость строительства 1 км</w:t>
      </w:r>
      <w:proofErr w:type="gramStart"/>
      <w:r>
        <w:rPr>
          <w:lang w:eastAsia="ru-RU"/>
        </w:rPr>
        <w:t>.</w:t>
      </w:r>
      <w:proofErr w:type="gramEnd"/>
      <w:r>
        <w:rPr>
          <w:lang w:eastAsia="ru-RU"/>
        </w:rPr>
        <w:t xml:space="preserve"> </w:t>
      </w:r>
      <w:proofErr w:type="gramStart"/>
      <w:r>
        <w:rPr>
          <w:lang w:eastAsia="ru-RU"/>
        </w:rPr>
        <w:t>т</w:t>
      </w:r>
      <w:proofErr w:type="gramEnd"/>
      <w:r>
        <w:rPr>
          <w:lang w:eastAsia="ru-RU"/>
        </w:rPr>
        <w:t xml:space="preserve">рамвайной линии, с учетом расходов </w:t>
      </w:r>
      <w:r w:rsidR="00741167">
        <w:rPr>
          <w:lang w:eastAsia="ru-RU"/>
        </w:rPr>
        <w:t xml:space="preserve">строительство всей необходимой инфраструктуры, расходов </w:t>
      </w:r>
      <w:r>
        <w:rPr>
          <w:lang w:eastAsia="ru-RU"/>
        </w:rPr>
        <w:t>на закупку</w:t>
      </w:r>
      <w:r w:rsidR="00741167">
        <w:rPr>
          <w:lang w:eastAsia="ru-RU"/>
        </w:rPr>
        <w:t xml:space="preserve"> подвижного состава составляет порядка 800 млн. рублей. Таким образом</w:t>
      </w:r>
      <w:r w:rsidR="00037733">
        <w:rPr>
          <w:lang w:eastAsia="ru-RU"/>
        </w:rPr>
        <w:t>,</w:t>
      </w:r>
      <w:bookmarkStart w:id="28" w:name="_GoBack"/>
      <w:bookmarkEnd w:id="28"/>
      <w:r w:rsidR="00741167">
        <w:rPr>
          <w:lang w:eastAsia="ru-RU"/>
        </w:rPr>
        <w:t xml:space="preserve"> только на реализацию 1 этапа потребуется не менее 13,2 млрд. рублей. </w:t>
      </w:r>
    </w:p>
    <w:p w14:paraId="3FBF0F09" w14:textId="741F5AC5" w:rsidR="00D6607F" w:rsidRDefault="00741167" w:rsidP="005C3B32">
      <w:pPr>
        <w:pStyle w:val="a9"/>
        <w:rPr>
          <w:lang w:eastAsia="ru-RU"/>
        </w:rPr>
      </w:pPr>
      <w:r>
        <w:rPr>
          <w:lang w:eastAsia="ru-RU"/>
        </w:rPr>
        <w:t xml:space="preserve">Для привлечения в проект потребуется софинансирование со стороны областного и даже федерального бюджета. </w:t>
      </w:r>
      <w:r w:rsidR="00D6607F">
        <w:rPr>
          <w:lang w:eastAsia="ru-RU"/>
        </w:rPr>
        <w:t xml:space="preserve"> </w:t>
      </w:r>
      <w:r>
        <w:rPr>
          <w:lang w:eastAsia="ru-RU"/>
        </w:rPr>
        <w:t>По решению администрации города и Амурской области проект может быть включен в одну из федеральных целевых программ или национальный проект «Безопасные и качественные дороги». Так, например, несколько российских городов,</w:t>
      </w:r>
      <w:r w:rsidR="005C3B32">
        <w:rPr>
          <w:lang w:eastAsia="ru-RU"/>
        </w:rPr>
        <w:t xml:space="preserve"> Красноярск, Челябинск,</w:t>
      </w:r>
      <w:r>
        <w:rPr>
          <w:lang w:eastAsia="ru-RU"/>
        </w:rPr>
        <w:t xml:space="preserve"> закупят десятки новых трамвайных вагонов в рамках данного национального проекта. </w:t>
      </w:r>
      <w:r w:rsidR="005C3B32">
        <w:rPr>
          <w:lang w:eastAsia="ru-RU"/>
        </w:rPr>
        <w:t xml:space="preserve">В Волгограде в рамках проекта в 2019 г. стартовала модернизация трамвайного предприятия и обновление существующей трамвайной инфраструктуры, аналогичные работы планируются в Ижевске. В 2020 году решение о финансировании реконструкции трамвайных линий  в рамках бюджета национального проекта «Безопасные и </w:t>
      </w:r>
      <w:proofErr w:type="gramStart"/>
      <w:r w:rsidR="005C3B32">
        <w:rPr>
          <w:lang w:eastAsia="ru-RU"/>
        </w:rPr>
        <w:t>качественный</w:t>
      </w:r>
      <w:proofErr w:type="gramEnd"/>
      <w:r w:rsidR="005C3B32">
        <w:rPr>
          <w:lang w:eastAsia="ru-RU"/>
        </w:rPr>
        <w:t xml:space="preserve"> автомобильные дороги» было принято на уровне Министерства транспорта РФ.</w:t>
      </w:r>
    </w:p>
    <w:p w14:paraId="1D929CD8" w14:textId="68761EC7" w:rsidR="00D6607F" w:rsidRDefault="005C3B32" w:rsidP="00934A46">
      <w:pPr>
        <w:pStyle w:val="a9"/>
      </w:pPr>
      <w:r>
        <w:rPr>
          <w:lang w:eastAsia="ru-RU"/>
        </w:rPr>
        <w:t xml:space="preserve">Альтернативным источником финансирования строительства трамвайной системы </w:t>
      </w:r>
      <w:r w:rsidR="00934A46">
        <w:rPr>
          <w:lang w:eastAsia="ru-RU"/>
        </w:rPr>
        <w:t xml:space="preserve">может стать государственно-частное партнерство. В 2016 году в Санкт-Петербург, впервые в России, было заключено концессионное соглашение на 30 лет (из которых 27 лет – эксплуатация) между правительством города и Транспортной концессионной компанией (ТКК). </w:t>
      </w:r>
      <w:r w:rsidR="00934A46">
        <w:t>ТКК взял на себя обязательство произвести полную замену трамвайных путей, закупить современный подвижной состав, построить высокотехнологичное депо, устроить удобные остановочные пункты с комфортабельными павильонами, а также внедрить принципиально новую для России систему управления движением.</w:t>
      </w:r>
      <w:r w:rsidR="00934A46">
        <w:rPr>
          <w:lang w:eastAsia="ru-RU"/>
        </w:rPr>
        <w:t xml:space="preserve"> </w:t>
      </w:r>
      <w:r w:rsidR="00617BDD">
        <w:rPr>
          <w:lang w:eastAsia="ru-RU"/>
        </w:rPr>
        <w:t xml:space="preserve">Проект получил название «Чижик». </w:t>
      </w:r>
      <w:r w:rsidR="00934A46">
        <w:rPr>
          <w:lang w:eastAsia="ru-RU"/>
        </w:rPr>
        <w:t xml:space="preserve">Реконструкция трамвайных путей проводилась на территории целого района Санкт-Петербурга (сопоставимого с населением с г. Благовещенском), протяженность путей – 38 км. Работы предлагалось вести в 3 этапа.  </w:t>
      </w:r>
      <w:r w:rsidR="00934A46">
        <w:t xml:space="preserve">Общий объем инвестиций в реализацию проекта – 13,7 </w:t>
      </w:r>
      <w:proofErr w:type="gramStart"/>
      <w:r w:rsidR="00934A46">
        <w:t>млрд</w:t>
      </w:r>
      <w:proofErr w:type="gramEnd"/>
      <w:r w:rsidR="00934A46">
        <w:t xml:space="preserve"> рублей, из них 1,3 млрд рублей предоставил город. Оставшаяся сумма была привлечена за счет размещения концессионных облигаций суммарным объемом порядка 12 </w:t>
      </w:r>
      <w:proofErr w:type="gramStart"/>
      <w:r w:rsidR="00934A46">
        <w:t>млрд</w:t>
      </w:r>
      <w:proofErr w:type="gramEnd"/>
      <w:r w:rsidR="00934A46">
        <w:t xml:space="preserve"> рублей. Общие расходы ТТК на весь проект, с учетом закупки подвижного состава и дальнейшей эксплуатации трамвайной сети составили около 33 млрд. рублей. </w:t>
      </w:r>
    </w:p>
    <w:p w14:paraId="1C1824FE" w14:textId="3D1CDFB6" w:rsidR="00934A46" w:rsidRDefault="00617BDD" w:rsidP="00617BDD">
      <w:pPr>
        <w:pStyle w:val="a9"/>
      </w:pPr>
      <w:r>
        <w:t xml:space="preserve">«Чижик» – первый в стране проект государственно-частного партнерства в сфере трамвайного транспорта. Его успешная реализация открывает широкие возможности закрепления этого </w:t>
      </w:r>
      <w:proofErr w:type="gramStart"/>
      <w:r>
        <w:t>опыта</w:t>
      </w:r>
      <w:proofErr w:type="gramEnd"/>
      <w:r>
        <w:t xml:space="preserve"> как в других районах Санкт-Петербурга, так и в целом в России. В г. Благовещенске так же возможно перенять данный опыт. Большую возможность для поиска потенциального инвестора дает близость г. Благовещенска к развитым странам Юго-Восточной Азии, КНР, Южной Корее и Японии, где в последние годы развитию экологически чистого рельсового городского транспорта уделяется очень много внимания, </w:t>
      </w:r>
      <w:r w:rsidR="008101E0">
        <w:t xml:space="preserve">имеются много предприятий производящие подвижной состав и иные объекты инфраструктуры. </w:t>
      </w:r>
    </w:p>
    <w:p w14:paraId="17BF285B" w14:textId="6CBDF5E4" w:rsidR="00936323" w:rsidRDefault="00936323" w:rsidP="00617BDD">
      <w:pPr>
        <w:pStyle w:val="a9"/>
      </w:pPr>
      <w:r>
        <w:t xml:space="preserve">Реализация данного проектного предложения существенно повысит уровень обслуживания населения общественным транспортом, повысит престиж и инвестиционную привлекательность г. Благовещенска как столицы Амурской области. Появление трамвая будет способствовать дальнейшему развитию прилегающих территорий. Трамвай в Благовещенске может стать четвертым на Дальнем Востоке. </w:t>
      </w:r>
    </w:p>
    <w:p w14:paraId="4E8F1CBF" w14:textId="69D9F7EE" w:rsidR="00936323" w:rsidRDefault="00936323" w:rsidP="00617BDD">
      <w:pPr>
        <w:pStyle w:val="a9"/>
      </w:pPr>
      <w:r>
        <w:t>Решение о строительстве трамвая</w:t>
      </w:r>
      <w:r w:rsidR="00F70E92">
        <w:t>, как крупного инфраструктурного проекта,</w:t>
      </w:r>
      <w:r>
        <w:t xml:space="preserve"> должно быть принято и поддержано на высших уровнях городской и областной власти. </w:t>
      </w:r>
      <w:r w:rsidR="00F70E92">
        <w:t xml:space="preserve">В случае взятия инициативы, городские и областные власти смогут найти финансирование, в том числе федеральное софинансирование, или привлечь инвестора в рамках процедуры государственно-частного партнерства. </w:t>
      </w:r>
    </w:p>
    <w:p w14:paraId="3B10BC31" w14:textId="77777777" w:rsidR="008101E0" w:rsidRDefault="00617BDD" w:rsidP="00617BDD">
      <w:pPr>
        <w:pStyle w:val="afa"/>
      </w:pPr>
      <w:r w:rsidRPr="00617BDD">
        <w:lastRenderedPageBreak/>
        <w:t xml:space="preserve"> </w:t>
      </w:r>
      <w:r w:rsidR="008101E0" w:rsidRPr="008101E0">
        <w:drawing>
          <wp:inline distT="0" distB="0" distL="0" distR="0" wp14:anchorId="09052703" wp14:editId="462F56E1">
            <wp:extent cx="5133975" cy="4651375"/>
            <wp:effectExtent l="0" t="0" r="952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a:srcRect r="729"/>
                    <a:stretch/>
                  </pic:blipFill>
                  <pic:spPr bwMode="auto">
                    <a:xfrm>
                      <a:off x="0" y="0"/>
                      <a:ext cx="5138918" cy="4655853"/>
                    </a:xfrm>
                    <a:prstGeom prst="rect">
                      <a:avLst/>
                    </a:prstGeom>
                    <a:ln>
                      <a:noFill/>
                    </a:ln>
                    <a:extLst>
                      <a:ext uri="{53640926-AAD7-44D8-BBD7-CCE9431645EC}">
                        <a14:shadowObscured xmlns:a14="http://schemas.microsoft.com/office/drawing/2010/main"/>
                      </a:ext>
                    </a:extLst>
                  </pic:spPr>
                </pic:pic>
              </a:graphicData>
            </a:graphic>
          </wp:inline>
        </w:drawing>
      </w:r>
    </w:p>
    <w:p w14:paraId="0B102E29" w14:textId="7B81BBDB" w:rsidR="00617BDD" w:rsidRDefault="00617BDD" w:rsidP="00617BDD">
      <w:pPr>
        <w:pStyle w:val="afa"/>
      </w:pPr>
      <w:r>
        <w:br w:type="textWrapping" w:clear="all"/>
      </w:r>
      <w:r w:rsidR="008101E0" w:rsidRPr="008101E0">
        <w:drawing>
          <wp:inline distT="0" distB="0" distL="0" distR="0" wp14:anchorId="4A49396A" wp14:editId="3D5BE16F">
            <wp:extent cx="6467475" cy="4041400"/>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471178" cy="4043714"/>
                    </a:xfrm>
                    <a:prstGeom prst="rect">
                      <a:avLst/>
                    </a:prstGeom>
                  </pic:spPr>
                </pic:pic>
              </a:graphicData>
            </a:graphic>
          </wp:inline>
        </w:drawing>
      </w:r>
    </w:p>
    <w:p w14:paraId="08151F1C" w14:textId="686E51AD" w:rsidR="00617BDD" w:rsidRPr="00617BDD" w:rsidRDefault="00617BDD" w:rsidP="00617BDD">
      <w:pPr>
        <w:pStyle w:val="a"/>
        <w:rPr>
          <w:lang w:eastAsia="ru-RU"/>
        </w:rPr>
      </w:pPr>
      <w:r>
        <w:rPr>
          <w:lang w:eastAsia="ru-RU"/>
        </w:rPr>
        <w:t xml:space="preserve"> Реконструкция трамвайной инфраструктуры в г. Санкт-Петербурге в рамках проекта «Чижик»</w:t>
      </w:r>
    </w:p>
    <w:p w14:paraId="3886CB4E" w14:textId="2B7AA315" w:rsidR="00C167B3" w:rsidRPr="00B31767" w:rsidRDefault="00B31767" w:rsidP="00B31767">
      <w:pPr>
        <w:pStyle w:val="11"/>
        <w:numPr>
          <w:ilvl w:val="0"/>
          <w:numId w:val="0"/>
        </w:numPr>
        <w:ind w:left="709"/>
        <w:rPr>
          <w:b w:val="0"/>
          <w:u w:val="single"/>
        </w:rPr>
      </w:pPr>
      <w:bookmarkStart w:id="29" w:name="_Toc35904114"/>
      <w:r w:rsidRPr="00B31767">
        <w:rPr>
          <w:b w:val="0"/>
          <w:u w:val="single"/>
        </w:rPr>
        <w:lastRenderedPageBreak/>
        <w:t xml:space="preserve">З.6. </w:t>
      </w:r>
      <w:r w:rsidR="00C167B3" w:rsidRPr="00B31767">
        <w:rPr>
          <w:b w:val="0"/>
          <w:u w:val="single"/>
        </w:rPr>
        <w:t>Проектное предложение №6. Организация платного п</w:t>
      </w:r>
      <w:r w:rsidR="00037733">
        <w:rPr>
          <w:b w:val="0"/>
          <w:u w:val="single"/>
        </w:rPr>
        <w:t>арковочного пространства в городе</w:t>
      </w:r>
      <w:r w:rsidR="00C167B3" w:rsidRPr="00B31767">
        <w:rPr>
          <w:b w:val="0"/>
          <w:u w:val="single"/>
        </w:rPr>
        <w:t xml:space="preserve"> Благовещенске</w:t>
      </w:r>
      <w:bookmarkEnd w:id="29"/>
    </w:p>
    <w:p w14:paraId="1A34EAFA" w14:textId="17AAAE6F" w:rsidR="005C66EB" w:rsidRDefault="00356230" w:rsidP="00356230">
      <w:pPr>
        <w:pStyle w:val="a9"/>
      </w:pPr>
      <w:r>
        <w:t xml:space="preserve">Одной из важных проблем существующего состояния транспортной инфраструктуры г. Благовещенска является парковочное пространство. Ввиду неразвитости внеуличных парковок – подземных или многоярусных наземных паркингов краткосрочное хранение транспортных средств осуществляется, как правило, у края проезжей части улиц, на внутриквартальных проездах, внутри дворов жилых или общественно деловых зданий. </w:t>
      </w:r>
      <w:r w:rsidR="00C65EE1">
        <w:t xml:space="preserve">Такой способ временного хранения легковых автомобилей зачастую снижает пропускную способность улиц, создает помехи движению общественного транспорта, мешает пешеходам. </w:t>
      </w:r>
      <w:r>
        <w:t>Постоянно растущий уровень автомобилизации приводит к тому</w:t>
      </w:r>
      <w:r w:rsidR="00037733">
        <w:t>,</w:t>
      </w:r>
      <w:r>
        <w:t xml:space="preserve"> что в городе наблюдается дефицит парковочных мест. </w:t>
      </w:r>
      <w:r w:rsidR="000C2C26">
        <w:t xml:space="preserve">Особенно остро нехватка парковочных мест наблюдается в центральной части города. </w:t>
      </w:r>
      <w:r w:rsidR="00070D6B">
        <w:t xml:space="preserve">Согласно данным проведенного социологического </w:t>
      </w:r>
      <w:proofErr w:type="gramStart"/>
      <w:r w:rsidR="00070D6B">
        <w:t>интернет-опроса</w:t>
      </w:r>
      <w:proofErr w:type="gramEnd"/>
      <w:r w:rsidR="00070D6B">
        <w:t xml:space="preserve"> (см. приложение И), 62,4% опрошенных отметили недостаток парковочных мест в центральной части города. </w:t>
      </w:r>
    </w:p>
    <w:p w14:paraId="1DFC2427" w14:textId="21ACC4FC" w:rsidR="000C2C26" w:rsidRDefault="000C2C26" w:rsidP="00356230">
      <w:pPr>
        <w:pStyle w:val="a9"/>
      </w:pPr>
      <w:r>
        <w:t>Задачу нехватки парковочных мест можно лишить тремя основными способами:</w:t>
      </w:r>
    </w:p>
    <w:p w14:paraId="7C0DC4CB" w14:textId="6F469BAC" w:rsidR="000C2C26" w:rsidRDefault="000C2C26" w:rsidP="000C2C26">
      <w:pPr>
        <w:pStyle w:val="a1"/>
        <w:numPr>
          <w:ilvl w:val="0"/>
          <w:numId w:val="6"/>
        </w:numPr>
      </w:pPr>
      <w:r>
        <w:t>Строительство внеуличных паркингов. Это требует больших бюджетных расходов, территориальных резервов</w:t>
      </w:r>
      <w:r w:rsidR="00BF282E">
        <w:t xml:space="preserve">. Второе особенно актуально в условиях сложившейся застройки. Данные мероприятия так же не смогут решить полностью проблему нехватки парковочного пространства, поскольку такие паркинги являются штучными объектами и их вместимость является ограниченной. С целью окупаемости данного мероприятия такие паркинги целесообразно делать платными, однако при наличии бесплатной альтернативы, автомобилисты будет делать свой выбор в пользу бесплатных парковок, а построенные внеуличные паркинги будут использоваться </w:t>
      </w:r>
      <w:r w:rsidR="006576E7">
        <w:t xml:space="preserve">не в полную силу. </w:t>
      </w:r>
    </w:p>
    <w:p w14:paraId="02CF11B8" w14:textId="4E320146" w:rsidR="006576E7" w:rsidRDefault="006576E7" w:rsidP="000C2C26">
      <w:pPr>
        <w:pStyle w:val="a1"/>
        <w:numPr>
          <w:ilvl w:val="0"/>
          <w:numId w:val="6"/>
        </w:numPr>
      </w:pPr>
      <w:r>
        <w:t>Расширение улично-дорожной сети с устройством большего количества парковочных мест, карманов, площадок. Данных подход возможен, однако ввиду ограниченной ширины существующих улиц, он приведет к сужению тротуаров, уничтожению разделительных полос озеленения с деревьями между проезжей частью и тротуарами. Это противоречит основным тезисам проекта ПКРТИ в части улучшения условий пешеходного движения и снижения негативных факторов воздействия на окружающую среду. Появление большого количества новых парковочных ме</w:t>
      </w:r>
      <w:proofErr w:type="gramStart"/>
      <w:r>
        <w:t>ст спр</w:t>
      </w:r>
      <w:proofErr w:type="gramEnd"/>
      <w:r>
        <w:t xml:space="preserve">овоцирует еще больший спрос на них, что будет еще сильнее стимулировать рост автомобилизации. </w:t>
      </w:r>
    </w:p>
    <w:p w14:paraId="6F67BA7C" w14:textId="79B108C7" w:rsidR="006576E7" w:rsidRDefault="006576E7" w:rsidP="000C2C26">
      <w:pPr>
        <w:pStyle w:val="a1"/>
        <w:numPr>
          <w:ilvl w:val="0"/>
          <w:numId w:val="6"/>
        </w:numPr>
      </w:pPr>
      <w:r>
        <w:t xml:space="preserve">Введение зоны платной парковки. </w:t>
      </w:r>
      <w:r w:rsidR="00070D6B">
        <w:t>Эта мера может стать мощным сдерживающим фактором, уменьшающ</w:t>
      </w:r>
      <w:r w:rsidR="00037733">
        <w:t>и</w:t>
      </w:r>
      <w:r w:rsidR="00070D6B">
        <w:t xml:space="preserve">м транспортный поток, следующий в центр. Эта мера, при наличии определённых условий, </w:t>
      </w:r>
      <w:r w:rsidR="00E86C37">
        <w:t>позволит управлять</w:t>
      </w:r>
      <w:r w:rsidR="00070D6B">
        <w:t xml:space="preserve"> транспортным спросом и пересадить значительную часть людей с личного транспорта на общественный, что позволит частично разгрузить дороги</w:t>
      </w:r>
      <w:r w:rsidR="00095F2C">
        <w:t xml:space="preserve"> и сдерживать рост автомобилизации в дальнейшем. Денное мероприятие не требует больших капиталовложений для его реализации. </w:t>
      </w:r>
    </w:p>
    <w:p w14:paraId="247745BD" w14:textId="2A5FF9F1" w:rsidR="00C65EE1" w:rsidRDefault="00095F2C" w:rsidP="00C65EE1">
      <w:pPr>
        <w:pStyle w:val="a9"/>
      </w:pPr>
      <w:r>
        <w:t>Передовой опыт зарубежных городов и некоторых российских показал эффективность решения проблем с парковками путем введения платных парковок в центральной части города.</w:t>
      </w:r>
      <w:r w:rsidR="00E86C37">
        <w:t xml:space="preserve"> В России платные парковки уже действуют в 18 городах. Среди городов не </w:t>
      </w:r>
      <w:r w:rsidR="00C65EE1">
        <w:t>мил</w:t>
      </w:r>
      <w:r w:rsidR="00E86C37">
        <w:t>лионников, но являющихся областными центрами – Тверь, Калуга, Тула, Рязань, Белгород, Ставрополь.</w:t>
      </w:r>
      <w:r>
        <w:t xml:space="preserve"> </w:t>
      </w:r>
      <w:r w:rsidR="00E86C37">
        <w:t>Недостатками данного решения является его «непопулярность» среди населения, а также проблемы правового характера, связанные с реализацией механизма передачи персональных данных нарушающих автомобилистов из ГИ</w:t>
      </w:r>
      <w:proofErr w:type="gramStart"/>
      <w:r w:rsidR="00E86C37">
        <w:t>БДД в стр</w:t>
      </w:r>
      <w:proofErr w:type="gramEnd"/>
      <w:r w:rsidR="00E86C37">
        <w:t xml:space="preserve">уктуру администрации, которая будет выписать штрафы за нарушение правил парковки или ее неоплату. Так, из-за долгого согласования процедуры с городским ГИБДД администрация СПб </w:t>
      </w:r>
      <w:r w:rsidR="00804DCA">
        <w:t>в течени</w:t>
      </w:r>
      <w:proofErr w:type="gramStart"/>
      <w:r w:rsidR="00804DCA">
        <w:t>и</w:t>
      </w:r>
      <w:proofErr w:type="gramEnd"/>
      <w:r w:rsidR="00804DCA">
        <w:t xml:space="preserve"> нескольких лет не могла взыскивать штрафы за неоплаченную парковку в течении нескольких лет после ее введения. </w:t>
      </w:r>
    </w:p>
    <w:p w14:paraId="33585F4D" w14:textId="500592E7" w:rsidR="008D4AE2" w:rsidRDefault="00C65EE1" w:rsidP="008D4AE2">
      <w:pPr>
        <w:pStyle w:val="a9"/>
      </w:pPr>
      <w:r>
        <w:t xml:space="preserve">В г. Благовещенске на первых этапах </w:t>
      </w:r>
      <w:r w:rsidR="00344C97">
        <w:t>целесообразно внедрить зоны платной парковки в центральной части города. Согласно наблюдениям, наиболее острая ситуация с парковкой наблюдается в районе Центрального рынка, Автовокзала, ул. Ленина</w:t>
      </w:r>
      <w:r w:rsidR="008D4AE2">
        <w:t xml:space="preserve">. Однако в целях эффективности данного </w:t>
      </w:r>
      <w:proofErr w:type="gramStart"/>
      <w:r w:rsidR="008D4AE2">
        <w:t>мероприятия</w:t>
      </w:r>
      <w:proofErr w:type="gramEnd"/>
      <w:r w:rsidR="008D4AE2">
        <w:t xml:space="preserve"> прежде чем ввести платную парковку необходимо провести набор предшествующих мероприятий:</w:t>
      </w:r>
    </w:p>
    <w:p w14:paraId="707C4404" w14:textId="77777777" w:rsidR="00CC1696" w:rsidRDefault="00CC1696" w:rsidP="008D4AE2">
      <w:pPr>
        <w:pStyle w:val="a3"/>
      </w:pPr>
      <w:r>
        <w:lastRenderedPageBreak/>
        <w:t>у</w:t>
      </w:r>
      <w:r w:rsidR="008D4AE2">
        <w:t xml:space="preserve">лучшить качество обслуживания населения транспортом общего пользования, устранить основные недостатки системы транспорта общего пользования, описанные в п. </w:t>
      </w:r>
      <w:r>
        <w:t>1.7. проекта ПКРТИ;</w:t>
      </w:r>
    </w:p>
    <w:p w14:paraId="64ED00C7" w14:textId="05F69054" w:rsidR="00CC1696" w:rsidRDefault="00CC1696" w:rsidP="008D4AE2">
      <w:pPr>
        <w:pStyle w:val="a3"/>
      </w:pPr>
      <w:r>
        <w:t>провести инвентаризацию парковочных мест, определить способ размещения автомобилей на парковке, оборудовать парковочные места необходимыми ТСОДД</w:t>
      </w:r>
      <w:r w:rsidR="004F0DFC">
        <w:t>, при необходимости оборудовать, благоустроить будущие парковочные места</w:t>
      </w:r>
      <w:r>
        <w:t>;</w:t>
      </w:r>
    </w:p>
    <w:p w14:paraId="0D08F9BE" w14:textId="77777777" w:rsidR="00CC1696" w:rsidRDefault="00CC1696" w:rsidP="008D4AE2">
      <w:pPr>
        <w:pStyle w:val="a3"/>
      </w:pPr>
      <w:r>
        <w:t>установить паркоматы (автоматы для оплаты парковки), электронные табло, указывающие количество свободных ме</w:t>
      </w:r>
      <w:proofErr w:type="gramStart"/>
      <w:r>
        <w:t>ст в бл</w:t>
      </w:r>
      <w:proofErr w:type="gramEnd"/>
      <w:r>
        <w:t>ижайшей зоне;</w:t>
      </w:r>
    </w:p>
    <w:p w14:paraId="00E179F8" w14:textId="10AB1FE3" w:rsidR="008D4AE2" w:rsidRDefault="008D4AE2" w:rsidP="008D4AE2">
      <w:pPr>
        <w:pStyle w:val="a3"/>
      </w:pPr>
      <w:r>
        <w:t xml:space="preserve"> </w:t>
      </w:r>
      <w:r w:rsidR="004F0DFC">
        <w:t xml:space="preserve">принять меры для предотвращения наплыва автотранспорта во дворы жилых домов, общественно-деловых зданий в целях </w:t>
      </w:r>
      <w:r w:rsidR="00037733">
        <w:t>уклонения</w:t>
      </w:r>
      <w:r w:rsidR="004F0DFC">
        <w:t xml:space="preserve"> оплаты за парковки;</w:t>
      </w:r>
    </w:p>
    <w:p w14:paraId="45E581C6" w14:textId="55A2F788" w:rsidR="004F0DFC" w:rsidRDefault="004F0DFC" w:rsidP="008D4AE2">
      <w:pPr>
        <w:pStyle w:val="a3"/>
      </w:pPr>
      <w:r>
        <w:t>ввести период пуско-наладочных работ, в течени</w:t>
      </w:r>
      <w:proofErr w:type="gramStart"/>
      <w:r>
        <w:t>и</w:t>
      </w:r>
      <w:proofErr w:type="gramEnd"/>
      <w:r>
        <w:t xml:space="preserve"> которого оплата за парковки будет взиматься добровольно, в течении которого вся система взимания оплаты и администрирования парковок будет окончательно налажена, а жители смогут привыкнуть к нововведению.</w:t>
      </w:r>
    </w:p>
    <w:p w14:paraId="0BB7C6E6" w14:textId="60EB6AD3" w:rsidR="008D4AE2" w:rsidRDefault="008D4AE2" w:rsidP="00C65EE1">
      <w:pPr>
        <w:pStyle w:val="a9"/>
      </w:pPr>
      <w:r>
        <w:t>В рамках проекта ПКРТИ предлагается внедрение зоны платных парковок в 2 этапа. Первый пилотный этап необходимо ввести в границах</w:t>
      </w:r>
      <w:r w:rsidR="004F0DFC">
        <w:t xml:space="preserve"> ул. </w:t>
      </w:r>
      <w:proofErr w:type="gramStart"/>
      <w:r w:rsidR="004F0DFC">
        <w:t>Октябрьская</w:t>
      </w:r>
      <w:proofErr w:type="gramEnd"/>
      <w:r w:rsidR="004F0DFC">
        <w:t xml:space="preserve">, ул. Шимановского, ул. Октябрьская и ул. Краснофлотская. </w:t>
      </w:r>
      <w:proofErr w:type="gramStart"/>
      <w:r w:rsidR="004F0DFC">
        <w:t>На 2-м этапе территорию зоны платных парковок предлагается расширить в границах ул. Мухина, ул. Горького, ул. Калинина, ул. Октябрьская, ул. Театральная, ул. Горького, ул. Лазо и ул. Краснофлот</w:t>
      </w:r>
      <w:r w:rsidR="00037733">
        <w:t>с</w:t>
      </w:r>
      <w:r w:rsidR="004F0DFC">
        <w:t>кая.</w:t>
      </w:r>
      <w:proofErr w:type="gramEnd"/>
      <w:r w:rsidR="004F0DFC">
        <w:t xml:space="preserve"> Схема размещения и этапы внедрения зон платной парковки представлены на рис</w:t>
      </w:r>
      <w:r w:rsidR="00A57ACF">
        <w:t xml:space="preserve"> 1-66</w:t>
      </w:r>
      <w:r w:rsidR="004F0DFC">
        <w:t xml:space="preserve">. </w:t>
      </w:r>
    </w:p>
    <w:p w14:paraId="65E4BD36" w14:textId="35ED9FC1" w:rsidR="004F0DFC" w:rsidRDefault="006E0811" w:rsidP="00C65EE1">
      <w:pPr>
        <w:pStyle w:val="a9"/>
      </w:pPr>
      <w:r>
        <w:t xml:space="preserve">Для оценки эффективности выполнен </w:t>
      </w:r>
      <w:r w:rsidR="005657B2">
        <w:t>укрупненный</w:t>
      </w:r>
      <w:r>
        <w:t xml:space="preserve"> расчет количества парковочных ме</w:t>
      </w:r>
      <w:proofErr w:type="gramStart"/>
      <w:r>
        <w:t>ст в пр</w:t>
      </w:r>
      <w:proofErr w:type="gramEnd"/>
      <w:r>
        <w:t>едлагаемой зоне платной парковки. Расчет приведен в таблице З.1.</w:t>
      </w:r>
      <w:r w:rsidR="00B730A2">
        <w:t xml:space="preserve"> Общее количество парковочных мест составит около 8022. </w:t>
      </w:r>
    </w:p>
    <w:p w14:paraId="1A8F63BE" w14:textId="6A51B6E4" w:rsidR="006E0811" w:rsidRDefault="006E0811" w:rsidP="006E0811">
      <w:pPr>
        <w:pStyle w:val="110"/>
        <w:numPr>
          <w:ilvl w:val="0"/>
          <w:numId w:val="0"/>
        </w:numPr>
      </w:pPr>
      <w:r>
        <w:t xml:space="preserve">Таблица З.1. </w:t>
      </w:r>
      <w:r w:rsidR="005657B2">
        <w:t>Укрупненный</w:t>
      </w:r>
      <w:r>
        <w:t xml:space="preserve"> расчет количества</w:t>
      </w:r>
      <w:r w:rsidR="0057030C">
        <w:t xml:space="preserve"> парковочных мест в зоне платной парковки</w:t>
      </w:r>
    </w:p>
    <w:tbl>
      <w:tblPr>
        <w:tblStyle w:val="affb"/>
        <w:tblW w:w="0" w:type="auto"/>
        <w:tblLook w:val="04A0" w:firstRow="1" w:lastRow="0" w:firstColumn="1" w:lastColumn="0" w:noHBand="0" w:noVBand="1"/>
      </w:tblPr>
      <w:tblGrid>
        <w:gridCol w:w="2614"/>
        <w:gridCol w:w="2614"/>
        <w:gridCol w:w="2705"/>
        <w:gridCol w:w="2523"/>
      </w:tblGrid>
      <w:tr w:rsidR="006E0811" w14:paraId="5D03F253" w14:textId="77777777" w:rsidTr="00320D88">
        <w:tc>
          <w:tcPr>
            <w:tcW w:w="2614" w:type="dxa"/>
          </w:tcPr>
          <w:p w14:paraId="671C93E0" w14:textId="5A277184" w:rsidR="006E0811" w:rsidRDefault="006E0811" w:rsidP="006E0811">
            <w:pPr>
              <w:pStyle w:val="aff0"/>
            </w:pPr>
            <w:r>
              <w:t>Наименования улицы</w:t>
            </w:r>
          </w:p>
        </w:tc>
        <w:tc>
          <w:tcPr>
            <w:tcW w:w="2614" w:type="dxa"/>
          </w:tcPr>
          <w:p w14:paraId="4E61D390" w14:textId="757CCF57" w:rsidR="006E0811" w:rsidRDefault="006E0811" w:rsidP="006E0811">
            <w:pPr>
              <w:pStyle w:val="aff0"/>
            </w:pPr>
            <w:r>
              <w:t>Кол-во парковочных мест</w:t>
            </w:r>
          </w:p>
        </w:tc>
        <w:tc>
          <w:tcPr>
            <w:tcW w:w="2705" w:type="dxa"/>
          </w:tcPr>
          <w:p w14:paraId="19FE1754" w14:textId="51B45F4B" w:rsidR="006E0811" w:rsidRDefault="006E0811" w:rsidP="006E0811">
            <w:pPr>
              <w:pStyle w:val="aff0"/>
            </w:pPr>
            <w:r>
              <w:t>Наименования улицы</w:t>
            </w:r>
          </w:p>
        </w:tc>
        <w:tc>
          <w:tcPr>
            <w:tcW w:w="2523" w:type="dxa"/>
          </w:tcPr>
          <w:p w14:paraId="43D1A717" w14:textId="0FB8B00B" w:rsidR="006E0811" w:rsidRDefault="006E0811" w:rsidP="006E0811">
            <w:pPr>
              <w:pStyle w:val="aff0"/>
            </w:pPr>
            <w:r>
              <w:t>Кол-во парковочных мест</w:t>
            </w:r>
          </w:p>
        </w:tc>
      </w:tr>
      <w:tr w:rsidR="006E0811" w14:paraId="37958961" w14:textId="77777777" w:rsidTr="00320D88">
        <w:tc>
          <w:tcPr>
            <w:tcW w:w="2614" w:type="dxa"/>
          </w:tcPr>
          <w:p w14:paraId="7B74333D" w14:textId="19B0E814" w:rsidR="006E0811" w:rsidRDefault="006E0811" w:rsidP="006E0811">
            <w:pPr>
              <w:pStyle w:val="aff0"/>
            </w:pPr>
            <w:r>
              <w:t>Ул. Мухина</w:t>
            </w:r>
          </w:p>
        </w:tc>
        <w:tc>
          <w:tcPr>
            <w:tcW w:w="2614" w:type="dxa"/>
          </w:tcPr>
          <w:p w14:paraId="33DEAA3D" w14:textId="21FD0E20" w:rsidR="006E0811" w:rsidRDefault="0057030C" w:rsidP="006E0811">
            <w:pPr>
              <w:pStyle w:val="aff0"/>
            </w:pPr>
            <w:r>
              <w:t>125</w:t>
            </w:r>
          </w:p>
        </w:tc>
        <w:tc>
          <w:tcPr>
            <w:tcW w:w="2705" w:type="dxa"/>
          </w:tcPr>
          <w:p w14:paraId="0035C267" w14:textId="72373656" w:rsidR="006E0811" w:rsidRDefault="006E0811" w:rsidP="006E0811">
            <w:pPr>
              <w:pStyle w:val="aff0"/>
            </w:pPr>
            <w:r>
              <w:t>Ул. Краснофлотская</w:t>
            </w:r>
          </w:p>
        </w:tc>
        <w:tc>
          <w:tcPr>
            <w:tcW w:w="2523" w:type="dxa"/>
          </w:tcPr>
          <w:p w14:paraId="296F8D89" w14:textId="558E5956" w:rsidR="006E0811" w:rsidRDefault="00EC53B2" w:rsidP="006E0811">
            <w:pPr>
              <w:pStyle w:val="aff0"/>
            </w:pPr>
            <w:r>
              <w:t>478</w:t>
            </w:r>
          </w:p>
        </w:tc>
      </w:tr>
      <w:tr w:rsidR="006E0811" w14:paraId="3D767BAF" w14:textId="77777777" w:rsidTr="00320D88">
        <w:tc>
          <w:tcPr>
            <w:tcW w:w="2614" w:type="dxa"/>
          </w:tcPr>
          <w:p w14:paraId="7EC41079" w14:textId="0067C9A1" w:rsidR="006E0811" w:rsidRDefault="006E0811" w:rsidP="006E0811">
            <w:pPr>
              <w:pStyle w:val="aff0"/>
            </w:pPr>
            <w:r>
              <w:t>Ул. Комсомольская</w:t>
            </w:r>
          </w:p>
        </w:tc>
        <w:tc>
          <w:tcPr>
            <w:tcW w:w="2614" w:type="dxa"/>
          </w:tcPr>
          <w:p w14:paraId="42B8E1AD" w14:textId="108FF75A" w:rsidR="006E0811" w:rsidRDefault="0057030C" w:rsidP="006E0811">
            <w:pPr>
              <w:pStyle w:val="aff0"/>
            </w:pPr>
            <w:r>
              <w:t>225</w:t>
            </w:r>
          </w:p>
        </w:tc>
        <w:tc>
          <w:tcPr>
            <w:tcW w:w="2705" w:type="dxa"/>
          </w:tcPr>
          <w:p w14:paraId="49B67D18" w14:textId="63EDBA22" w:rsidR="006E0811" w:rsidRDefault="006E0811" w:rsidP="006E0811">
            <w:pPr>
              <w:pStyle w:val="aff0"/>
            </w:pPr>
            <w:r>
              <w:t>Ул. Ленина</w:t>
            </w:r>
          </w:p>
        </w:tc>
        <w:tc>
          <w:tcPr>
            <w:tcW w:w="2523" w:type="dxa"/>
          </w:tcPr>
          <w:p w14:paraId="78E9D3FD" w14:textId="4FB536CF" w:rsidR="006E0811" w:rsidRDefault="00EC53B2" w:rsidP="006E0811">
            <w:pPr>
              <w:pStyle w:val="aff0"/>
            </w:pPr>
            <w:r>
              <w:t>945</w:t>
            </w:r>
          </w:p>
        </w:tc>
      </w:tr>
      <w:tr w:rsidR="006E0811" w14:paraId="79C9B0FA" w14:textId="77777777" w:rsidTr="00320D88">
        <w:tc>
          <w:tcPr>
            <w:tcW w:w="2614" w:type="dxa"/>
          </w:tcPr>
          <w:p w14:paraId="0573BC46" w14:textId="55C58536" w:rsidR="006E0811" w:rsidRDefault="006E0811" w:rsidP="006E0811">
            <w:pPr>
              <w:pStyle w:val="aff0"/>
            </w:pPr>
            <w:r>
              <w:t>Ул. Калинина</w:t>
            </w:r>
          </w:p>
        </w:tc>
        <w:tc>
          <w:tcPr>
            <w:tcW w:w="2614" w:type="dxa"/>
          </w:tcPr>
          <w:p w14:paraId="440A78C9" w14:textId="5B8F1C90" w:rsidR="006E0811" w:rsidRDefault="0057030C" w:rsidP="006E0811">
            <w:pPr>
              <w:pStyle w:val="aff0"/>
            </w:pPr>
            <w:r>
              <w:t>154</w:t>
            </w:r>
          </w:p>
        </w:tc>
        <w:tc>
          <w:tcPr>
            <w:tcW w:w="2705" w:type="dxa"/>
          </w:tcPr>
          <w:p w14:paraId="60C88910" w14:textId="4F624813" w:rsidR="006E0811" w:rsidRDefault="006E0811" w:rsidP="006E0811">
            <w:pPr>
              <w:pStyle w:val="aff0"/>
            </w:pPr>
            <w:r>
              <w:t>Ул. Зейская</w:t>
            </w:r>
          </w:p>
        </w:tc>
        <w:tc>
          <w:tcPr>
            <w:tcW w:w="2523" w:type="dxa"/>
          </w:tcPr>
          <w:p w14:paraId="083F270C" w14:textId="15803F9D" w:rsidR="006E0811" w:rsidRDefault="00EC53B2" w:rsidP="006E0811">
            <w:pPr>
              <w:pStyle w:val="aff0"/>
            </w:pPr>
            <w:r>
              <w:t>727</w:t>
            </w:r>
          </w:p>
        </w:tc>
      </w:tr>
      <w:tr w:rsidR="006E0811" w14:paraId="5AB9B373" w14:textId="77777777" w:rsidTr="00320D88">
        <w:tc>
          <w:tcPr>
            <w:tcW w:w="2614" w:type="dxa"/>
          </w:tcPr>
          <w:p w14:paraId="49975ACF" w14:textId="694A3FE3" w:rsidR="006E0811" w:rsidRDefault="006E0811" w:rsidP="006E0811">
            <w:pPr>
              <w:pStyle w:val="aff0"/>
            </w:pPr>
            <w:r>
              <w:t>Ул. Б. Хмельницкого</w:t>
            </w:r>
          </w:p>
        </w:tc>
        <w:tc>
          <w:tcPr>
            <w:tcW w:w="2614" w:type="dxa"/>
          </w:tcPr>
          <w:p w14:paraId="4E8397EE" w14:textId="4587D06A" w:rsidR="006E0811" w:rsidRDefault="0057030C" w:rsidP="006E0811">
            <w:pPr>
              <w:pStyle w:val="aff0"/>
            </w:pPr>
            <w:r>
              <w:t>139</w:t>
            </w:r>
          </w:p>
        </w:tc>
        <w:tc>
          <w:tcPr>
            <w:tcW w:w="2705" w:type="dxa"/>
          </w:tcPr>
          <w:p w14:paraId="29687269" w14:textId="474B2617" w:rsidR="006E0811" w:rsidRDefault="006E0811" w:rsidP="006E0811">
            <w:pPr>
              <w:pStyle w:val="aff0"/>
            </w:pPr>
            <w:r>
              <w:t>Ул. Амурская</w:t>
            </w:r>
          </w:p>
        </w:tc>
        <w:tc>
          <w:tcPr>
            <w:tcW w:w="2523" w:type="dxa"/>
          </w:tcPr>
          <w:p w14:paraId="26F9DDAB" w14:textId="361FE89E" w:rsidR="006E0811" w:rsidRDefault="00EC53B2" w:rsidP="006E0811">
            <w:pPr>
              <w:pStyle w:val="aff0"/>
            </w:pPr>
            <w:r>
              <w:t>872</w:t>
            </w:r>
          </w:p>
        </w:tc>
      </w:tr>
      <w:tr w:rsidR="006E0811" w14:paraId="3506011D" w14:textId="77777777" w:rsidTr="00320D88">
        <w:tc>
          <w:tcPr>
            <w:tcW w:w="2614" w:type="dxa"/>
          </w:tcPr>
          <w:p w14:paraId="212623D0" w14:textId="5A2A018D" w:rsidR="006E0811" w:rsidRDefault="006E0811" w:rsidP="006E0811">
            <w:pPr>
              <w:pStyle w:val="aff0"/>
            </w:pPr>
            <w:r>
              <w:t>Ул. Шевченко</w:t>
            </w:r>
          </w:p>
        </w:tc>
        <w:tc>
          <w:tcPr>
            <w:tcW w:w="2614" w:type="dxa"/>
          </w:tcPr>
          <w:p w14:paraId="4F389EA8" w14:textId="64C15EA1" w:rsidR="006E0811" w:rsidRDefault="0057030C" w:rsidP="006E0811">
            <w:pPr>
              <w:pStyle w:val="aff0"/>
            </w:pPr>
            <w:r>
              <w:t>334</w:t>
            </w:r>
          </w:p>
        </w:tc>
        <w:tc>
          <w:tcPr>
            <w:tcW w:w="2705" w:type="dxa"/>
          </w:tcPr>
          <w:p w14:paraId="4A2B606F" w14:textId="6B86EE54" w:rsidR="006E0811" w:rsidRDefault="006E0811" w:rsidP="006E0811">
            <w:pPr>
              <w:pStyle w:val="aff0"/>
            </w:pPr>
            <w:r>
              <w:t>Ул. Горького</w:t>
            </w:r>
          </w:p>
        </w:tc>
        <w:tc>
          <w:tcPr>
            <w:tcW w:w="2523" w:type="dxa"/>
          </w:tcPr>
          <w:p w14:paraId="7D1F4E26" w14:textId="769C3AEE" w:rsidR="006E0811" w:rsidRDefault="00EC53B2" w:rsidP="006E0811">
            <w:pPr>
              <w:pStyle w:val="aff0"/>
            </w:pPr>
            <w:r>
              <w:t>290</w:t>
            </w:r>
          </w:p>
        </w:tc>
      </w:tr>
      <w:tr w:rsidR="006E0811" w14:paraId="570FA2D5" w14:textId="77777777" w:rsidTr="00320D88">
        <w:tc>
          <w:tcPr>
            <w:tcW w:w="2614" w:type="dxa"/>
          </w:tcPr>
          <w:p w14:paraId="4265925F" w14:textId="274C0741" w:rsidR="006E0811" w:rsidRDefault="006E0811" w:rsidP="006E0811">
            <w:pPr>
              <w:pStyle w:val="aff0"/>
            </w:pPr>
            <w:r>
              <w:t>Ул. Пионерская</w:t>
            </w:r>
          </w:p>
        </w:tc>
        <w:tc>
          <w:tcPr>
            <w:tcW w:w="2614" w:type="dxa"/>
          </w:tcPr>
          <w:p w14:paraId="4DAD2260" w14:textId="00C4BD46" w:rsidR="006E0811" w:rsidRDefault="0057030C" w:rsidP="006E0811">
            <w:pPr>
              <w:pStyle w:val="aff0"/>
            </w:pPr>
            <w:r>
              <w:t>500</w:t>
            </w:r>
          </w:p>
        </w:tc>
        <w:tc>
          <w:tcPr>
            <w:tcW w:w="2705" w:type="dxa"/>
          </w:tcPr>
          <w:p w14:paraId="060C8AE1" w14:textId="11998DE1" w:rsidR="006E0811" w:rsidRDefault="000F67CC" w:rsidP="006E0811">
            <w:pPr>
              <w:pStyle w:val="aff0"/>
            </w:pPr>
            <w:r>
              <w:t>Ул. Красноармейская</w:t>
            </w:r>
          </w:p>
        </w:tc>
        <w:tc>
          <w:tcPr>
            <w:tcW w:w="2523" w:type="dxa"/>
          </w:tcPr>
          <w:p w14:paraId="2A389096" w14:textId="4585A763" w:rsidR="006E0811" w:rsidRDefault="00EC53B2" w:rsidP="006E0811">
            <w:pPr>
              <w:pStyle w:val="aff0"/>
            </w:pPr>
            <w:r>
              <w:t>530</w:t>
            </w:r>
          </w:p>
        </w:tc>
      </w:tr>
      <w:tr w:rsidR="006E0811" w14:paraId="124E49A5" w14:textId="77777777" w:rsidTr="00320D88">
        <w:tc>
          <w:tcPr>
            <w:tcW w:w="2614" w:type="dxa"/>
          </w:tcPr>
          <w:p w14:paraId="0DE6A524" w14:textId="056B95DB" w:rsidR="006E0811" w:rsidRDefault="006E0811" w:rsidP="006E0811">
            <w:pPr>
              <w:pStyle w:val="aff0"/>
            </w:pPr>
            <w:r>
              <w:t>Ул. 50 лет Октября</w:t>
            </w:r>
          </w:p>
        </w:tc>
        <w:tc>
          <w:tcPr>
            <w:tcW w:w="2614" w:type="dxa"/>
          </w:tcPr>
          <w:p w14:paraId="645A0ECC" w14:textId="47C45A00" w:rsidR="006E0811" w:rsidRDefault="005657B2" w:rsidP="006E0811">
            <w:pPr>
              <w:pStyle w:val="aff0"/>
            </w:pPr>
            <w:r>
              <w:t>326</w:t>
            </w:r>
          </w:p>
        </w:tc>
        <w:tc>
          <w:tcPr>
            <w:tcW w:w="2705" w:type="dxa"/>
          </w:tcPr>
          <w:p w14:paraId="6DF69534" w14:textId="09502B70" w:rsidR="006E0811" w:rsidRDefault="000F67CC" w:rsidP="006E0811">
            <w:pPr>
              <w:pStyle w:val="aff0"/>
            </w:pPr>
            <w:r>
              <w:t>Ул. Октябрьская</w:t>
            </w:r>
          </w:p>
        </w:tc>
        <w:tc>
          <w:tcPr>
            <w:tcW w:w="2523" w:type="dxa"/>
          </w:tcPr>
          <w:p w14:paraId="27C6D7B7" w14:textId="11DBE583" w:rsidR="006E0811" w:rsidRDefault="00EC53B2" w:rsidP="006E0811">
            <w:pPr>
              <w:pStyle w:val="aff0"/>
            </w:pPr>
            <w:r>
              <w:t>216</w:t>
            </w:r>
          </w:p>
        </w:tc>
      </w:tr>
      <w:tr w:rsidR="006E0811" w14:paraId="43DB7040" w14:textId="77777777" w:rsidTr="00320D88">
        <w:tc>
          <w:tcPr>
            <w:tcW w:w="2614" w:type="dxa"/>
          </w:tcPr>
          <w:p w14:paraId="65A179AB" w14:textId="4B4D23E0" w:rsidR="006E0811" w:rsidRDefault="006E0811" w:rsidP="006E0811">
            <w:pPr>
              <w:pStyle w:val="aff0"/>
            </w:pPr>
            <w:r>
              <w:t>Ул. Островского</w:t>
            </w:r>
          </w:p>
        </w:tc>
        <w:tc>
          <w:tcPr>
            <w:tcW w:w="2614" w:type="dxa"/>
          </w:tcPr>
          <w:p w14:paraId="7EC5903A" w14:textId="499B597A" w:rsidR="006E0811" w:rsidRDefault="005657B2" w:rsidP="006E0811">
            <w:pPr>
              <w:pStyle w:val="aff0"/>
            </w:pPr>
            <w:r>
              <w:t>254</w:t>
            </w:r>
          </w:p>
        </w:tc>
        <w:tc>
          <w:tcPr>
            <w:tcW w:w="2705" w:type="dxa"/>
          </w:tcPr>
          <w:p w14:paraId="7C3AEB9D" w14:textId="5AB7E0D5" w:rsidR="006E0811" w:rsidRDefault="000F67CC" w:rsidP="006E0811">
            <w:pPr>
              <w:pStyle w:val="aff0"/>
            </w:pPr>
            <w:r>
              <w:t>Ул. Театральная</w:t>
            </w:r>
          </w:p>
        </w:tc>
        <w:tc>
          <w:tcPr>
            <w:tcW w:w="2523" w:type="dxa"/>
          </w:tcPr>
          <w:p w14:paraId="7B6DF1A0" w14:textId="58BED855" w:rsidR="006E0811" w:rsidRDefault="005657B2" w:rsidP="006E0811">
            <w:pPr>
              <w:pStyle w:val="aff0"/>
            </w:pPr>
            <w:r>
              <w:t>128</w:t>
            </w:r>
          </w:p>
        </w:tc>
      </w:tr>
      <w:tr w:rsidR="006E0811" w14:paraId="1CD5B5BE" w14:textId="77777777" w:rsidTr="00320D88">
        <w:tc>
          <w:tcPr>
            <w:tcW w:w="2614" w:type="dxa"/>
          </w:tcPr>
          <w:p w14:paraId="0D1D95C0" w14:textId="76081A0E" w:rsidR="006E0811" w:rsidRDefault="006E0811" w:rsidP="006E0811">
            <w:pPr>
              <w:pStyle w:val="aff0"/>
            </w:pPr>
            <w:r>
              <w:t>Ул. Шимановского</w:t>
            </w:r>
          </w:p>
        </w:tc>
        <w:tc>
          <w:tcPr>
            <w:tcW w:w="2614" w:type="dxa"/>
          </w:tcPr>
          <w:p w14:paraId="4306A89D" w14:textId="68CC14DB" w:rsidR="006E0811" w:rsidRDefault="005657B2" w:rsidP="006E0811">
            <w:pPr>
              <w:pStyle w:val="aff0"/>
            </w:pPr>
            <w:r>
              <w:t>186</w:t>
            </w:r>
          </w:p>
        </w:tc>
        <w:tc>
          <w:tcPr>
            <w:tcW w:w="2705" w:type="dxa"/>
          </w:tcPr>
          <w:p w14:paraId="717F5BE9" w14:textId="5F3533B0" w:rsidR="006E0811" w:rsidRDefault="000F67CC" w:rsidP="006E0811">
            <w:pPr>
              <w:pStyle w:val="aff0"/>
            </w:pPr>
            <w:r>
              <w:t>Ул. Политехническая</w:t>
            </w:r>
          </w:p>
        </w:tc>
        <w:tc>
          <w:tcPr>
            <w:tcW w:w="2523" w:type="dxa"/>
          </w:tcPr>
          <w:p w14:paraId="3DF5E16C" w14:textId="6BC87D79" w:rsidR="006E0811" w:rsidRDefault="005657B2" w:rsidP="006E0811">
            <w:pPr>
              <w:pStyle w:val="aff0"/>
            </w:pPr>
            <w:r>
              <w:t>114</w:t>
            </w:r>
          </w:p>
        </w:tc>
      </w:tr>
      <w:tr w:rsidR="006E0811" w14:paraId="072E0C7C" w14:textId="77777777" w:rsidTr="00320D88">
        <w:tc>
          <w:tcPr>
            <w:tcW w:w="2614" w:type="dxa"/>
          </w:tcPr>
          <w:p w14:paraId="20550D88" w14:textId="0F8EDDA9" w:rsidR="006E0811" w:rsidRDefault="006E0811" w:rsidP="006E0811">
            <w:pPr>
              <w:pStyle w:val="aff0"/>
            </w:pPr>
            <w:r>
              <w:t>Ул. Трудовая</w:t>
            </w:r>
          </w:p>
        </w:tc>
        <w:tc>
          <w:tcPr>
            <w:tcW w:w="2614" w:type="dxa"/>
          </w:tcPr>
          <w:p w14:paraId="79F4DDFD" w14:textId="6C8132C1" w:rsidR="006E0811" w:rsidRDefault="005657B2" w:rsidP="006E0811">
            <w:pPr>
              <w:pStyle w:val="aff0"/>
            </w:pPr>
            <w:r>
              <w:t>230</w:t>
            </w:r>
          </w:p>
        </w:tc>
        <w:tc>
          <w:tcPr>
            <w:tcW w:w="2705" w:type="dxa"/>
          </w:tcPr>
          <w:p w14:paraId="41F52CF8" w14:textId="09104EC8" w:rsidR="006E0811" w:rsidRDefault="000F67CC" w:rsidP="006E0811">
            <w:pPr>
              <w:pStyle w:val="aff0"/>
            </w:pPr>
            <w:r>
              <w:t>Ул. Пушкина</w:t>
            </w:r>
          </w:p>
        </w:tc>
        <w:tc>
          <w:tcPr>
            <w:tcW w:w="2523" w:type="dxa"/>
          </w:tcPr>
          <w:p w14:paraId="75CAFBE2" w14:textId="2872483B" w:rsidR="006E0811" w:rsidRDefault="00B730A2" w:rsidP="006E0811">
            <w:pPr>
              <w:pStyle w:val="aff0"/>
            </w:pPr>
            <w:r>
              <w:t>138</w:t>
            </w:r>
          </w:p>
        </w:tc>
      </w:tr>
      <w:tr w:rsidR="006E0811" w14:paraId="09F94D51" w14:textId="77777777" w:rsidTr="00320D88">
        <w:tc>
          <w:tcPr>
            <w:tcW w:w="2614" w:type="dxa"/>
          </w:tcPr>
          <w:p w14:paraId="4EB8B1BD" w14:textId="689D131A" w:rsidR="006E0811" w:rsidRDefault="000F67CC" w:rsidP="006E0811">
            <w:pPr>
              <w:pStyle w:val="aff0"/>
            </w:pPr>
            <w:r>
              <w:t>Ул. Кузнечная</w:t>
            </w:r>
          </w:p>
        </w:tc>
        <w:tc>
          <w:tcPr>
            <w:tcW w:w="2614" w:type="dxa"/>
          </w:tcPr>
          <w:p w14:paraId="1E877468" w14:textId="01E3979F" w:rsidR="006E0811" w:rsidRDefault="005657B2" w:rsidP="006E0811">
            <w:pPr>
              <w:pStyle w:val="aff0"/>
            </w:pPr>
            <w:r>
              <w:t>401</w:t>
            </w:r>
          </w:p>
        </w:tc>
        <w:tc>
          <w:tcPr>
            <w:tcW w:w="2705" w:type="dxa"/>
          </w:tcPr>
          <w:p w14:paraId="4D897DF7" w14:textId="281D770F" w:rsidR="006E0811" w:rsidRDefault="000F67CC" w:rsidP="006E0811">
            <w:pPr>
              <w:pStyle w:val="aff0"/>
            </w:pPr>
            <w:r>
              <w:t>Ул. Чайковского</w:t>
            </w:r>
          </w:p>
        </w:tc>
        <w:tc>
          <w:tcPr>
            <w:tcW w:w="2523" w:type="dxa"/>
          </w:tcPr>
          <w:p w14:paraId="2EB251CF" w14:textId="2D6DA583" w:rsidR="006E0811" w:rsidRDefault="00B730A2" w:rsidP="006E0811">
            <w:pPr>
              <w:pStyle w:val="aff0"/>
            </w:pPr>
            <w:r>
              <w:t>150</w:t>
            </w:r>
          </w:p>
        </w:tc>
      </w:tr>
      <w:tr w:rsidR="000F67CC" w14:paraId="7A947861" w14:textId="77777777" w:rsidTr="00320D88">
        <w:tc>
          <w:tcPr>
            <w:tcW w:w="2614" w:type="dxa"/>
          </w:tcPr>
          <w:p w14:paraId="4A996A8F" w14:textId="042C2B31" w:rsidR="000F67CC" w:rsidRPr="000F67CC" w:rsidRDefault="000F67CC" w:rsidP="000F67CC">
            <w:pPr>
              <w:pStyle w:val="aff0"/>
            </w:pPr>
            <w:r w:rsidRPr="000F67CC">
              <w:t>Ул. Лазо</w:t>
            </w:r>
          </w:p>
        </w:tc>
        <w:tc>
          <w:tcPr>
            <w:tcW w:w="2614" w:type="dxa"/>
          </w:tcPr>
          <w:p w14:paraId="7A99DFF7" w14:textId="1AC40CF6" w:rsidR="000F67CC" w:rsidRDefault="00B730A2" w:rsidP="006E0811">
            <w:pPr>
              <w:pStyle w:val="aff0"/>
            </w:pPr>
            <w:r>
              <w:t>100</w:t>
            </w:r>
          </w:p>
        </w:tc>
        <w:tc>
          <w:tcPr>
            <w:tcW w:w="2705" w:type="dxa"/>
          </w:tcPr>
          <w:p w14:paraId="7C31F5C5" w14:textId="0052BC66" w:rsidR="000F67CC" w:rsidRDefault="000F67CC" w:rsidP="00B730A2">
            <w:pPr>
              <w:pStyle w:val="aff0"/>
            </w:pPr>
            <w:r>
              <w:t xml:space="preserve">Ул. </w:t>
            </w:r>
            <w:r w:rsidR="00B730A2">
              <w:t>Фрунзе</w:t>
            </w:r>
          </w:p>
        </w:tc>
        <w:tc>
          <w:tcPr>
            <w:tcW w:w="2523" w:type="dxa"/>
          </w:tcPr>
          <w:p w14:paraId="23AE8E43" w14:textId="3F0E0D6A" w:rsidR="000F67CC" w:rsidRDefault="00B730A2" w:rsidP="006E0811">
            <w:pPr>
              <w:pStyle w:val="aff0"/>
            </w:pPr>
            <w:r>
              <w:t>218</w:t>
            </w:r>
          </w:p>
        </w:tc>
      </w:tr>
      <w:tr w:rsidR="0057030C" w14:paraId="768AA30A" w14:textId="77777777" w:rsidTr="00320D88">
        <w:tc>
          <w:tcPr>
            <w:tcW w:w="2614" w:type="dxa"/>
          </w:tcPr>
          <w:p w14:paraId="0982DC90" w14:textId="6FF71FE9" w:rsidR="0057030C" w:rsidRPr="000F67CC" w:rsidRDefault="0057030C" w:rsidP="000F67CC">
            <w:pPr>
              <w:pStyle w:val="aff0"/>
            </w:pPr>
            <w:r>
              <w:t>Пер. Уралова</w:t>
            </w:r>
          </w:p>
        </w:tc>
        <w:tc>
          <w:tcPr>
            <w:tcW w:w="2614" w:type="dxa"/>
          </w:tcPr>
          <w:p w14:paraId="7C5429AB" w14:textId="2FC2949F" w:rsidR="0057030C" w:rsidRDefault="0057030C" w:rsidP="006E0811">
            <w:pPr>
              <w:pStyle w:val="aff0"/>
            </w:pPr>
            <w:r>
              <w:t>76</w:t>
            </w:r>
          </w:p>
        </w:tc>
        <w:tc>
          <w:tcPr>
            <w:tcW w:w="2705" w:type="dxa"/>
          </w:tcPr>
          <w:p w14:paraId="43CF8F84" w14:textId="4CF43507" w:rsidR="0057030C" w:rsidRDefault="0057030C" w:rsidP="006E0811">
            <w:pPr>
              <w:pStyle w:val="aff0"/>
            </w:pPr>
            <w:r>
              <w:t xml:space="preserve">Пер. Святителя </w:t>
            </w:r>
            <w:r w:rsidR="00320D88">
              <w:t>Иннокентия</w:t>
            </w:r>
          </w:p>
        </w:tc>
        <w:tc>
          <w:tcPr>
            <w:tcW w:w="2523" w:type="dxa"/>
          </w:tcPr>
          <w:p w14:paraId="0CC18150" w14:textId="0F9FC3CB" w:rsidR="0057030C" w:rsidRDefault="0057030C" w:rsidP="006E0811">
            <w:pPr>
              <w:pStyle w:val="aff0"/>
            </w:pPr>
            <w:r>
              <w:t>166</w:t>
            </w:r>
          </w:p>
        </w:tc>
      </w:tr>
      <w:tr w:rsidR="00B730A2" w14:paraId="4E1438E8" w14:textId="77777777" w:rsidTr="00DB495C">
        <w:tc>
          <w:tcPr>
            <w:tcW w:w="2614" w:type="dxa"/>
          </w:tcPr>
          <w:p w14:paraId="114341F3" w14:textId="1EABFB2F" w:rsidR="00B730A2" w:rsidRPr="000F67CC" w:rsidRDefault="00B730A2" w:rsidP="000F67CC">
            <w:pPr>
              <w:pStyle w:val="aff0"/>
            </w:pPr>
            <w:r>
              <w:t>Всего:</w:t>
            </w:r>
          </w:p>
        </w:tc>
        <w:tc>
          <w:tcPr>
            <w:tcW w:w="7842" w:type="dxa"/>
            <w:gridSpan w:val="3"/>
          </w:tcPr>
          <w:p w14:paraId="7D8E104C" w14:textId="7B17FB7B" w:rsidR="00B730A2" w:rsidRPr="00B730A2" w:rsidRDefault="00B730A2" w:rsidP="006E0811">
            <w:pPr>
              <w:pStyle w:val="aff0"/>
              <w:rPr>
                <w:b/>
              </w:rPr>
            </w:pPr>
            <w:r w:rsidRPr="00B730A2">
              <w:rPr>
                <w:b/>
              </w:rPr>
              <w:t xml:space="preserve">8022 </w:t>
            </w:r>
          </w:p>
        </w:tc>
      </w:tr>
    </w:tbl>
    <w:p w14:paraId="3F835023" w14:textId="29A70C12" w:rsidR="00B730A2" w:rsidRDefault="00B730A2" w:rsidP="00B730A2">
      <w:pPr>
        <w:ind w:firstLine="708"/>
        <w:rPr>
          <w:szCs w:val="24"/>
        </w:rPr>
      </w:pPr>
      <w:r>
        <w:rPr>
          <w:szCs w:val="24"/>
        </w:rPr>
        <w:t xml:space="preserve">Значительным достоинством введения платной парковки является возможность пополнения городского бюджета за счёт взимания платы за парковку. Вырученные средства можно направить на дальнейшее развитие транспортной инфраструктуры, благоустройство улиц, создание общественных пространств. При условии открытости политики администрации в плане отчетности о направлениях дальнейшей траты денежных средств, поступивших в бюджет от платных парковок можно добиться </w:t>
      </w:r>
      <w:r w:rsidR="004B07CC">
        <w:rPr>
          <w:szCs w:val="24"/>
        </w:rPr>
        <w:t>снижения негативного восприятия данного мероприятия среди населения.</w:t>
      </w:r>
      <w:r>
        <w:rPr>
          <w:szCs w:val="24"/>
        </w:rPr>
        <w:t xml:space="preserve"> Ниже приведет приблизительный расчет финансовой эффективности введения зоны платной парковки. </w:t>
      </w:r>
    </w:p>
    <w:p w14:paraId="2BA612C0" w14:textId="4ACA1672" w:rsidR="00B730A2" w:rsidRDefault="00B730A2" w:rsidP="00B730A2">
      <w:pPr>
        <w:ind w:firstLine="708"/>
        <w:rPr>
          <w:szCs w:val="24"/>
        </w:rPr>
      </w:pPr>
      <w:proofErr w:type="gramStart"/>
      <w:r>
        <w:rPr>
          <w:szCs w:val="24"/>
        </w:rPr>
        <w:t>При расчете учитывались следующие параметры: вместимость (</w:t>
      </w:r>
      <w:r w:rsidR="004B07CC">
        <w:rPr>
          <w:szCs w:val="24"/>
        </w:rPr>
        <w:t>8022</w:t>
      </w:r>
      <w:r>
        <w:rPr>
          <w:szCs w:val="24"/>
        </w:rPr>
        <w:t xml:space="preserve"> мест</w:t>
      </w:r>
      <w:r w:rsidR="004B07CC">
        <w:rPr>
          <w:szCs w:val="24"/>
        </w:rPr>
        <w:t>а</w:t>
      </w:r>
      <w:r>
        <w:rPr>
          <w:szCs w:val="24"/>
        </w:rPr>
        <w:t>), п</w:t>
      </w:r>
      <w:r w:rsidR="004B07CC">
        <w:rPr>
          <w:szCs w:val="24"/>
        </w:rPr>
        <w:t>роцент пользования парковкой (70%</w:t>
      </w:r>
      <w:r>
        <w:rPr>
          <w:szCs w:val="24"/>
        </w:rPr>
        <w:t xml:space="preserve">), количество часов в сутках, за которые взимается оплата (12 часов в сутки, с 8:00 до 20:00), ориентировочная стоимость 1 часа парковки (50 рублей в час), количество дней в году, за вычетом праздничных </w:t>
      </w:r>
      <w:r w:rsidR="00DB495C">
        <w:rPr>
          <w:szCs w:val="24"/>
        </w:rPr>
        <w:t>и выходных дней (260 д.</w:t>
      </w:r>
      <w:r>
        <w:rPr>
          <w:szCs w:val="24"/>
        </w:rPr>
        <w:t xml:space="preserve">). </w:t>
      </w:r>
      <w:proofErr w:type="gramEnd"/>
    </w:p>
    <w:p w14:paraId="1D2A26E5" w14:textId="77777777" w:rsidR="00B730A2" w:rsidRDefault="00B730A2" w:rsidP="00B730A2">
      <w:pPr>
        <w:ind w:firstLine="708"/>
        <w:rPr>
          <w:szCs w:val="24"/>
        </w:rPr>
      </w:pPr>
      <w:r>
        <w:rPr>
          <w:szCs w:val="24"/>
        </w:rPr>
        <w:t>Годовой доход от платной парковки может составить:</w:t>
      </w:r>
    </w:p>
    <w:p w14:paraId="7522DC2E" w14:textId="31D2F3B2" w:rsidR="00B730A2" w:rsidRDefault="004B07CC" w:rsidP="00B730A2">
      <w:pPr>
        <w:ind w:firstLine="708"/>
        <w:rPr>
          <w:szCs w:val="24"/>
        </w:rPr>
      </w:pPr>
      <w:r>
        <w:rPr>
          <w:szCs w:val="24"/>
        </w:rPr>
        <w:t>8022х0,70х12х5</w:t>
      </w:r>
      <w:r w:rsidR="00DB495C">
        <w:rPr>
          <w:szCs w:val="24"/>
        </w:rPr>
        <w:t>0х260=876 002</w:t>
      </w:r>
      <w:r>
        <w:rPr>
          <w:szCs w:val="24"/>
        </w:rPr>
        <w:t xml:space="preserve"> </w:t>
      </w:r>
      <w:r w:rsidR="00DB495C">
        <w:rPr>
          <w:szCs w:val="24"/>
        </w:rPr>
        <w:t>4</w:t>
      </w:r>
      <w:r>
        <w:rPr>
          <w:szCs w:val="24"/>
        </w:rPr>
        <w:t>00</w:t>
      </w:r>
      <w:r w:rsidR="00B730A2">
        <w:rPr>
          <w:szCs w:val="24"/>
        </w:rPr>
        <w:t xml:space="preserve"> рублей</w:t>
      </w:r>
    </w:p>
    <w:p w14:paraId="19FFF8D9" w14:textId="49F8D549" w:rsidR="004B07CC" w:rsidRDefault="004B07CC" w:rsidP="00B730A2">
      <w:pPr>
        <w:ind w:firstLine="708"/>
        <w:rPr>
          <w:szCs w:val="24"/>
        </w:rPr>
      </w:pPr>
      <w:r>
        <w:rPr>
          <w:szCs w:val="24"/>
        </w:rPr>
        <w:t>Таким образом, даже при расходах на содержание и администрирование платных парковок порядка 20% от выручки, ежегодных доход городск</w:t>
      </w:r>
      <w:r w:rsidR="00DB495C">
        <w:rPr>
          <w:szCs w:val="24"/>
        </w:rPr>
        <w:t>ого бюджета мог бы составить порядка 700 млн. рублей в год (сумма без учета возможных штрафов за неоплаченную парковку).</w:t>
      </w:r>
      <w:r>
        <w:rPr>
          <w:szCs w:val="24"/>
        </w:rPr>
        <w:t xml:space="preserve"> Этих средств </w:t>
      </w:r>
      <w:r>
        <w:rPr>
          <w:szCs w:val="24"/>
        </w:rPr>
        <w:lastRenderedPageBreak/>
        <w:t xml:space="preserve">хватило бы на строительство </w:t>
      </w:r>
      <w:r w:rsidR="00DB495C">
        <w:rPr>
          <w:szCs w:val="24"/>
        </w:rPr>
        <w:t>2</w:t>
      </w:r>
      <w:r>
        <w:rPr>
          <w:szCs w:val="24"/>
        </w:rPr>
        <w:t>-</w:t>
      </w:r>
      <w:r w:rsidR="00DB495C">
        <w:rPr>
          <w:szCs w:val="24"/>
        </w:rPr>
        <w:t>3</w:t>
      </w:r>
      <w:r>
        <w:rPr>
          <w:szCs w:val="24"/>
        </w:rPr>
        <w:t xml:space="preserve"> км</w:t>
      </w:r>
      <w:proofErr w:type="gramStart"/>
      <w:r>
        <w:rPr>
          <w:szCs w:val="24"/>
        </w:rPr>
        <w:t>.</w:t>
      </w:r>
      <w:proofErr w:type="gramEnd"/>
      <w:r>
        <w:rPr>
          <w:szCs w:val="24"/>
        </w:rPr>
        <w:t xml:space="preserve"> </w:t>
      </w:r>
      <w:proofErr w:type="gramStart"/>
      <w:r>
        <w:rPr>
          <w:szCs w:val="24"/>
        </w:rPr>
        <w:t>н</w:t>
      </w:r>
      <w:proofErr w:type="gramEnd"/>
      <w:r>
        <w:rPr>
          <w:szCs w:val="24"/>
        </w:rPr>
        <w:t>овых дорог, благоустройство нескольких скверов</w:t>
      </w:r>
      <w:r w:rsidR="00DB495C">
        <w:rPr>
          <w:szCs w:val="24"/>
        </w:rPr>
        <w:t xml:space="preserve">, одного парка или закупку 35 новых автобусов. </w:t>
      </w:r>
      <w:r>
        <w:rPr>
          <w:szCs w:val="24"/>
        </w:rPr>
        <w:t xml:space="preserve"> </w:t>
      </w:r>
    </w:p>
    <w:p w14:paraId="20B17B61" w14:textId="099DA43D" w:rsidR="004B07CC" w:rsidRDefault="004B07CC" w:rsidP="00B730A2">
      <w:pPr>
        <w:ind w:firstLine="708"/>
        <w:rPr>
          <w:szCs w:val="24"/>
        </w:rPr>
      </w:pPr>
      <w:r>
        <w:rPr>
          <w:szCs w:val="24"/>
        </w:rPr>
        <w:t xml:space="preserve">Исходя из отечественного опыта стоимость 1 часа парковки в городах с населением более 1 млн. человек составляет от 50 рублей до 200 рублей, </w:t>
      </w:r>
      <w:r w:rsidR="00DB495C">
        <w:rPr>
          <w:szCs w:val="24"/>
        </w:rPr>
        <w:t xml:space="preserve">в городах с населением менее 1 млн. человек – от 20 до 50 рублей. Оплата взымается, как правило, только в дневное время с 08:00 до 20:00, в выходные и праздничные дни оплата не взимается. С автовладельцев-инвалидов и владельцев автомобилей, принадлежащих многодетным семьям, оплата за парковку не взимается. </w:t>
      </w:r>
      <w:r w:rsidR="00990693">
        <w:rPr>
          <w:szCs w:val="24"/>
        </w:rPr>
        <w:t xml:space="preserve">Оплата взымается обычно при помощи банковских карт, парковочных карт в </w:t>
      </w:r>
      <w:proofErr w:type="gramStart"/>
      <w:r w:rsidR="00990693">
        <w:rPr>
          <w:szCs w:val="24"/>
        </w:rPr>
        <w:t>ближайшем</w:t>
      </w:r>
      <w:proofErr w:type="gramEnd"/>
      <w:r w:rsidR="00990693">
        <w:rPr>
          <w:szCs w:val="24"/>
        </w:rPr>
        <w:t xml:space="preserve"> паркомате, при помощи </w:t>
      </w:r>
      <w:r w:rsidR="00990693">
        <w:rPr>
          <w:szCs w:val="24"/>
          <w:lang w:val="en-US"/>
        </w:rPr>
        <w:t>SMS</w:t>
      </w:r>
      <w:r w:rsidR="00990693" w:rsidRPr="00990693">
        <w:rPr>
          <w:szCs w:val="24"/>
        </w:rPr>
        <w:t>-</w:t>
      </w:r>
      <w:r w:rsidR="00990693">
        <w:rPr>
          <w:szCs w:val="24"/>
        </w:rPr>
        <w:t xml:space="preserve">сообщений, или мобильного приложения. </w:t>
      </w:r>
      <w:r w:rsidR="00621917">
        <w:rPr>
          <w:szCs w:val="24"/>
        </w:rPr>
        <w:t xml:space="preserve">В некоторых городах действуют абонементы, дневные, месячные годовые. Для жителей близлежащих домов в городах, где уже действуют зоны платной парковки, обычно вводятся специальные льготные месячные или годовые тарифы. </w:t>
      </w:r>
      <w:r w:rsidR="00DB495C">
        <w:rPr>
          <w:szCs w:val="24"/>
        </w:rPr>
        <w:t xml:space="preserve">Штраф за неоплаченную парковку обычно составляет от 1000 до 5000 руб. </w:t>
      </w:r>
    </w:p>
    <w:p w14:paraId="70A600D7" w14:textId="2F65C210" w:rsidR="004F0DFC" w:rsidRPr="00621917" w:rsidRDefault="00621917" w:rsidP="00990693">
      <w:r>
        <w:t xml:space="preserve">Основной задачей предложения по устройству зон </w:t>
      </w:r>
      <w:proofErr w:type="gramStart"/>
      <w:r>
        <w:t>платный</w:t>
      </w:r>
      <w:proofErr w:type="gramEnd"/>
      <w:r>
        <w:t xml:space="preserve"> парковок в г. Благовещенске является снижение загрузки дорог, создание условия для управления транспортным спросом, сдер</w:t>
      </w:r>
      <w:r w:rsidR="00320D88">
        <w:t xml:space="preserve">живания уровня автомобилизации. Реализация данного мероприятия способствует снижению доли дорог, работающих в режиме перегрузки. Согласно проекту ПКРТИ 1-й этап мероприятия предлагается реализовать в 2021 г., второй этап – в 2023 г. </w:t>
      </w:r>
      <w:r w:rsidR="00141BB2">
        <w:t xml:space="preserve"> Однако стоит учесть, что данное мероприятие следует вводить только после оптимизации системы транспорта общего пользования и улучшения качества обслуживания им населения. </w:t>
      </w:r>
    </w:p>
    <w:p w14:paraId="0129F39C" w14:textId="1F3A37C7" w:rsidR="00CC1696" w:rsidRDefault="00990693" w:rsidP="00990693">
      <w:pPr>
        <w:pStyle w:val="afa"/>
        <w:rPr>
          <w:u w:val="single"/>
        </w:rPr>
      </w:pPr>
      <w:r>
        <w:drawing>
          <wp:inline distT="0" distB="0" distL="0" distR="0" wp14:anchorId="6AA5B355" wp14:editId="770BFBE9">
            <wp:extent cx="6645910" cy="3322955"/>
            <wp:effectExtent l="0" t="0" r="2540" b="0"/>
            <wp:docPr id="53" name="Рисунок 53" descr="https://s0.rbk.ru/v6_top_pics/resized/1400x700_crop/media/img/7/27/7553907223872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s://s0.rbk.ru/v6_top_pics/resized/1400x700_crop/media/img/7/27/755390722387277.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645910" cy="3322955"/>
                    </a:xfrm>
                    <a:prstGeom prst="rect">
                      <a:avLst/>
                    </a:prstGeom>
                    <a:noFill/>
                    <a:ln>
                      <a:noFill/>
                    </a:ln>
                  </pic:spPr>
                </pic:pic>
              </a:graphicData>
            </a:graphic>
          </wp:inline>
        </w:drawing>
      </w:r>
    </w:p>
    <w:p w14:paraId="177A9274" w14:textId="2F6CA314" w:rsidR="00320D88" w:rsidRDefault="00990693" w:rsidP="00990693">
      <w:pPr>
        <w:pStyle w:val="a"/>
        <w:rPr>
          <w:lang w:eastAsia="ru-RU"/>
        </w:rPr>
      </w:pPr>
      <w:r>
        <w:rPr>
          <w:lang w:eastAsia="ru-RU"/>
        </w:rPr>
        <w:t xml:space="preserve"> Зона платной парковки в г. Москве</w:t>
      </w:r>
    </w:p>
    <w:p w14:paraId="75B910B3" w14:textId="7A956FF8" w:rsidR="00320D88" w:rsidRDefault="00320D88">
      <w:pPr>
        <w:spacing w:before="0" w:after="160" w:line="259" w:lineRule="auto"/>
        <w:ind w:firstLine="0"/>
        <w:contextualSpacing w:val="0"/>
        <w:jc w:val="left"/>
        <w:rPr>
          <w:lang w:eastAsia="ru-RU"/>
        </w:rPr>
      </w:pPr>
      <w:r>
        <w:rPr>
          <w:lang w:eastAsia="ru-RU"/>
        </w:rPr>
        <w:br w:type="page"/>
      </w:r>
    </w:p>
    <w:p w14:paraId="5CFAF6DA" w14:textId="0E1E3459" w:rsidR="00320D88" w:rsidRDefault="00320D88" w:rsidP="00320D88">
      <w:pPr>
        <w:pStyle w:val="afa"/>
      </w:pPr>
      <w:r w:rsidRPr="00320D88">
        <w:lastRenderedPageBreak/>
        <w:drawing>
          <wp:inline distT="0" distB="0" distL="0" distR="0" wp14:anchorId="7B6A4EDA" wp14:editId="76806287">
            <wp:extent cx="9010533" cy="6172035"/>
            <wp:effectExtent l="9525"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Платные парковки (мин).jpg"/>
                    <pic:cNvPicPr/>
                  </pic:nvPicPr>
                  <pic:blipFill>
                    <a:blip r:embed="rId111">
                      <a:extLst>
                        <a:ext uri="{28A0092B-C50C-407E-A947-70E740481C1C}">
                          <a14:useLocalDpi xmlns:a14="http://schemas.microsoft.com/office/drawing/2010/main" val="0"/>
                        </a:ext>
                      </a:extLst>
                    </a:blip>
                    <a:stretch>
                      <a:fillRect/>
                    </a:stretch>
                  </pic:blipFill>
                  <pic:spPr>
                    <a:xfrm rot="16200000">
                      <a:off x="0" y="0"/>
                      <a:ext cx="9016075" cy="6175831"/>
                    </a:xfrm>
                    <a:prstGeom prst="rect">
                      <a:avLst/>
                    </a:prstGeom>
                  </pic:spPr>
                </pic:pic>
              </a:graphicData>
            </a:graphic>
          </wp:inline>
        </w:drawing>
      </w:r>
    </w:p>
    <w:p w14:paraId="37CAF813" w14:textId="1AA47745" w:rsidR="00320D88" w:rsidRPr="00320D88" w:rsidRDefault="00320D88" w:rsidP="00320D88">
      <w:pPr>
        <w:pStyle w:val="a"/>
        <w:rPr>
          <w:lang w:eastAsia="ru-RU"/>
        </w:rPr>
      </w:pPr>
      <w:r>
        <w:rPr>
          <w:lang w:eastAsia="ru-RU"/>
        </w:rPr>
        <w:t xml:space="preserve"> Схема размещения зоны платных парковок</w:t>
      </w:r>
    </w:p>
    <w:p w14:paraId="3CE16F03" w14:textId="67C88329" w:rsidR="00990693" w:rsidRPr="00990693" w:rsidRDefault="00990693" w:rsidP="00320D88">
      <w:pPr>
        <w:pStyle w:val="a"/>
        <w:numPr>
          <w:ilvl w:val="0"/>
          <w:numId w:val="0"/>
        </w:numPr>
        <w:jc w:val="both"/>
        <w:rPr>
          <w:lang w:eastAsia="ru-RU"/>
        </w:rPr>
      </w:pPr>
    </w:p>
    <w:p w14:paraId="5DE2A87B" w14:textId="536187CB" w:rsidR="005C66EB" w:rsidRPr="00B31767" w:rsidRDefault="00B31767" w:rsidP="00B31767">
      <w:pPr>
        <w:pStyle w:val="11"/>
        <w:numPr>
          <w:ilvl w:val="0"/>
          <w:numId w:val="0"/>
        </w:numPr>
        <w:ind w:left="709"/>
        <w:rPr>
          <w:u w:val="single"/>
        </w:rPr>
      </w:pPr>
      <w:bookmarkStart w:id="30" w:name="_Toc35904115"/>
      <w:r w:rsidRPr="00B31767">
        <w:rPr>
          <w:u w:val="single"/>
        </w:rPr>
        <w:lastRenderedPageBreak/>
        <w:t xml:space="preserve">З.7. </w:t>
      </w:r>
      <w:r w:rsidR="005C66EB" w:rsidRPr="00B31767">
        <w:rPr>
          <w:u w:val="single"/>
        </w:rPr>
        <w:t>Проектное предложение №</w:t>
      </w:r>
      <w:r w:rsidR="00C167B3" w:rsidRPr="00B31767">
        <w:rPr>
          <w:u w:val="single"/>
        </w:rPr>
        <w:t>7</w:t>
      </w:r>
      <w:r w:rsidR="005C66EB" w:rsidRPr="00B31767">
        <w:rPr>
          <w:u w:val="single"/>
        </w:rPr>
        <w:t>. Устройство линейного парка «Река Бурхановка»</w:t>
      </w:r>
      <w:bookmarkEnd w:id="30"/>
    </w:p>
    <w:p w14:paraId="72EE8BF6" w14:textId="77777777" w:rsidR="00464285" w:rsidRDefault="00464285" w:rsidP="00FE45B8">
      <w:pPr>
        <w:pStyle w:val="a9"/>
      </w:pPr>
      <w:r w:rsidRPr="00464285">
        <w:t xml:space="preserve">При разработке мероприятий по развитию инфраструктуры для пешеходного и велосипедного движения </w:t>
      </w:r>
      <w:r>
        <w:t>в рамках проекта ПКРТИ был выявлен потенциал использования территории вдоль русла реки Бурхановка для устройства пешеходной зоны и размещения велодорожек.</w:t>
      </w:r>
    </w:p>
    <w:p w14:paraId="00043C9F" w14:textId="038D5B12" w:rsidR="009479E3" w:rsidRDefault="009479E3" w:rsidP="00FE45B8">
      <w:pPr>
        <w:pStyle w:val="a9"/>
      </w:pPr>
      <w:r w:rsidRPr="009479E3">
        <w:t xml:space="preserve">Река Бурхановка пересекает город по диагонали: она начинается в Асташинских озёрах и впадает в </w:t>
      </w:r>
      <w:r>
        <w:t xml:space="preserve">реку </w:t>
      </w:r>
      <w:r w:rsidRPr="009479E3">
        <w:t>Зею в районе между улицами Горького и Октябрьской.</w:t>
      </w:r>
      <w:r w:rsidR="00464285" w:rsidRPr="009479E3">
        <w:t xml:space="preserve"> </w:t>
      </w:r>
      <w:r>
        <w:t>Часть реки, порядка 1,5 км</w:t>
      </w:r>
      <w:proofErr w:type="gramStart"/>
      <w:r>
        <w:t>.</w:t>
      </w:r>
      <w:proofErr w:type="gramEnd"/>
      <w:r>
        <w:t xml:space="preserve"> </w:t>
      </w:r>
      <w:proofErr w:type="gramStart"/>
      <w:r>
        <w:t>п</w:t>
      </w:r>
      <w:proofErr w:type="gramEnd"/>
      <w:r>
        <w:t>роходил</w:t>
      </w:r>
      <w:r w:rsidR="00037733">
        <w:t xml:space="preserve"> в подземном коллекторе. Общая д</w:t>
      </w:r>
      <w:r>
        <w:t xml:space="preserve">лина русла реки составляет порядка 7,5 км. </w:t>
      </w:r>
      <w:proofErr w:type="gramStart"/>
      <w:r>
        <w:t>В следствие</w:t>
      </w:r>
      <w:proofErr w:type="gramEnd"/>
      <w:r>
        <w:t xml:space="preserve"> строительства жилых микрорайонов и водоотводного канала в р. Чигири река лишилась значительной части водопритока. В настоящее время река наполняется водой лишь после обильных дождей и периода снеготаяния, в остальное время – мелеет или пересыхает. </w:t>
      </w:r>
    </w:p>
    <w:p w14:paraId="361B8E74" w14:textId="45B7DB65" w:rsidR="005C66EB" w:rsidRDefault="009479E3" w:rsidP="00FE45B8">
      <w:pPr>
        <w:pStyle w:val="a9"/>
      </w:pPr>
      <w:r>
        <w:t xml:space="preserve">Территория и само русло реки загрязнены промышленным и бытовым мусором, который время-от-времени убирают горожане на субботниках. </w:t>
      </w:r>
      <w:r w:rsidR="00CE70D8">
        <w:t>Экологические исследования показали, что вода в реке загрязнена посторонними вредными веществами.</w:t>
      </w:r>
      <w:r w:rsidR="002D4FF0">
        <w:t xml:space="preserve"> Загрязнение возникает от сточных вод предприятий, расположенных рядом, бытовых отходов из индивидуальных жилых домов, ливневых стоков.</w:t>
      </w:r>
      <w:r w:rsidR="00CE70D8">
        <w:t xml:space="preserve"> </w:t>
      </w:r>
      <w:r w:rsidR="002D4FF0">
        <w:t xml:space="preserve">С градостроительной точки зрения, территория вокруг русла реки не развита и не благоустроена, ее окружают гаражи, индивидуальные жилые дома, многоквартирные дома, на отдельных участках к ней примыкает улично-дорожная сеть, </w:t>
      </w:r>
      <w:r w:rsidR="002B2DB9">
        <w:t xml:space="preserve">ул. Горького и ул. Северная, а в некоторых местах реку пересекают теплотрассы и иные инженерные коммуникации. Через реку имеется несколько автомобильных и пешеходных мостов (водопропускных труб). </w:t>
      </w:r>
      <w:r>
        <w:t xml:space="preserve">В разное время предлагались идеи благоустройства русла реки с устройством зоны отдыха. </w:t>
      </w:r>
    </w:p>
    <w:p w14:paraId="33EAE7BA" w14:textId="36F567A5" w:rsidR="002D4FF0" w:rsidRDefault="002D4FF0" w:rsidP="002D4FF0">
      <w:pPr>
        <w:ind w:firstLine="0"/>
      </w:pPr>
      <w:r>
        <w:rPr>
          <w:noProof/>
          <w:lang w:eastAsia="ru-RU"/>
        </w:rPr>
        <w:drawing>
          <wp:inline distT="0" distB="0" distL="0" distR="0" wp14:anchorId="34105D66" wp14:editId="6CE7F0D2">
            <wp:extent cx="3305175" cy="2206681"/>
            <wp:effectExtent l="0" t="0" r="0" b="3175"/>
            <wp:docPr id="56" name="Рисунок 56" descr="https://opt-25829.ssl.1c-bitrix-cdn.ru/upload/news/2015.05/DSC_3949.jpg?14405186501109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opt-25829.ssl.1c-bitrix-cdn.ru/upload/news/2015.05/DSC_3949.jpg?14405186501109723"/>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3308538" cy="2208926"/>
                    </a:xfrm>
                    <a:prstGeom prst="rect">
                      <a:avLst/>
                    </a:prstGeom>
                    <a:noFill/>
                    <a:ln>
                      <a:noFill/>
                    </a:ln>
                  </pic:spPr>
                </pic:pic>
              </a:graphicData>
            </a:graphic>
          </wp:inline>
        </w:drawing>
      </w:r>
      <w:r>
        <w:t xml:space="preserve"> </w:t>
      </w:r>
      <w:r>
        <w:rPr>
          <w:noProof/>
          <w:lang w:eastAsia="ru-RU"/>
        </w:rPr>
        <w:drawing>
          <wp:inline distT="0" distB="0" distL="0" distR="0" wp14:anchorId="4E3969A5" wp14:editId="377DD39F">
            <wp:extent cx="3286125" cy="2190749"/>
            <wp:effectExtent l="0" t="0" r="0" b="635"/>
            <wp:docPr id="57" name="Рисунок 57" descr="https://img.amur.info/res/news/93342/4d23091480302f8392a5e4a1df3a04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s://img.amur.info/res/news/93342/4d23091480302f8392a5e4a1df3a0446.jp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307811" cy="2205206"/>
                    </a:xfrm>
                    <a:prstGeom prst="rect">
                      <a:avLst/>
                    </a:prstGeom>
                    <a:noFill/>
                    <a:ln>
                      <a:noFill/>
                    </a:ln>
                  </pic:spPr>
                </pic:pic>
              </a:graphicData>
            </a:graphic>
          </wp:inline>
        </w:drawing>
      </w:r>
    </w:p>
    <w:p w14:paraId="4626D40E" w14:textId="5C79E6A8" w:rsidR="002D4FF0" w:rsidRDefault="002D4FF0" w:rsidP="002D4FF0">
      <w:pPr>
        <w:ind w:firstLine="0"/>
      </w:pPr>
      <w:r>
        <w:rPr>
          <w:noProof/>
          <w:lang w:eastAsia="ru-RU"/>
        </w:rPr>
        <w:drawing>
          <wp:inline distT="0" distB="0" distL="0" distR="0" wp14:anchorId="63ADA735" wp14:editId="39AF354C">
            <wp:extent cx="3319780" cy="2216431"/>
            <wp:effectExtent l="0" t="0" r="0" b="0"/>
            <wp:docPr id="55" name="Рисунок 55" descr="https://opt-25829.ssl.1c-bitrix-cdn.ru/upload/news/2015.05/DSC_3810.jpg?1440516446124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s://opt-25829.ssl.1c-bitrix-cdn.ru/upload/news/2015.05/DSC_3810.jpg?1440516446124269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370824" cy="2250510"/>
                    </a:xfrm>
                    <a:prstGeom prst="rect">
                      <a:avLst/>
                    </a:prstGeom>
                    <a:noFill/>
                    <a:ln>
                      <a:noFill/>
                    </a:ln>
                  </pic:spPr>
                </pic:pic>
              </a:graphicData>
            </a:graphic>
          </wp:inline>
        </w:drawing>
      </w:r>
      <w:r>
        <w:t xml:space="preserve"> </w:t>
      </w:r>
      <w:r>
        <w:rPr>
          <w:noProof/>
          <w:lang w:eastAsia="ru-RU"/>
        </w:rPr>
        <w:drawing>
          <wp:inline distT="0" distB="0" distL="0" distR="0" wp14:anchorId="5A127B56" wp14:editId="13A6625F">
            <wp:extent cx="3285808" cy="2190538"/>
            <wp:effectExtent l="0" t="0" r="0" b="635"/>
            <wp:docPr id="58" name="Рисунок 58" descr="https://img.amur.info/res/news/93342/d50d7b1d242e1a9a75ad99fffe258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s://img.amur.info/res/news/93342/d50d7b1d242e1a9a75ad99fffe258042.jp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292064" cy="2194709"/>
                    </a:xfrm>
                    <a:prstGeom prst="rect">
                      <a:avLst/>
                    </a:prstGeom>
                    <a:noFill/>
                    <a:ln>
                      <a:noFill/>
                    </a:ln>
                  </pic:spPr>
                </pic:pic>
              </a:graphicData>
            </a:graphic>
          </wp:inline>
        </w:drawing>
      </w:r>
    </w:p>
    <w:p w14:paraId="4B929E63" w14:textId="7441146E" w:rsidR="002D4FF0" w:rsidRDefault="002D4FF0" w:rsidP="002D4FF0">
      <w:pPr>
        <w:pStyle w:val="a"/>
      </w:pPr>
      <w:r>
        <w:t xml:space="preserve"> Современное состояние русла р. Бурхановка</w:t>
      </w:r>
    </w:p>
    <w:p w14:paraId="78E44AFE" w14:textId="212DD9AB" w:rsidR="002D4FF0" w:rsidRDefault="00FE45B8" w:rsidP="00FE45B8">
      <w:pPr>
        <w:pStyle w:val="af8"/>
        <w:jc w:val="left"/>
      </w:pPr>
      <w:r>
        <w:t xml:space="preserve">Анализ передового мирового опыта в области градостроительства показал, что </w:t>
      </w:r>
      <w:r w:rsidR="00125D6E">
        <w:t>территория вокруг русла реки Бурх</w:t>
      </w:r>
      <w:r>
        <w:t xml:space="preserve">ановка отлично подходит для размещения т.н. линейного парка. </w:t>
      </w:r>
      <w:r w:rsidR="00160FE1">
        <w:t xml:space="preserve">Линейный парк – парк в городской обстановке, основной особенностью которого является большая по длине вытянутая форма. Часто такие парки представляют собой железнодорожные тропы (на месте </w:t>
      </w:r>
      <w:proofErr w:type="gramStart"/>
      <w:r w:rsidR="00160FE1">
        <w:t xml:space="preserve">бывших </w:t>
      </w:r>
      <w:proofErr w:type="spellStart"/>
      <w:r w:rsidR="00160FE1">
        <w:lastRenderedPageBreak/>
        <w:t>ж</w:t>
      </w:r>
      <w:proofErr w:type="gramEnd"/>
      <w:r w:rsidR="00160FE1">
        <w:t>.д</w:t>
      </w:r>
      <w:proofErr w:type="spellEnd"/>
      <w:r w:rsidR="00160FE1">
        <w:t xml:space="preserve">. линий), полосы земли вдоль каналов, ручьев, лесополос, автомобильных дорог, береговых линий. </w:t>
      </w:r>
    </w:p>
    <w:p w14:paraId="3B85AD16" w14:textId="048B13A8" w:rsidR="002D4FF0" w:rsidRDefault="00B25937" w:rsidP="002D4FF0">
      <w:pPr>
        <w:pStyle w:val="afa"/>
      </w:pPr>
      <w:r>
        <w:drawing>
          <wp:inline distT="0" distB="0" distL="0" distR="0" wp14:anchorId="0FB7A1B4" wp14:editId="7AF2AA72">
            <wp:extent cx="6191250" cy="3838575"/>
            <wp:effectExtent l="0" t="0" r="0" b="9525"/>
            <wp:docPr id="60" name="Рисунок 60" descr="Линейный парк Ла Сагрера © West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Линейный парк Ла Сагрера © West 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91250" cy="3838575"/>
                    </a:xfrm>
                    <a:prstGeom prst="rect">
                      <a:avLst/>
                    </a:prstGeom>
                    <a:noFill/>
                    <a:ln>
                      <a:noFill/>
                    </a:ln>
                  </pic:spPr>
                </pic:pic>
              </a:graphicData>
            </a:graphic>
          </wp:inline>
        </w:drawing>
      </w:r>
    </w:p>
    <w:p w14:paraId="667DC269" w14:textId="2D11F4AA" w:rsidR="00B25937" w:rsidRDefault="00B25937" w:rsidP="00B25937">
      <w:pPr>
        <w:pStyle w:val="a"/>
        <w:rPr>
          <w:lang w:eastAsia="ru-RU"/>
        </w:rPr>
      </w:pPr>
      <w:r>
        <w:rPr>
          <w:lang w:eastAsia="ru-RU"/>
        </w:rPr>
        <w:t xml:space="preserve"> Принципиальная концепция линейного парка</w:t>
      </w:r>
    </w:p>
    <w:p w14:paraId="24E3F820" w14:textId="4A7520E1" w:rsidR="00070DF6" w:rsidRDefault="00070DF6" w:rsidP="00070DF6">
      <w:pPr>
        <w:pStyle w:val="a9"/>
        <w:rPr>
          <w:lang w:eastAsia="ru-RU"/>
        </w:rPr>
      </w:pPr>
      <w:r>
        <w:rPr>
          <w:lang w:eastAsia="ru-RU"/>
        </w:rPr>
        <w:t xml:space="preserve">В случае с р. Бурхановка предлагается благоустроить территорию и превратить в линейный парк русло реки на участке от ул. Богдана Хмельницкого до ул. Лазо. В состав линейного парка рекомендуется включить сквозной пешеходный маршрут, велосипедную дорожку, </w:t>
      </w:r>
      <w:r w:rsidR="009517D6">
        <w:rPr>
          <w:lang w:eastAsia="ru-RU"/>
        </w:rPr>
        <w:t>берегоукрепление, тематические зоны отдыха и активностей. На пересечениях с УДС предусмотреть пешеходные переходы или приподнять мосты с устройством пешеходных проходов или проездов для велосипедистов под мостами. Протяженность территории парка может составить около 1700 м, ширина – около 40 м. В целях увеличения ширины парка при дальнейшей проработке рекомендуется произвести демонтаж гаражей, перенос инженерных коммуникаций, расположенных непосредственно близи русла ре</w:t>
      </w:r>
      <w:r w:rsidR="0021157F">
        <w:rPr>
          <w:lang w:eastAsia="ru-RU"/>
        </w:rPr>
        <w:t>ки</w:t>
      </w:r>
      <w:r w:rsidR="009517D6">
        <w:rPr>
          <w:lang w:eastAsia="ru-RU"/>
        </w:rPr>
        <w:t xml:space="preserve">.  </w:t>
      </w:r>
    </w:p>
    <w:p w14:paraId="417EC90E" w14:textId="69E06C34" w:rsidR="0021157F" w:rsidRDefault="0021157F" w:rsidP="00070DF6">
      <w:pPr>
        <w:pStyle w:val="a9"/>
        <w:rPr>
          <w:lang w:eastAsia="ru-RU"/>
        </w:rPr>
      </w:pPr>
      <w:r>
        <w:rPr>
          <w:lang w:eastAsia="ru-RU"/>
        </w:rPr>
        <w:t xml:space="preserve">С точки зрения проекта ПКРТИ в программу внесены мероприятия в части устройства пешеходной зоны и велодорожек в составе линейного парка «река Бурхановка». Данное мероприятие не является мероприятием первоочередной важности, поэтому срок его реализации в проекте ПКРТИ обозначен как 2025-2034 г. Реализация данного мероприятия стимулирует развитие данной территории, улучшит экологическую ситуацию в городе, станет новым объектом притяжения и досуга его жителей. </w:t>
      </w:r>
    </w:p>
    <w:p w14:paraId="0A7B425D" w14:textId="45CAD7B3" w:rsidR="0021157F" w:rsidRDefault="0021157F" w:rsidP="00070DF6">
      <w:pPr>
        <w:pStyle w:val="a9"/>
        <w:rPr>
          <w:lang w:eastAsia="ru-RU"/>
        </w:rPr>
      </w:pPr>
      <w:r>
        <w:rPr>
          <w:lang w:eastAsia="ru-RU"/>
        </w:rPr>
        <w:t>Ниже приведено несколько мировых примеров устройства линейных парков вдоль рек, наиболее похожих по условиям и облику р. Бурхановка в г. Благовещенск</w:t>
      </w:r>
      <w:r w:rsidR="00AC3E6E">
        <w:rPr>
          <w:lang w:eastAsia="ru-RU"/>
        </w:rPr>
        <w:t>е</w:t>
      </w:r>
      <w:r>
        <w:rPr>
          <w:lang w:eastAsia="ru-RU"/>
        </w:rPr>
        <w:t xml:space="preserve">. </w:t>
      </w:r>
    </w:p>
    <w:p w14:paraId="4E619057" w14:textId="120DD1CF" w:rsidR="0021157F" w:rsidRDefault="0021157F" w:rsidP="00070DF6">
      <w:pPr>
        <w:pStyle w:val="a9"/>
        <w:rPr>
          <w:lang w:eastAsia="ru-RU"/>
        </w:rPr>
      </w:pPr>
    </w:p>
    <w:p w14:paraId="3736A41A" w14:textId="6A29C6B0" w:rsidR="0021157F" w:rsidRDefault="0021157F" w:rsidP="0021157F">
      <w:pPr>
        <w:pStyle w:val="afa"/>
      </w:pPr>
      <w:r>
        <w:lastRenderedPageBreak/>
        <w:drawing>
          <wp:inline distT="0" distB="0" distL="0" distR="0" wp14:anchorId="0CB664EE" wp14:editId="460042A4">
            <wp:extent cx="6143625" cy="4602844"/>
            <wp:effectExtent l="0" t="0" r="0" b="7620"/>
            <wp:docPr id="61" name="Рисунок 61" descr="River Torrens Linear Park Bike R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River Torrens Linear Park Bike Ride"/>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177692" cy="4628367"/>
                    </a:xfrm>
                    <a:prstGeom prst="rect">
                      <a:avLst/>
                    </a:prstGeom>
                    <a:noFill/>
                    <a:ln>
                      <a:noFill/>
                    </a:ln>
                  </pic:spPr>
                </pic:pic>
              </a:graphicData>
            </a:graphic>
          </wp:inline>
        </w:drawing>
      </w:r>
    </w:p>
    <w:p w14:paraId="5FB84E70" w14:textId="349256CF" w:rsidR="0021157F" w:rsidRDefault="0021157F" w:rsidP="0021157F">
      <w:pPr>
        <w:pStyle w:val="a"/>
        <w:rPr>
          <w:lang w:eastAsia="ru-RU"/>
        </w:rPr>
      </w:pPr>
      <w:r>
        <w:rPr>
          <w:lang w:eastAsia="ru-RU"/>
        </w:rPr>
        <w:t xml:space="preserve"> Линейный парк вдоль р. </w:t>
      </w:r>
      <w:proofErr w:type="spellStart"/>
      <w:r>
        <w:rPr>
          <w:lang w:eastAsia="ru-RU"/>
        </w:rPr>
        <w:t>Торренс</w:t>
      </w:r>
      <w:proofErr w:type="spellEnd"/>
      <w:r>
        <w:rPr>
          <w:lang w:eastAsia="ru-RU"/>
        </w:rPr>
        <w:t>. Аделаида. Австралия</w:t>
      </w:r>
    </w:p>
    <w:p w14:paraId="6D191FF5" w14:textId="4E1A6480" w:rsidR="0021157F" w:rsidRDefault="0021157F" w:rsidP="0065221E">
      <w:pPr>
        <w:pStyle w:val="afa"/>
      </w:pPr>
      <w:r>
        <w:drawing>
          <wp:inline distT="0" distB="0" distL="0" distR="0" wp14:anchorId="2D8F1397" wp14:editId="4CCBFD45">
            <wp:extent cx="6152708" cy="4133850"/>
            <wp:effectExtent l="0" t="0" r="635" b="0"/>
            <wp:docPr id="62" name="Рисунок 62" descr="https://www.trfihi-parks.com/images/parks/2JENrD_1548868045_ri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s://www.trfihi-parks.com/images/parks/2JENrD_1548868045_riv.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56133" cy="4136151"/>
                    </a:xfrm>
                    <a:prstGeom prst="rect">
                      <a:avLst/>
                    </a:prstGeom>
                    <a:noFill/>
                    <a:ln>
                      <a:noFill/>
                    </a:ln>
                  </pic:spPr>
                </pic:pic>
              </a:graphicData>
            </a:graphic>
          </wp:inline>
        </w:drawing>
      </w:r>
    </w:p>
    <w:p w14:paraId="658E6CBF" w14:textId="009133D4" w:rsidR="0021157F" w:rsidRPr="0021157F" w:rsidRDefault="0021157F" w:rsidP="0021157F">
      <w:pPr>
        <w:pStyle w:val="a"/>
        <w:rPr>
          <w:lang w:eastAsia="ru-RU"/>
        </w:rPr>
      </w:pPr>
      <w:r>
        <w:rPr>
          <w:lang w:eastAsia="ru-RU"/>
        </w:rPr>
        <w:t xml:space="preserve"> Линейный парк вдоль р. </w:t>
      </w:r>
      <w:proofErr w:type="spellStart"/>
      <w:r>
        <w:rPr>
          <w:lang w:eastAsia="ru-RU"/>
        </w:rPr>
        <w:t>Рэвенсбон</w:t>
      </w:r>
      <w:proofErr w:type="spellEnd"/>
      <w:r>
        <w:rPr>
          <w:lang w:eastAsia="ru-RU"/>
        </w:rPr>
        <w:t>. Лондон. Великобритания</w:t>
      </w:r>
    </w:p>
    <w:p w14:paraId="74CB4238" w14:textId="5CA8ECD6" w:rsidR="002D4FF0" w:rsidRDefault="0065221E" w:rsidP="0065221E">
      <w:pPr>
        <w:pStyle w:val="afa"/>
        <w:rPr>
          <w:lang w:val="en-US"/>
        </w:rPr>
      </w:pPr>
      <w:r>
        <w:lastRenderedPageBreak/>
        <w:drawing>
          <wp:inline distT="0" distB="0" distL="0" distR="0" wp14:anchorId="30CBD800" wp14:editId="28A5B354">
            <wp:extent cx="5962650" cy="3958282"/>
            <wp:effectExtent l="0" t="0" r="0" b="4445"/>
            <wp:docPr id="63" name="Рисунок 63" descr="https://previews.123rf.com/images/maristos/maristos1901/maristos190100495/117461895-the-beautiful-linear-park-along-the-garyllis-river-limassol-cyp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s://previews.123rf.com/images/maristos/maristos1901/maristos190100495/117461895-the-beautiful-linear-park-along-the-garyllis-river-limassol-cyprus-.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72768" cy="3964999"/>
                    </a:xfrm>
                    <a:prstGeom prst="rect">
                      <a:avLst/>
                    </a:prstGeom>
                    <a:noFill/>
                    <a:ln>
                      <a:noFill/>
                    </a:ln>
                  </pic:spPr>
                </pic:pic>
              </a:graphicData>
            </a:graphic>
          </wp:inline>
        </w:drawing>
      </w:r>
    </w:p>
    <w:p w14:paraId="5792A46F" w14:textId="6C1EE1F6" w:rsidR="0065221E" w:rsidRDefault="0065221E" w:rsidP="0065221E">
      <w:pPr>
        <w:pStyle w:val="a"/>
        <w:rPr>
          <w:lang w:eastAsia="ru-RU"/>
        </w:rPr>
      </w:pPr>
      <w:r w:rsidRPr="0065221E">
        <w:rPr>
          <w:lang w:eastAsia="ru-RU"/>
        </w:rPr>
        <w:t xml:space="preserve"> </w:t>
      </w:r>
      <w:r>
        <w:rPr>
          <w:lang w:eastAsia="ru-RU"/>
        </w:rPr>
        <w:t xml:space="preserve">Линейный парк р. </w:t>
      </w:r>
      <w:proofErr w:type="spellStart"/>
      <w:r>
        <w:rPr>
          <w:lang w:eastAsia="ru-RU"/>
        </w:rPr>
        <w:t>Гарилас</w:t>
      </w:r>
      <w:proofErr w:type="spellEnd"/>
      <w:r>
        <w:rPr>
          <w:lang w:eastAsia="ru-RU"/>
        </w:rPr>
        <w:t xml:space="preserve">. </w:t>
      </w:r>
      <w:proofErr w:type="spellStart"/>
      <w:r>
        <w:rPr>
          <w:lang w:eastAsia="ru-RU"/>
        </w:rPr>
        <w:t>Лимасол</w:t>
      </w:r>
      <w:proofErr w:type="spellEnd"/>
      <w:r>
        <w:rPr>
          <w:lang w:eastAsia="ru-RU"/>
        </w:rPr>
        <w:t>. Кипр</w:t>
      </w:r>
    </w:p>
    <w:p w14:paraId="77CF84B0" w14:textId="55102559" w:rsidR="0065221E" w:rsidRDefault="00AE639A" w:rsidP="00AE639A">
      <w:pPr>
        <w:pStyle w:val="a9"/>
        <w:ind w:firstLine="0"/>
        <w:rPr>
          <w:lang w:eastAsia="ru-RU"/>
        </w:rPr>
      </w:pPr>
      <w:r>
        <w:rPr>
          <w:noProof/>
          <w:lang w:eastAsia="ru-RU"/>
        </w:rPr>
        <w:drawing>
          <wp:inline distT="0" distB="0" distL="0" distR="0" wp14:anchorId="05195BE1" wp14:editId="3AEB5B4B">
            <wp:extent cx="3295650" cy="4350258"/>
            <wp:effectExtent l="0" t="0" r="0" b="0"/>
            <wp:docPr id="65" name="Рисунок 65" descr="Before and After: Arroyo Seco Confluence in Cypress P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Before and After: Arroyo Seco Confluence in Cypress Park"/>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3311951" cy="4371776"/>
                    </a:xfrm>
                    <a:prstGeom prst="rect">
                      <a:avLst/>
                    </a:prstGeom>
                    <a:noFill/>
                    <a:ln>
                      <a:noFill/>
                    </a:ln>
                  </pic:spPr>
                </pic:pic>
              </a:graphicData>
            </a:graphic>
          </wp:inline>
        </w:drawing>
      </w:r>
      <w:r>
        <w:rPr>
          <w:noProof/>
          <w:lang w:eastAsia="ru-RU"/>
        </w:rPr>
        <w:drawing>
          <wp:inline distT="0" distB="0" distL="0" distR="0" wp14:anchorId="7E2BF777" wp14:editId="783B529D">
            <wp:extent cx="3314700" cy="4375404"/>
            <wp:effectExtent l="0" t="0" r="0" b="6350"/>
            <wp:docPr id="64" name="Рисунок 64" descr="Before and After: Pollywog Park area of Griffith P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Before and After: Pollywog Park area of Griffith Park"/>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357599" cy="4432030"/>
                    </a:xfrm>
                    <a:prstGeom prst="rect">
                      <a:avLst/>
                    </a:prstGeom>
                    <a:noFill/>
                    <a:ln>
                      <a:noFill/>
                    </a:ln>
                  </pic:spPr>
                </pic:pic>
              </a:graphicData>
            </a:graphic>
          </wp:inline>
        </w:drawing>
      </w:r>
    </w:p>
    <w:p w14:paraId="6775AB82" w14:textId="30659586" w:rsidR="00AE639A" w:rsidRDefault="00AE639A" w:rsidP="00AE639A">
      <w:pPr>
        <w:pStyle w:val="a"/>
      </w:pPr>
      <w:r>
        <w:t xml:space="preserve"> Проект устройства линейного парка вдоль реки в Лос-Анджелесе. США</w:t>
      </w:r>
    </w:p>
    <w:p w14:paraId="6E9DA1EE" w14:textId="77777777" w:rsidR="00AE639A" w:rsidRPr="0065221E" w:rsidRDefault="00AE639A" w:rsidP="0065221E">
      <w:pPr>
        <w:pStyle w:val="a9"/>
        <w:rPr>
          <w:lang w:eastAsia="ru-RU"/>
        </w:rPr>
      </w:pPr>
    </w:p>
    <w:p w14:paraId="770BDA31" w14:textId="12D7477F" w:rsidR="005C66EB" w:rsidRPr="00B31767" w:rsidRDefault="00B31767" w:rsidP="00B31767">
      <w:pPr>
        <w:pStyle w:val="11"/>
        <w:numPr>
          <w:ilvl w:val="0"/>
          <w:numId w:val="0"/>
        </w:numPr>
        <w:ind w:left="709"/>
        <w:rPr>
          <w:b w:val="0"/>
          <w:u w:val="single"/>
        </w:rPr>
      </w:pPr>
      <w:bookmarkStart w:id="31" w:name="_Toc35904116"/>
      <w:r w:rsidRPr="00B31767">
        <w:rPr>
          <w:b w:val="0"/>
          <w:u w:val="single"/>
        </w:rPr>
        <w:lastRenderedPageBreak/>
        <w:t xml:space="preserve">З.8. </w:t>
      </w:r>
      <w:r w:rsidR="005C66EB" w:rsidRPr="00B31767">
        <w:rPr>
          <w:b w:val="0"/>
          <w:u w:val="single"/>
        </w:rPr>
        <w:t>Проектное предложение №</w:t>
      </w:r>
      <w:r w:rsidR="00C167B3" w:rsidRPr="00B31767">
        <w:rPr>
          <w:b w:val="0"/>
          <w:u w:val="single"/>
        </w:rPr>
        <w:t>8</w:t>
      </w:r>
      <w:r w:rsidR="005C66EB" w:rsidRPr="00B31767">
        <w:rPr>
          <w:b w:val="0"/>
          <w:u w:val="single"/>
        </w:rPr>
        <w:t>. Концепция развития велосипедного движения в г. Благовещенске</w:t>
      </w:r>
      <w:bookmarkEnd w:id="31"/>
    </w:p>
    <w:p w14:paraId="3ED01069" w14:textId="29155464" w:rsidR="009969F8" w:rsidRDefault="003965C1" w:rsidP="003965C1">
      <w:pPr>
        <w:pStyle w:val="a9"/>
        <w:rPr>
          <w:shd w:val="clear" w:color="auto" w:fill="FFFFFF"/>
        </w:rPr>
      </w:pPr>
      <w:r>
        <w:rPr>
          <w:shd w:val="clear" w:color="auto" w:fill="FFFFFF"/>
        </w:rPr>
        <w:t xml:space="preserve">Велосипедная инфраструктура города включает в себя все элементы, обеспечивающие функционирование </w:t>
      </w:r>
      <w:proofErr w:type="spellStart"/>
      <w:r>
        <w:rPr>
          <w:shd w:val="clear" w:color="auto" w:fill="FFFFFF"/>
        </w:rPr>
        <w:t>велотранспорта</w:t>
      </w:r>
      <w:proofErr w:type="spellEnd"/>
      <w:r>
        <w:rPr>
          <w:shd w:val="clear" w:color="auto" w:fill="FFFFFF"/>
        </w:rPr>
        <w:t xml:space="preserve">. В нее входит система велодорожек или </w:t>
      </w:r>
      <w:proofErr w:type="spellStart"/>
      <w:r>
        <w:rPr>
          <w:shd w:val="clear" w:color="auto" w:fill="FFFFFF"/>
        </w:rPr>
        <w:t>велополос</w:t>
      </w:r>
      <w:proofErr w:type="spellEnd"/>
      <w:r>
        <w:rPr>
          <w:shd w:val="clear" w:color="auto" w:fill="FFFFFF"/>
        </w:rPr>
        <w:t xml:space="preserve">, </w:t>
      </w:r>
      <w:proofErr w:type="spellStart"/>
      <w:r>
        <w:rPr>
          <w:shd w:val="clear" w:color="auto" w:fill="FFFFFF"/>
        </w:rPr>
        <w:t>велопарковок</w:t>
      </w:r>
      <w:proofErr w:type="spellEnd"/>
      <w:r>
        <w:rPr>
          <w:shd w:val="clear" w:color="auto" w:fill="FFFFFF"/>
        </w:rPr>
        <w:t>, указатели, светофоры, дорожные знаки для велосипедистов, места отдыха, пункты проката и система поддержки и развития велосипедного движения.</w:t>
      </w:r>
    </w:p>
    <w:p w14:paraId="3253597E" w14:textId="64190497" w:rsidR="003965C1" w:rsidRDefault="003965C1" w:rsidP="003965C1">
      <w:pPr>
        <w:pStyle w:val="a9"/>
        <w:rPr>
          <w:shd w:val="clear" w:color="auto" w:fill="FFFFFF"/>
        </w:rPr>
      </w:pPr>
      <w:r>
        <w:rPr>
          <w:shd w:val="clear" w:color="auto" w:fill="FFFFFF"/>
        </w:rPr>
        <w:t xml:space="preserve">На сегодняшний день велосипедная инфраструктура развита недостаточно. Имеется лишь две несвязных между собой велосипедных дорожки (на Новотроицком ш. и на ул. </w:t>
      </w:r>
      <w:proofErr w:type="gramStart"/>
      <w:r>
        <w:rPr>
          <w:shd w:val="clear" w:color="auto" w:fill="FFFFFF"/>
        </w:rPr>
        <w:t>Краснофлотская</w:t>
      </w:r>
      <w:proofErr w:type="gramEnd"/>
      <w:r>
        <w:rPr>
          <w:shd w:val="clear" w:color="auto" w:fill="FFFFFF"/>
        </w:rPr>
        <w:t xml:space="preserve">) а также имеется пункт городского </w:t>
      </w:r>
      <w:proofErr w:type="spellStart"/>
      <w:r>
        <w:rPr>
          <w:shd w:val="clear" w:color="auto" w:fill="FFFFFF"/>
        </w:rPr>
        <w:t>велопроката</w:t>
      </w:r>
      <w:proofErr w:type="spellEnd"/>
      <w:r>
        <w:rPr>
          <w:shd w:val="clear" w:color="auto" w:fill="FFFFFF"/>
        </w:rPr>
        <w:t xml:space="preserve">. В настоящее время в г. Благовещенске нет какой-либо программы или концепции развития велосипедной инфраструктуры. </w:t>
      </w:r>
    </w:p>
    <w:p w14:paraId="2944F8A8" w14:textId="77777777" w:rsidR="00E20743" w:rsidRDefault="003965C1" w:rsidP="003965C1">
      <w:pPr>
        <w:pStyle w:val="a9"/>
        <w:rPr>
          <w:shd w:val="clear" w:color="auto" w:fill="FFFFFF"/>
        </w:rPr>
      </w:pPr>
      <w:r>
        <w:rPr>
          <w:shd w:val="clear" w:color="auto" w:fill="FFFFFF"/>
        </w:rPr>
        <w:t xml:space="preserve">При разработке проекта ПКРТИ г. Благовещенска был проведен социологический интернет опрос (см. приложение И), одной из задач которого было выявить, оценить спрос на велосипедную инфраструктуру, выявить основные проблемы в данной сфере. Согласно </w:t>
      </w:r>
      <w:r w:rsidR="00E20743">
        <w:rPr>
          <w:shd w:val="clear" w:color="auto" w:fill="FFFFFF"/>
        </w:rPr>
        <w:t>результатам опроса,</w:t>
      </w:r>
      <w:r>
        <w:rPr>
          <w:shd w:val="clear" w:color="auto" w:fill="FFFFFF"/>
        </w:rPr>
        <w:t xml:space="preserve"> велосипед есть только у 33% </w:t>
      </w:r>
      <w:proofErr w:type="gramStart"/>
      <w:r>
        <w:rPr>
          <w:shd w:val="clear" w:color="auto" w:fill="FFFFFF"/>
        </w:rPr>
        <w:t>опрошенных</w:t>
      </w:r>
      <w:proofErr w:type="gramEnd"/>
      <w:r>
        <w:rPr>
          <w:shd w:val="clear" w:color="auto" w:fill="FFFFFF"/>
        </w:rPr>
        <w:t xml:space="preserve"> </w:t>
      </w:r>
      <w:r w:rsidR="00E20743">
        <w:rPr>
          <w:shd w:val="clear" w:color="auto" w:fill="FFFFFF"/>
        </w:rPr>
        <w:t xml:space="preserve">и 12,2% планируют его приобрести. Из всех опрошенных только 3,7% использует велосипед для регулярных поездок по городу (на учебу, на работу, в магазин и пр.), а 31,6% - большинство опрошенных имеющих велосипед используют его в качестве инструмента активного отдыха, велопрогулок, ради развлечения. Около половины опрошенных так же </w:t>
      </w:r>
      <w:proofErr w:type="gramStart"/>
      <w:r w:rsidR="00E20743">
        <w:rPr>
          <w:shd w:val="clear" w:color="auto" w:fill="FFFFFF"/>
        </w:rPr>
        <w:t>отметили</w:t>
      </w:r>
      <w:proofErr w:type="gramEnd"/>
      <w:r w:rsidR="00E20743">
        <w:rPr>
          <w:shd w:val="clear" w:color="auto" w:fill="FFFFFF"/>
        </w:rPr>
        <w:t xml:space="preserve"> что стали бы использовать велосипед для регулярных поездок по городу при появлении безопасной и развитой велосипедной инфраструктуры. </w:t>
      </w:r>
    </w:p>
    <w:p w14:paraId="1F86E313" w14:textId="77777777" w:rsidR="00B75ED1" w:rsidRDefault="00E20743" w:rsidP="003965C1">
      <w:pPr>
        <w:pStyle w:val="a9"/>
        <w:rPr>
          <w:shd w:val="clear" w:color="auto" w:fill="FFFFFF"/>
        </w:rPr>
      </w:pPr>
      <w:r>
        <w:rPr>
          <w:shd w:val="clear" w:color="auto" w:fill="FFFFFF"/>
        </w:rPr>
        <w:t>Опрос показал, что в настоящий момент спрос на велосипедные передвижения по г. Благовещенску довольно низок. Однако появление велосипедной инфраструктуры способно значительно увеличить спрос на такие поездки</w:t>
      </w:r>
      <w:r w:rsidR="00B75ED1">
        <w:rPr>
          <w:shd w:val="clear" w:color="auto" w:fill="FFFFFF"/>
        </w:rPr>
        <w:t xml:space="preserve">, и люди готовы пересаживаться на велосипед. В данном случае понятно, что именно предшествующие развитие велотранспортной инфраструктуры породит в дальнейшем спрос не нее. </w:t>
      </w:r>
    </w:p>
    <w:p w14:paraId="2ED1F870" w14:textId="43F6D126" w:rsidR="003965C1" w:rsidRDefault="00B75ED1" w:rsidP="003965C1">
      <w:pPr>
        <w:pStyle w:val="a9"/>
        <w:rPr>
          <w:shd w:val="clear" w:color="auto" w:fill="FFFFFF"/>
        </w:rPr>
      </w:pPr>
      <w:r>
        <w:rPr>
          <w:shd w:val="clear" w:color="auto" w:fill="FFFFFF"/>
        </w:rPr>
        <w:t xml:space="preserve">Так же в ходе анализа статистики аварийности, в части ДТП в категории «наезд на велосипедиста», было </w:t>
      </w:r>
      <w:proofErr w:type="gramStart"/>
      <w:r>
        <w:rPr>
          <w:shd w:val="clear" w:color="auto" w:fill="FFFFFF"/>
        </w:rPr>
        <w:t>выявлено</w:t>
      </w:r>
      <w:proofErr w:type="gramEnd"/>
      <w:r>
        <w:rPr>
          <w:shd w:val="clear" w:color="auto" w:fill="FFFFFF"/>
        </w:rPr>
        <w:t xml:space="preserve"> что такие ДТП происходят в период с апреля по октябрь. Этим самым выявлены временные рамки </w:t>
      </w:r>
      <w:proofErr w:type="spellStart"/>
      <w:r>
        <w:rPr>
          <w:shd w:val="clear" w:color="auto" w:fill="FFFFFF"/>
        </w:rPr>
        <w:t>велосезона</w:t>
      </w:r>
      <w:proofErr w:type="spellEnd"/>
      <w:r>
        <w:rPr>
          <w:shd w:val="clear" w:color="auto" w:fill="FFFFFF"/>
        </w:rPr>
        <w:t xml:space="preserve"> в г. Благовещенске. </w:t>
      </w:r>
    </w:p>
    <w:p w14:paraId="6EC2768B" w14:textId="2A25E7D2" w:rsidR="00B75ED1" w:rsidRDefault="00B75ED1" w:rsidP="003965C1">
      <w:pPr>
        <w:pStyle w:val="a9"/>
        <w:rPr>
          <w:shd w:val="clear" w:color="auto" w:fill="FFFFFF"/>
        </w:rPr>
      </w:pPr>
      <w:r>
        <w:rPr>
          <w:shd w:val="clear" w:color="auto" w:fill="FFFFFF"/>
        </w:rPr>
        <w:t xml:space="preserve">Развитие велосипедной инфраструктуры в городах мира и России становится заметной тенденцией последних десятилетий. </w:t>
      </w:r>
      <w:r w:rsidR="00110C49">
        <w:t xml:space="preserve">В последние десятилетия городские администрации всё более убеждаются в том, что возможность езды на велосипеде — это преимущество для городов, и принимают меры по стимулированию использования велосипедов в качестве ежедневного транспортного средства. </w:t>
      </w:r>
      <w:r>
        <w:rPr>
          <w:shd w:val="clear" w:color="auto" w:fill="FFFFFF"/>
        </w:rPr>
        <w:t xml:space="preserve">Причиной этого является множество достоинств </w:t>
      </w:r>
      <w:r w:rsidR="005120EC">
        <w:rPr>
          <w:shd w:val="clear" w:color="auto" w:fill="FFFFFF"/>
        </w:rPr>
        <w:t>велосипедной инфраструктуры и велосипеда, как вида транспорта</w:t>
      </w:r>
      <w:r w:rsidR="00E032E3">
        <w:rPr>
          <w:shd w:val="clear" w:color="auto" w:fill="FFFFFF"/>
        </w:rPr>
        <w:t xml:space="preserve">. </w:t>
      </w:r>
      <w:proofErr w:type="gramStart"/>
      <w:r w:rsidR="00E032E3">
        <w:rPr>
          <w:shd w:val="clear" w:color="auto" w:fill="FFFFFF"/>
        </w:rPr>
        <w:t xml:space="preserve">Основные из них рассмотрены ниже. </w:t>
      </w:r>
      <w:proofErr w:type="gramEnd"/>
    </w:p>
    <w:p w14:paraId="2EF5848B" w14:textId="162A04A3" w:rsidR="005120EC" w:rsidRDefault="00E032E3" w:rsidP="00E032E3">
      <w:pPr>
        <w:pStyle w:val="a9"/>
        <w:rPr>
          <w:shd w:val="clear" w:color="auto" w:fill="FFFFFF"/>
        </w:rPr>
      </w:pPr>
      <w:r>
        <w:rPr>
          <w:shd w:val="clear" w:color="auto" w:fill="FFFFFF"/>
        </w:rPr>
        <w:t>Велосипед как з</w:t>
      </w:r>
      <w:r w:rsidR="005120EC">
        <w:rPr>
          <w:shd w:val="clear" w:color="auto" w:fill="FFFFFF"/>
        </w:rPr>
        <w:t xml:space="preserve">доровый образ жизни. Велосипед позволяет совмещать в себе две функции – транспортную и спортивную. Различные исследования показали, что те люди, кто регулярно добирается на работу на велосипеде, реже болеют, реже уходят на больничные, как следствие расчет производительность труда, снижаются расходы на здравоохранение. Регулярные занятия спортом укрепляют здоровье, увеличивают продолжительность жизни. В то время как велосипед выполняет свою транспортную функцию, велосипедист занимается спортом. Это происходит одновременно, так что даже самым неспортивным людям не потребуется тратить дополнительное время на занятия </w:t>
      </w:r>
      <w:r>
        <w:rPr>
          <w:shd w:val="clear" w:color="auto" w:fill="FFFFFF"/>
        </w:rPr>
        <w:t>спортом, они</w:t>
      </w:r>
      <w:r w:rsidR="005120EC">
        <w:rPr>
          <w:shd w:val="clear" w:color="auto" w:fill="FFFFFF"/>
        </w:rPr>
        <w:t xml:space="preserve"> будут происходить прямо по пути с работы и на работу.</w:t>
      </w:r>
    </w:p>
    <w:p w14:paraId="350C2B14" w14:textId="019FDE33" w:rsidR="005120EC" w:rsidRDefault="00E032E3" w:rsidP="00E032E3">
      <w:pPr>
        <w:pStyle w:val="a9"/>
      </w:pPr>
      <w:r w:rsidRPr="00E032E3">
        <w:t>Велосипедная инфраструктура как инструмент для снижения заг</w:t>
      </w:r>
      <w:r w:rsidR="005120EC" w:rsidRPr="00E032E3">
        <w:t>руженности дорог.</w:t>
      </w:r>
      <w:r w:rsidRPr="00E032E3">
        <w:t xml:space="preserve"> Существуют основания полагать, что даже отказ небольшого количества участников движения от автомобилей в пользу велосипедов мог бы оказать большое влияние на загруженность дорог. В условиях перегруженности дорог и при наличии велосипедной инфраструктуры, когда велосипедисты и автомобилисты передвигаются примерно на одинаковой скорости (15-25 км/ч), велосипедные дорожки могут вместить в 7-12 раз больше людей на метр участка в час, чем автомобильные трассы. </w:t>
      </w:r>
    </w:p>
    <w:p w14:paraId="6D1BF2E9" w14:textId="480B8967" w:rsidR="00110C49" w:rsidRDefault="00110C49" w:rsidP="00E032E3">
      <w:pPr>
        <w:pStyle w:val="a9"/>
      </w:pPr>
      <w:r>
        <w:t>Велосипед – быстрый вид транспорта</w:t>
      </w:r>
      <w:r w:rsidR="00406F0E">
        <w:t>, подходящий для поездок всех типов и людей всех возрастных категорий</w:t>
      </w:r>
      <w:r>
        <w:t>.</w:t>
      </w:r>
      <w:r w:rsidR="00406F0E">
        <w:t xml:space="preserve"> Исследования показали, что более 80% поездок на велосипеде по городам совершается на расстояния, не превышающие 5 км. В условиях перегруженности дорог средняя скорость автомобилей снижается настолько, что велосипедисты, пользуясь своей инфраструктурой, достигают пункта назначение за то же самое время, что и автомобилисты, а зачастую даже быстрее. </w:t>
      </w:r>
    </w:p>
    <w:p w14:paraId="6A337BD8" w14:textId="422F0B63" w:rsidR="00E032E3" w:rsidRDefault="00E032E3" w:rsidP="00E032E3">
      <w:pPr>
        <w:pStyle w:val="a9"/>
      </w:pPr>
      <w:r>
        <w:lastRenderedPageBreak/>
        <w:t xml:space="preserve">Велосипед – экологически чистый вид транспорта. Велосипеды и современные </w:t>
      </w:r>
      <w:proofErr w:type="spellStart"/>
      <w:r>
        <w:t>электровелосипеды</w:t>
      </w:r>
      <w:proofErr w:type="spellEnd"/>
      <w:r>
        <w:t xml:space="preserve"> не наносят </w:t>
      </w:r>
      <w:proofErr w:type="gramStart"/>
      <w:r>
        <w:t>никакого</w:t>
      </w:r>
      <w:proofErr w:type="gramEnd"/>
      <w:r>
        <w:t xml:space="preserve"> время экологии, не выделяют вредных веществ, не стирают дорожное покрытие. Развитие велосипедной инфраструктуры </w:t>
      </w:r>
      <w:r w:rsidR="00110C49">
        <w:t xml:space="preserve">улучшает качество городской среды, делает города более привлекательными для жизни. </w:t>
      </w:r>
    </w:p>
    <w:p w14:paraId="21D4BE51" w14:textId="58F148C3" w:rsidR="00110C49" w:rsidRDefault="00110C49" w:rsidP="00E032E3">
      <w:pPr>
        <w:pStyle w:val="a9"/>
      </w:pPr>
      <w:proofErr w:type="spellStart"/>
      <w:r>
        <w:t>Велодвижение</w:t>
      </w:r>
      <w:proofErr w:type="spellEnd"/>
      <w:r>
        <w:t xml:space="preserve"> экономит городские деньги. Экономический эффект наблюдается в виде снижения перегруженности дорог, снижения выбросов вредных веществ, расходов на содержание дорог, транспорта, парковок, увеличения уровня безопасности дорожного движения. </w:t>
      </w:r>
    </w:p>
    <w:p w14:paraId="7EE24FFF" w14:textId="295FD73D" w:rsidR="00110C49" w:rsidRPr="00110C49" w:rsidRDefault="00110C49" w:rsidP="00110C49">
      <w:pPr>
        <w:pStyle w:val="a9"/>
      </w:pPr>
      <w:r w:rsidRPr="00110C49">
        <w:t>В городах, добившихся максимального успеха в области велодвижения, доля велосипеда в транспортных поездках превышает 30%. Раскрыть такой высокий потенциал велодвижения можно, если езда на велосипеде будет физически возможна, безопасна и привлекательна. Только в этом случае велосипед в городах сможет составить конкуренцию автомобилю.</w:t>
      </w:r>
    </w:p>
    <w:p w14:paraId="5519C3AF" w14:textId="726F051F" w:rsidR="00E032E3" w:rsidRDefault="00406F0E" w:rsidP="00B9524D">
      <w:pPr>
        <w:pStyle w:val="a9"/>
      </w:pPr>
      <w:r>
        <w:t>Существует два подхода к проектированию велосипедной инфраструктуры. Первый подход основан на создании обособленной сети, предназначенной исключительно для движения велосипедистов. Велосипедные дорожки отделяются от проезжей части</w:t>
      </w:r>
      <w:r w:rsidR="00B9524D">
        <w:t xml:space="preserve">, тротуаров и пересекаются с ними лишь на перекрестках. </w:t>
      </w:r>
      <w:proofErr w:type="gramStart"/>
      <w:r w:rsidR="00B9524D">
        <w:t>Второй подход предполагает совмещение велосипедного движения с автомобильным при помощи велосипедных полос.</w:t>
      </w:r>
      <w:proofErr w:type="gramEnd"/>
      <w:r w:rsidR="00B9524D">
        <w:t xml:space="preserve"> Безопасность движения достигается мерами успокоения трафика, снижения скорости движения автомобилей. На практике ни один из этих подходов не способен решить все проблемы, и необходимо применять промежуточные решения. С одной стороны, очевидно, что невозможно сделать обособленные велодорожки на всех улицах и </w:t>
      </w:r>
      <w:proofErr w:type="spellStart"/>
      <w:r w:rsidR="00B9524D">
        <w:t>веломаршрутах</w:t>
      </w:r>
      <w:proofErr w:type="spellEnd"/>
      <w:r w:rsidR="00B9524D">
        <w:t>, поскольку ширина улиц ограничена сложившейся застройкой. С другой стороны, не везде можно применять и второй подход — нельзя смешивать велосипедный и автомобильный трафик на загруженных улицах с интенсивным движением.</w:t>
      </w:r>
    </w:p>
    <w:p w14:paraId="04C26B93" w14:textId="0B346E79" w:rsidR="00B9524D" w:rsidRDefault="00B9524D" w:rsidP="00B9524D">
      <w:pPr>
        <w:pStyle w:val="a9"/>
      </w:pPr>
      <w:r>
        <w:t xml:space="preserve">Для г. Благовещенска ширина в большинстве случаев ширина улицы позволяет разметить велодорожки вне проезжей части и тротуаров. </w:t>
      </w:r>
      <w:r w:rsidR="00DC777F">
        <w:t xml:space="preserve">Данный подход обеспечивает большую безопасность движения. </w:t>
      </w:r>
      <w:r>
        <w:t>Принципиальная модель размещения велодорожек на у</w:t>
      </w:r>
      <w:r w:rsidR="00DC777F">
        <w:t>лично-дорожной сети г. Благовещенска может выглядеть так, как показано на рисунке 1-</w:t>
      </w:r>
      <w:r w:rsidR="00D56D22">
        <w:t>73</w:t>
      </w:r>
      <w:r w:rsidR="00DC777F">
        <w:t xml:space="preserve">. </w:t>
      </w:r>
    </w:p>
    <w:p w14:paraId="5EBAAD0F" w14:textId="17BF3373" w:rsidR="00DC777F" w:rsidRDefault="00DC777F" w:rsidP="00DC777F">
      <w:pPr>
        <w:pStyle w:val="afa"/>
      </w:pPr>
      <w:r>
        <w:t>=</w:t>
      </w:r>
      <w:r>
        <w:drawing>
          <wp:inline distT="0" distB="0" distL="0" distR="0" wp14:anchorId="5F73299F" wp14:editId="22886038">
            <wp:extent cx="6645770" cy="3371850"/>
            <wp:effectExtent l="0" t="0" r="3175" b="0"/>
            <wp:docPr id="66" name="Рисунок 66" descr="https://farm7.static.flickr.com/6055/6262811265_bd25ef2832_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https://farm7.static.flickr.com/6055/6262811265_bd25ef2832_o.png"/>
                    <pic:cNvPicPr>
                      <a:picLocks noChangeAspect="1" noChangeArrowheads="1"/>
                    </pic:cNvPicPr>
                  </pic:nvPicPr>
                  <pic:blipFill rotWithShape="1">
                    <a:blip r:embed="rId122">
                      <a:extLst>
                        <a:ext uri="{28A0092B-C50C-407E-A947-70E740481C1C}">
                          <a14:useLocalDpi xmlns:a14="http://schemas.microsoft.com/office/drawing/2010/main" val="0"/>
                        </a:ext>
                      </a:extLst>
                    </a:blip>
                    <a:srcRect b="9801"/>
                    <a:stretch/>
                  </pic:blipFill>
                  <pic:spPr bwMode="auto">
                    <a:xfrm>
                      <a:off x="0" y="0"/>
                      <a:ext cx="6645910" cy="3371921"/>
                    </a:xfrm>
                    <a:prstGeom prst="rect">
                      <a:avLst/>
                    </a:prstGeom>
                    <a:noFill/>
                    <a:ln>
                      <a:noFill/>
                    </a:ln>
                    <a:extLst>
                      <a:ext uri="{53640926-AAD7-44D8-BBD7-CCE9431645EC}">
                        <a14:shadowObscured xmlns:a14="http://schemas.microsoft.com/office/drawing/2010/main"/>
                      </a:ext>
                    </a:extLst>
                  </pic:spPr>
                </pic:pic>
              </a:graphicData>
            </a:graphic>
          </wp:inline>
        </w:drawing>
      </w:r>
    </w:p>
    <w:p w14:paraId="1D258850" w14:textId="74E8F5AA" w:rsidR="00DC777F" w:rsidRPr="00DC777F" w:rsidRDefault="00DC777F" w:rsidP="00DC777F">
      <w:pPr>
        <w:pStyle w:val="a"/>
        <w:rPr>
          <w:lang w:eastAsia="ru-RU"/>
        </w:rPr>
      </w:pPr>
      <w:r>
        <w:rPr>
          <w:lang w:eastAsia="ru-RU"/>
        </w:rPr>
        <w:t xml:space="preserve"> Принципиальная модель размещения велодорожек в г. Благовещенске</w:t>
      </w:r>
    </w:p>
    <w:p w14:paraId="67E397C9" w14:textId="57B03E8B" w:rsidR="00DC777F" w:rsidRDefault="00DC777F" w:rsidP="00E032E3">
      <w:pPr>
        <w:pStyle w:val="a9"/>
      </w:pPr>
      <w:r>
        <w:t>Основными требованиями к велосипедной инфраструктуре являются:</w:t>
      </w:r>
    </w:p>
    <w:p w14:paraId="1F5C3AB5" w14:textId="65C9D1A7" w:rsidR="00DC777F" w:rsidRDefault="002172F3" w:rsidP="002172F3">
      <w:pPr>
        <w:pStyle w:val="a3"/>
      </w:pPr>
      <w:r>
        <w:t xml:space="preserve">Безопасность. Велосипедисты, как и пешеходы подвержены большому риску. Велосипедная инфраструктура должна быть спроектировать правильно, так чтобы обеспечить максимальную безопасность всем участникам дорожного движения. </w:t>
      </w:r>
    </w:p>
    <w:p w14:paraId="0A7CEC9B" w14:textId="0D48372B" w:rsidR="002172F3" w:rsidRDefault="002172F3" w:rsidP="002172F3">
      <w:pPr>
        <w:pStyle w:val="a3"/>
      </w:pPr>
      <w:r>
        <w:lastRenderedPageBreak/>
        <w:t>Прямолинейность и непрерывность. Велосипедист должен иметь возможность доехать до точки назначения по наиболее прямому и короткому пути. Необходимо минимизировать отклонения и возможные задержки. Это делает велосипед весьма конкурентоспособным видом транспорта на небольших дистанциях, так как время поездки в большинстве случаев будет меньше, чем при использовании автомобиля.</w:t>
      </w:r>
    </w:p>
    <w:p w14:paraId="267924F8" w14:textId="10563687" w:rsidR="002172F3" w:rsidRDefault="002172F3" w:rsidP="002172F3">
      <w:pPr>
        <w:pStyle w:val="a3"/>
      </w:pPr>
      <w:r>
        <w:t>Связность. Это параметр, показывающий само наличие возможности проехать на велосипеде из любой исходной точки в любой пункт назначения без разрывов в сети. По сути, это означает, что велосипедистам необходима велотранспортная сеть, охватывающая целый район или весь город.</w:t>
      </w:r>
    </w:p>
    <w:p w14:paraId="56769BBA" w14:textId="669CC6E9" w:rsidR="002172F3" w:rsidRDefault="002172F3" w:rsidP="002172F3">
      <w:pPr>
        <w:pStyle w:val="a3"/>
      </w:pPr>
      <w:r>
        <w:t>Привлекательность. Привлекательность означает, что велосипедная инфраструктура хорошо интегрирована в соответствующую обстановку. Это вопрос ощущений и восприятия, которые могут как побуждать людей ездить на велосипедах, так и наоборот, отбивать такое желание</w:t>
      </w:r>
      <w:proofErr w:type="gramStart"/>
      <w:r>
        <w:t>.</w:t>
      </w:r>
      <w:proofErr w:type="gramEnd"/>
      <w:r w:rsidRPr="002172F3">
        <w:t xml:space="preserve"> </w:t>
      </w:r>
      <w:proofErr w:type="gramStart"/>
      <w:r>
        <w:t>п</w:t>
      </w:r>
      <w:proofErr w:type="gramEnd"/>
      <w:r>
        <w:t>ривлекательность велоинфраструктуры зависит также от реальной и субъективно воспринимаемой «личной безопасности». Особенно важно это становится в тёмное время суток – вечером и ночью.</w:t>
      </w:r>
    </w:p>
    <w:p w14:paraId="2787C18C" w14:textId="501F43A4" w:rsidR="002172F3" w:rsidRDefault="002172F3" w:rsidP="002172F3">
      <w:pPr>
        <w:pStyle w:val="a3"/>
      </w:pPr>
      <w:r>
        <w:t>Удобство. Удобные велодорожки – те, которые позволяют ехать, не напрягаясь, и получать удовольствие от езды. Движение должно требовать минимальных физических и умственных усилий. Следует избегать решений, требующих нерегулярных усилий – необходимость постоянно останавливаться и начинать движение утомляет и напрягает. Неправильный выбор покрытия или плохое состояние дорог приводят к неприятной тряске, толчкам и необходимости объездов ям, трещин и прочих неровностей.</w:t>
      </w:r>
    </w:p>
    <w:p w14:paraId="5A72DC05" w14:textId="0FD4D610" w:rsidR="002172F3" w:rsidRDefault="0055472E" w:rsidP="002C2237">
      <w:pPr>
        <w:pStyle w:val="a9"/>
      </w:pPr>
      <w:r w:rsidRPr="002C2237">
        <w:t xml:space="preserve">Как показывает практика, учесть все принципы подходы и требования одновременно не всегда оказывается возможным. Проектирование велодорожек на каждой улицы должно осуществляться индивидуально и комплексно. </w:t>
      </w:r>
      <w:r w:rsidR="00B645EA">
        <w:t xml:space="preserve">Основными нормативными документами по проектированию велосипедных дорожек являются: </w:t>
      </w:r>
    </w:p>
    <w:p w14:paraId="4AF8858F" w14:textId="77777777" w:rsidR="00B645EA" w:rsidRDefault="00B645EA" w:rsidP="00B645EA">
      <w:pPr>
        <w:pStyle w:val="a3"/>
      </w:pPr>
      <w:r>
        <w:t>СП 42.13330.2016 Градостроительство. Планировка и застройка городских и сельских поселений. Актуализированная редакция СНиП 2.07.01-89*</w:t>
      </w:r>
    </w:p>
    <w:p w14:paraId="3A93B2A3" w14:textId="77777777" w:rsidR="00B645EA" w:rsidRDefault="00B645EA" w:rsidP="00B645EA">
      <w:pPr>
        <w:pStyle w:val="a3"/>
      </w:pPr>
      <w:r>
        <w:t>ГОСТ 33150-2014 Дороги автомобильные общего пользования. Проектирование пешеходных и велосипедных дорожек. Общие требования</w:t>
      </w:r>
    </w:p>
    <w:p w14:paraId="6A2E0AAB" w14:textId="155DF6E3" w:rsidR="002C2237" w:rsidRDefault="002C2237" w:rsidP="002C2237">
      <w:pPr>
        <w:pStyle w:val="a9"/>
      </w:pPr>
      <w:r>
        <w:t xml:space="preserve">На уровне данной ПКРТИ стоит задача определить основные направления развития велосипедной инфраструктуры, связывающие основные точки притяжения (жилые кварталы, микрорайоны, образовательные учреждения, торговые центры, супермаркеты, спортивные сооружения, районы концентрации мест приложения труда, рекреационные объекты, станции и транспортно-пересадочные узлы) а также определить основные этапы развития велосипедной инфраструктуры. </w:t>
      </w:r>
    </w:p>
    <w:p w14:paraId="0100B6BE" w14:textId="2AA7D9F0" w:rsidR="00406F0E" w:rsidRDefault="00CA6CA4" w:rsidP="00CA6CA4">
      <w:pPr>
        <w:pStyle w:val="a9"/>
      </w:pPr>
      <w:r>
        <w:t xml:space="preserve">Развитие велосипедной инфраструктуры целесообразно поставить в рад первоочередных мероприятий проекта ПКРТИ. Основные мероприятия по развитию сети велодорожек предлагается осуществить в 2021-2024 г, остальные мероприятия в период с 2025 по 2034 г. Мероприятия по устройству велодорожек взаимоувязаны с мероприятиями ПКРТИ по реконструкции и строительству улично-дорожной сети, проектными предложениями по строительству транспортно-пересадочного узла, предложением по строительству трамвайной сети. </w:t>
      </w:r>
    </w:p>
    <w:p w14:paraId="607D91E6" w14:textId="13DB761C" w:rsidR="00CA6CA4" w:rsidRDefault="00CA6CA4" w:rsidP="00CA6CA4">
      <w:pPr>
        <w:pStyle w:val="a9"/>
      </w:pPr>
      <w:proofErr w:type="gramStart"/>
      <w:r>
        <w:t>В 2021 г. предлагается начать развитие велосипедной инфраструктуры с продления существующей велосипедной дорожки по ул. Краснофлотская вдоль набережной р. Амур до ул. Чайковского, строительства сети велосипедных дорожек в западном и северном планировочных районах, соединении их между собой через существующую дорожку по Новотроицкому ш. и соединении Западного планировочного района с центром и набережной по ул. Мухина.</w:t>
      </w:r>
      <w:proofErr w:type="gramEnd"/>
      <w:r>
        <w:t xml:space="preserve"> Общая протяженность велодорожек, предлагаемых к устройству в 2021 г. – 23,75 км.</w:t>
      </w:r>
    </w:p>
    <w:p w14:paraId="046093D3" w14:textId="336F15CA" w:rsidR="00CA6CA4" w:rsidRDefault="00CA6CA4" w:rsidP="00CA6CA4">
      <w:pPr>
        <w:pStyle w:val="a9"/>
      </w:pPr>
      <w:r>
        <w:t xml:space="preserve">В 2022 г. предлагается устройство велосипедной дорожки по ул. Чайковского от ул. Краснофлотская до пос. </w:t>
      </w:r>
      <w:r w:rsidR="00AE6B0F">
        <w:t>Астрахановка,</w:t>
      </w:r>
      <w:r>
        <w:t xml:space="preserve"> а </w:t>
      </w:r>
      <w:r w:rsidR="00AE6B0F">
        <w:t>также</w:t>
      </w:r>
      <w:r>
        <w:t xml:space="preserve"> устройство ее связи с существующей сетью и ТРЦ «Острова» по ул. Конная и Пролетарская</w:t>
      </w:r>
      <w:r w:rsidR="00AE6B0F">
        <w:t xml:space="preserve">, продление велодорожки </w:t>
      </w:r>
      <w:proofErr w:type="gramStart"/>
      <w:r w:rsidR="00AE6B0F">
        <w:t>по</w:t>
      </w:r>
      <w:proofErr w:type="gramEnd"/>
      <w:r w:rsidR="00AE6B0F">
        <w:t xml:space="preserve"> ул. Краснофлотская до Первомайского парка</w:t>
      </w:r>
      <w:r>
        <w:t xml:space="preserve">. Общая протяженность велодорожек, предлагаемых к устройству в 2022 г. -  </w:t>
      </w:r>
      <w:r w:rsidR="00AE6B0F">
        <w:t>13,9 км.</w:t>
      </w:r>
    </w:p>
    <w:p w14:paraId="4385EE3D" w14:textId="45889462" w:rsidR="00AE6B0F" w:rsidRDefault="00AE6B0F" w:rsidP="00CA6CA4">
      <w:pPr>
        <w:pStyle w:val="a9"/>
      </w:pPr>
      <w:r>
        <w:lastRenderedPageBreak/>
        <w:t>В 2023 г. предлагается устройство велосипедной дорожки по ул. Нагорная (объездная), соединения ее с набережной р. Амур, устройство велосипедной дорожки по всей длине ул. Амурская. Общая протяженность велодорожек, предлагаемых к устройству в 2023 г. – 13,5 км.</w:t>
      </w:r>
    </w:p>
    <w:p w14:paraId="23B155AF" w14:textId="7FB83D82" w:rsidR="00AE6B0F" w:rsidRDefault="00AE6B0F" w:rsidP="00CA6CA4">
      <w:pPr>
        <w:pStyle w:val="a9"/>
      </w:pPr>
      <w:proofErr w:type="gramStart"/>
      <w:r>
        <w:t>В 2024 г предлагается строительство велосипедных дорожек в районе перспективной жилой застройки Зейской набережной, строительство велодорожек по ул. Студенческая, Загородная, Богдана Хмельницкого, Кузнечная, строительство велодорожек на продлении ул. Василенко, Кантемирова и реконструируемой улице Промышленная в западном планировочном районе, ул. 50 лет Октября в северном планировочном районе, по ул. Красноармейская от ул. Загородная до ул. Шимановского в центральной части города.</w:t>
      </w:r>
      <w:proofErr w:type="gramEnd"/>
      <w:r>
        <w:t xml:space="preserve"> Общая протяженность велодорожек, предлагаемых к устройству в 2024 г. – </w:t>
      </w:r>
      <w:r w:rsidR="00EA7CA8">
        <w:t>26</w:t>
      </w:r>
      <w:r>
        <w:t>,</w:t>
      </w:r>
      <w:r w:rsidR="00EA7CA8">
        <w:t>2</w:t>
      </w:r>
      <w:r>
        <w:t xml:space="preserve"> км.</w:t>
      </w:r>
    </w:p>
    <w:p w14:paraId="5A1CB164" w14:textId="12B3358A" w:rsidR="00EA7CA8" w:rsidRDefault="00EA7CA8" w:rsidP="00CA6CA4">
      <w:pPr>
        <w:pStyle w:val="a9"/>
      </w:pPr>
      <w:r>
        <w:t>В 2025-2034 г. предлагается устроить велодорожки по ул. Ленина</w:t>
      </w:r>
      <w:r w:rsidR="00125D6E">
        <w:t xml:space="preserve"> в направлении с. Верхнеблаговещ</w:t>
      </w:r>
      <w:r>
        <w:t xml:space="preserve">енское, по ул. Театральная до пос. Моховая Падь, по ул. Текстильная для дополнительной связности сети, перспективному продлению ул. </w:t>
      </w:r>
      <w:proofErr w:type="gramStart"/>
      <w:r>
        <w:t>Шафира</w:t>
      </w:r>
      <w:proofErr w:type="gramEnd"/>
      <w:r>
        <w:t xml:space="preserve"> а так же по территории предлагаемого линейного парка «Река Бурхановка». Общая протяженность велодорожек, предлагаемых к устройству в 2025-2034 г. – 18,1 км. </w:t>
      </w:r>
    </w:p>
    <w:p w14:paraId="182125C3" w14:textId="0130C231" w:rsidR="00EA7CA8" w:rsidRDefault="00EA7CA8" w:rsidP="00CA6CA4">
      <w:pPr>
        <w:pStyle w:val="a9"/>
      </w:pPr>
      <w:r>
        <w:t xml:space="preserve">Схема планируемой сети велосипедных дорожек в г. Благовещенске представлена на </w:t>
      </w:r>
      <w:r w:rsidR="00D56D22" w:rsidRPr="00D56D22">
        <w:t>рис. 1-74</w:t>
      </w:r>
    </w:p>
    <w:p w14:paraId="3A8175EE" w14:textId="420F9A12" w:rsidR="00EA7CA8" w:rsidRDefault="00EA7CA8" w:rsidP="00CA6CA4">
      <w:pPr>
        <w:pStyle w:val="a9"/>
      </w:pPr>
      <w:r>
        <w:t xml:space="preserve">В целях </w:t>
      </w:r>
      <w:r w:rsidR="002001C5">
        <w:t xml:space="preserve">обеспечения реализации мероприятий необходимо по строительству велосипедной инфраструктуры задачу </w:t>
      </w:r>
      <w:proofErr w:type="gramStart"/>
      <w:r w:rsidR="002001C5">
        <w:t>по</w:t>
      </w:r>
      <w:proofErr w:type="gramEnd"/>
      <w:r w:rsidR="002001C5">
        <w:t xml:space="preserve"> </w:t>
      </w:r>
      <w:proofErr w:type="gramStart"/>
      <w:r w:rsidR="002001C5">
        <w:t>проектировании</w:t>
      </w:r>
      <w:proofErr w:type="gramEnd"/>
      <w:r w:rsidR="002001C5">
        <w:t xml:space="preserve"> велодорожек необходимо включать во всю вновь разрабатываемую документацию (проекты планировки территорий, проектно-сметная документация, исполнительная документация) по проектируемым, реконструируемым объектам УДС. </w:t>
      </w:r>
    </w:p>
    <w:p w14:paraId="6B966C65" w14:textId="3A5D4B78" w:rsidR="002001C5" w:rsidRDefault="002001C5" w:rsidP="00CA6CA4">
      <w:pPr>
        <w:pStyle w:val="a9"/>
      </w:pPr>
      <w:r>
        <w:t xml:space="preserve">Благовещенск имеет шансы стать одним из городов с наиболее развитой велосипедной инфраструктурой и велосипедной культурой. Один из достоинств территории города является ее равнинный рельеф, отсутствие природных препятствий для езды на велосипеде. Хорошим примером развития велосипедной культуры могут стать и ближайшие зарубежные азиатские города, где велосипедная культура развита на очень высоком уровне. Хороший пример для г. Благовещенска – соседний г. Хэйхэ в КНР, где достаточно хорошо развиты велодорожки и велопарковки. Климатические условия, в том числе </w:t>
      </w:r>
      <w:proofErr w:type="gramStart"/>
      <w:r>
        <w:t>длительная зима</w:t>
      </w:r>
      <w:proofErr w:type="gramEnd"/>
      <w:r>
        <w:t xml:space="preserve"> не являются помехой для велодвижения. Так в раде городов Канады</w:t>
      </w:r>
      <w:r w:rsidR="00223421">
        <w:t xml:space="preserve"> и </w:t>
      </w:r>
      <w:r>
        <w:t>С</w:t>
      </w:r>
      <w:r w:rsidR="00223421">
        <w:t>кандинавских стран жители города активно пользуются велосипедами и в зимний период.</w:t>
      </w:r>
    </w:p>
    <w:p w14:paraId="0D19F786" w14:textId="2DC6CF28" w:rsidR="00C167B3" w:rsidRPr="00B31767" w:rsidRDefault="00B31767" w:rsidP="00B31767">
      <w:pPr>
        <w:pStyle w:val="11"/>
        <w:numPr>
          <w:ilvl w:val="0"/>
          <w:numId w:val="0"/>
        </w:numPr>
        <w:ind w:left="709"/>
        <w:rPr>
          <w:b w:val="0"/>
          <w:u w:val="single"/>
        </w:rPr>
      </w:pPr>
      <w:bookmarkStart w:id="32" w:name="_Toc35904117"/>
      <w:r w:rsidRPr="00B31767">
        <w:rPr>
          <w:b w:val="0"/>
          <w:u w:val="single"/>
        </w:rPr>
        <w:t xml:space="preserve">3.9. </w:t>
      </w:r>
      <w:r w:rsidR="00C167B3" w:rsidRPr="00B31767">
        <w:rPr>
          <w:b w:val="0"/>
          <w:u w:val="single"/>
        </w:rPr>
        <w:t>Проектное предложение №9. Перспективная схема движения грузового</w:t>
      </w:r>
      <w:r w:rsidRPr="00B31767">
        <w:rPr>
          <w:b w:val="0"/>
          <w:u w:val="single"/>
        </w:rPr>
        <w:t xml:space="preserve"> </w:t>
      </w:r>
      <w:r w:rsidR="00C167B3" w:rsidRPr="00B31767">
        <w:rPr>
          <w:b w:val="0"/>
          <w:u w:val="single"/>
        </w:rPr>
        <w:t>транспорта по г. Благовещенску</w:t>
      </w:r>
      <w:bookmarkEnd w:id="32"/>
      <w:r w:rsidR="00C167B3" w:rsidRPr="00B31767">
        <w:rPr>
          <w:b w:val="0"/>
          <w:u w:val="single"/>
        </w:rPr>
        <w:t xml:space="preserve"> </w:t>
      </w:r>
    </w:p>
    <w:p w14:paraId="2D9C61B2" w14:textId="4114AFEC" w:rsidR="00B31767" w:rsidRDefault="00B31767" w:rsidP="00B31767">
      <w:r>
        <w:t xml:space="preserve">В целях оптимизации распределения транспортных средств по улично-дорожной сети г. Благовещенска, исключения движения грузового транспорта по территориям с жилой застройкой, снижению негативного воздействия транспортной инфраструктуры на окружающую среду и здоровье населения в рамках проекта ПКРТИ предложена перспективная схема движения грузового транспорта по территории г. Благовещенска. Ввод схемы намечен после введения в строй нового моста через р. Зея. </w:t>
      </w:r>
    </w:p>
    <w:p w14:paraId="51ADD583" w14:textId="60DF2478" w:rsidR="00B31767" w:rsidRDefault="00B31767" w:rsidP="00B31767">
      <w:r>
        <w:t xml:space="preserve">Схема обеспечивает максимально возможный отвод маршрутов движения грузового транспорта из зон жилой застройки, при этом обеспечивается подъезд грузового транспорта к основным промышленным предприятиям, фабрикам, промышленным и складским зонам. Схема представлена на рис. </w:t>
      </w:r>
      <w:r w:rsidR="00D56D22">
        <w:t>1-75.</w:t>
      </w:r>
    </w:p>
    <w:p w14:paraId="123D4AED" w14:textId="67631938" w:rsidR="00B935D9" w:rsidRDefault="00B84D99" w:rsidP="00B935D9">
      <w:pPr>
        <w:pStyle w:val="afa"/>
      </w:pPr>
      <w:r>
        <w:lastRenderedPageBreak/>
        <w:pict w14:anchorId="2CA79BFC">
          <v:shape id="_x0000_i1031" type="#_x0000_t75" style="width:502.5pt;height:708.75pt">
            <v:imagedata r:id="rId123" o:title="ПКРТИ Веломаршруты мин"/>
          </v:shape>
        </w:pict>
      </w:r>
    </w:p>
    <w:p w14:paraId="5FCB7520" w14:textId="666504CE" w:rsidR="00B935D9" w:rsidRPr="00B935D9" w:rsidRDefault="00B935D9" w:rsidP="00B935D9">
      <w:pPr>
        <w:pStyle w:val="a"/>
        <w:rPr>
          <w:lang w:eastAsia="ru-RU"/>
        </w:rPr>
      </w:pPr>
      <w:r>
        <w:rPr>
          <w:lang w:eastAsia="ru-RU"/>
        </w:rPr>
        <w:t xml:space="preserve"> Схема предлагаемых велосипедных маршрутов</w:t>
      </w:r>
    </w:p>
    <w:p w14:paraId="31803E5C" w14:textId="38E12AE0" w:rsidR="00B31767" w:rsidRDefault="00B84D99" w:rsidP="00B935D9">
      <w:pPr>
        <w:pStyle w:val="afa"/>
      </w:pPr>
      <w:r>
        <w:lastRenderedPageBreak/>
        <w:pict w14:anchorId="5112FAC1">
          <v:shape id="_x0000_i1032" type="#_x0000_t75" style="width:495.75pt;height:700.5pt">
            <v:imagedata r:id="rId124" o:title="ПКРТИ Грузовое движение -мин"/>
          </v:shape>
        </w:pict>
      </w:r>
    </w:p>
    <w:p w14:paraId="3136B77B" w14:textId="7BDA8F42" w:rsidR="00B935D9" w:rsidRPr="00B935D9" w:rsidRDefault="00B935D9" w:rsidP="00B935D9">
      <w:pPr>
        <w:pStyle w:val="a"/>
        <w:rPr>
          <w:lang w:eastAsia="ru-RU"/>
        </w:rPr>
      </w:pPr>
      <w:r>
        <w:rPr>
          <w:lang w:eastAsia="ru-RU"/>
        </w:rPr>
        <w:t xml:space="preserve"> Перспективная схема маршрутов грузового транспорта по г. Благовещенску</w:t>
      </w:r>
    </w:p>
    <w:p w14:paraId="14DC32BA" w14:textId="77777777" w:rsidR="00B31767" w:rsidRDefault="00B31767" w:rsidP="00C167B3">
      <w:pPr>
        <w:jc w:val="center"/>
        <w:rPr>
          <w:u w:val="single"/>
        </w:rPr>
      </w:pPr>
    </w:p>
    <w:p w14:paraId="6EB04A6D" w14:textId="1259AEFE" w:rsidR="00C167B3" w:rsidRPr="008E5F9A" w:rsidRDefault="008E5F9A" w:rsidP="008E5F9A">
      <w:pPr>
        <w:pStyle w:val="11"/>
        <w:numPr>
          <w:ilvl w:val="0"/>
          <w:numId w:val="0"/>
        </w:numPr>
        <w:ind w:left="709"/>
        <w:rPr>
          <w:b w:val="0"/>
          <w:u w:val="single"/>
        </w:rPr>
      </w:pPr>
      <w:bookmarkStart w:id="33" w:name="_Toc35904118"/>
      <w:r w:rsidRPr="008E5F9A">
        <w:rPr>
          <w:b w:val="0"/>
          <w:u w:val="single"/>
        </w:rPr>
        <w:lastRenderedPageBreak/>
        <w:t xml:space="preserve">З.10 </w:t>
      </w:r>
      <w:r w:rsidR="00C167B3" w:rsidRPr="008E5F9A">
        <w:rPr>
          <w:b w:val="0"/>
          <w:u w:val="single"/>
        </w:rPr>
        <w:t>Проектное предложение №10. Строительство двухуровневой транспортной развязки «Калининская развязка»</w:t>
      </w:r>
      <w:bookmarkEnd w:id="33"/>
    </w:p>
    <w:p w14:paraId="3B3FA796" w14:textId="6418BF52" w:rsidR="00B935D9" w:rsidRDefault="00B935D9" w:rsidP="00B935D9">
      <w:pPr>
        <w:pStyle w:val="a9"/>
      </w:pPr>
      <w:r>
        <w:t>В настоящее время узел пересечения Новотроицкого ш.</w:t>
      </w:r>
      <w:r w:rsidR="008E5F9A">
        <w:t>, ул. Калинина, Игнатьевского ш.</w:t>
      </w:r>
      <w:r>
        <w:t xml:space="preserve"> и </w:t>
      </w:r>
      <w:proofErr w:type="gramStart"/>
      <w:r>
        <w:t>Магистральной</w:t>
      </w:r>
      <w:proofErr w:type="gramEnd"/>
      <w:r>
        <w:t xml:space="preserve"> ул. выполнен в виде кольцевого нерегулируемого пресечения. В соответствии с Генеральным планом г. </w:t>
      </w:r>
      <w:r w:rsidR="00125D6E">
        <w:t>Благовещенска, Новотрои</w:t>
      </w:r>
      <w:r w:rsidR="008E5F9A">
        <w:t>ц</w:t>
      </w:r>
      <w:r w:rsidR="00125D6E">
        <w:t>к</w:t>
      </w:r>
      <w:r w:rsidR="008E5F9A">
        <w:t>ое</w:t>
      </w:r>
      <w:r>
        <w:t xml:space="preserve"> ш. – магистраль </w:t>
      </w:r>
      <w:r w:rsidR="008E5F9A">
        <w:t>обще</w:t>
      </w:r>
      <w:r>
        <w:t xml:space="preserve">городского значения регулируемого движения. Ширина проезжей части на подходе к перекрестку с Магистральной ул. составляет около 20 м, четыре полосы движения по 2 в каждом направлении. Осуществляется движение городского пассажирского транспорта. </w:t>
      </w:r>
    </w:p>
    <w:p w14:paraId="140D04E1" w14:textId="2C872A65" w:rsidR="00B935D9" w:rsidRDefault="00B935D9" w:rsidP="00B935D9">
      <w:pPr>
        <w:pStyle w:val="a9"/>
      </w:pPr>
      <w:r>
        <w:t>Магистральная ул.</w:t>
      </w:r>
      <w:r w:rsidR="008E5F9A">
        <w:t xml:space="preserve"> и Игнатьевское ш.</w:t>
      </w:r>
      <w:r>
        <w:t xml:space="preserve"> – магистраль </w:t>
      </w:r>
      <w:r w:rsidR="008E5F9A">
        <w:t>обще</w:t>
      </w:r>
      <w:r>
        <w:t xml:space="preserve">городского значения регулируемого </w:t>
      </w:r>
      <w:r w:rsidR="008E5F9A">
        <w:t>движения, ширина</w:t>
      </w:r>
      <w:r>
        <w:t xml:space="preserve"> проезжей части составляет 16 м, четыре полосы движения по 2 в </w:t>
      </w:r>
      <w:r w:rsidR="008E5F9A">
        <w:t>каждом направлении</w:t>
      </w:r>
      <w:r>
        <w:t xml:space="preserve">.  </w:t>
      </w:r>
    </w:p>
    <w:p w14:paraId="5280E7FB" w14:textId="77777777" w:rsidR="00B935D9" w:rsidRDefault="00B935D9" w:rsidP="00B935D9">
      <w:pPr>
        <w:pStyle w:val="a9"/>
      </w:pPr>
      <w:r>
        <w:t xml:space="preserve">Ул. Калинина – магистраль городского значения регулируемого движения, ширина проезжей части составляет 16 м, четыре полосы движения по 2 в каждом направлении. Железнодорожный переезд регулируемый. Осуществляется движение городского пассажирского транспорта. </w:t>
      </w:r>
    </w:p>
    <w:p w14:paraId="36506386" w14:textId="771252EB" w:rsidR="00B935D9" w:rsidRDefault="00B935D9" w:rsidP="00B935D9">
      <w:pPr>
        <w:pStyle w:val="a9"/>
      </w:pPr>
      <w:r>
        <w:t xml:space="preserve">Узел является одним из наиболее </w:t>
      </w:r>
      <w:proofErr w:type="gramStart"/>
      <w:r>
        <w:t>загруженных</w:t>
      </w:r>
      <w:proofErr w:type="gramEnd"/>
      <w:r>
        <w:t xml:space="preserve"> в городе. Картограмма интенсивности движения транспорта в утренний час пик представлена на рис. 1</w:t>
      </w:r>
      <w:r w:rsidR="00D56D22">
        <w:t>-76</w:t>
      </w:r>
      <w:r>
        <w:t>. Картограмма выполнена на основании натурного обследования, выполненного в сентябре 2019 г.</w:t>
      </w:r>
    </w:p>
    <w:p w14:paraId="314A3766" w14:textId="21205976" w:rsidR="00B935D9" w:rsidRDefault="00B935D9" w:rsidP="008E5F9A">
      <w:pPr>
        <w:pStyle w:val="afa"/>
      </w:pPr>
      <w:r>
        <w:t xml:space="preserve"> </w:t>
      </w:r>
      <w:r>
        <w:drawing>
          <wp:inline distT="0" distB="0" distL="0" distR="0" wp14:anchorId="13C5D109" wp14:editId="2B9C5494">
            <wp:extent cx="5743575" cy="4388347"/>
            <wp:effectExtent l="0" t="0" r="0" b="0"/>
            <wp:docPr id="101" name="Рисунок 101" descr="C:\Users\kondratyeva.mv\Desktop\работа\Благовещенск\Рис.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ndratyeva.mv\Desktop\работа\Благовещенск\Рис.1.JPG"/>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753298" cy="4395776"/>
                    </a:xfrm>
                    <a:prstGeom prst="rect">
                      <a:avLst/>
                    </a:prstGeom>
                    <a:noFill/>
                    <a:ln>
                      <a:noFill/>
                    </a:ln>
                  </pic:spPr>
                </pic:pic>
              </a:graphicData>
            </a:graphic>
          </wp:inline>
        </w:drawing>
      </w:r>
    </w:p>
    <w:p w14:paraId="7114C7D3" w14:textId="1367FE75" w:rsidR="008E5F9A" w:rsidRPr="008E5F9A" w:rsidRDefault="008E5F9A" w:rsidP="008E5F9A">
      <w:pPr>
        <w:pStyle w:val="a"/>
        <w:rPr>
          <w:lang w:eastAsia="ru-RU"/>
        </w:rPr>
      </w:pPr>
      <w:r>
        <w:rPr>
          <w:lang w:eastAsia="ru-RU"/>
        </w:rPr>
        <w:t xml:space="preserve"> Картограмма загрузки УДС в районе пересечения</w:t>
      </w:r>
    </w:p>
    <w:p w14:paraId="073C19C7" w14:textId="7185BF31" w:rsidR="00B935D9" w:rsidRDefault="00B935D9" w:rsidP="008E5F9A">
      <w:pPr>
        <w:pStyle w:val="a9"/>
      </w:pPr>
      <w:r>
        <w:t xml:space="preserve"> После железнодорожного переезда наблюдаются систематические заторы при повороте налево с </w:t>
      </w:r>
      <w:proofErr w:type="gramStart"/>
      <w:r>
        <w:t>Тенистой</w:t>
      </w:r>
      <w:proofErr w:type="gramEnd"/>
      <w:r>
        <w:t xml:space="preserve"> ул. на ул. Калинина. Уровень загрузки на прилегающей улично-дорожной сети представлен на рис. </w:t>
      </w:r>
      <w:r w:rsidR="008E5F9A">
        <w:t>1-7</w:t>
      </w:r>
      <w:r w:rsidR="00D56D22">
        <w:t>7</w:t>
      </w:r>
      <w:r>
        <w:t xml:space="preserve">. </w:t>
      </w:r>
      <w:r w:rsidR="008E5F9A">
        <w:t xml:space="preserve">по результатам разработки существующей транспортной модели. </w:t>
      </w:r>
    </w:p>
    <w:p w14:paraId="27B592FA" w14:textId="77777777" w:rsidR="00B935D9" w:rsidRDefault="00B935D9" w:rsidP="00B935D9">
      <w:pPr>
        <w:spacing w:after="0" w:line="276" w:lineRule="auto"/>
        <w:rPr>
          <w:rFonts w:cs="Times New Roman"/>
          <w:sz w:val="28"/>
          <w:szCs w:val="28"/>
        </w:rPr>
      </w:pPr>
    </w:p>
    <w:p w14:paraId="7BD456AF" w14:textId="7F7D0BAB" w:rsidR="00B935D9" w:rsidRDefault="00B935D9" w:rsidP="008E5F9A">
      <w:pPr>
        <w:pStyle w:val="afa"/>
      </w:pPr>
      <w:r>
        <w:lastRenderedPageBreak/>
        <w:drawing>
          <wp:anchor distT="0" distB="0" distL="114300" distR="114300" simplePos="0" relativeHeight="251662336" behindDoc="0" locked="0" layoutInCell="1" allowOverlap="1" wp14:anchorId="053F8AD9" wp14:editId="2101BDC1">
            <wp:simplePos x="0" y="0"/>
            <wp:positionH relativeFrom="margin">
              <wp:align>right</wp:align>
            </wp:positionH>
            <wp:positionV relativeFrom="paragraph">
              <wp:posOffset>1379220</wp:posOffset>
            </wp:positionV>
            <wp:extent cx="2258695" cy="2755265"/>
            <wp:effectExtent l="0" t="0" r="8255" b="6985"/>
            <wp:wrapNone/>
            <wp:docPr id="102" name="Рисунок 102" descr="C:\Users\kondratyeva.mv\Desktop\работа\Благовещенск\Рис.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ondratyeva.mv\Desktop\работа\Благовещенск\Рис.2_2.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258695" cy="2755265"/>
                    </a:xfrm>
                    <a:prstGeom prst="rect">
                      <a:avLst/>
                    </a:prstGeom>
                    <a:noFill/>
                    <a:ln>
                      <a:noFill/>
                    </a:ln>
                  </pic:spPr>
                </pic:pic>
              </a:graphicData>
            </a:graphic>
            <wp14:sizeRelH relativeFrom="page">
              <wp14:pctWidth>0</wp14:pctWidth>
            </wp14:sizeRelH>
            <wp14:sizeRelV relativeFrom="page">
              <wp14:pctHeight>0</wp14:pctHeight>
            </wp14:sizeRelV>
          </wp:anchor>
        </w:drawing>
      </w:r>
      <w:r>
        <w:drawing>
          <wp:inline distT="0" distB="0" distL="0" distR="0" wp14:anchorId="29E8A32A" wp14:editId="395EA54B">
            <wp:extent cx="3787690" cy="4152474"/>
            <wp:effectExtent l="0" t="0" r="3810" b="635"/>
            <wp:docPr id="103" name="Рисунок 103" descr="C:\Users\kondratyeva.mv\Desktop\работа\Благовещенск\Рис.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ondratyeva.mv\Desktop\работа\Благовещенск\Рис.2.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790714" cy="4155790"/>
                    </a:xfrm>
                    <a:prstGeom prst="rect">
                      <a:avLst/>
                    </a:prstGeom>
                    <a:noFill/>
                    <a:ln>
                      <a:noFill/>
                    </a:ln>
                  </pic:spPr>
                </pic:pic>
              </a:graphicData>
            </a:graphic>
          </wp:inline>
        </w:drawing>
      </w:r>
    </w:p>
    <w:p w14:paraId="7B359521" w14:textId="39886C1E" w:rsidR="008E5F9A" w:rsidRPr="008E5F9A" w:rsidRDefault="008E5F9A" w:rsidP="008E5F9A">
      <w:pPr>
        <w:pStyle w:val="a"/>
        <w:rPr>
          <w:lang w:eastAsia="ru-RU"/>
        </w:rPr>
      </w:pPr>
      <w:r>
        <w:rPr>
          <w:lang w:eastAsia="ru-RU"/>
        </w:rPr>
        <w:t xml:space="preserve"> Загрузка дорог движением в районе пересечения </w:t>
      </w:r>
    </w:p>
    <w:p w14:paraId="1EA84E07" w14:textId="268BFD17" w:rsidR="00B935D9" w:rsidRDefault="00B935D9" w:rsidP="008E5F9A">
      <w:pPr>
        <w:pStyle w:val="a9"/>
      </w:pPr>
      <w:r>
        <w:t xml:space="preserve">Генеральным планом г. Благовещенска предлагается строительство путепровода в створе ул. Новотроицкое ш. – ул. Калинина над кольцевым пересечением и железной дорогой. Так же предусматривается строительство направленного съезда для обеспечения правого поворота с </w:t>
      </w:r>
      <w:proofErr w:type="gramStart"/>
      <w:r>
        <w:t>Тенистой</w:t>
      </w:r>
      <w:proofErr w:type="gramEnd"/>
      <w:r>
        <w:t xml:space="preserve"> ул. на ул. Калинина. Решения Генерального плана г. Благовещенска представлены на рис. </w:t>
      </w:r>
      <w:r w:rsidR="00D56D22">
        <w:t>1-78</w:t>
      </w:r>
    </w:p>
    <w:p w14:paraId="39C62501" w14:textId="7AC816B3" w:rsidR="00B935D9" w:rsidRDefault="00B935D9" w:rsidP="008E5F9A">
      <w:pPr>
        <w:pStyle w:val="afa"/>
      </w:pPr>
      <w:r>
        <w:drawing>
          <wp:inline distT="0" distB="0" distL="0" distR="0" wp14:anchorId="71286440" wp14:editId="00033D5D">
            <wp:extent cx="5638800" cy="3557060"/>
            <wp:effectExtent l="0" t="0" r="0" b="5715"/>
            <wp:docPr id="193" name="Рисунок 193" descr="C:\Users\kondratyeva.mv\Desktop\работа\Благовещенск\ГП_Калини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ondratyeva.mv\Desktop\работа\Благовещенск\ГП_Калиниа.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5644593" cy="3560714"/>
                    </a:xfrm>
                    <a:prstGeom prst="rect">
                      <a:avLst/>
                    </a:prstGeom>
                    <a:noFill/>
                    <a:ln>
                      <a:noFill/>
                    </a:ln>
                  </pic:spPr>
                </pic:pic>
              </a:graphicData>
            </a:graphic>
          </wp:inline>
        </w:drawing>
      </w:r>
    </w:p>
    <w:p w14:paraId="691BD6C6" w14:textId="6FD4B6FA" w:rsidR="008E5F9A" w:rsidRPr="008E5F9A" w:rsidRDefault="008E5F9A" w:rsidP="008E5F9A">
      <w:pPr>
        <w:pStyle w:val="a"/>
        <w:rPr>
          <w:lang w:eastAsia="ru-RU"/>
        </w:rPr>
      </w:pPr>
      <w:r>
        <w:rPr>
          <w:lang w:eastAsia="ru-RU"/>
        </w:rPr>
        <w:t xml:space="preserve"> Схема путепровода, предлагаемого Генеральным планом</w:t>
      </w:r>
    </w:p>
    <w:p w14:paraId="1E5B41EF" w14:textId="36076EC6" w:rsidR="00B935D9" w:rsidRDefault="00B935D9" w:rsidP="00F81F2B">
      <w:pPr>
        <w:pStyle w:val="a9"/>
      </w:pPr>
      <w:r>
        <w:lastRenderedPageBreak/>
        <w:t xml:space="preserve">Предложенные решения не обеспечивают левый поворот с </w:t>
      </w:r>
      <w:proofErr w:type="gramStart"/>
      <w:r>
        <w:t>Тенистой</w:t>
      </w:r>
      <w:proofErr w:type="gramEnd"/>
      <w:r>
        <w:t xml:space="preserve"> ул. на ул. Калинина, спрос на который, согласно натурным замерам, достаточно высок. </w:t>
      </w:r>
      <w:r w:rsidR="008E5F9A">
        <w:t xml:space="preserve">Так же проектное решение, заложенное </w:t>
      </w:r>
      <w:r w:rsidR="00F81F2B">
        <w:t>в Генеральном плане,</w:t>
      </w:r>
      <w:r w:rsidR="008E5F9A">
        <w:t xml:space="preserve"> не обеспечивает подъезд к крупному торговому центру «Самбери» (ул. </w:t>
      </w:r>
      <w:proofErr w:type="gramStart"/>
      <w:r w:rsidR="008E5F9A">
        <w:t>Тенистая</w:t>
      </w:r>
      <w:proofErr w:type="gramEnd"/>
      <w:r w:rsidR="008E5F9A">
        <w:t>, д. 160)</w:t>
      </w:r>
    </w:p>
    <w:p w14:paraId="2DFD3A41" w14:textId="6608392D" w:rsidR="00B935D9" w:rsidRDefault="00B935D9" w:rsidP="00F81F2B">
      <w:pPr>
        <w:pStyle w:val="a9"/>
      </w:pPr>
      <w:r>
        <w:t xml:space="preserve">Программой предлагается корректировка проектных предложений.  Путепровод в створе Новотроицкого ш. – ул. Калинина предлагается сохранить. Путепровод позволит обеспечить </w:t>
      </w:r>
      <w:r w:rsidR="00F81F2B">
        <w:t>приоритетный пропуск</w:t>
      </w:r>
      <w:r>
        <w:t xml:space="preserve"> транспорта по наиболее загруженному направлению. Направленный съезд с </w:t>
      </w:r>
      <w:proofErr w:type="gramStart"/>
      <w:r>
        <w:t>Тенистой</w:t>
      </w:r>
      <w:proofErr w:type="gramEnd"/>
      <w:r>
        <w:t xml:space="preserve"> ул. на ул. Калинина для обеспечения правого поворота так же предлагается сохранить. </w:t>
      </w:r>
    </w:p>
    <w:p w14:paraId="66B09914" w14:textId="77777777" w:rsidR="00B935D9" w:rsidRDefault="00B935D9" w:rsidP="00F81F2B">
      <w:pPr>
        <w:pStyle w:val="a9"/>
      </w:pPr>
      <w:r>
        <w:t xml:space="preserve">Левый поворот с </w:t>
      </w:r>
      <w:proofErr w:type="gramStart"/>
      <w:r>
        <w:t>Тенистой</w:t>
      </w:r>
      <w:proofErr w:type="gramEnd"/>
      <w:r>
        <w:t xml:space="preserve"> ул. на ул. Калинина предлагается организовать в виде направленного съезда под путепроводом.  В целях организации левого поворота с ул. Калинина на ул. </w:t>
      </w:r>
      <w:proofErr w:type="gramStart"/>
      <w:r>
        <w:t>Тенистую</w:t>
      </w:r>
      <w:proofErr w:type="gramEnd"/>
      <w:r>
        <w:t xml:space="preserve"> необходимо проведение реконструкции перекрёстка Заводской ул. и ул. Калинина со строительством дополнительной полосы накопления для разворота транспорта. </w:t>
      </w:r>
    </w:p>
    <w:p w14:paraId="1FED8513" w14:textId="18A38090" w:rsidR="00B935D9" w:rsidRDefault="00B935D9" w:rsidP="00F81F2B">
      <w:pPr>
        <w:pStyle w:val="a9"/>
      </w:pPr>
      <w:r>
        <w:t xml:space="preserve">Параметры путепровода: ширина путепровода 17,6 м, 4 полосы движения по 2 в каждом направлении. Протяженность эстакадной части составит около 850 м. При </w:t>
      </w:r>
      <w:r w:rsidR="00F81F2B">
        <w:t>строительстве путепровода</w:t>
      </w:r>
      <w:r>
        <w:t xml:space="preserve"> необходимо учесть размещение вело</w:t>
      </w:r>
      <w:r w:rsidR="008E5F9A">
        <w:t xml:space="preserve">сипедной </w:t>
      </w:r>
      <w:r>
        <w:t>дорожки</w:t>
      </w:r>
      <w:r w:rsidR="008E5F9A">
        <w:t xml:space="preserve"> и пешеходных тротуаров</w:t>
      </w:r>
      <w:r>
        <w:t>.</w:t>
      </w:r>
    </w:p>
    <w:p w14:paraId="5387D281" w14:textId="31EB7B4E" w:rsidR="00F81F2B" w:rsidRDefault="00F81F2B" w:rsidP="00F81F2B">
      <w:pPr>
        <w:pStyle w:val="a9"/>
      </w:pPr>
      <w:r>
        <w:t xml:space="preserve">Устройство путепровода позволить снизить уровень загрузки прилегающих участков УДС, предотвратить задержки транспорта, возникающие не железнодорожном </w:t>
      </w:r>
      <w:proofErr w:type="gramStart"/>
      <w:r>
        <w:t>переезде</w:t>
      </w:r>
      <w:proofErr w:type="gramEnd"/>
      <w:r>
        <w:t xml:space="preserve">. </w:t>
      </w:r>
    </w:p>
    <w:p w14:paraId="7616DBCD" w14:textId="2485951B" w:rsidR="00B935D9" w:rsidRDefault="00B935D9" w:rsidP="00F81F2B">
      <w:pPr>
        <w:pStyle w:val="a9"/>
      </w:pPr>
      <w:r>
        <w:t>Принципиальные планировочные решения</w:t>
      </w:r>
      <w:r w:rsidR="00F81F2B">
        <w:t xml:space="preserve"> транспортной развязки</w:t>
      </w:r>
      <w:r>
        <w:t xml:space="preserve"> представлены на рис. </w:t>
      </w:r>
      <w:r w:rsidR="00D56D22">
        <w:t>1-79</w:t>
      </w:r>
      <w:r>
        <w:t xml:space="preserve">.   </w:t>
      </w:r>
    </w:p>
    <w:p w14:paraId="65FB46A0" w14:textId="667CE2AE" w:rsidR="00B935D9" w:rsidRDefault="00B935D9" w:rsidP="00F81F2B">
      <w:pPr>
        <w:pStyle w:val="afa"/>
      </w:pPr>
      <w:r>
        <w:lastRenderedPageBreak/>
        <w:drawing>
          <wp:inline distT="0" distB="0" distL="0" distR="0" wp14:anchorId="2EFC2252" wp14:editId="78B07B35">
            <wp:extent cx="5676900" cy="9081170"/>
            <wp:effectExtent l="0" t="0" r="0" b="5715"/>
            <wp:docPr id="104" name="Рисунок 104" descr="C:\Users\kondratyeva.mv\Desktop\работа\Благовещенск\Развзяка Калинина_Ито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ondratyeva.mv\Desktop\работа\Благовещенск\Развзяка Калинина_Итог.jpg"/>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676945" cy="9081242"/>
                    </a:xfrm>
                    <a:prstGeom prst="rect">
                      <a:avLst/>
                    </a:prstGeom>
                    <a:noFill/>
                    <a:ln>
                      <a:noFill/>
                    </a:ln>
                  </pic:spPr>
                </pic:pic>
              </a:graphicData>
            </a:graphic>
          </wp:inline>
        </w:drawing>
      </w:r>
    </w:p>
    <w:p w14:paraId="60111A9B" w14:textId="5471D068" w:rsidR="00F81F2B" w:rsidRPr="00F81F2B" w:rsidRDefault="00F81F2B" w:rsidP="00F81F2B">
      <w:pPr>
        <w:pStyle w:val="a"/>
        <w:rPr>
          <w:lang w:eastAsia="ru-RU"/>
        </w:rPr>
      </w:pPr>
      <w:r>
        <w:rPr>
          <w:lang w:eastAsia="ru-RU"/>
        </w:rPr>
        <w:t xml:space="preserve"> Планировочное решение по устройству путепровода</w:t>
      </w:r>
    </w:p>
    <w:p w14:paraId="7C75E734" w14:textId="20B4F258" w:rsidR="000B3AE6" w:rsidRPr="00F81F2B" w:rsidRDefault="00F81F2B" w:rsidP="00F81F2B">
      <w:pPr>
        <w:pStyle w:val="11"/>
        <w:numPr>
          <w:ilvl w:val="0"/>
          <w:numId w:val="0"/>
        </w:numPr>
        <w:ind w:left="709"/>
        <w:rPr>
          <w:b w:val="0"/>
          <w:u w:val="single"/>
        </w:rPr>
      </w:pPr>
      <w:bookmarkStart w:id="34" w:name="_Toc35904119"/>
      <w:r w:rsidRPr="00F81F2B">
        <w:rPr>
          <w:b w:val="0"/>
          <w:u w:val="single"/>
        </w:rPr>
        <w:lastRenderedPageBreak/>
        <w:t xml:space="preserve">З.11. </w:t>
      </w:r>
      <w:r w:rsidR="000B3AE6" w:rsidRPr="00F81F2B">
        <w:rPr>
          <w:b w:val="0"/>
          <w:u w:val="single"/>
        </w:rPr>
        <w:t>Проектное предложение №11. Строительство ул. Железнодорожная, от ул. Ленина до ул. Мухина</w:t>
      </w:r>
      <w:bookmarkEnd w:id="34"/>
    </w:p>
    <w:p w14:paraId="0A098C59" w14:textId="77777777" w:rsidR="00850BB6" w:rsidRDefault="00850BB6" w:rsidP="00850BB6">
      <w:pPr>
        <w:pStyle w:val="a9"/>
      </w:pPr>
      <w:r>
        <w:t xml:space="preserve">Генеральным планом г. Благовещенска предлагается строительство продолжения </w:t>
      </w:r>
      <w:proofErr w:type="gramStart"/>
      <w:r>
        <w:t>Пролетарской</w:t>
      </w:r>
      <w:proofErr w:type="gramEnd"/>
      <w:r>
        <w:t xml:space="preserve"> ул. от ул. Мухина до Загородной ул. и строительство Железнодорожной ул. от ул. Ленина до Красноармейской ул. </w:t>
      </w:r>
    </w:p>
    <w:p w14:paraId="2B59DE77" w14:textId="2F3E8A90" w:rsidR="00850BB6" w:rsidRDefault="00850BB6" w:rsidP="00850BB6">
      <w:pPr>
        <w:pStyle w:val="a9"/>
      </w:pPr>
      <w:r>
        <w:t xml:space="preserve">Решения Генерального плана г. Благовещенска представлены на рис. </w:t>
      </w:r>
      <w:r w:rsidR="00D56D22">
        <w:t>1-80</w:t>
      </w:r>
      <w:r>
        <w:t>.</w:t>
      </w:r>
    </w:p>
    <w:p w14:paraId="1F4FC1F1" w14:textId="0B35E1EB" w:rsidR="009969F8" w:rsidRDefault="00850BB6" w:rsidP="00850BB6">
      <w:pPr>
        <w:pStyle w:val="afa"/>
        <w:rPr>
          <w:u w:val="single"/>
        </w:rPr>
      </w:pPr>
      <w:r>
        <w:drawing>
          <wp:inline distT="0" distB="0" distL="0" distR="0" wp14:anchorId="299EA5A2" wp14:editId="4644F6B7">
            <wp:extent cx="5924550" cy="3667125"/>
            <wp:effectExtent l="0" t="0" r="0" b="9525"/>
            <wp:docPr id="124" name="Рисунок 124" descr="C:\Users\kondratyeva.mv\Desktop\работа\Благовещенск\ГП_Железнодорожная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ndratyeva.mv\Desktop\работа\Благовещенск\ГП_Железнодорожная2.JPG"/>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24550" cy="3667125"/>
                    </a:xfrm>
                    <a:prstGeom prst="rect">
                      <a:avLst/>
                    </a:prstGeom>
                    <a:noFill/>
                    <a:ln>
                      <a:noFill/>
                    </a:ln>
                  </pic:spPr>
                </pic:pic>
              </a:graphicData>
            </a:graphic>
          </wp:inline>
        </w:drawing>
      </w:r>
    </w:p>
    <w:p w14:paraId="2D28AE71" w14:textId="6B987467" w:rsidR="00850BB6" w:rsidRDefault="00850BB6" w:rsidP="00850BB6">
      <w:pPr>
        <w:pStyle w:val="a"/>
        <w:rPr>
          <w:lang w:eastAsia="ru-RU"/>
        </w:rPr>
      </w:pPr>
      <w:r>
        <w:rPr>
          <w:lang w:eastAsia="ru-RU"/>
        </w:rPr>
        <w:t xml:space="preserve"> Решения, предлагаемые Генеральным планом</w:t>
      </w:r>
    </w:p>
    <w:p w14:paraId="2F30CC5A" w14:textId="77777777" w:rsidR="00850BB6" w:rsidRDefault="00850BB6" w:rsidP="00850BB6">
      <w:pPr>
        <w:pStyle w:val="a9"/>
      </w:pPr>
      <w:proofErr w:type="gramStart"/>
      <w:r>
        <w:t xml:space="preserve">Программой предлагается соединение двух участков УДС, строительство улицы вдоль </w:t>
      </w:r>
      <w:proofErr w:type="spellStart"/>
      <w:r>
        <w:t>ж.д</w:t>
      </w:r>
      <w:proofErr w:type="spellEnd"/>
      <w:r>
        <w:t>. путей от ул. Загородной до Красноармейской ул. в створе улиц Железнодорожной и Пролетарской.</w:t>
      </w:r>
      <w:proofErr w:type="gramEnd"/>
      <w:r>
        <w:t xml:space="preserve"> Строительство предполагается в параметрах магистрали районного значения, с шириной проезжей части 8 м, с двумя полосами движения по одной в каждом направлении. Протяженность участка от ул. Мухина до ул. Ленина составит около 3 км. </w:t>
      </w:r>
    </w:p>
    <w:p w14:paraId="7E1C57DB" w14:textId="77777777" w:rsidR="00850BB6" w:rsidRDefault="00850BB6" w:rsidP="00850BB6">
      <w:pPr>
        <w:pStyle w:val="a9"/>
      </w:pPr>
      <w:r>
        <w:t xml:space="preserve">В составе данного мероприятия рассмотрено два варианта планировочных решений пересечения продолжения </w:t>
      </w:r>
      <w:proofErr w:type="gramStart"/>
      <w:r>
        <w:t>Пролетарской</w:t>
      </w:r>
      <w:proofErr w:type="gramEnd"/>
      <w:r>
        <w:t xml:space="preserve"> ул. и Загородной ул. </w:t>
      </w:r>
    </w:p>
    <w:p w14:paraId="28B9999D" w14:textId="77777777" w:rsidR="00850BB6" w:rsidRDefault="00850BB6" w:rsidP="00850BB6">
      <w:pPr>
        <w:pStyle w:val="a9"/>
      </w:pPr>
      <w:r>
        <w:t xml:space="preserve">Вариант 1 предполагает прохождение продолжения Пролетарской ул. под путепроводом Загородной ул. одной полосой движения. Маневры подключения к </w:t>
      </w:r>
      <w:proofErr w:type="gramStart"/>
      <w:r>
        <w:t>Загородной</w:t>
      </w:r>
      <w:proofErr w:type="gramEnd"/>
      <w:r>
        <w:t xml:space="preserve"> ул. предполагаются по существующей УДС, при этом на отдельных участках улиц предаётся ввести одностороннее движение.  Данный вариант предполагает минимальные затраты на реконструкцию прилегающей УДС.    </w:t>
      </w:r>
    </w:p>
    <w:p w14:paraId="7346E5E9" w14:textId="77777777" w:rsidR="00850BB6" w:rsidRDefault="00850BB6" w:rsidP="00850BB6">
      <w:pPr>
        <w:pStyle w:val="a9"/>
      </w:pPr>
      <w:r>
        <w:t xml:space="preserve">Вариант 2 предполагает строительство улицы в створе Пролетарской ул. под путепроводом Загородной ул. с полным профилем (две полосы по одной в каждом направлении).  Часть маневров так же осуществляется по </w:t>
      </w:r>
      <w:proofErr w:type="gramStart"/>
      <w:r>
        <w:t>существующей</w:t>
      </w:r>
      <w:proofErr w:type="gramEnd"/>
      <w:r>
        <w:t xml:space="preserve"> УДС. Данный вариант предполагает реконструкцию путепровода в створе Загородной ул.</w:t>
      </w:r>
    </w:p>
    <w:p w14:paraId="01EF1F99" w14:textId="65805116" w:rsidR="00850BB6" w:rsidRDefault="00850BB6" w:rsidP="00850BB6">
      <w:pPr>
        <w:pStyle w:val="a9"/>
      </w:pPr>
      <w:r>
        <w:t xml:space="preserve"> Принципиальная схема организации движения обоих вариантов представлена на рис. </w:t>
      </w:r>
      <w:r w:rsidR="00D56D22">
        <w:t>1-81</w:t>
      </w:r>
      <w:r>
        <w:t xml:space="preserve"> – </w:t>
      </w:r>
      <w:r w:rsidR="00D56D22">
        <w:t>1-82</w:t>
      </w:r>
      <w:r>
        <w:t xml:space="preserve">. </w:t>
      </w:r>
    </w:p>
    <w:p w14:paraId="4F903BA4" w14:textId="55C786BC" w:rsidR="00850BB6" w:rsidRDefault="00850BB6" w:rsidP="00850BB6">
      <w:pPr>
        <w:pStyle w:val="a9"/>
      </w:pPr>
      <w:r>
        <w:t>К достоинствам первого варианта относится простота реализации и меньшая стоимость строительства, чем у второго. Второй вариант более выгодный с точки з</w:t>
      </w:r>
      <w:r w:rsidR="00963AEC">
        <w:t xml:space="preserve">рения разгрузки дорог, удобства организации дорожного движения. Оба варианта реализуемы, но предпочтения стоит отдать второму варианту. При необходимости рекомендуется провести отдельное технико-экономическое сравнение обоих вариантов, с целью выбрать наиболее </w:t>
      </w:r>
      <w:proofErr w:type="gramStart"/>
      <w:r w:rsidR="00963AEC">
        <w:t>выгодный</w:t>
      </w:r>
      <w:proofErr w:type="gramEnd"/>
      <w:r w:rsidR="00963AEC">
        <w:t>.</w:t>
      </w:r>
    </w:p>
    <w:p w14:paraId="52B67C3E" w14:textId="68D23832" w:rsidR="00850BB6" w:rsidRDefault="00963AEC" w:rsidP="00963AEC">
      <w:pPr>
        <w:pStyle w:val="afa"/>
      </w:pPr>
      <w:r>
        <w:lastRenderedPageBreak/>
        <w:drawing>
          <wp:inline distT="0" distB="0" distL="0" distR="0" wp14:anchorId="300699DD" wp14:editId="74501BA9">
            <wp:extent cx="6392120" cy="8905875"/>
            <wp:effectExtent l="0" t="0" r="8890" b="0"/>
            <wp:docPr id="125" name="Рисунок 125" descr="C:\Users\kondratyeva.mv\Desktop\работа\Благовещенск\Продление Железнодорожной ул.Ва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ondratyeva.mv\Desktop\работа\Благовещенск\Продление Железнодорожной ул.Вар1.jpg"/>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397376" cy="8913198"/>
                    </a:xfrm>
                    <a:prstGeom prst="rect">
                      <a:avLst/>
                    </a:prstGeom>
                    <a:noFill/>
                    <a:ln>
                      <a:noFill/>
                    </a:ln>
                  </pic:spPr>
                </pic:pic>
              </a:graphicData>
            </a:graphic>
          </wp:inline>
        </w:drawing>
      </w:r>
    </w:p>
    <w:p w14:paraId="63C2CAD3" w14:textId="2A8C345B" w:rsidR="00963AEC" w:rsidRPr="00963AEC" w:rsidRDefault="00963AEC" w:rsidP="00963AEC">
      <w:pPr>
        <w:pStyle w:val="a"/>
        <w:rPr>
          <w:lang w:eastAsia="ru-RU"/>
        </w:rPr>
      </w:pPr>
      <w:r>
        <w:rPr>
          <w:lang w:eastAsia="ru-RU"/>
        </w:rPr>
        <w:t xml:space="preserve">  Пересечение с ул. </w:t>
      </w:r>
      <w:proofErr w:type="gramStart"/>
      <w:r>
        <w:rPr>
          <w:lang w:eastAsia="ru-RU"/>
        </w:rPr>
        <w:t>Загородная</w:t>
      </w:r>
      <w:proofErr w:type="gramEnd"/>
      <w:r>
        <w:rPr>
          <w:lang w:eastAsia="ru-RU"/>
        </w:rPr>
        <w:t>. Вариант 1</w:t>
      </w:r>
    </w:p>
    <w:p w14:paraId="495DB302" w14:textId="034C7B04" w:rsidR="00963AEC" w:rsidRDefault="00963AEC" w:rsidP="00850BB6">
      <w:pPr>
        <w:pStyle w:val="a9"/>
        <w:rPr>
          <w:lang w:eastAsia="ru-RU"/>
        </w:rPr>
      </w:pPr>
    </w:p>
    <w:p w14:paraId="281805E5" w14:textId="2B95FF3C" w:rsidR="00963AEC" w:rsidRDefault="00963AEC" w:rsidP="00963AEC">
      <w:pPr>
        <w:pStyle w:val="afa"/>
      </w:pPr>
      <w:r>
        <w:lastRenderedPageBreak/>
        <w:drawing>
          <wp:inline distT="0" distB="0" distL="0" distR="0" wp14:anchorId="1F23AE23" wp14:editId="41D30756">
            <wp:extent cx="6210300" cy="8672490"/>
            <wp:effectExtent l="0" t="0" r="0" b="0"/>
            <wp:docPr id="126" name="Рисунок 126" descr="C:\Users\kondratyeva.mv\Desktop\работа\Благовещенск\Продление Железнодорожной ул.Ва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ondratyeva.mv\Desktop\работа\Благовещенск\Продление Железнодорожной ул.Вар2.jpg"/>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212085" cy="8674983"/>
                    </a:xfrm>
                    <a:prstGeom prst="rect">
                      <a:avLst/>
                    </a:prstGeom>
                    <a:noFill/>
                    <a:ln>
                      <a:noFill/>
                    </a:ln>
                  </pic:spPr>
                </pic:pic>
              </a:graphicData>
            </a:graphic>
          </wp:inline>
        </w:drawing>
      </w:r>
    </w:p>
    <w:p w14:paraId="346D7C96" w14:textId="749EB7D1" w:rsidR="00963AEC" w:rsidRPr="00963AEC" w:rsidRDefault="00963AEC" w:rsidP="00963AEC">
      <w:pPr>
        <w:pStyle w:val="a"/>
        <w:rPr>
          <w:lang w:eastAsia="ru-RU"/>
        </w:rPr>
      </w:pPr>
      <w:r>
        <w:rPr>
          <w:lang w:eastAsia="ru-RU"/>
        </w:rPr>
        <w:t xml:space="preserve"> Пересечение с ул. </w:t>
      </w:r>
      <w:proofErr w:type="gramStart"/>
      <w:r>
        <w:rPr>
          <w:lang w:eastAsia="ru-RU"/>
        </w:rPr>
        <w:t>Загородная</w:t>
      </w:r>
      <w:proofErr w:type="gramEnd"/>
      <w:r>
        <w:rPr>
          <w:lang w:eastAsia="ru-RU"/>
        </w:rPr>
        <w:t>. Вариант 2</w:t>
      </w:r>
    </w:p>
    <w:p w14:paraId="06BFB17A" w14:textId="2154CA0B" w:rsidR="000B3AE6" w:rsidRPr="00F81F2B" w:rsidRDefault="00F81F2B" w:rsidP="00F81F2B">
      <w:pPr>
        <w:pStyle w:val="11"/>
        <w:numPr>
          <w:ilvl w:val="0"/>
          <w:numId w:val="0"/>
        </w:numPr>
        <w:ind w:left="709"/>
        <w:rPr>
          <w:b w:val="0"/>
          <w:u w:val="single"/>
        </w:rPr>
      </w:pPr>
      <w:bookmarkStart w:id="35" w:name="_Toc35904120"/>
      <w:r w:rsidRPr="00F81F2B">
        <w:rPr>
          <w:b w:val="0"/>
          <w:u w:val="single"/>
        </w:rPr>
        <w:lastRenderedPageBreak/>
        <w:t xml:space="preserve">З.12. </w:t>
      </w:r>
      <w:r w:rsidR="000B3AE6" w:rsidRPr="00F81F2B">
        <w:rPr>
          <w:b w:val="0"/>
          <w:u w:val="single"/>
        </w:rPr>
        <w:t xml:space="preserve">Проектное предложение №12. </w:t>
      </w:r>
      <w:r w:rsidR="00FF30C9" w:rsidRPr="00F81F2B">
        <w:rPr>
          <w:b w:val="0"/>
          <w:u w:val="single"/>
        </w:rPr>
        <w:t>Реконструкция ул. Театральная от ул. Тополиная до ул. Литейная</w:t>
      </w:r>
      <w:bookmarkEnd w:id="35"/>
    </w:p>
    <w:p w14:paraId="0BB64B46" w14:textId="77777777" w:rsidR="00F81F2B" w:rsidRDefault="00F81F2B" w:rsidP="00F81F2B">
      <w:pPr>
        <w:pStyle w:val="a9"/>
      </w:pPr>
      <w:r>
        <w:t xml:space="preserve">В соответствии с Генеральным планом г. Благовещенска, Театральная ул. – магистраль городского значения регулируемого движения, ширина проезжей части составляет 16 м, четыре полосы движения по 2 в каждом направлении.  </w:t>
      </w:r>
    </w:p>
    <w:p w14:paraId="6B727885" w14:textId="77777777" w:rsidR="00F81F2B" w:rsidRDefault="00F81F2B" w:rsidP="00F81F2B">
      <w:pPr>
        <w:pStyle w:val="a9"/>
      </w:pPr>
      <w:r>
        <w:t xml:space="preserve">Тенистая ул. – магистраль районного значения, ширина проезжей части 6 м, две полосы движения по одной в каждом направлении. </w:t>
      </w:r>
    </w:p>
    <w:p w14:paraId="0308444E" w14:textId="7676BE95" w:rsidR="000B3AE6" w:rsidRDefault="00F81F2B" w:rsidP="00F81F2B">
      <w:pPr>
        <w:pStyle w:val="a9"/>
      </w:pPr>
      <w:r>
        <w:t xml:space="preserve">Интенсивность движения транспорта и уровень загрузки улично-дорожной сети представлены на рис. </w:t>
      </w:r>
      <w:r w:rsidR="00D56D22">
        <w:t>1-83</w:t>
      </w:r>
      <w:r>
        <w:t xml:space="preserve"> и </w:t>
      </w:r>
      <w:r w:rsidR="00D56D22">
        <w:t>1-84</w:t>
      </w:r>
    </w:p>
    <w:p w14:paraId="1B43C745" w14:textId="548C8A2D" w:rsidR="00F81F2B" w:rsidRDefault="00F81F2B" w:rsidP="00F81F2B">
      <w:pPr>
        <w:pStyle w:val="afa"/>
      </w:pPr>
      <w:r>
        <w:drawing>
          <wp:inline distT="0" distB="0" distL="0" distR="0" wp14:anchorId="1DC3A725" wp14:editId="3BBB4FFC">
            <wp:extent cx="5562600" cy="5205451"/>
            <wp:effectExtent l="0" t="0" r="0" b="0"/>
            <wp:docPr id="105" name="Рисунок 105" descr="C:\Users\kondratyeva.mv\Desktop\работа\Благовещенск\Рис.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ndratyeva.mv\Desktop\работа\Благовещенск\Рис.3.JP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575434" cy="5217461"/>
                    </a:xfrm>
                    <a:prstGeom prst="rect">
                      <a:avLst/>
                    </a:prstGeom>
                    <a:noFill/>
                    <a:ln>
                      <a:noFill/>
                    </a:ln>
                  </pic:spPr>
                </pic:pic>
              </a:graphicData>
            </a:graphic>
          </wp:inline>
        </w:drawing>
      </w:r>
    </w:p>
    <w:p w14:paraId="2E9DC44E" w14:textId="6AE82CDC" w:rsidR="00F81F2B" w:rsidRPr="00F81F2B" w:rsidRDefault="00F81F2B" w:rsidP="00F81F2B">
      <w:pPr>
        <w:pStyle w:val="a"/>
        <w:rPr>
          <w:lang w:eastAsia="ru-RU"/>
        </w:rPr>
      </w:pPr>
      <w:r>
        <w:rPr>
          <w:lang w:eastAsia="ru-RU"/>
        </w:rPr>
        <w:t xml:space="preserve"> Интенсивность движения по ул. Театральная</w:t>
      </w:r>
    </w:p>
    <w:p w14:paraId="68DD45B6" w14:textId="4D482115" w:rsidR="00F81F2B" w:rsidRDefault="00F81F2B" w:rsidP="00F81F2B">
      <w:pPr>
        <w:pStyle w:val="a9"/>
      </w:pPr>
    </w:p>
    <w:p w14:paraId="0100F1D1" w14:textId="02886D92" w:rsidR="00F81F2B" w:rsidRDefault="00F81F2B" w:rsidP="00F81F2B">
      <w:pPr>
        <w:pStyle w:val="afa"/>
      </w:pPr>
      <w:r>
        <w:lastRenderedPageBreak/>
        <w:drawing>
          <wp:anchor distT="0" distB="0" distL="114300" distR="114300" simplePos="0" relativeHeight="251665408" behindDoc="0" locked="0" layoutInCell="1" allowOverlap="1" wp14:anchorId="1C4995C7" wp14:editId="68E90C81">
            <wp:simplePos x="0" y="0"/>
            <wp:positionH relativeFrom="margin">
              <wp:align>left</wp:align>
            </wp:positionH>
            <wp:positionV relativeFrom="paragraph">
              <wp:posOffset>1252855</wp:posOffset>
            </wp:positionV>
            <wp:extent cx="2258695" cy="2755265"/>
            <wp:effectExtent l="0" t="0" r="8255" b="6985"/>
            <wp:wrapNone/>
            <wp:docPr id="121" name="Рисунок 121" descr="C:\Users\kondratyeva.mv\Desktop\работа\Благовещенск\Рис.2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ondratyeva.mv\Desktop\работа\Благовещенск\Рис.2_2.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258695" cy="2755265"/>
                    </a:xfrm>
                    <a:prstGeom prst="rect">
                      <a:avLst/>
                    </a:prstGeom>
                    <a:noFill/>
                    <a:ln>
                      <a:noFill/>
                    </a:ln>
                  </pic:spPr>
                </pic:pic>
              </a:graphicData>
            </a:graphic>
            <wp14:sizeRelH relativeFrom="page">
              <wp14:pctWidth>0</wp14:pctWidth>
            </wp14:sizeRelH>
            <wp14:sizeRelV relativeFrom="page">
              <wp14:pctHeight>0</wp14:pctHeight>
            </wp14:sizeRelV>
          </wp:anchor>
        </w:drawing>
      </w:r>
      <w:r>
        <w:drawing>
          <wp:inline distT="0" distB="0" distL="0" distR="0" wp14:anchorId="44292FAD" wp14:editId="1AC09932">
            <wp:extent cx="3019425" cy="4011725"/>
            <wp:effectExtent l="0" t="0" r="0" b="8255"/>
            <wp:docPr id="122" name="Рисунок 122" descr="C:\Users\kondratyeva.mv\Desktop\работа\Благовещенск\Рис.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kondratyeva.mv\Desktop\работа\Благовещенск\Рис.4.JP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3024334" cy="4018247"/>
                    </a:xfrm>
                    <a:prstGeom prst="rect">
                      <a:avLst/>
                    </a:prstGeom>
                    <a:noFill/>
                    <a:ln>
                      <a:noFill/>
                    </a:ln>
                  </pic:spPr>
                </pic:pic>
              </a:graphicData>
            </a:graphic>
          </wp:inline>
        </w:drawing>
      </w:r>
    </w:p>
    <w:p w14:paraId="46E02AF8" w14:textId="7F4AC20B" w:rsidR="009D65D1" w:rsidRPr="009D65D1" w:rsidRDefault="009D65D1" w:rsidP="009D65D1">
      <w:pPr>
        <w:pStyle w:val="a"/>
        <w:rPr>
          <w:lang w:eastAsia="ru-RU"/>
        </w:rPr>
      </w:pPr>
      <w:r>
        <w:rPr>
          <w:lang w:eastAsia="ru-RU"/>
        </w:rPr>
        <w:t xml:space="preserve"> Загрузка дорог в районе ул. Театральная</w:t>
      </w:r>
    </w:p>
    <w:p w14:paraId="2939914C" w14:textId="308DB98F" w:rsidR="009D65D1" w:rsidRDefault="009D65D1" w:rsidP="009D65D1">
      <w:pPr>
        <w:pStyle w:val="a9"/>
      </w:pPr>
      <w:r>
        <w:t xml:space="preserve">Программой предлагается реконструкция Тенистой ул. в районе пересечения с ул. Театральная и ул. Театральная на участке от ул. Тополиная до ул. Литейная. После реконструкции ширина проезжей части Тенистой ул. составит 8 м, две полосы движения. Предлагается организация примыкания Тенистой ул. </w:t>
      </w:r>
      <w:proofErr w:type="gramStart"/>
      <w:r>
        <w:t>к</w:t>
      </w:r>
      <w:proofErr w:type="gramEnd"/>
      <w:r>
        <w:t xml:space="preserve"> Театральной ул. с организацией переходно-скоростной полосы. Так же предлагается организация отнесенного разворота с организацией полосы накопления.  </w:t>
      </w:r>
    </w:p>
    <w:p w14:paraId="2087DBEA" w14:textId="502182A4" w:rsidR="009D65D1" w:rsidRDefault="009D65D1" w:rsidP="009D65D1">
      <w:pPr>
        <w:pStyle w:val="a9"/>
      </w:pPr>
      <w:r>
        <w:t xml:space="preserve">Примыкание Тенистой к Театральной ул. улучшит связанность улично-дорожной сети, позволит перераспределить транспорт между основными магистралями (ул. Калина и Театральная ул.), перевести часть трафика </w:t>
      </w:r>
      <w:proofErr w:type="gramStart"/>
      <w:r>
        <w:t>с</w:t>
      </w:r>
      <w:proofErr w:type="gramEnd"/>
      <w:r>
        <w:t xml:space="preserve"> загруженной ул. Театральная на параллельные ей ул. Кузнечная, ул. Трудовая и пр. Улица Тенистая так же будет обеспечивать подъе</w:t>
      </w:r>
      <w:proofErr w:type="gramStart"/>
      <w:r>
        <w:t>зд к пл</w:t>
      </w:r>
      <w:proofErr w:type="gramEnd"/>
      <w:r>
        <w:t xml:space="preserve">анируемому ТПУ «Вокзальный». </w:t>
      </w:r>
    </w:p>
    <w:p w14:paraId="309DB1D5" w14:textId="423D97A7" w:rsidR="009D65D1" w:rsidRDefault="00985CD8" w:rsidP="009D65D1">
      <w:pPr>
        <w:pStyle w:val="a9"/>
      </w:pPr>
      <w:r>
        <w:t xml:space="preserve">На пересечении ул. Театральная и ул. Заводская предлагается реконструкция перекрестка, частичная канализация потоков (отдельная полоса для поворота направо при движении по ул. Театральная в сторону ул. Конная), перенос автобусной остановки, ликвидация подземного пешеходного перехода с организацией взамен него пешеходных переходов по всем направлениям, оборудованных островками безопасности. </w:t>
      </w:r>
    </w:p>
    <w:p w14:paraId="170C688B" w14:textId="0B46C76B" w:rsidR="009D65D1" w:rsidRDefault="009D65D1" w:rsidP="009D65D1">
      <w:pPr>
        <w:pStyle w:val="a9"/>
      </w:pPr>
      <w:r>
        <w:t xml:space="preserve">Принципиальные планировочные решения представлены на рис. </w:t>
      </w:r>
      <w:r w:rsidR="00D56D22">
        <w:t>1-</w:t>
      </w:r>
      <w:r>
        <w:t>8</w:t>
      </w:r>
      <w:r w:rsidR="00D56D22">
        <w:t>5</w:t>
      </w:r>
      <w:r>
        <w:t xml:space="preserve">.   </w:t>
      </w:r>
    </w:p>
    <w:p w14:paraId="632A0CCD" w14:textId="003F3091" w:rsidR="00F81F2B" w:rsidRDefault="00985CD8" w:rsidP="00985CD8">
      <w:pPr>
        <w:pStyle w:val="afa"/>
      </w:pPr>
      <w:r w:rsidRPr="00985CD8">
        <w:lastRenderedPageBreak/>
        <w:drawing>
          <wp:inline distT="0" distB="0" distL="0" distR="0" wp14:anchorId="44A2574E" wp14:editId="6A34FC23">
            <wp:extent cx="5705475" cy="9126880"/>
            <wp:effectExtent l="0" t="0" r="0" b="0"/>
            <wp:docPr id="123" name="Рисунок 123" descr="C:\Users\kondratyeva.mv\Desktop\работа\Благовещенск\Тенистая_Театральная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ondratyeva.mv\Desktop\работа\Благовещенск\Тенистая_Театральная_5.jpg"/>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5706524" cy="9128558"/>
                    </a:xfrm>
                    <a:prstGeom prst="rect">
                      <a:avLst/>
                    </a:prstGeom>
                    <a:noFill/>
                    <a:ln>
                      <a:noFill/>
                    </a:ln>
                  </pic:spPr>
                </pic:pic>
              </a:graphicData>
            </a:graphic>
          </wp:inline>
        </w:drawing>
      </w:r>
    </w:p>
    <w:p w14:paraId="1336DCBB" w14:textId="2F8CCD0B" w:rsidR="00985CD8" w:rsidRPr="00985CD8" w:rsidRDefault="00985CD8" w:rsidP="00985CD8">
      <w:pPr>
        <w:pStyle w:val="a"/>
        <w:rPr>
          <w:lang w:eastAsia="ru-RU"/>
        </w:rPr>
      </w:pPr>
      <w:r>
        <w:rPr>
          <w:lang w:eastAsia="ru-RU"/>
        </w:rPr>
        <w:t xml:space="preserve">Планировочное решение по реконструкции участка ул. </w:t>
      </w:r>
      <w:proofErr w:type="gramStart"/>
      <w:r>
        <w:rPr>
          <w:lang w:eastAsia="ru-RU"/>
        </w:rPr>
        <w:t>Театральная</w:t>
      </w:r>
      <w:proofErr w:type="gramEnd"/>
    </w:p>
    <w:p w14:paraId="69B9038A" w14:textId="52159F6F" w:rsidR="000B3AE6" w:rsidRDefault="00F81F2B" w:rsidP="00F81F2B">
      <w:pPr>
        <w:pStyle w:val="11"/>
        <w:numPr>
          <w:ilvl w:val="0"/>
          <w:numId w:val="0"/>
        </w:numPr>
        <w:ind w:left="709"/>
        <w:rPr>
          <w:b w:val="0"/>
          <w:u w:val="single"/>
        </w:rPr>
      </w:pPr>
      <w:bookmarkStart w:id="36" w:name="_Toc35904121"/>
      <w:r w:rsidRPr="00F81F2B">
        <w:rPr>
          <w:b w:val="0"/>
          <w:u w:val="single"/>
        </w:rPr>
        <w:lastRenderedPageBreak/>
        <w:t xml:space="preserve">З.13. </w:t>
      </w:r>
      <w:r w:rsidR="00FF30C9" w:rsidRPr="00F81F2B">
        <w:rPr>
          <w:b w:val="0"/>
          <w:u w:val="single"/>
        </w:rPr>
        <w:t xml:space="preserve">Проектное предложение №13. Ликвидация очагов аварийности </w:t>
      </w:r>
      <w:r w:rsidR="005120EC" w:rsidRPr="00F81F2B">
        <w:rPr>
          <w:b w:val="0"/>
          <w:u w:val="single"/>
        </w:rPr>
        <w:t>на УДС г. Благовещенска</w:t>
      </w:r>
      <w:bookmarkEnd w:id="36"/>
    </w:p>
    <w:p w14:paraId="113D1A3A" w14:textId="77777777" w:rsidR="003D7E39" w:rsidRDefault="00984F61" w:rsidP="00963AEC">
      <w:r>
        <w:t>В процессе анализа статистики ДТП на территории г. Благовещенска при разработке проекта ПКРТИ были выявлены 7 основных очагов аварийности (</w:t>
      </w:r>
      <w:proofErr w:type="gramStart"/>
      <w:r>
        <w:t>см</w:t>
      </w:r>
      <w:proofErr w:type="gramEnd"/>
      <w:r>
        <w:t xml:space="preserve"> раздел 1.10 ПКРТИ). На основании этого были предложены первоочередные мероприятия по реконструкции пересечений</w:t>
      </w:r>
      <w:r w:rsidR="003D7E39">
        <w:t xml:space="preserve"> в местах концентрации ДТП:</w:t>
      </w:r>
    </w:p>
    <w:p w14:paraId="2292544C" w14:textId="45E435CC" w:rsidR="00963AEC" w:rsidRDefault="00984F61" w:rsidP="003D7E39">
      <w:pPr>
        <w:pStyle w:val="a1"/>
        <w:numPr>
          <w:ilvl w:val="0"/>
          <w:numId w:val="13"/>
        </w:numPr>
      </w:pPr>
      <w:r>
        <w:t xml:space="preserve"> </w:t>
      </w:r>
      <w:r w:rsidR="003D7E39">
        <w:t xml:space="preserve">Пересечение Новотроицкого ш. и ул. </w:t>
      </w:r>
      <w:proofErr w:type="gramStart"/>
      <w:r w:rsidR="003D7E39">
        <w:t>Кольцевой</w:t>
      </w:r>
      <w:proofErr w:type="gramEnd"/>
    </w:p>
    <w:p w14:paraId="5EF0A2C2" w14:textId="2CDF2606" w:rsidR="003D7E39" w:rsidRDefault="003D7E39" w:rsidP="003D7E39">
      <w:pPr>
        <w:pStyle w:val="a1"/>
        <w:numPr>
          <w:ilvl w:val="0"/>
          <w:numId w:val="13"/>
        </w:numPr>
      </w:pPr>
      <w:r>
        <w:t xml:space="preserve">Пересечение Новотроицкого ш., ул. </w:t>
      </w:r>
      <w:proofErr w:type="gramStart"/>
      <w:r>
        <w:t>Текстильная</w:t>
      </w:r>
      <w:proofErr w:type="gramEnd"/>
      <w:r>
        <w:t xml:space="preserve"> и ул. Институтская</w:t>
      </w:r>
    </w:p>
    <w:p w14:paraId="07C28734" w14:textId="104782F5" w:rsidR="003D7E39" w:rsidRDefault="003D7E39" w:rsidP="003D7E39">
      <w:pPr>
        <w:pStyle w:val="a1"/>
        <w:numPr>
          <w:ilvl w:val="0"/>
          <w:numId w:val="13"/>
        </w:numPr>
      </w:pPr>
      <w:r>
        <w:t>Ул. Мухина, участок в районе д. 118</w:t>
      </w:r>
    </w:p>
    <w:p w14:paraId="2277A502" w14:textId="62316311" w:rsidR="003D7E39" w:rsidRDefault="003D7E39" w:rsidP="003D7E39">
      <w:pPr>
        <w:pStyle w:val="a1"/>
        <w:numPr>
          <w:ilvl w:val="0"/>
          <w:numId w:val="13"/>
        </w:numPr>
      </w:pPr>
      <w:r>
        <w:t xml:space="preserve">Пересечение ул. </w:t>
      </w:r>
      <w:proofErr w:type="gramStart"/>
      <w:r>
        <w:t>Октябрьской</w:t>
      </w:r>
      <w:proofErr w:type="gramEnd"/>
      <w:r>
        <w:t xml:space="preserve"> и ул. 50 лет Октября</w:t>
      </w:r>
    </w:p>
    <w:p w14:paraId="1BB2791E" w14:textId="112C4209" w:rsidR="003D7E39" w:rsidRDefault="003D7E39" w:rsidP="003D7E39">
      <w:pPr>
        <w:pStyle w:val="a1"/>
        <w:numPr>
          <w:ilvl w:val="0"/>
          <w:numId w:val="13"/>
        </w:numPr>
      </w:pPr>
      <w:r>
        <w:t>Пересечение ул. Калинина и ул. Горького</w:t>
      </w:r>
    </w:p>
    <w:p w14:paraId="69EDFDC0" w14:textId="4F5B7F65" w:rsidR="003D7E39" w:rsidRDefault="003D7E39" w:rsidP="003D7E39">
      <w:pPr>
        <w:pStyle w:val="a1"/>
        <w:numPr>
          <w:ilvl w:val="0"/>
          <w:numId w:val="13"/>
        </w:numPr>
      </w:pPr>
      <w:r>
        <w:t xml:space="preserve">Пересечение ул. </w:t>
      </w:r>
      <w:proofErr w:type="gramStart"/>
      <w:r>
        <w:t>Студенческая</w:t>
      </w:r>
      <w:proofErr w:type="gramEnd"/>
      <w:r>
        <w:t xml:space="preserve"> и ул. Институтская</w:t>
      </w:r>
    </w:p>
    <w:p w14:paraId="04332FCB" w14:textId="616CA6B6" w:rsidR="003D7E39" w:rsidRDefault="003D7E39" w:rsidP="003D7E39">
      <w:pPr>
        <w:pStyle w:val="a1"/>
        <w:numPr>
          <w:ilvl w:val="0"/>
          <w:numId w:val="13"/>
        </w:numPr>
      </w:pPr>
      <w:r>
        <w:t>Пересечение Игнатьевского ш. и ул. Василенко</w:t>
      </w:r>
    </w:p>
    <w:p w14:paraId="069E3CC6" w14:textId="5D73C75B" w:rsidR="003D7E39" w:rsidRDefault="003D7E39" w:rsidP="003D7E39">
      <w:pPr>
        <w:pStyle w:val="a9"/>
      </w:pPr>
      <w:r>
        <w:t>В таблице представлены основные реконст</w:t>
      </w:r>
      <w:r w:rsidR="00125D6E">
        <w:t>р</w:t>
      </w:r>
      <w:r>
        <w:t xml:space="preserve">уктивно-планировочные мероприятия, которые необходимо провести на данных пересечениях для снижения количества ДТП. </w:t>
      </w:r>
      <w:r w:rsidR="00A11128">
        <w:t>Ниже на рисунках</w:t>
      </w:r>
      <w:r w:rsidR="00E87F67">
        <w:t xml:space="preserve"> 1-86 – 1-92</w:t>
      </w:r>
      <w:r w:rsidR="00A11128">
        <w:t xml:space="preserve"> представлены графические схемы предлагаемых мероприятий. </w:t>
      </w:r>
    </w:p>
    <w:p w14:paraId="3F8001FD" w14:textId="3824BFC5" w:rsidR="003D7E39" w:rsidRDefault="003D7E39" w:rsidP="003D7E39">
      <w:pPr>
        <w:pStyle w:val="a9"/>
      </w:pPr>
      <w:r>
        <w:t>Таблица 3.13-1 Мероприятия по ликвидации очагов аварийности</w:t>
      </w:r>
    </w:p>
    <w:tbl>
      <w:tblPr>
        <w:tblStyle w:val="affb"/>
        <w:tblW w:w="10343" w:type="dxa"/>
        <w:jc w:val="center"/>
        <w:tblLayout w:type="fixed"/>
        <w:tblLook w:val="04A0" w:firstRow="1" w:lastRow="0" w:firstColumn="1" w:lastColumn="0" w:noHBand="0" w:noVBand="1"/>
      </w:tblPr>
      <w:tblGrid>
        <w:gridCol w:w="562"/>
        <w:gridCol w:w="2127"/>
        <w:gridCol w:w="6378"/>
        <w:gridCol w:w="1276"/>
      </w:tblGrid>
      <w:tr w:rsidR="003D7E39" w:rsidRPr="00460953" w14:paraId="1782BCD6" w14:textId="77777777" w:rsidTr="003D7E39">
        <w:trPr>
          <w:jc w:val="center"/>
        </w:trPr>
        <w:tc>
          <w:tcPr>
            <w:tcW w:w="562" w:type="dxa"/>
            <w:vAlign w:val="center"/>
          </w:tcPr>
          <w:p w14:paraId="47437F1B" w14:textId="77777777" w:rsidR="003D7E39" w:rsidRPr="00460953" w:rsidRDefault="003D7E39" w:rsidP="00F60510">
            <w:pPr>
              <w:pStyle w:val="aff0"/>
            </w:pPr>
            <w:r w:rsidRPr="00460953">
              <w:t>№</w:t>
            </w:r>
          </w:p>
        </w:tc>
        <w:tc>
          <w:tcPr>
            <w:tcW w:w="2127" w:type="dxa"/>
            <w:vAlign w:val="center"/>
          </w:tcPr>
          <w:p w14:paraId="03700BA6" w14:textId="77777777" w:rsidR="003D7E39" w:rsidRPr="00460953" w:rsidRDefault="003D7E39" w:rsidP="00F60510">
            <w:pPr>
              <w:pStyle w:val="aff0"/>
            </w:pPr>
            <w:r w:rsidRPr="00460953">
              <w:t>Наименование объекта</w:t>
            </w:r>
            <w:r>
              <w:t xml:space="preserve"> (мероприятия)</w:t>
            </w:r>
          </w:p>
        </w:tc>
        <w:tc>
          <w:tcPr>
            <w:tcW w:w="6378" w:type="dxa"/>
            <w:vAlign w:val="center"/>
          </w:tcPr>
          <w:p w14:paraId="7C7B94CD" w14:textId="77777777" w:rsidR="003D7E39" w:rsidRPr="00460953" w:rsidRDefault="003D7E39" w:rsidP="00F60510">
            <w:pPr>
              <w:pStyle w:val="aff0"/>
            </w:pPr>
            <w:r>
              <w:t>Состав работ</w:t>
            </w:r>
          </w:p>
        </w:tc>
        <w:tc>
          <w:tcPr>
            <w:tcW w:w="1276" w:type="dxa"/>
            <w:vAlign w:val="center"/>
          </w:tcPr>
          <w:p w14:paraId="5ADD9F07" w14:textId="77777777" w:rsidR="003D7E39" w:rsidRPr="00460953" w:rsidRDefault="003D7E39" w:rsidP="00F60510">
            <w:pPr>
              <w:pStyle w:val="aff0"/>
            </w:pPr>
            <w:r w:rsidRPr="00460953">
              <w:t>Сроки реализации</w:t>
            </w:r>
          </w:p>
        </w:tc>
      </w:tr>
      <w:tr w:rsidR="003D7E39" w:rsidRPr="00460953" w14:paraId="46F988E0" w14:textId="77777777" w:rsidTr="003D7E39">
        <w:trPr>
          <w:trHeight w:val="1281"/>
          <w:jc w:val="center"/>
        </w:trPr>
        <w:tc>
          <w:tcPr>
            <w:tcW w:w="562" w:type="dxa"/>
            <w:shd w:val="clear" w:color="auto" w:fill="auto"/>
            <w:vAlign w:val="center"/>
          </w:tcPr>
          <w:p w14:paraId="04CAF7A8" w14:textId="20FB77C6" w:rsidR="003D7E39" w:rsidRPr="003D7E39" w:rsidRDefault="003D7E39" w:rsidP="00F60510">
            <w:pPr>
              <w:pStyle w:val="aff0"/>
            </w:pPr>
            <w:r w:rsidRPr="003D7E39">
              <w:t>1</w:t>
            </w:r>
          </w:p>
        </w:tc>
        <w:tc>
          <w:tcPr>
            <w:tcW w:w="2127" w:type="dxa"/>
            <w:shd w:val="clear" w:color="auto" w:fill="auto"/>
            <w:vAlign w:val="center"/>
          </w:tcPr>
          <w:p w14:paraId="798B8B05" w14:textId="77777777" w:rsidR="003D7E39" w:rsidRPr="003D7E39" w:rsidRDefault="003D7E39" w:rsidP="00F60510">
            <w:pPr>
              <w:pStyle w:val="aff0"/>
            </w:pPr>
            <w:r w:rsidRPr="003D7E39">
              <w:t xml:space="preserve">Реконструкция пересечения Новотроицкого ш. и ул. </w:t>
            </w:r>
            <w:proofErr w:type="gramStart"/>
            <w:r w:rsidRPr="003D7E39">
              <w:t>Кольцевой</w:t>
            </w:r>
            <w:proofErr w:type="gramEnd"/>
          </w:p>
        </w:tc>
        <w:tc>
          <w:tcPr>
            <w:tcW w:w="6378" w:type="dxa"/>
            <w:shd w:val="clear" w:color="auto" w:fill="auto"/>
            <w:vAlign w:val="center"/>
          </w:tcPr>
          <w:p w14:paraId="79613859" w14:textId="77777777" w:rsidR="003D7E39" w:rsidRPr="003D7E39" w:rsidRDefault="003D7E39" w:rsidP="003D7E39">
            <w:pPr>
              <w:pStyle w:val="a3"/>
              <w:rPr>
                <w:sz w:val="20"/>
              </w:rPr>
            </w:pPr>
            <w:r w:rsidRPr="003D7E39">
              <w:rPr>
                <w:sz w:val="20"/>
              </w:rPr>
              <w:t xml:space="preserve">Реконструкция островка безопасности с учетом местоположения пешеходного перехода; </w:t>
            </w:r>
          </w:p>
          <w:p w14:paraId="21BBA026" w14:textId="621F14F4" w:rsidR="003D7E39" w:rsidRPr="003D7E39" w:rsidRDefault="003D7E39" w:rsidP="003D7E39">
            <w:pPr>
              <w:pStyle w:val="a3"/>
              <w:rPr>
                <w:sz w:val="20"/>
              </w:rPr>
            </w:pPr>
            <w:r w:rsidRPr="003D7E39">
              <w:rPr>
                <w:sz w:val="20"/>
              </w:rPr>
              <w:t>ограничение скоростного режима на подходе до 40 – 50 км/ч, устройство шумовых полос на  Новот</w:t>
            </w:r>
            <w:r w:rsidR="00125D6E">
              <w:rPr>
                <w:sz w:val="20"/>
              </w:rPr>
              <w:t xml:space="preserve">роицком шоссе на подходе </w:t>
            </w:r>
            <w:r w:rsidRPr="003D7E39">
              <w:rPr>
                <w:sz w:val="20"/>
              </w:rPr>
              <w:t xml:space="preserve"> к перекрестку</w:t>
            </w:r>
          </w:p>
          <w:p w14:paraId="35FBA859" w14:textId="77777777" w:rsidR="003D7E39" w:rsidRPr="003D7E39" w:rsidRDefault="003D7E39" w:rsidP="003D7E39">
            <w:pPr>
              <w:pStyle w:val="a3"/>
              <w:rPr>
                <w:sz w:val="20"/>
              </w:rPr>
            </w:pPr>
            <w:r w:rsidRPr="003D7E39">
              <w:rPr>
                <w:sz w:val="20"/>
              </w:rPr>
              <w:t>канализирование правого поворота;</w:t>
            </w:r>
          </w:p>
          <w:p w14:paraId="1276304F" w14:textId="77777777" w:rsidR="003D7E39" w:rsidRPr="003D7E39" w:rsidRDefault="003D7E39" w:rsidP="003D7E39">
            <w:pPr>
              <w:pStyle w:val="a3"/>
            </w:pPr>
            <w:r w:rsidRPr="003D7E39">
              <w:rPr>
                <w:sz w:val="20"/>
              </w:rPr>
              <w:t xml:space="preserve">установка светофора тип Т.1.л для обеспечения левого поворота при маневре с ул. Воронкова на Новотроицкое ш.  (с запада на север) и с Новотроицкого ш. на </w:t>
            </w:r>
            <w:proofErr w:type="gramStart"/>
            <w:r w:rsidRPr="003D7E39">
              <w:rPr>
                <w:sz w:val="20"/>
              </w:rPr>
              <w:t>Кольцевую</w:t>
            </w:r>
            <w:proofErr w:type="gramEnd"/>
            <w:r w:rsidRPr="003D7E39">
              <w:rPr>
                <w:sz w:val="20"/>
              </w:rPr>
              <w:t xml:space="preserve"> ул. (с севера на восток)</w:t>
            </w:r>
          </w:p>
        </w:tc>
        <w:tc>
          <w:tcPr>
            <w:tcW w:w="1276" w:type="dxa"/>
            <w:shd w:val="clear" w:color="auto" w:fill="auto"/>
            <w:vAlign w:val="center"/>
          </w:tcPr>
          <w:p w14:paraId="2611B4E7" w14:textId="77777777" w:rsidR="003D7E39" w:rsidRPr="003D7E39" w:rsidRDefault="003D7E39" w:rsidP="00F60510">
            <w:pPr>
              <w:pStyle w:val="aff0"/>
            </w:pPr>
            <w:r w:rsidRPr="003D7E39">
              <w:t>2021 г.</w:t>
            </w:r>
          </w:p>
        </w:tc>
      </w:tr>
      <w:tr w:rsidR="003D7E39" w:rsidRPr="00460953" w14:paraId="0C5F6382" w14:textId="77777777" w:rsidTr="003D7E39">
        <w:trPr>
          <w:trHeight w:val="1281"/>
          <w:jc w:val="center"/>
        </w:trPr>
        <w:tc>
          <w:tcPr>
            <w:tcW w:w="562" w:type="dxa"/>
            <w:shd w:val="clear" w:color="auto" w:fill="auto"/>
            <w:vAlign w:val="center"/>
          </w:tcPr>
          <w:p w14:paraId="6E04D48F" w14:textId="705E3F4A" w:rsidR="003D7E39" w:rsidRPr="003D7E39" w:rsidRDefault="003D7E39" w:rsidP="00F60510">
            <w:pPr>
              <w:pStyle w:val="aff0"/>
            </w:pPr>
            <w:r w:rsidRPr="003D7E39">
              <w:t>2</w:t>
            </w:r>
          </w:p>
        </w:tc>
        <w:tc>
          <w:tcPr>
            <w:tcW w:w="2127" w:type="dxa"/>
            <w:shd w:val="clear" w:color="auto" w:fill="auto"/>
            <w:vAlign w:val="center"/>
          </w:tcPr>
          <w:p w14:paraId="4A5B7453" w14:textId="77777777" w:rsidR="003D7E39" w:rsidRPr="003D7E39" w:rsidRDefault="003D7E39" w:rsidP="00F60510">
            <w:pPr>
              <w:pStyle w:val="aff0"/>
            </w:pPr>
            <w:r w:rsidRPr="003D7E39">
              <w:t>Реконструкция пересечения Новотроицкого ш, ул. Текстильная и ул. Институтская</w:t>
            </w:r>
          </w:p>
        </w:tc>
        <w:tc>
          <w:tcPr>
            <w:tcW w:w="6378" w:type="dxa"/>
            <w:shd w:val="clear" w:color="auto" w:fill="auto"/>
            <w:vAlign w:val="center"/>
          </w:tcPr>
          <w:p w14:paraId="318A7017" w14:textId="77777777" w:rsidR="003D7E39" w:rsidRPr="003D7E39" w:rsidRDefault="003D7E39" w:rsidP="003D7E39">
            <w:pPr>
              <w:pStyle w:val="a3"/>
              <w:rPr>
                <w:sz w:val="20"/>
              </w:rPr>
            </w:pPr>
            <w:r w:rsidRPr="003D7E39">
              <w:rPr>
                <w:sz w:val="20"/>
              </w:rPr>
              <w:t xml:space="preserve">Реконструкция островка безопасности с учетом местоположения пешеходного перехода; </w:t>
            </w:r>
          </w:p>
          <w:p w14:paraId="26FAF753" w14:textId="77777777" w:rsidR="003D7E39" w:rsidRPr="003D7E39" w:rsidRDefault="003D7E39" w:rsidP="003D7E39">
            <w:pPr>
              <w:pStyle w:val="a3"/>
              <w:rPr>
                <w:sz w:val="20"/>
              </w:rPr>
            </w:pPr>
            <w:r w:rsidRPr="003D7E39">
              <w:rPr>
                <w:sz w:val="20"/>
              </w:rPr>
              <w:t>ограничение скоростного режима на подходе до 40 – 50 км/ч;</w:t>
            </w:r>
          </w:p>
          <w:p w14:paraId="04EF043F" w14:textId="77777777" w:rsidR="003D7E39" w:rsidRPr="003D7E39" w:rsidRDefault="003D7E39" w:rsidP="003D7E39">
            <w:pPr>
              <w:pStyle w:val="a3"/>
              <w:rPr>
                <w:sz w:val="20"/>
              </w:rPr>
            </w:pPr>
            <w:r w:rsidRPr="003D7E39">
              <w:rPr>
                <w:sz w:val="20"/>
              </w:rPr>
              <w:t xml:space="preserve">Т.1.л для обеспечения левого поворота при маневре с Новотроицкого ш. на </w:t>
            </w:r>
            <w:proofErr w:type="gramStart"/>
            <w:r w:rsidRPr="003D7E39">
              <w:rPr>
                <w:sz w:val="20"/>
              </w:rPr>
              <w:t>Текстильную</w:t>
            </w:r>
            <w:proofErr w:type="gramEnd"/>
            <w:r w:rsidRPr="003D7E39">
              <w:rPr>
                <w:sz w:val="20"/>
              </w:rPr>
              <w:t xml:space="preserve"> ул.;</w:t>
            </w:r>
          </w:p>
          <w:p w14:paraId="6082973D" w14:textId="77777777" w:rsidR="003D7E39" w:rsidRPr="003D7E39" w:rsidRDefault="003D7E39" w:rsidP="003D7E39">
            <w:pPr>
              <w:pStyle w:val="a3"/>
              <w:rPr>
                <w:sz w:val="20"/>
              </w:rPr>
            </w:pPr>
            <w:r w:rsidRPr="003D7E39">
              <w:rPr>
                <w:sz w:val="20"/>
              </w:rPr>
              <w:t xml:space="preserve">запрет левого поворота с Институтской ул. на ул. Дьяченко и со Старого Новотроицкого ш. </w:t>
            </w:r>
            <w:proofErr w:type="gramStart"/>
            <w:r w:rsidRPr="003D7E39">
              <w:rPr>
                <w:sz w:val="20"/>
              </w:rPr>
              <w:t>на</w:t>
            </w:r>
            <w:proofErr w:type="gramEnd"/>
            <w:r w:rsidRPr="003D7E39">
              <w:rPr>
                <w:sz w:val="20"/>
              </w:rPr>
              <w:t xml:space="preserve"> Текстильную ул.;</w:t>
            </w:r>
          </w:p>
          <w:p w14:paraId="0CF0DB66" w14:textId="77777777" w:rsidR="003D7E39" w:rsidRPr="003D7E39" w:rsidRDefault="003D7E39" w:rsidP="003D7E39">
            <w:pPr>
              <w:pStyle w:val="a3"/>
            </w:pPr>
            <w:r w:rsidRPr="003D7E39">
              <w:rPr>
                <w:sz w:val="20"/>
              </w:rPr>
              <w:t>изменение планировочных решений парковки вдоль Текстильной ул. у сельскохозяйственного рынка с организацией бокового проезда, запрет парковки вдоль основной проезжей части.</w:t>
            </w:r>
          </w:p>
        </w:tc>
        <w:tc>
          <w:tcPr>
            <w:tcW w:w="1276" w:type="dxa"/>
            <w:shd w:val="clear" w:color="auto" w:fill="auto"/>
            <w:vAlign w:val="center"/>
          </w:tcPr>
          <w:p w14:paraId="7EF12A5F" w14:textId="77777777" w:rsidR="003D7E39" w:rsidRPr="003D7E39" w:rsidRDefault="003D7E39" w:rsidP="00F60510">
            <w:pPr>
              <w:pStyle w:val="aff0"/>
            </w:pPr>
            <w:r w:rsidRPr="003D7E39">
              <w:t>2021 г.</w:t>
            </w:r>
          </w:p>
        </w:tc>
      </w:tr>
      <w:tr w:rsidR="003D7E39" w:rsidRPr="00460953" w14:paraId="66BA1F62" w14:textId="77777777" w:rsidTr="003D7E39">
        <w:trPr>
          <w:trHeight w:val="1281"/>
          <w:jc w:val="center"/>
        </w:trPr>
        <w:tc>
          <w:tcPr>
            <w:tcW w:w="562" w:type="dxa"/>
            <w:shd w:val="clear" w:color="auto" w:fill="auto"/>
            <w:vAlign w:val="center"/>
          </w:tcPr>
          <w:p w14:paraId="42793703" w14:textId="6DEDB31E" w:rsidR="003D7E39" w:rsidRPr="003D7E39" w:rsidRDefault="003D7E39" w:rsidP="00F60510">
            <w:pPr>
              <w:pStyle w:val="aff0"/>
            </w:pPr>
            <w:r w:rsidRPr="003D7E39">
              <w:t>3</w:t>
            </w:r>
          </w:p>
        </w:tc>
        <w:tc>
          <w:tcPr>
            <w:tcW w:w="2127" w:type="dxa"/>
            <w:shd w:val="clear" w:color="auto" w:fill="auto"/>
            <w:vAlign w:val="center"/>
          </w:tcPr>
          <w:p w14:paraId="3F403E30" w14:textId="77777777" w:rsidR="003D7E39" w:rsidRPr="003D7E39" w:rsidRDefault="003D7E39" w:rsidP="00F60510">
            <w:pPr>
              <w:pStyle w:val="aff0"/>
            </w:pPr>
            <w:r w:rsidRPr="003D7E39">
              <w:t>Реконструкция участка в районе д. 118 по ул. Мухина</w:t>
            </w:r>
          </w:p>
        </w:tc>
        <w:tc>
          <w:tcPr>
            <w:tcW w:w="6378" w:type="dxa"/>
            <w:shd w:val="clear" w:color="auto" w:fill="auto"/>
            <w:vAlign w:val="center"/>
          </w:tcPr>
          <w:p w14:paraId="1E9E97F3" w14:textId="41562D1A" w:rsidR="003D7E39" w:rsidRPr="003D7E39" w:rsidRDefault="003D7E39" w:rsidP="003D7E39">
            <w:pPr>
              <w:pStyle w:val="a3"/>
              <w:rPr>
                <w:sz w:val="20"/>
              </w:rPr>
            </w:pPr>
            <w:r w:rsidRPr="003D7E39">
              <w:rPr>
                <w:sz w:val="20"/>
              </w:rPr>
              <w:t>Реконструкция участка с организацией тротуара, организация бокового проезда, запрет парковки вдоль основной проезжей части</w:t>
            </w:r>
            <w:proofErr w:type="gramStart"/>
            <w:r w:rsidRPr="003D7E39">
              <w:rPr>
                <w:sz w:val="20"/>
              </w:rPr>
              <w:t>.</w:t>
            </w:r>
            <w:proofErr w:type="gramEnd"/>
            <w:r w:rsidR="00AA6613">
              <w:rPr>
                <w:sz w:val="20"/>
              </w:rPr>
              <w:t xml:space="preserve"> (</w:t>
            </w:r>
            <w:proofErr w:type="gramStart"/>
            <w:r w:rsidR="00AA6613">
              <w:rPr>
                <w:sz w:val="20"/>
              </w:rPr>
              <w:t>с</w:t>
            </w:r>
            <w:proofErr w:type="gramEnd"/>
            <w:r w:rsidR="00AA6613">
              <w:rPr>
                <w:sz w:val="20"/>
              </w:rPr>
              <w:t xml:space="preserve">м. </w:t>
            </w:r>
            <w:r w:rsidR="00AA6613" w:rsidRPr="00D56D22">
              <w:rPr>
                <w:sz w:val="20"/>
              </w:rPr>
              <w:t>рис</w:t>
            </w:r>
            <w:r w:rsidR="00D56D22">
              <w:rPr>
                <w:sz w:val="20"/>
              </w:rPr>
              <w:t>.</w:t>
            </w:r>
            <w:r w:rsidR="00D56D22" w:rsidRPr="00D56D22">
              <w:rPr>
                <w:sz w:val="20"/>
              </w:rPr>
              <w:t>1</w:t>
            </w:r>
            <w:r w:rsidR="00D56D22">
              <w:rPr>
                <w:sz w:val="20"/>
              </w:rPr>
              <w:t>-86</w:t>
            </w:r>
            <w:r w:rsidR="00AA6613">
              <w:rPr>
                <w:sz w:val="20"/>
              </w:rPr>
              <w:t>)</w:t>
            </w:r>
            <w:r w:rsidRPr="003D7E39">
              <w:rPr>
                <w:sz w:val="20"/>
              </w:rPr>
              <w:t>;</w:t>
            </w:r>
          </w:p>
          <w:p w14:paraId="4537F6F4" w14:textId="77777777" w:rsidR="003D7E39" w:rsidRPr="003D7E39" w:rsidRDefault="003D7E39" w:rsidP="003D7E39">
            <w:pPr>
              <w:pStyle w:val="a3"/>
              <w:rPr>
                <w:sz w:val="20"/>
              </w:rPr>
            </w:pPr>
            <w:r w:rsidRPr="003D7E39">
              <w:rPr>
                <w:sz w:val="20"/>
              </w:rPr>
              <w:t xml:space="preserve">организация заездных карманов </w:t>
            </w:r>
            <w:proofErr w:type="gramStart"/>
            <w:r w:rsidRPr="003D7E39">
              <w:rPr>
                <w:sz w:val="20"/>
              </w:rPr>
              <w:t>для</w:t>
            </w:r>
            <w:proofErr w:type="gramEnd"/>
            <w:r w:rsidRPr="003D7E39">
              <w:rPr>
                <w:sz w:val="20"/>
              </w:rPr>
              <w:t xml:space="preserve"> ОТ, </w:t>
            </w:r>
          </w:p>
          <w:p w14:paraId="0F09D8E4" w14:textId="77777777" w:rsidR="003D7E39" w:rsidRPr="003D7E39" w:rsidRDefault="003D7E39" w:rsidP="003D7E39">
            <w:pPr>
              <w:pStyle w:val="a3"/>
              <w:rPr>
                <w:sz w:val="20"/>
              </w:rPr>
            </w:pPr>
            <w:r w:rsidRPr="003D7E39">
              <w:rPr>
                <w:sz w:val="20"/>
              </w:rPr>
              <w:t>островков безопасности;</w:t>
            </w:r>
          </w:p>
          <w:p w14:paraId="07D26C09" w14:textId="77777777" w:rsidR="003D7E39" w:rsidRPr="003D7E39" w:rsidRDefault="003D7E39" w:rsidP="003D7E39">
            <w:pPr>
              <w:pStyle w:val="a3"/>
            </w:pPr>
            <w:r w:rsidRPr="003D7E39">
              <w:rPr>
                <w:sz w:val="20"/>
              </w:rPr>
              <w:t>запрет левых поворотов на участке</w:t>
            </w:r>
          </w:p>
        </w:tc>
        <w:tc>
          <w:tcPr>
            <w:tcW w:w="1276" w:type="dxa"/>
            <w:shd w:val="clear" w:color="auto" w:fill="auto"/>
            <w:vAlign w:val="center"/>
          </w:tcPr>
          <w:p w14:paraId="19A7DA69" w14:textId="77777777" w:rsidR="003D7E39" w:rsidRPr="003D7E39" w:rsidRDefault="003D7E39" w:rsidP="00F60510">
            <w:pPr>
              <w:pStyle w:val="aff0"/>
            </w:pPr>
            <w:r w:rsidRPr="003D7E39">
              <w:t>2021 г.</w:t>
            </w:r>
          </w:p>
        </w:tc>
      </w:tr>
      <w:tr w:rsidR="003D7E39" w:rsidRPr="00460953" w14:paraId="76D01C25" w14:textId="77777777" w:rsidTr="003D7E39">
        <w:trPr>
          <w:trHeight w:val="1281"/>
          <w:jc w:val="center"/>
        </w:trPr>
        <w:tc>
          <w:tcPr>
            <w:tcW w:w="562" w:type="dxa"/>
            <w:shd w:val="clear" w:color="auto" w:fill="auto"/>
            <w:vAlign w:val="center"/>
          </w:tcPr>
          <w:p w14:paraId="0D52EE16" w14:textId="4458A32D" w:rsidR="003D7E39" w:rsidRPr="003D7E39" w:rsidRDefault="003D7E39" w:rsidP="00F60510">
            <w:pPr>
              <w:pStyle w:val="aff0"/>
            </w:pPr>
            <w:r w:rsidRPr="003D7E39">
              <w:t>4</w:t>
            </w:r>
          </w:p>
        </w:tc>
        <w:tc>
          <w:tcPr>
            <w:tcW w:w="2127" w:type="dxa"/>
            <w:shd w:val="clear" w:color="auto" w:fill="auto"/>
            <w:vAlign w:val="center"/>
          </w:tcPr>
          <w:p w14:paraId="418482A8" w14:textId="77777777" w:rsidR="003D7E39" w:rsidRPr="003D7E39" w:rsidRDefault="003D7E39" w:rsidP="00F60510">
            <w:pPr>
              <w:pStyle w:val="aff0"/>
            </w:pPr>
            <w:r w:rsidRPr="003D7E39">
              <w:t xml:space="preserve">Реконструкция пересечения ул. </w:t>
            </w:r>
            <w:proofErr w:type="gramStart"/>
            <w:r w:rsidRPr="003D7E39">
              <w:t>Октябрьской</w:t>
            </w:r>
            <w:proofErr w:type="gramEnd"/>
            <w:r w:rsidRPr="003D7E39">
              <w:t xml:space="preserve"> и ул. 50 лет Октября</w:t>
            </w:r>
          </w:p>
        </w:tc>
        <w:tc>
          <w:tcPr>
            <w:tcW w:w="6378" w:type="dxa"/>
            <w:shd w:val="clear" w:color="auto" w:fill="auto"/>
            <w:vAlign w:val="center"/>
          </w:tcPr>
          <w:p w14:paraId="13953782" w14:textId="77777777" w:rsidR="003D7E39" w:rsidRPr="003D7E39" w:rsidRDefault="003D7E39" w:rsidP="003D7E39">
            <w:pPr>
              <w:pStyle w:val="a3"/>
              <w:rPr>
                <w:sz w:val="20"/>
              </w:rPr>
            </w:pPr>
            <w:r w:rsidRPr="003D7E39">
              <w:rPr>
                <w:sz w:val="20"/>
              </w:rPr>
              <w:t>Строительство островков безопасности;</w:t>
            </w:r>
          </w:p>
          <w:p w14:paraId="5E7F2CD9" w14:textId="77777777" w:rsidR="003D7E39" w:rsidRPr="003D7E39" w:rsidRDefault="003D7E39" w:rsidP="003D7E39">
            <w:pPr>
              <w:pStyle w:val="a3"/>
              <w:rPr>
                <w:sz w:val="20"/>
              </w:rPr>
            </w:pPr>
            <w:r w:rsidRPr="003D7E39">
              <w:rPr>
                <w:sz w:val="20"/>
              </w:rPr>
              <w:t xml:space="preserve">Организация дополнительной полосы для поворота налево с ул. 50 лет Октября на </w:t>
            </w:r>
            <w:proofErr w:type="gramStart"/>
            <w:r w:rsidRPr="003D7E39">
              <w:rPr>
                <w:sz w:val="20"/>
              </w:rPr>
              <w:t>Октябрьскую</w:t>
            </w:r>
            <w:proofErr w:type="gramEnd"/>
            <w:r w:rsidRPr="003D7E39">
              <w:rPr>
                <w:sz w:val="20"/>
              </w:rPr>
              <w:t xml:space="preserve"> (при движении с севера)</w:t>
            </w:r>
          </w:p>
        </w:tc>
        <w:tc>
          <w:tcPr>
            <w:tcW w:w="1276" w:type="dxa"/>
            <w:shd w:val="clear" w:color="auto" w:fill="auto"/>
            <w:vAlign w:val="center"/>
          </w:tcPr>
          <w:p w14:paraId="224F8E9D" w14:textId="77777777" w:rsidR="003D7E39" w:rsidRPr="003D7E39" w:rsidRDefault="003D7E39" w:rsidP="00F60510">
            <w:pPr>
              <w:pStyle w:val="aff0"/>
            </w:pPr>
            <w:r w:rsidRPr="003D7E39">
              <w:t>2021 г.</w:t>
            </w:r>
          </w:p>
        </w:tc>
      </w:tr>
      <w:tr w:rsidR="003D7E39" w:rsidRPr="00460953" w14:paraId="510348E7" w14:textId="77777777" w:rsidTr="003D7E39">
        <w:trPr>
          <w:trHeight w:val="1281"/>
          <w:jc w:val="center"/>
        </w:trPr>
        <w:tc>
          <w:tcPr>
            <w:tcW w:w="562" w:type="dxa"/>
            <w:shd w:val="clear" w:color="auto" w:fill="auto"/>
            <w:vAlign w:val="center"/>
          </w:tcPr>
          <w:p w14:paraId="28D4BAB8" w14:textId="14172B9C" w:rsidR="003D7E39" w:rsidRPr="003D7E39" w:rsidRDefault="003D7E39" w:rsidP="00F60510">
            <w:pPr>
              <w:pStyle w:val="aff0"/>
            </w:pPr>
            <w:r w:rsidRPr="003D7E39">
              <w:lastRenderedPageBreak/>
              <w:t>5</w:t>
            </w:r>
          </w:p>
        </w:tc>
        <w:tc>
          <w:tcPr>
            <w:tcW w:w="2127" w:type="dxa"/>
            <w:shd w:val="clear" w:color="auto" w:fill="auto"/>
            <w:vAlign w:val="center"/>
          </w:tcPr>
          <w:p w14:paraId="040BE151" w14:textId="77777777" w:rsidR="003D7E39" w:rsidRPr="003D7E39" w:rsidRDefault="003D7E39" w:rsidP="00F60510">
            <w:pPr>
              <w:pStyle w:val="aff0"/>
            </w:pPr>
            <w:r w:rsidRPr="003D7E39">
              <w:t>Реконструкция пересечения ул. Калинина и ул. Горького</w:t>
            </w:r>
          </w:p>
        </w:tc>
        <w:tc>
          <w:tcPr>
            <w:tcW w:w="6378" w:type="dxa"/>
            <w:shd w:val="clear" w:color="auto" w:fill="auto"/>
            <w:vAlign w:val="center"/>
          </w:tcPr>
          <w:p w14:paraId="56CF83F1" w14:textId="77777777" w:rsidR="003D7E39" w:rsidRPr="003D7E39" w:rsidRDefault="003D7E39" w:rsidP="00F60510">
            <w:pPr>
              <w:spacing w:before="0" w:after="0"/>
              <w:rPr>
                <w:rFonts w:cs="Times New Roman"/>
                <w:sz w:val="20"/>
                <w:szCs w:val="20"/>
              </w:rPr>
            </w:pPr>
            <w:r w:rsidRPr="003D7E39">
              <w:rPr>
                <w:rFonts w:cs="Times New Roman"/>
                <w:sz w:val="20"/>
                <w:szCs w:val="20"/>
              </w:rPr>
              <w:t>Строительство островков безопасности;</w:t>
            </w:r>
          </w:p>
          <w:p w14:paraId="72059222" w14:textId="77777777" w:rsidR="003D7E39" w:rsidRPr="003D7E39" w:rsidRDefault="003D7E39" w:rsidP="00F60510">
            <w:pPr>
              <w:spacing w:before="0" w:after="0"/>
              <w:rPr>
                <w:rFonts w:cs="Times New Roman"/>
                <w:sz w:val="20"/>
                <w:szCs w:val="20"/>
              </w:rPr>
            </w:pPr>
            <w:r w:rsidRPr="003D7E39">
              <w:rPr>
                <w:rFonts w:cs="Times New Roman"/>
                <w:sz w:val="20"/>
                <w:szCs w:val="20"/>
              </w:rPr>
              <w:t>изменение планировочных решений ул. Горького после перекреста, с целью доведения до нормативных параметров;</w:t>
            </w:r>
          </w:p>
          <w:p w14:paraId="5AC41D88" w14:textId="77777777" w:rsidR="003D7E39" w:rsidRPr="003D7E39" w:rsidRDefault="003D7E39" w:rsidP="00F60510">
            <w:pPr>
              <w:pStyle w:val="aff0"/>
              <w:jc w:val="both"/>
            </w:pPr>
            <w:r w:rsidRPr="003D7E39">
              <w:rPr>
                <w:szCs w:val="20"/>
              </w:rPr>
              <w:t>изменение типа постановки ТС на стоянку с разрешением парковки параллельно проезжей части в специальных «карманах»</w:t>
            </w:r>
          </w:p>
        </w:tc>
        <w:tc>
          <w:tcPr>
            <w:tcW w:w="1276" w:type="dxa"/>
            <w:shd w:val="clear" w:color="auto" w:fill="auto"/>
            <w:vAlign w:val="center"/>
          </w:tcPr>
          <w:p w14:paraId="18DACDB2" w14:textId="77777777" w:rsidR="003D7E39" w:rsidRPr="003D7E39" w:rsidRDefault="003D7E39" w:rsidP="00F60510">
            <w:pPr>
              <w:pStyle w:val="aff0"/>
            </w:pPr>
            <w:r w:rsidRPr="003D7E39">
              <w:t>2021 г.</w:t>
            </w:r>
          </w:p>
        </w:tc>
      </w:tr>
      <w:tr w:rsidR="003D7E39" w:rsidRPr="00460953" w14:paraId="41324DB7" w14:textId="77777777" w:rsidTr="003D7E39">
        <w:trPr>
          <w:trHeight w:val="1281"/>
          <w:jc w:val="center"/>
        </w:trPr>
        <w:tc>
          <w:tcPr>
            <w:tcW w:w="562" w:type="dxa"/>
            <w:shd w:val="clear" w:color="auto" w:fill="auto"/>
            <w:vAlign w:val="center"/>
          </w:tcPr>
          <w:p w14:paraId="0610B7BD" w14:textId="33CEC82C" w:rsidR="003D7E39" w:rsidRPr="003D7E39" w:rsidRDefault="003D7E39" w:rsidP="00F60510">
            <w:pPr>
              <w:pStyle w:val="aff0"/>
            </w:pPr>
            <w:r w:rsidRPr="003D7E39">
              <w:t>6</w:t>
            </w:r>
          </w:p>
        </w:tc>
        <w:tc>
          <w:tcPr>
            <w:tcW w:w="2127" w:type="dxa"/>
            <w:shd w:val="clear" w:color="auto" w:fill="auto"/>
            <w:vAlign w:val="center"/>
          </w:tcPr>
          <w:p w14:paraId="4A657DC4" w14:textId="77777777" w:rsidR="003D7E39" w:rsidRPr="003D7E39" w:rsidRDefault="003D7E39" w:rsidP="00F60510">
            <w:pPr>
              <w:pStyle w:val="aff0"/>
            </w:pPr>
            <w:r w:rsidRPr="003D7E39">
              <w:t>Реконструкция пересечения ул. Студенческая и ул. Институтская</w:t>
            </w:r>
          </w:p>
        </w:tc>
        <w:tc>
          <w:tcPr>
            <w:tcW w:w="6378" w:type="dxa"/>
            <w:shd w:val="clear" w:color="auto" w:fill="auto"/>
            <w:vAlign w:val="center"/>
          </w:tcPr>
          <w:p w14:paraId="559A2B46" w14:textId="082DC441" w:rsidR="003D7E39" w:rsidRPr="008826C5" w:rsidRDefault="003D7E39" w:rsidP="008826C5">
            <w:pPr>
              <w:pStyle w:val="a3"/>
              <w:rPr>
                <w:sz w:val="20"/>
              </w:rPr>
            </w:pPr>
            <w:r w:rsidRPr="008826C5">
              <w:rPr>
                <w:sz w:val="20"/>
              </w:rPr>
              <w:t>Строительство островков безопасности</w:t>
            </w:r>
          </w:p>
        </w:tc>
        <w:tc>
          <w:tcPr>
            <w:tcW w:w="1276" w:type="dxa"/>
            <w:shd w:val="clear" w:color="auto" w:fill="auto"/>
            <w:vAlign w:val="center"/>
          </w:tcPr>
          <w:p w14:paraId="07C1F5AC" w14:textId="77777777" w:rsidR="003D7E39" w:rsidRPr="003D7E39" w:rsidRDefault="003D7E39" w:rsidP="00F60510">
            <w:pPr>
              <w:pStyle w:val="aff0"/>
            </w:pPr>
            <w:r w:rsidRPr="003D7E39">
              <w:t>2021 г.</w:t>
            </w:r>
          </w:p>
        </w:tc>
      </w:tr>
      <w:tr w:rsidR="003D7E39" w:rsidRPr="00460953" w14:paraId="067F2923" w14:textId="77777777" w:rsidTr="003D7E39">
        <w:trPr>
          <w:trHeight w:val="1281"/>
          <w:jc w:val="center"/>
        </w:trPr>
        <w:tc>
          <w:tcPr>
            <w:tcW w:w="562" w:type="dxa"/>
            <w:shd w:val="clear" w:color="auto" w:fill="auto"/>
            <w:vAlign w:val="center"/>
          </w:tcPr>
          <w:p w14:paraId="41DC2CBD" w14:textId="60507CEC" w:rsidR="003D7E39" w:rsidRPr="003D7E39" w:rsidRDefault="003D7E39" w:rsidP="00F60510">
            <w:pPr>
              <w:pStyle w:val="aff0"/>
            </w:pPr>
            <w:r w:rsidRPr="003D7E39">
              <w:t>7</w:t>
            </w:r>
          </w:p>
        </w:tc>
        <w:tc>
          <w:tcPr>
            <w:tcW w:w="2127" w:type="dxa"/>
            <w:shd w:val="clear" w:color="auto" w:fill="auto"/>
            <w:vAlign w:val="center"/>
          </w:tcPr>
          <w:p w14:paraId="36AD1E89" w14:textId="77777777" w:rsidR="003D7E39" w:rsidRPr="003D7E39" w:rsidRDefault="003D7E39" w:rsidP="00F60510">
            <w:pPr>
              <w:pStyle w:val="aff0"/>
            </w:pPr>
            <w:r w:rsidRPr="003D7E39">
              <w:t>Реконструкция пересечения Игнатьевского ш. и ул. Василенко</w:t>
            </w:r>
          </w:p>
        </w:tc>
        <w:tc>
          <w:tcPr>
            <w:tcW w:w="6378" w:type="dxa"/>
            <w:shd w:val="clear" w:color="auto" w:fill="auto"/>
            <w:vAlign w:val="center"/>
          </w:tcPr>
          <w:p w14:paraId="675FE562" w14:textId="77777777" w:rsidR="003D7E39" w:rsidRPr="003D7E39" w:rsidRDefault="003D7E39" w:rsidP="003D7E39">
            <w:pPr>
              <w:pStyle w:val="a3"/>
              <w:rPr>
                <w:sz w:val="20"/>
              </w:rPr>
            </w:pPr>
            <w:r w:rsidRPr="003D7E39">
              <w:rPr>
                <w:sz w:val="20"/>
              </w:rPr>
              <w:t xml:space="preserve">Строительство островков безопасности; </w:t>
            </w:r>
          </w:p>
          <w:p w14:paraId="2A793960" w14:textId="5E5B15CB" w:rsidR="003D7E39" w:rsidRPr="003D7E39" w:rsidRDefault="003D7E39" w:rsidP="003D7E39">
            <w:pPr>
              <w:pStyle w:val="a3"/>
              <w:rPr>
                <w:sz w:val="20"/>
              </w:rPr>
            </w:pPr>
            <w:r w:rsidRPr="003D7E39">
              <w:rPr>
                <w:sz w:val="20"/>
              </w:rPr>
              <w:t xml:space="preserve">организация полосы накопления для поворота налево на </w:t>
            </w:r>
            <w:proofErr w:type="spellStart"/>
            <w:r w:rsidRPr="003D7E39">
              <w:rPr>
                <w:sz w:val="20"/>
              </w:rPr>
              <w:t>Игнатьевском</w:t>
            </w:r>
            <w:proofErr w:type="spellEnd"/>
            <w:r w:rsidRPr="003D7E39">
              <w:rPr>
                <w:sz w:val="20"/>
              </w:rPr>
              <w:t xml:space="preserve"> ш.;</w:t>
            </w:r>
          </w:p>
          <w:p w14:paraId="079AD5EB" w14:textId="77777777" w:rsidR="003D7E39" w:rsidRPr="003D7E39" w:rsidRDefault="003D7E39" w:rsidP="003D7E39">
            <w:pPr>
              <w:pStyle w:val="a3"/>
              <w:rPr>
                <w:sz w:val="20"/>
              </w:rPr>
            </w:pPr>
            <w:r w:rsidRPr="003D7E39">
              <w:rPr>
                <w:sz w:val="20"/>
              </w:rPr>
              <w:t>изменение планировочных решений ул. Василенко после перекреста, с целью доведения до нормативных параметров;</w:t>
            </w:r>
          </w:p>
          <w:p w14:paraId="5A0D5B22" w14:textId="77777777" w:rsidR="003D7E39" w:rsidRPr="003D7E39" w:rsidRDefault="003D7E39" w:rsidP="00F60510">
            <w:pPr>
              <w:pStyle w:val="aff0"/>
            </w:pPr>
          </w:p>
        </w:tc>
        <w:tc>
          <w:tcPr>
            <w:tcW w:w="1276" w:type="dxa"/>
            <w:shd w:val="clear" w:color="auto" w:fill="auto"/>
            <w:vAlign w:val="center"/>
          </w:tcPr>
          <w:p w14:paraId="0F47B0F4" w14:textId="77777777" w:rsidR="003D7E39" w:rsidRPr="003D7E39" w:rsidRDefault="003D7E39" w:rsidP="00F60510">
            <w:pPr>
              <w:pStyle w:val="aff0"/>
            </w:pPr>
            <w:r w:rsidRPr="003D7E39">
              <w:t>2021 г.</w:t>
            </w:r>
          </w:p>
        </w:tc>
      </w:tr>
    </w:tbl>
    <w:p w14:paraId="37071442" w14:textId="77777777" w:rsidR="00FA6405" w:rsidRDefault="00FA6405" w:rsidP="00A11128">
      <w:pPr>
        <w:pStyle w:val="afa"/>
      </w:pPr>
    </w:p>
    <w:p w14:paraId="2B3D4E46" w14:textId="77777777" w:rsidR="00FA6405" w:rsidRDefault="00FA6405" w:rsidP="00A11128">
      <w:pPr>
        <w:pStyle w:val="afa"/>
        <w:sectPr w:rsidR="00FA6405" w:rsidSect="00F23D45">
          <w:pgSz w:w="11906" w:h="16838"/>
          <w:pgMar w:top="720" w:right="720" w:bottom="720" w:left="720" w:header="708" w:footer="397" w:gutter="0"/>
          <w:cols w:space="708"/>
          <w:titlePg/>
          <w:docGrid w:linePitch="360"/>
        </w:sectPr>
      </w:pPr>
    </w:p>
    <w:p w14:paraId="32DD0F26" w14:textId="3666D98A" w:rsidR="00FA6405" w:rsidRDefault="00B84D99" w:rsidP="00A11128">
      <w:pPr>
        <w:pStyle w:val="afa"/>
      </w:pPr>
      <w:r>
        <w:lastRenderedPageBreak/>
        <w:pict w14:anchorId="70133B87">
          <v:shape id="_x0000_i1033" type="#_x0000_t75" style="width:752.25pt;height:484.5pt">
            <v:imagedata r:id="rId136" o:title="Новотроицкое_Кольцевая-1" croptop="6527f" cropbottom="4662f" cropleft="2825f" cropright="3103f"/>
          </v:shape>
        </w:pict>
      </w:r>
    </w:p>
    <w:p w14:paraId="17DC56ED" w14:textId="511C0DC9" w:rsidR="00FA6405" w:rsidRPr="00FA6405" w:rsidRDefault="00FA6405" w:rsidP="00FA6405">
      <w:pPr>
        <w:pStyle w:val="a"/>
        <w:rPr>
          <w:lang w:eastAsia="ru-RU"/>
        </w:rPr>
      </w:pPr>
      <w:r>
        <w:rPr>
          <w:lang w:eastAsia="ru-RU"/>
        </w:rPr>
        <w:t xml:space="preserve"> </w:t>
      </w:r>
      <w:r w:rsidRPr="003D7E39">
        <w:t>Реконструкция пересечения Новотроицк</w:t>
      </w:r>
      <w:r w:rsidR="00125D6E">
        <w:t>ого шоссе</w:t>
      </w:r>
      <w:r w:rsidRPr="003D7E39">
        <w:t xml:space="preserve"> и ул. </w:t>
      </w:r>
      <w:proofErr w:type="gramStart"/>
      <w:r w:rsidRPr="003D7E39">
        <w:t>Кольцевой</w:t>
      </w:r>
      <w:proofErr w:type="gramEnd"/>
    </w:p>
    <w:p w14:paraId="5B98FDDE" w14:textId="21A926F1" w:rsidR="00FA6405" w:rsidRDefault="00A11128" w:rsidP="00A11128">
      <w:pPr>
        <w:pStyle w:val="afa"/>
      </w:pPr>
      <w:r>
        <w:lastRenderedPageBreak/>
        <w:br/>
      </w:r>
      <w:r w:rsidR="00B84D99">
        <w:pict w14:anchorId="772C9E81">
          <v:shape id="_x0000_i1034" type="#_x0000_t75" style="width:708.75pt;height:457.5pt">
            <v:imagedata r:id="rId137" o:title="Новотроицкое_Текстильная-1" croptop="3601f" cropbottom="1852f"/>
          </v:shape>
        </w:pict>
      </w:r>
    </w:p>
    <w:p w14:paraId="3E9769C8" w14:textId="2301CE9E" w:rsidR="00FA6405" w:rsidRDefault="00FA6405" w:rsidP="00FA6405">
      <w:pPr>
        <w:pStyle w:val="a"/>
        <w:rPr>
          <w:lang w:eastAsia="ru-RU"/>
        </w:rPr>
      </w:pPr>
      <w:r>
        <w:rPr>
          <w:lang w:eastAsia="ru-RU"/>
        </w:rPr>
        <w:t xml:space="preserve"> Реконструк</w:t>
      </w:r>
      <w:r w:rsidR="00125D6E">
        <w:rPr>
          <w:lang w:eastAsia="ru-RU"/>
        </w:rPr>
        <w:t>ция пересечения Новотроицкого шоссе,</w:t>
      </w:r>
      <w:r>
        <w:rPr>
          <w:lang w:eastAsia="ru-RU"/>
        </w:rPr>
        <w:t xml:space="preserve"> ул. Текстильная и ул. Институтская</w:t>
      </w:r>
    </w:p>
    <w:p w14:paraId="4E31E206" w14:textId="77777777" w:rsidR="00FA6405" w:rsidRPr="00FA6405" w:rsidRDefault="00FA6405" w:rsidP="00FA6405">
      <w:pPr>
        <w:pStyle w:val="a9"/>
        <w:rPr>
          <w:lang w:eastAsia="ru-RU"/>
        </w:rPr>
        <w:sectPr w:rsidR="00FA6405" w:rsidRPr="00FA6405" w:rsidSect="00FA6405">
          <w:pgSz w:w="16838" w:h="11906" w:orient="landscape"/>
          <w:pgMar w:top="720" w:right="720" w:bottom="720" w:left="720" w:header="708" w:footer="397" w:gutter="0"/>
          <w:cols w:space="708"/>
          <w:titlePg/>
          <w:docGrid w:linePitch="360"/>
        </w:sectPr>
      </w:pPr>
    </w:p>
    <w:p w14:paraId="676ED7F0" w14:textId="100E5F5C" w:rsidR="00A11128" w:rsidRPr="00A11128" w:rsidRDefault="00B84D99" w:rsidP="00FA6405">
      <w:pPr>
        <w:pStyle w:val="afa"/>
      </w:pPr>
      <w:r>
        <w:lastRenderedPageBreak/>
        <w:pict w14:anchorId="22B94DDD">
          <v:shape id="_x0000_i1035" type="#_x0000_t75" style="width:7in;height:684.75pt">
            <v:imagedata r:id="rId138" o:title="Мухина-1" croptop="3390f" cropbottom="4187f" cropleft="3103f" cropright="1975f"/>
          </v:shape>
        </w:pict>
      </w:r>
    </w:p>
    <w:p w14:paraId="642E3293" w14:textId="5B8F49F8" w:rsidR="00FA6405" w:rsidRDefault="00AA6613" w:rsidP="00AA6613">
      <w:pPr>
        <w:pStyle w:val="a"/>
        <w:rPr>
          <w:lang w:eastAsia="ru-RU"/>
        </w:rPr>
        <w:sectPr w:rsidR="00FA6405" w:rsidSect="00F23D45">
          <w:pgSz w:w="11906" w:h="16838"/>
          <w:pgMar w:top="720" w:right="720" w:bottom="720" w:left="720" w:header="708" w:footer="397" w:gutter="0"/>
          <w:cols w:space="708"/>
          <w:titlePg/>
          <w:docGrid w:linePitch="360"/>
        </w:sectPr>
      </w:pPr>
      <w:r>
        <w:rPr>
          <w:lang w:eastAsia="ru-RU"/>
        </w:rPr>
        <w:t xml:space="preserve"> </w:t>
      </w:r>
      <w:r w:rsidR="00FA6405">
        <w:rPr>
          <w:lang w:eastAsia="ru-RU"/>
        </w:rPr>
        <w:t>Р</w:t>
      </w:r>
      <w:r>
        <w:rPr>
          <w:lang w:eastAsia="ru-RU"/>
        </w:rPr>
        <w:t>еконструкци</w:t>
      </w:r>
      <w:r w:rsidR="00FA6405">
        <w:rPr>
          <w:lang w:eastAsia="ru-RU"/>
        </w:rPr>
        <w:t>я</w:t>
      </w:r>
      <w:r>
        <w:rPr>
          <w:lang w:eastAsia="ru-RU"/>
        </w:rPr>
        <w:t xml:space="preserve"> участка в районе д. 118 по ул. Мухина</w:t>
      </w:r>
    </w:p>
    <w:p w14:paraId="6398459A" w14:textId="500F4335" w:rsidR="00A11128" w:rsidRDefault="00B84D99" w:rsidP="00FA6405">
      <w:pPr>
        <w:pStyle w:val="afa"/>
      </w:pPr>
      <w:r>
        <w:lastRenderedPageBreak/>
        <w:pict w14:anchorId="12F6A5A7">
          <v:shape id="_x0000_i1036" type="#_x0000_t75" style="width:669.75pt;height:486pt">
            <v:imagedata r:id="rId139" o:title="Октябрьская_50 лет-1" croptop="8968f" cropbottom="7243f" cropleft="9664f" cropright="7796f"/>
          </v:shape>
        </w:pict>
      </w:r>
    </w:p>
    <w:p w14:paraId="180D6564" w14:textId="0091E614" w:rsidR="00FA6405" w:rsidRPr="00FA6405" w:rsidRDefault="00FA6405" w:rsidP="00FA6405">
      <w:pPr>
        <w:pStyle w:val="a"/>
        <w:rPr>
          <w:lang w:eastAsia="ru-RU"/>
        </w:rPr>
      </w:pPr>
      <w:r>
        <w:rPr>
          <w:lang w:eastAsia="ru-RU"/>
        </w:rPr>
        <w:t xml:space="preserve"> Реконструкция пересечения ул. Октябрьская и ул. 50 лет Октября</w:t>
      </w:r>
    </w:p>
    <w:p w14:paraId="5526FF69" w14:textId="6694D138" w:rsidR="00A11128" w:rsidRDefault="00A11128" w:rsidP="00FA6405">
      <w:pPr>
        <w:pStyle w:val="afa"/>
        <w:rPr>
          <w:b/>
          <w:u w:val="single"/>
        </w:rPr>
      </w:pPr>
      <w:bookmarkStart w:id="37" w:name="_Toc35904122"/>
      <w:r>
        <w:lastRenderedPageBreak/>
        <w:drawing>
          <wp:inline distT="0" distB="0" distL="0" distR="0" wp14:anchorId="07EA1957" wp14:editId="1E545083">
            <wp:extent cx="8753475" cy="5974903"/>
            <wp:effectExtent l="0" t="0" r="0" b="6985"/>
            <wp:docPr id="84" name="Рисунок 84" descr="C:\Users\dashabashev\AppData\Local\Microsoft\Windows\INetCache\Content.Word\Горького-Калинин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dashabashev\AppData\Local\Microsoft\Windows\INetCache\Content.Word\Горького-Калинина-1.jpg"/>
                    <pic:cNvPicPr>
                      <a:picLocks noChangeAspect="1" noChangeArrowheads="1"/>
                    </pic:cNvPicPr>
                  </pic:nvPicPr>
                  <pic:blipFill rotWithShape="1">
                    <a:blip r:embed="rId140" cstate="print">
                      <a:extLst>
                        <a:ext uri="{28A0092B-C50C-407E-A947-70E740481C1C}">
                          <a14:useLocalDpi xmlns:a14="http://schemas.microsoft.com/office/drawing/2010/main" val="0"/>
                        </a:ext>
                      </a:extLst>
                    </a:blip>
                    <a:srcRect t="2044" b="1259"/>
                    <a:stretch/>
                  </pic:blipFill>
                  <pic:spPr bwMode="auto">
                    <a:xfrm>
                      <a:off x="0" y="0"/>
                      <a:ext cx="8756361" cy="5976873"/>
                    </a:xfrm>
                    <a:prstGeom prst="rect">
                      <a:avLst/>
                    </a:prstGeom>
                    <a:noFill/>
                    <a:ln>
                      <a:noFill/>
                    </a:ln>
                    <a:extLst>
                      <a:ext uri="{53640926-AAD7-44D8-BBD7-CCE9431645EC}">
                        <a14:shadowObscured xmlns:a14="http://schemas.microsoft.com/office/drawing/2010/main"/>
                      </a:ext>
                    </a:extLst>
                  </pic:spPr>
                </pic:pic>
              </a:graphicData>
            </a:graphic>
          </wp:inline>
        </w:drawing>
      </w:r>
    </w:p>
    <w:p w14:paraId="762B4B2D" w14:textId="76FC30D8" w:rsidR="00FA6405" w:rsidRPr="00FA6405" w:rsidRDefault="00E87F67" w:rsidP="00FA6405">
      <w:pPr>
        <w:pStyle w:val="a"/>
        <w:rPr>
          <w:lang w:eastAsia="ru-RU"/>
        </w:rPr>
      </w:pPr>
      <w:r>
        <w:rPr>
          <w:lang w:eastAsia="ru-RU"/>
        </w:rPr>
        <w:t xml:space="preserve"> Реконструкция пересечения ул. Калинина и ул. Горького</w:t>
      </w:r>
    </w:p>
    <w:p w14:paraId="7853D4BC" w14:textId="7C4A4DBC" w:rsidR="00A11128" w:rsidRDefault="00B84D99" w:rsidP="00FA6405">
      <w:pPr>
        <w:pStyle w:val="afa"/>
      </w:pPr>
      <w:r>
        <w:lastRenderedPageBreak/>
        <w:pict w14:anchorId="2C0FB19C">
          <v:shape id="_x0000_i1037" type="#_x0000_t75" style="width:769.5pt;height:445.5pt">
            <v:imagedata r:id="rId141" o:title="Игнатьевское_Студенческая-1" croptop="9724f" cropbottom="6261f" cropleft="2915f" cropright="2257f"/>
          </v:shape>
        </w:pict>
      </w:r>
    </w:p>
    <w:p w14:paraId="50D40AC4" w14:textId="08B51DA9" w:rsidR="00FA6405" w:rsidRPr="00FA6405" w:rsidRDefault="00E87F67" w:rsidP="00FA6405">
      <w:pPr>
        <w:pStyle w:val="a"/>
        <w:rPr>
          <w:lang w:eastAsia="ru-RU"/>
        </w:rPr>
      </w:pPr>
      <w:r>
        <w:rPr>
          <w:lang w:eastAsia="ru-RU"/>
        </w:rPr>
        <w:t xml:space="preserve"> Реконструкция пересечения ул. Студенческая и ул. Институтская</w:t>
      </w:r>
    </w:p>
    <w:p w14:paraId="4E7ABC08" w14:textId="24A9FE24" w:rsidR="00FA6405" w:rsidRDefault="00B84D99" w:rsidP="00FA6405">
      <w:pPr>
        <w:pStyle w:val="afa"/>
      </w:pPr>
      <w:r>
        <w:lastRenderedPageBreak/>
        <w:pict w14:anchorId="4F48CA4B">
          <v:shape id="_x0000_i1038" type="#_x0000_t75" style="width:732pt;height:475.5pt">
            <v:imagedata r:id="rId142" o:title="Игнатьевское_Василенко-1" croptop="10390f" cropbottom="8925f" cropleft="7510f" cropright="7898f"/>
          </v:shape>
        </w:pict>
      </w:r>
    </w:p>
    <w:p w14:paraId="515F2BD5" w14:textId="5EA9C732" w:rsidR="00FA6405" w:rsidRPr="00FA6405" w:rsidRDefault="00E87F67" w:rsidP="00FA6405">
      <w:pPr>
        <w:pStyle w:val="a"/>
        <w:rPr>
          <w:lang w:eastAsia="ru-RU"/>
        </w:rPr>
      </w:pPr>
      <w:r>
        <w:rPr>
          <w:lang w:eastAsia="ru-RU"/>
        </w:rPr>
        <w:t xml:space="preserve"> Реконструкция пересечения </w:t>
      </w:r>
      <w:r w:rsidR="00125D6E">
        <w:rPr>
          <w:lang w:eastAsia="ru-RU"/>
        </w:rPr>
        <w:t xml:space="preserve">ул. </w:t>
      </w:r>
      <w:r>
        <w:rPr>
          <w:lang w:eastAsia="ru-RU"/>
        </w:rPr>
        <w:t>Игнатьевско</w:t>
      </w:r>
      <w:r w:rsidR="00125D6E">
        <w:rPr>
          <w:lang w:eastAsia="ru-RU"/>
        </w:rPr>
        <w:t>е шоссе</w:t>
      </w:r>
      <w:r>
        <w:rPr>
          <w:lang w:eastAsia="ru-RU"/>
        </w:rPr>
        <w:t xml:space="preserve"> и ул. Василенко</w:t>
      </w:r>
    </w:p>
    <w:p w14:paraId="4C241FF1" w14:textId="2AC0ECF4" w:rsidR="00FA6405" w:rsidRDefault="00FA6405" w:rsidP="00E87F67">
      <w:pPr>
        <w:ind w:firstLine="0"/>
        <w:sectPr w:rsidR="00FA6405" w:rsidSect="00FA6405">
          <w:pgSz w:w="16838" w:h="11906" w:orient="landscape"/>
          <w:pgMar w:top="720" w:right="720" w:bottom="720" w:left="720" w:header="708" w:footer="397" w:gutter="0"/>
          <w:cols w:space="708"/>
          <w:titlePg/>
          <w:docGrid w:linePitch="360"/>
        </w:sectPr>
      </w:pPr>
    </w:p>
    <w:p w14:paraId="7323FFEA" w14:textId="085D24A7" w:rsidR="000B3AE6" w:rsidRPr="00963AEC" w:rsidRDefault="00963AEC" w:rsidP="00963AEC">
      <w:pPr>
        <w:pStyle w:val="11"/>
        <w:numPr>
          <w:ilvl w:val="0"/>
          <w:numId w:val="0"/>
        </w:numPr>
        <w:ind w:left="709"/>
        <w:rPr>
          <w:b w:val="0"/>
          <w:u w:val="single"/>
        </w:rPr>
      </w:pPr>
      <w:r w:rsidRPr="00963AEC">
        <w:rPr>
          <w:b w:val="0"/>
          <w:u w:val="single"/>
        </w:rPr>
        <w:lastRenderedPageBreak/>
        <w:t>З.14. Проектное предложение №14. Пересечение ул. Промышленная и ул. Мухина</w:t>
      </w:r>
      <w:bookmarkEnd w:id="37"/>
    </w:p>
    <w:p w14:paraId="394A4576" w14:textId="77777777" w:rsidR="00963AEC" w:rsidRDefault="00963AEC" w:rsidP="00963AEC">
      <w:pPr>
        <w:pStyle w:val="a9"/>
      </w:pPr>
      <w:r>
        <w:t xml:space="preserve">В настоящее время пересечение </w:t>
      </w:r>
      <w:proofErr w:type="gramStart"/>
      <w:r>
        <w:t>Промышленной</w:t>
      </w:r>
      <w:proofErr w:type="gramEnd"/>
      <w:r>
        <w:t xml:space="preserve"> ул. и ул. Мухина выполнено в виде нерегулируемого перекрестка. </w:t>
      </w:r>
    </w:p>
    <w:p w14:paraId="71579D60" w14:textId="77777777" w:rsidR="00963AEC" w:rsidRDefault="00963AEC" w:rsidP="00963AEC">
      <w:pPr>
        <w:pStyle w:val="a9"/>
      </w:pPr>
      <w:r>
        <w:t>Ул. Мухина, согласно Генеральному плану г. Благовещенска, является магистральной улицей районного значения. Ширина проезжей части составляет около 14 м, четыре полосы движения по 2 в каждом направлении.</w:t>
      </w:r>
    </w:p>
    <w:p w14:paraId="493D6017" w14:textId="77777777" w:rsidR="00963AEC" w:rsidRDefault="00963AEC" w:rsidP="00963AEC">
      <w:pPr>
        <w:pStyle w:val="a9"/>
      </w:pPr>
      <w:r>
        <w:t xml:space="preserve">Промышленная ул. – улица в промышленных и коммунально-складских зонах. Ширина проезжей части составляет около 7 м, две полосы движения по одной в каждом направлении, покрытие гравийное. </w:t>
      </w:r>
    </w:p>
    <w:p w14:paraId="529C21B4" w14:textId="1B12DB90" w:rsidR="00963AEC" w:rsidRDefault="00963AEC" w:rsidP="00963AEC">
      <w:pPr>
        <w:pStyle w:val="a9"/>
      </w:pPr>
      <w:proofErr w:type="gramStart"/>
      <w:r>
        <w:t xml:space="preserve">Генеральным планом г. Благовещенска </w:t>
      </w:r>
      <w:r w:rsidR="00984F61">
        <w:t xml:space="preserve">и проектом ПКРТИ </w:t>
      </w:r>
      <w:r>
        <w:t>предлагается реконструкция Промышленной ул. с дове</w:t>
      </w:r>
      <w:r w:rsidR="00984F61">
        <w:t>дением параметров до магистральной улицы</w:t>
      </w:r>
      <w:r>
        <w:t xml:space="preserve"> районного значения.</w:t>
      </w:r>
      <w:proofErr w:type="gramEnd"/>
      <w:r>
        <w:t xml:space="preserve"> В перспективе при строительстве ул. Нагорной (Объездной дороги), Промышленная ул. будет осуществлять связь между ул. Мухина и ул. Нагорной, увеличится транспортный спрос на маневры в сторону Нагорной ул. и обратно, что приведет к необходимости реконструкции перекрестка. </w:t>
      </w:r>
      <w:r w:rsidR="00984F61">
        <w:t xml:space="preserve">С юга к пересечению ул. Мухина и ул. Промышленная в перспективе примкнет улица Асташинская, имеющая категорию улицы местного значения. </w:t>
      </w:r>
    </w:p>
    <w:p w14:paraId="23E04171" w14:textId="09E001EF" w:rsidR="00963AEC" w:rsidRDefault="00963AEC" w:rsidP="00963AEC">
      <w:pPr>
        <w:pStyle w:val="a9"/>
      </w:pPr>
      <w:r>
        <w:t>Генеральным планом г. Благовещенска предложены принципиальные решения по организации рассматриваемого пересечения, однако они не обеспечивают все возможные</w:t>
      </w:r>
      <w:r w:rsidR="00984F61">
        <w:t xml:space="preserve"> маневр</w:t>
      </w:r>
      <w:r>
        <w:t xml:space="preserve">ы в узле, в частности, левый поворот с Промышленной ул. на ул. Мухина при движении </w:t>
      </w:r>
      <w:proofErr w:type="gramStart"/>
      <w:r>
        <w:t>от</w:t>
      </w:r>
      <w:proofErr w:type="gramEnd"/>
      <w:r>
        <w:t xml:space="preserve"> Нагорной ул. (рис. </w:t>
      </w:r>
      <w:r w:rsidR="00A57ACF">
        <w:t>1</w:t>
      </w:r>
      <w:r w:rsidR="00D56D22">
        <w:t>-87</w:t>
      </w:r>
      <w:r>
        <w:t>)</w:t>
      </w:r>
    </w:p>
    <w:p w14:paraId="16E6B9DD" w14:textId="4B50FE11" w:rsidR="00963AEC" w:rsidRDefault="00963AEC" w:rsidP="00984F61">
      <w:pPr>
        <w:pStyle w:val="afa"/>
      </w:pPr>
      <w:r>
        <w:drawing>
          <wp:inline distT="0" distB="0" distL="0" distR="0" wp14:anchorId="62C851F4" wp14:editId="0934CEF7">
            <wp:extent cx="5734050" cy="3856448"/>
            <wp:effectExtent l="0" t="0" r="0" b="0"/>
            <wp:docPr id="197" name="Рисунок 197" descr="C:\Users\kondratyeva.mv\Desktop\работа\Благовещенск\ГП_Промышленн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kondratyeva.mv\Desktop\работа\Благовещенск\ГП_Промышленная.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34188" cy="3856541"/>
                    </a:xfrm>
                    <a:prstGeom prst="rect">
                      <a:avLst/>
                    </a:prstGeom>
                    <a:noFill/>
                    <a:ln>
                      <a:noFill/>
                    </a:ln>
                  </pic:spPr>
                </pic:pic>
              </a:graphicData>
            </a:graphic>
          </wp:inline>
        </w:drawing>
      </w:r>
    </w:p>
    <w:p w14:paraId="7D2FA485" w14:textId="43AA41AA" w:rsidR="00984F61" w:rsidRPr="00984F61" w:rsidRDefault="00984F61" w:rsidP="00984F61">
      <w:pPr>
        <w:pStyle w:val="a"/>
        <w:rPr>
          <w:lang w:eastAsia="ru-RU"/>
        </w:rPr>
      </w:pPr>
      <w:r>
        <w:rPr>
          <w:lang w:eastAsia="ru-RU"/>
        </w:rPr>
        <w:t xml:space="preserve"> Схема пересечения согласно Генеральному плану</w:t>
      </w:r>
    </w:p>
    <w:p w14:paraId="2C750078" w14:textId="77930EDF" w:rsidR="00963AEC" w:rsidRDefault="00963AEC" w:rsidP="00984F61">
      <w:pPr>
        <w:pStyle w:val="a9"/>
      </w:pPr>
      <w:r>
        <w:t xml:space="preserve">В составе </w:t>
      </w:r>
      <w:r w:rsidR="00984F61">
        <w:t xml:space="preserve">проектного предложения </w:t>
      </w:r>
      <w:r>
        <w:t>разработаны два варианта планировочных ре</w:t>
      </w:r>
      <w:r w:rsidR="00984F61">
        <w:t>шений по организации пересечения ул. Мухина, ул. Промышленная и перспективной ул. Асташинская</w:t>
      </w:r>
      <w:r>
        <w:t xml:space="preserve">. Принципиальная схема организации движения обоих вариантов представлена на рис. </w:t>
      </w:r>
      <w:r w:rsidR="00D56D22">
        <w:t>1-88</w:t>
      </w:r>
      <w:r>
        <w:t xml:space="preserve"> – </w:t>
      </w:r>
      <w:r w:rsidR="00D56D22">
        <w:t>1-89</w:t>
      </w:r>
      <w:r>
        <w:t xml:space="preserve">. В целом, Вариант 1 </w:t>
      </w:r>
      <w:r w:rsidR="00984F61">
        <w:t xml:space="preserve">является более предпочтительным, поскольку он исключает задержки на кольцевом саморегулируемом пересечении, которые могут возникнуть вследствие высокой загрузки ул. Мухина. </w:t>
      </w:r>
      <w:r>
        <w:t xml:space="preserve"> </w:t>
      </w:r>
    </w:p>
    <w:p w14:paraId="4F17142A" w14:textId="351E213C" w:rsidR="00963AEC" w:rsidRDefault="00963AEC" w:rsidP="00984F61">
      <w:pPr>
        <w:pStyle w:val="afa"/>
        <w:rPr>
          <w:b/>
          <w:i/>
        </w:rPr>
      </w:pPr>
      <w:r>
        <w:lastRenderedPageBreak/>
        <w:drawing>
          <wp:inline distT="0" distB="0" distL="0" distR="0" wp14:anchorId="7F7B39B3" wp14:editId="74310BAA">
            <wp:extent cx="6191250" cy="4313005"/>
            <wp:effectExtent l="0" t="0" r="0" b="0"/>
            <wp:docPr id="199" name="Рисунок 199" descr="C:\Users\kondratyeva.mv\Desktop\работа\Благовещенск\Промышленная-Мухина_Вар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kondratyeva.mv\Desktop\работа\Благовещенск\Промышленная-Мухина_Вар1.jp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6206128" cy="4323369"/>
                    </a:xfrm>
                    <a:prstGeom prst="rect">
                      <a:avLst/>
                    </a:prstGeom>
                    <a:noFill/>
                    <a:ln>
                      <a:noFill/>
                    </a:ln>
                  </pic:spPr>
                </pic:pic>
              </a:graphicData>
            </a:graphic>
          </wp:inline>
        </w:drawing>
      </w:r>
    </w:p>
    <w:p w14:paraId="5FEDC952" w14:textId="3139BD96" w:rsidR="00984F61" w:rsidRPr="00984F61" w:rsidRDefault="00984F61" w:rsidP="00984F61">
      <w:pPr>
        <w:pStyle w:val="a"/>
        <w:rPr>
          <w:lang w:eastAsia="ru-RU"/>
        </w:rPr>
      </w:pPr>
      <w:r>
        <w:rPr>
          <w:lang w:eastAsia="ru-RU"/>
        </w:rPr>
        <w:t xml:space="preserve"> Пересечение ул. Мухина и ул. Промышленная. Вариант 1</w:t>
      </w:r>
    </w:p>
    <w:p w14:paraId="50A67764" w14:textId="0485FBC0" w:rsidR="00963AEC" w:rsidRDefault="00963AEC" w:rsidP="00984F61">
      <w:pPr>
        <w:pStyle w:val="afa"/>
      </w:pPr>
      <w:r>
        <w:drawing>
          <wp:inline distT="0" distB="0" distL="0" distR="0" wp14:anchorId="335210C8" wp14:editId="277038EB">
            <wp:extent cx="6181725" cy="4355982"/>
            <wp:effectExtent l="0" t="0" r="0" b="6985"/>
            <wp:docPr id="200" name="Рисунок 200" descr="C:\Users\kondratyeva.mv\Desktop\работа\Благовещенск\Промышленная-Мухина_Вар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kondratyeva.mv\Desktop\работа\Благовещенск\Промышленная-Мухина_Вар2.jpg"/>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6193376" cy="4364192"/>
                    </a:xfrm>
                    <a:prstGeom prst="rect">
                      <a:avLst/>
                    </a:prstGeom>
                    <a:noFill/>
                    <a:ln>
                      <a:noFill/>
                    </a:ln>
                  </pic:spPr>
                </pic:pic>
              </a:graphicData>
            </a:graphic>
          </wp:inline>
        </w:drawing>
      </w:r>
    </w:p>
    <w:p w14:paraId="2317A5E8" w14:textId="66CA4D24" w:rsidR="00984F61" w:rsidRPr="00984F61" w:rsidRDefault="00E87F67" w:rsidP="00984F61">
      <w:pPr>
        <w:pStyle w:val="a"/>
        <w:rPr>
          <w:lang w:eastAsia="ru-RU"/>
        </w:rPr>
      </w:pPr>
      <w:r>
        <w:rPr>
          <w:lang w:eastAsia="ru-RU"/>
        </w:rPr>
        <w:t xml:space="preserve"> </w:t>
      </w:r>
      <w:r w:rsidR="00984F61">
        <w:rPr>
          <w:lang w:eastAsia="ru-RU"/>
        </w:rPr>
        <w:t>Пересечение ул. Мухина и ул. Промышленная. Вариант 2</w:t>
      </w:r>
    </w:p>
    <w:p w14:paraId="2D285CC8" w14:textId="1EE88210" w:rsidR="0085581B" w:rsidRDefault="0085581B" w:rsidP="0085581B">
      <w:pPr>
        <w:pStyle w:val="1"/>
        <w:numPr>
          <w:ilvl w:val="0"/>
          <w:numId w:val="0"/>
        </w:numPr>
        <w:ind w:left="709"/>
      </w:pPr>
      <w:bookmarkStart w:id="38" w:name="_Toc35904123"/>
      <w:r>
        <w:lastRenderedPageBreak/>
        <w:t>Приложение И. Социологический интернет-опрос жителей г. Благовещенска «Определение транспортного поведения жителей г. Благовещенска».</w:t>
      </w:r>
      <w:bookmarkEnd w:id="38"/>
      <w:r>
        <w:t xml:space="preserve"> </w:t>
      </w:r>
    </w:p>
    <w:p w14:paraId="24835255" w14:textId="5A934D95" w:rsidR="00F311CC" w:rsidRPr="00332FA5" w:rsidRDefault="00F311CC" w:rsidP="00F311CC">
      <w:pPr>
        <w:pStyle w:val="a9"/>
        <w:rPr>
          <w:shd w:val="clear" w:color="auto" w:fill="FFFFFF"/>
        </w:rPr>
      </w:pPr>
      <w:r w:rsidRPr="00332FA5">
        <w:t xml:space="preserve">В рамках разработки </w:t>
      </w:r>
      <w:r>
        <w:t>проект ПКРТИ</w:t>
      </w:r>
      <w:r w:rsidRPr="00332FA5">
        <w:t xml:space="preserve"> был проведен социологический интернет-опрос </w:t>
      </w:r>
      <w:r>
        <w:t>населения</w:t>
      </w:r>
      <w:r w:rsidRPr="00332FA5">
        <w:t xml:space="preserve"> города «Опре</w:t>
      </w:r>
      <w:r>
        <w:t>деление транспортного подведения</w:t>
      </w:r>
      <w:r w:rsidRPr="00332FA5">
        <w:t xml:space="preserve"> населения города </w:t>
      </w:r>
      <w:r>
        <w:t>Благовещенска</w:t>
      </w:r>
      <w:r w:rsidRPr="00332FA5">
        <w:t xml:space="preserve">». </w:t>
      </w:r>
      <w:r w:rsidRPr="00332FA5">
        <w:rPr>
          <w:shd w:val="clear" w:color="auto" w:fill="FFFFFF"/>
        </w:rPr>
        <w:t xml:space="preserve">Опрос населения направлен </w:t>
      </w:r>
      <w:proofErr w:type="gramStart"/>
      <w:r w:rsidRPr="00332FA5">
        <w:rPr>
          <w:shd w:val="clear" w:color="auto" w:fill="FFFFFF"/>
        </w:rPr>
        <w:t>на</w:t>
      </w:r>
      <w:proofErr w:type="gramEnd"/>
      <w:r w:rsidRPr="00332FA5">
        <w:rPr>
          <w:shd w:val="clear" w:color="auto" w:fill="FFFFFF"/>
        </w:rPr>
        <w:t>:</w:t>
      </w:r>
    </w:p>
    <w:p w14:paraId="5CFA4C09" w14:textId="78DF86F4" w:rsidR="00F311CC" w:rsidRPr="00F311CC" w:rsidRDefault="00F311CC" w:rsidP="00F311CC">
      <w:pPr>
        <w:pStyle w:val="a3"/>
      </w:pPr>
      <w:r w:rsidRPr="00332FA5">
        <w:rPr>
          <w:shd w:val="clear" w:color="auto" w:fill="FFFFFF"/>
        </w:rPr>
        <w:t>определение т</w:t>
      </w:r>
      <w:r>
        <w:rPr>
          <w:shd w:val="clear" w:color="auto" w:fill="FFFFFF"/>
        </w:rPr>
        <w:t>ранспортного поведения жителей города;</w:t>
      </w:r>
    </w:p>
    <w:p w14:paraId="32494A15" w14:textId="5A8A6835" w:rsidR="00F311CC" w:rsidRPr="00332FA5" w:rsidRDefault="00F311CC" w:rsidP="00F311CC">
      <w:pPr>
        <w:pStyle w:val="a3"/>
      </w:pPr>
      <w:r>
        <w:rPr>
          <w:shd w:val="clear" w:color="auto" w:fill="FFFFFF"/>
        </w:rPr>
        <w:t>определения транспортных предпочтений жителей города;</w:t>
      </w:r>
    </w:p>
    <w:p w14:paraId="0943E837" w14:textId="77777777" w:rsidR="00F311CC" w:rsidRPr="00332FA5" w:rsidRDefault="00F311CC" w:rsidP="00F311CC">
      <w:pPr>
        <w:pStyle w:val="a3"/>
      </w:pPr>
      <w:r w:rsidRPr="00332FA5">
        <w:rPr>
          <w:shd w:val="clear" w:color="auto" w:fill="FFFFFF"/>
        </w:rPr>
        <w:t>оценку общего объема передвижений по городу</w:t>
      </w:r>
    </w:p>
    <w:p w14:paraId="0D302B86" w14:textId="77777777" w:rsidR="00F311CC" w:rsidRPr="00332FA5" w:rsidRDefault="00F311CC" w:rsidP="00F311CC">
      <w:pPr>
        <w:pStyle w:val="a3"/>
      </w:pPr>
      <w:r w:rsidRPr="00332FA5">
        <w:rPr>
          <w:shd w:val="clear" w:color="auto" w:fill="FFFFFF"/>
        </w:rPr>
        <w:t>оценку состояния улично-дорожной сети и транспортной инфраструктуры города</w:t>
      </w:r>
    </w:p>
    <w:p w14:paraId="0C02673C" w14:textId="003B5754" w:rsidR="00F311CC" w:rsidRPr="00F311CC" w:rsidRDefault="00F311CC" w:rsidP="00F311CC">
      <w:pPr>
        <w:pStyle w:val="a3"/>
      </w:pPr>
      <w:r>
        <w:rPr>
          <w:shd w:val="clear" w:color="auto" w:fill="FFFFFF"/>
        </w:rPr>
        <w:t>о</w:t>
      </w:r>
      <w:r w:rsidRPr="00332FA5">
        <w:rPr>
          <w:shd w:val="clear" w:color="auto" w:fill="FFFFFF"/>
        </w:rPr>
        <w:t>ценку качества работы общественного транспорта</w:t>
      </w:r>
      <w:r w:rsidR="002D5F79">
        <w:rPr>
          <w:shd w:val="clear" w:color="auto" w:fill="FFFFFF"/>
        </w:rPr>
        <w:t>;</w:t>
      </w:r>
      <w:r w:rsidRPr="00332FA5">
        <w:rPr>
          <w:shd w:val="clear" w:color="auto" w:fill="FFFFFF"/>
        </w:rPr>
        <w:t xml:space="preserve"> </w:t>
      </w:r>
    </w:p>
    <w:p w14:paraId="28C77C76" w14:textId="57C2C53C" w:rsidR="00F311CC" w:rsidRPr="00332FA5" w:rsidRDefault="00F311CC" w:rsidP="00F311CC">
      <w:pPr>
        <w:pStyle w:val="a3"/>
      </w:pPr>
      <w:r>
        <w:rPr>
          <w:shd w:val="clear" w:color="auto" w:fill="FFFFFF"/>
        </w:rPr>
        <w:t>выявления спроса на велосипедную инфраструктуру;</w:t>
      </w:r>
    </w:p>
    <w:p w14:paraId="56B943B5" w14:textId="5E1FCBC6" w:rsidR="002D5F79" w:rsidRPr="002D5F79" w:rsidRDefault="00F311CC" w:rsidP="002D5F79">
      <w:pPr>
        <w:pStyle w:val="a3"/>
        <w:rPr>
          <w:szCs w:val="24"/>
        </w:rPr>
      </w:pPr>
      <w:r w:rsidRPr="002D5F79">
        <w:rPr>
          <w:shd w:val="clear" w:color="auto" w:fill="FFFFFF"/>
        </w:rPr>
        <w:t>выявление проблемных мест на территории г</w:t>
      </w:r>
      <w:r w:rsidR="002D5F79">
        <w:rPr>
          <w:shd w:val="clear" w:color="auto" w:fill="FFFFFF"/>
        </w:rPr>
        <w:t>.</w:t>
      </w:r>
      <w:r w:rsidRPr="002D5F79">
        <w:rPr>
          <w:shd w:val="clear" w:color="auto" w:fill="FFFFFF"/>
        </w:rPr>
        <w:t xml:space="preserve"> </w:t>
      </w:r>
      <w:r w:rsidR="002D5F79" w:rsidRPr="002D5F79">
        <w:rPr>
          <w:shd w:val="clear" w:color="auto" w:fill="FFFFFF"/>
        </w:rPr>
        <w:t>Благовещенск</w:t>
      </w:r>
      <w:r w:rsidR="00AC3E6E">
        <w:rPr>
          <w:shd w:val="clear" w:color="auto" w:fill="FFFFFF"/>
        </w:rPr>
        <w:t>а</w:t>
      </w:r>
      <w:r w:rsidR="002D5F79">
        <w:rPr>
          <w:shd w:val="clear" w:color="auto" w:fill="FFFFFF"/>
        </w:rPr>
        <w:t>;</w:t>
      </w:r>
      <w:r w:rsidRPr="002D5F79">
        <w:rPr>
          <w:shd w:val="clear" w:color="auto" w:fill="FFFFFF"/>
        </w:rPr>
        <w:t xml:space="preserve"> </w:t>
      </w:r>
    </w:p>
    <w:p w14:paraId="60FBC0F0" w14:textId="6341DD4B" w:rsidR="002D5F79" w:rsidRPr="00332FA5" w:rsidRDefault="00F311CC" w:rsidP="002D5F79">
      <w:pPr>
        <w:ind w:firstLine="708"/>
        <w:rPr>
          <w:szCs w:val="24"/>
        </w:rPr>
      </w:pPr>
      <w:r w:rsidRPr="002D5F79">
        <w:t xml:space="preserve">В опросе приняло участие </w:t>
      </w:r>
      <w:r w:rsidR="002D5F79">
        <w:t>402</w:t>
      </w:r>
      <w:r w:rsidRPr="002D5F79">
        <w:t xml:space="preserve"> </w:t>
      </w:r>
      <w:r w:rsidR="002D5F79">
        <w:t>человека</w:t>
      </w:r>
      <w:r w:rsidRPr="002D5F79">
        <w:t>, среди них мужчины 3</w:t>
      </w:r>
      <w:r w:rsidR="002D5F79">
        <w:t>9</w:t>
      </w:r>
      <w:r w:rsidRPr="002D5F79">
        <w:t>,</w:t>
      </w:r>
      <w:r w:rsidR="002D5F79">
        <w:t>3</w:t>
      </w:r>
      <w:r w:rsidRPr="002D5F79">
        <w:t xml:space="preserve">%, женщины </w:t>
      </w:r>
      <w:r w:rsidR="002D5F79">
        <w:t>60</w:t>
      </w:r>
      <w:r w:rsidRPr="002D5F79">
        <w:t>,</w:t>
      </w:r>
      <w:r w:rsidR="002D5F79">
        <w:t>7</w:t>
      </w:r>
      <w:r w:rsidRPr="002D5F79">
        <w:t xml:space="preserve"> %. </w:t>
      </w:r>
      <w:r w:rsidR="002D5F79" w:rsidRPr="00332FA5">
        <w:rPr>
          <w:szCs w:val="24"/>
        </w:rPr>
        <w:t xml:space="preserve">Данные о возрастном составе участников опроса представлены на рисунке </w:t>
      </w:r>
      <w:r w:rsidR="00D56D22">
        <w:rPr>
          <w:szCs w:val="24"/>
        </w:rPr>
        <w:t>1-90</w:t>
      </w:r>
      <w:r w:rsidR="002D5F79" w:rsidRPr="00332FA5">
        <w:rPr>
          <w:szCs w:val="24"/>
        </w:rPr>
        <w:t xml:space="preserve">. </w:t>
      </w:r>
    </w:p>
    <w:p w14:paraId="58D27228" w14:textId="150CBE63" w:rsidR="00E60A83" w:rsidRDefault="002D5F79" w:rsidP="00805779">
      <w:pPr>
        <w:pStyle w:val="afa"/>
      </w:pPr>
      <w:r w:rsidRPr="00805779">
        <w:drawing>
          <wp:inline distT="0" distB="0" distL="0" distR="0" wp14:anchorId="56B33C85" wp14:editId="52837DBB">
            <wp:extent cx="3686175" cy="1923415"/>
            <wp:effectExtent l="0" t="0" r="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6"/>
                    <a:srcRect l="6236" r="-2790"/>
                    <a:stretch/>
                  </pic:blipFill>
                  <pic:spPr bwMode="auto">
                    <a:xfrm>
                      <a:off x="0" y="0"/>
                      <a:ext cx="3696597" cy="1928853"/>
                    </a:xfrm>
                    <a:prstGeom prst="rect">
                      <a:avLst/>
                    </a:prstGeom>
                    <a:ln>
                      <a:noFill/>
                    </a:ln>
                    <a:extLst>
                      <a:ext uri="{53640926-AAD7-44D8-BBD7-CCE9431645EC}">
                        <a14:shadowObscured xmlns:a14="http://schemas.microsoft.com/office/drawing/2010/main"/>
                      </a:ext>
                    </a:extLst>
                  </pic:spPr>
                </pic:pic>
              </a:graphicData>
            </a:graphic>
          </wp:inline>
        </w:drawing>
      </w:r>
    </w:p>
    <w:p w14:paraId="269A80E2" w14:textId="386DB587" w:rsidR="002D5F79" w:rsidRDefault="002D5F79" w:rsidP="00805779">
      <w:pPr>
        <w:pStyle w:val="afa"/>
      </w:pPr>
      <w:r w:rsidRPr="00805779">
        <w:drawing>
          <wp:inline distT="0" distB="0" distL="0" distR="0" wp14:anchorId="76A9CC75" wp14:editId="3C666C6A">
            <wp:extent cx="3898529" cy="1990725"/>
            <wp:effectExtent l="0" t="0" r="698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7"/>
                    <a:srcRect l="2969" t="-1399" r="7984" b="1399"/>
                    <a:stretch/>
                  </pic:blipFill>
                  <pic:spPr bwMode="auto">
                    <a:xfrm>
                      <a:off x="0" y="0"/>
                      <a:ext cx="3937219" cy="2010481"/>
                    </a:xfrm>
                    <a:prstGeom prst="rect">
                      <a:avLst/>
                    </a:prstGeom>
                    <a:ln>
                      <a:noFill/>
                    </a:ln>
                    <a:extLst>
                      <a:ext uri="{53640926-AAD7-44D8-BBD7-CCE9431645EC}">
                        <a14:shadowObscured xmlns:a14="http://schemas.microsoft.com/office/drawing/2010/main"/>
                      </a:ext>
                    </a:extLst>
                  </pic:spPr>
                </pic:pic>
              </a:graphicData>
            </a:graphic>
          </wp:inline>
        </w:drawing>
      </w:r>
    </w:p>
    <w:p w14:paraId="1DBFE962" w14:textId="77777777" w:rsidR="002D5F79" w:rsidRDefault="002D5F79" w:rsidP="002D5F79">
      <w:pPr>
        <w:pStyle w:val="a"/>
        <w:rPr>
          <w:lang w:eastAsia="ru-RU"/>
        </w:rPr>
      </w:pPr>
      <w:r>
        <w:rPr>
          <w:lang w:eastAsia="ru-RU"/>
        </w:rPr>
        <w:t>Данные об участниках опроса</w:t>
      </w:r>
    </w:p>
    <w:p w14:paraId="35C21D79" w14:textId="61881A45" w:rsidR="00700103" w:rsidRPr="00332FA5" w:rsidRDefault="00700103" w:rsidP="00700103">
      <w:pPr>
        <w:pStyle w:val="a9"/>
      </w:pPr>
      <w:r w:rsidRPr="00332FA5">
        <w:t xml:space="preserve">Участники опроса </w:t>
      </w:r>
      <w:proofErr w:type="gramStart"/>
      <w:r w:rsidRPr="00332FA5">
        <w:t>указали</w:t>
      </w:r>
      <w:proofErr w:type="gramEnd"/>
      <w:r w:rsidRPr="00332FA5">
        <w:t xml:space="preserve"> в какой категории граждан они себя относят. 8</w:t>
      </w:r>
      <w:r>
        <w:t>2</w:t>
      </w:r>
      <w:r w:rsidRPr="00332FA5">
        <w:t>,</w:t>
      </w:r>
      <w:r>
        <w:t>6</w:t>
      </w:r>
      <w:r w:rsidRPr="00332FA5">
        <w:t xml:space="preserve">% участников отнесли себя к категории работающие, </w:t>
      </w:r>
      <w:r>
        <w:t>5,7% - работающие пенсионеры, 4% - к категории студенты (ВУЗ, ССУЗ), 3,2% - неработающий пенсионер, 3% - неработающий</w:t>
      </w:r>
      <w:r w:rsidRPr="00332FA5">
        <w:t xml:space="preserve">. Данные о категорировании участников опроса приведены на рисунке </w:t>
      </w:r>
      <w:r w:rsidR="00D56D22">
        <w:t>1-91</w:t>
      </w:r>
      <w:r w:rsidRPr="00332FA5">
        <w:t xml:space="preserve">. </w:t>
      </w:r>
    </w:p>
    <w:p w14:paraId="63D9D282" w14:textId="0C2ECCEB" w:rsidR="002D5F79" w:rsidRDefault="00700103" w:rsidP="00700103">
      <w:pPr>
        <w:pStyle w:val="afa"/>
      </w:pPr>
      <w:r w:rsidRPr="00700103">
        <w:lastRenderedPageBreak/>
        <w:drawing>
          <wp:inline distT="0" distB="0" distL="0" distR="0" wp14:anchorId="3825D8BB" wp14:editId="6AF07F47">
            <wp:extent cx="4324350" cy="17145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8"/>
                    <a:srcRect l="3430" t="8582" r="4976" b="5585"/>
                    <a:stretch/>
                  </pic:blipFill>
                  <pic:spPr bwMode="auto">
                    <a:xfrm>
                      <a:off x="0" y="0"/>
                      <a:ext cx="4380903" cy="1736922"/>
                    </a:xfrm>
                    <a:prstGeom prst="rect">
                      <a:avLst/>
                    </a:prstGeom>
                    <a:ln>
                      <a:noFill/>
                    </a:ln>
                    <a:extLst>
                      <a:ext uri="{53640926-AAD7-44D8-BBD7-CCE9431645EC}">
                        <a14:shadowObscured xmlns:a14="http://schemas.microsoft.com/office/drawing/2010/main"/>
                      </a:ext>
                    </a:extLst>
                  </pic:spPr>
                </pic:pic>
              </a:graphicData>
            </a:graphic>
          </wp:inline>
        </w:drawing>
      </w:r>
    </w:p>
    <w:p w14:paraId="7A7819F3" w14:textId="3FCC88CE" w:rsidR="00AC6014" w:rsidRDefault="00AC6014" w:rsidP="00AC6014">
      <w:pPr>
        <w:pStyle w:val="a"/>
        <w:rPr>
          <w:lang w:eastAsia="ru-RU"/>
        </w:rPr>
      </w:pPr>
      <w:r>
        <w:rPr>
          <w:lang w:eastAsia="ru-RU"/>
        </w:rPr>
        <w:t xml:space="preserve"> Разбивка участников опроса по занятости</w:t>
      </w:r>
    </w:p>
    <w:p w14:paraId="0B666556" w14:textId="3EA5C127" w:rsidR="00AC6014" w:rsidRPr="00332FA5" w:rsidRDefault="00210011" w:rsidP="00AC6014">
      <w:pPr>
        <w:pStyle w:val="a9"/>
      </w:pPr>
      <w:r>
        <w:t xml:space="preserve">Ответы на вопрос о транспортных предпочтениях показали, что </w:t>
      </w:r>
      <w:r w:rsidR="00AC6014">
        <w:t>53,2</w:t>
      </w:r>
      <w:r w:rsidR="00AC6014" w:rsidRPr="00332FA5">
        <w:t>% опрошенных добираются на работу при помощи об</w:t>
      </w:r>
      <w:r>
        <w:t>щественного транспорта, 33</w:t>
      </w:r>
      <w:r w:rsidR="00AC6014" w:rsidRPr="00332FA5">
        <w:t>,</w:t>
      </w:r>
      <w:r>
        <w:t>8</w:t>
      </w:r>
      <w:r w:rsidR="00AC6014" w:rsidRPr="00332FA5">
        <w:t>% пользуется личным автомобилем.</w:t>
      </w:r>
      <w:r>
        <w:t xml:space="preserve"> 9,2</w:t>
      </w:r>
      <w:r w:rsidR="00AC6014" w:rsidRPr="00332FA5">
        <w:t>% ходят на работу</w:t>
      </w:r>
      <w:r>
        <w:t xml:space="preserve"> (учебу) пешком, 2,5% передвигаются на такси, около 1% на велосипедах, самокатах и т.п. Незначительную</w:t>
      </w:r>
      <w:r w:rsidR="00AC6014" w:rsidRPr="00332FA5">
        <w:t xml:space="preserve"> часть </w:t>
      </w:r>
      <w:proofErr w:type="gramStart"/>
      <w:r w:rsidR="00AC6014" w:rsidRPr="00332FA5">
        <w:t>опрошенных</w:t>
      </w:r>
      <w:proofErr w:type="gramEnd"/>
      <w:r w:rsidR="00AC6014" w:rsidRPr="00332FA5">
        <w:t xml:space="preserve"> доставляет к рабочим местам организованная развозка. Данные приведены на рисунке </w:t>
      </w:r>
      <w:r w:rsidR="00D56D22">
        <w:t>1-92</w:t>
      </w:r>
      <w:r w:rsidR="00AC6014" w:rsidRPr="00332FA5">
        <w:t xml:space="preserve">. </w:t>
      </w:r>
    </w:p>
    <w:p w14:paraId="24A90ED8" w14:textId="360DEE61" w:rsidR="00AC6014" w:rsidRDefault="00AC6014" w:rsidP="00AC6014">
      <w:pPr>
        <w:pStyle w:val="a9"/>
        <w:rPr>
          <w:lang w:eastAsia="ru-RU"/>
        </w:rPr>
      </w:pPr>
    </w:p>
    <w:p w14:paraId="4F7ED867" w14:textId="48780287" w:rsidR="00210011" w:rsidRDefault="00210011" w:rsidP="00210011">
      <w:pPr>
        <w:pStyle w:val="afa"/>
      </w:pPr>
      <w:r w:rsidRPr="00210011">
        <w:drawing>
          <wp:inline distT="0" distB="0" distL="0" distR="0" wp14:anchorId="7FA5EF09" wp14:editId="23F4080A">
            <wp:extent cx="5331460" cy="1711610"/>
            <wp:effectExtent l="0" t="0" r="2540" b="317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9"/>
                    <a:srcRect t="7544" b="3521"/>
                    <a:stretch/>
                  </pic:blipFill>
                  <pic:spPr bwMode="auto">
                    <a:xfrm>
                      <a:off x="0" y="0"/>
                      <a:ext cx="5350620" cy="1717761"/>
                    </a:xfrm>
                    <a:prstGeom prst="rect">
                      <a:avLst/>
                    </a:prstGeom>
                    <a:ln>
                      <a:noFill/>
                    </a:ln>
                    <a:extLst>
                      <a:ext uri="{53640926-AAD7-44D8-BBD7-CCE9431645EC}">
                        <a14:shadowObscured xmlns:a14="http://schemas.microsoft.com/office/drawing/2010/main"/>
                      </a:ext>
                    </a:extLst>
                  </pic:spPr>
                </pic:pic>
              </a:graphicData>
            </a:graphic>
          </wp:inline>
        </w:drawing>
      </w:r>
    </w:p>
    <w:p w14:paraId="3F05CA03" w14:textId="25CDFE43" w:rsidR="00210011" w:rsidRDefault="00210011" w:rsidP="00210011">
      <w:pPr>
        <w:pStyle w:val="a"/>
        <w:rPr>
          <w:lang w:eastAsia="ru-RU"/>
        </w:rPr>
      </w:pPr>
      <w:r>
        <w:rPr>
          <w:lang w:eastAsia="ru-RU"/>
        </w:rPr>
        <w:t xml:space="preserve"> Данные о транспортных предпочтениях опрошенных</w:t>
      </w:r>
    </w:p>
    <w:p w14:paraId="6AA00B9B" w14:textId="0A5C293B" w:rsidR="00210011" w:rsidRDefault="00210011" w:rsidP="00210011">
      <w:pPr>
        <w:pStyle w:val="a9"/>
        <w:rPr>
          <w:szCs w:val="24"/>
        </w:rPr>
      </w:pPr>
      <w:proofErr w:type="gramStart"/>
      <w:r w:rsidRPr="00332FA5">
        <w:rPr>
          <w:szCs w:val="24"/>
        </w:rPr>
        <w:t>Около половины опрошенных (4</w:t>
      </w:r>
      <w:r>
        <w:rPr>
          <w:szCs w:val="24"/>
        </w:rPr>
        <w:t>3,5</w:t>
      </w:r>
      <w:r w:rsidRPr="00332FA5">
        <w:rPr>
          <w:szCs w:val="24"/>
        </w:rPr>
        <w:t xml:space="preserve"> %) тратят от 15 до 30 минут на ежедневные перемещение от места проживания к месту работы (учебы), 21,</w:t>
      </w:r>
      <w:r w:rsidR="00263350">
        <w:rPr>
          <w:szCs w:val="24"/>
        </w:rPr>
        <w:t>1</w:t>
      </w:r>
      <w:r w:rsidRPr="00332FA5">
        <w:rPr>
          <w:szCs w:val="24"/>
        </w:rPr>
        <w:t xml:space="preserve">% тратит на это менее 15 минут. 22,3% добирается до работы от 30 до 45 минут. </w:t>
      </w:r>
      <w:r w:rsidR="00263350">
        <w:rPr>
          <w:szCs w:val="24"/>
        </w:rPr>
        <w:t>9</w:t>
      </w:r>
      <w:r w:rsidRPr="00332FA5">
        <w:rPr>
          <w:szCs w:val="24"/>
        </w:rPr>
        <w:t xml:space="preserve">% опрошенных тратит на такие корреспонденции от 45 минут до 1 часа, и лишь </w:t>
      </w:r>
      <w:r w:rsidR="00263350">
        <w:rPr>
          <w:szCs w:val="24"/>
        </w:rPr>
        <w:t>3</w:t>
      </w:r>
      <w:r w:rsidRPr="00332FA5">
        <w:rPr>
          <w:szCs w:val="24"/>
        </w:rPr>
        <w:t xml:space="preserve">% </w:t>
      </w:r>
      <w:r w:rsidR="00263350">
        <w:rPr>
          <w:szCs w:val="24"/>
        </w:rPr>
        <w:t>- более 1 часа</w:t>
      </w:r>
      <w:r w:rsidRPr="00332FA5">
        <w:rPr>
          <w:szCs w:val="24"/>
        </w:rPr>
        <w:t>.</w:t>
      </w:r>
      <w:proofErr w:type="gramEnd"/>
      <w:r w:rsidRPr="00332FA5">
        <w:rPr>
          <w:szCs w:val="24"/>
        </w:rPr>
        <w:t xml:space="preserve"> В сумме 8</w:t>
      </w:r>
      <w:r w:rsidR="00263350">
        <w:rPr>
          <w:szCs w:val="24"/>
        </w:rPr>
        <w:t>6</w:t>
      </w:r>
      <w:r w:rsidRPr="00332FA5">
        <w:rPr>
          <w:szCs w:val="24"/>
        </w:rPr>
        <w:t>,</w:t>
      </w:r>
      <w:r w:rsidR="00263350">
        <w:rPr>
          <w:szCs w:val="24"/>
        </w:rPr>
        <w:t>9</w:t>
      </w:r>
      <w:r w:rsidRPr="00332FA5">
        <w:rPr>
          <w:szCs w:val="24"/>
        </w:rPr>
        <w:t xml:space="preserve">% опрошенных тратят на перемещения не больше 45 минут, что является хорошим показателем и свидетельствует об отсутствии серьезных транспортных проблем. Данные о </w:t>
      </w:r>
      <w:proofErr w:type="gramStart"/>
      <w:r w:rsidRPr="00332FA5">
        <w:rPr>
          <w:szCs w:val="24"/>
        </w:rPr>
        <w:t>времени, затрачиваемом на перемещение от места жительства к месту работы приведены</w:t>
      </w:r>
      <w:proofErr w:type="gramEnd"/>
      <w:r w:rsidRPr="00332FA5">
        <w:rPr>
          <w:szCs w:val="24"/>
        </w:rPr>
        <w:t xml:space="preserve"> на рисунке </w:t>
      </w:r>
      <w:r w:rsidR="00D56D22">
        <w:rPr>
          <w:szCs w:val="24"/>
        </w:rPr>
        <w:t>1-93</w:t>
      </w:r>
    </w:p>
    <w:p w14:paraId="187337AE" w14:textId="4B2B8558" w:rsidR="00263350" w:rsidRDefault="00263350" w:rsidP="00263350">
      <w:pPr>
        <w:pStyle w:val="afa"/>
      </w:pPr>
      <w:r w:rsidRPr="00263350">
        <w:drawing>
          <wp:inline distT="0" distB="0" distL="0" distR="0" wp14:anchorId="466C20C1" wp14:editId="61D3D60B">
            <wp:extent cx="5075388" cy="1981200"/>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0"/>
                    <a:srcRect t="8990"/>
                    <a:stretch/>
                  </pic:blipFill>
                  <pic:spPr bwMode="auto">
                    <a:xfrm>
                      <a:off x="0" y="0"/>
                      <a:ext cx="5096477" cy="1989432"/>
                    </a:xfrm>
                    <a:prstGeom prst="rect">
                      <a:avLst/>
                    </a:prstGeom>
                    <a:ln>
                      <a:noFill/>
                    </a:ln>
                    <a:extLst>
                      <a:ext uri="{53640926-AAD7-44D8-BBD7-CCE9431645EC}">
                        <a14:shadowObscured xmlns:a14="http://schemas.microsoft.com/office/drawing/2010/main"/>
                      </a:ext>
                    </a:extLst>
                  </pic:spPr>
                </pic:pic>
              </a:graphicData>
            </a:graphic>
          </wp:inline>
        </w:drawing>
      </w:r>
    </w:p>
    <w:p w14:paraId="14FD49DC" w14:textId="20DAFB28" w:rsidR="00263350" w:rsidRDefault="00263350" w:rsidP="00263350">
      <w:pPr>
        <w:pStyle w:val="a"/>
        <w:rPr>
          <w:lang w:eastAsia="ru-RU"/>
        </w:rPr>
      </w:pPr>
      <w:r>
        <w:rPr>
          <w:lang w:eastAsia="ru-RU"/>
        </w:rPr>
        <w:t xml:space="preserve"> Данные о времени, затрачиваемом на проезд от места жительства к месту работы</w:t>
      </w:r>
    </w:p>
    <w:p w14:paraId="2DE1C397" w14:textId="77777777" w:rsidR="00DD541D" w:rsidRDefault="00787E55" w:rsidP="00263350">
      <w:pPr>
        <w:ind w:firstLine="708"/>
        <w:rPr>
          <w:szCs w:val="24"/>
        </w:rPr>
      </w:pPr>
      <w:r>
        <w:rPr>
          <w:szCs w:val="24"/>
        </w:rPr>
        <w:t>Ответы на вопрос об оценке качества работы общественного транспорта</w:t>
      </w:r>
      <w:r w:rsidR="00D85485">
        <w:rPr>
          <w:szCs w:val="24"/>
        </w:rPr>
        <w:t xml:space="preserve"> показали, что большинство опрошенных, 47,3% оценивают работу общественного транспорта </w:t>
      </w:r>
      <w:r w:rsidR="00D85485">
        <w:rPr>
          <w:szCs w:val="24"/>
        </w:rPr>
        <w:lastRenderedPageBreak/>
        <w:t xml:space="preserve">«удовлетворительно». В </w:t>
      </w:r>
      <w:r w:rsidR="00263350" w:rsidRPr="00332FA5">
        <w:rPr>
          <w:szCs w:val="24"/>
        </w:rPr>
        <w:t>сумме</w:t>
      </w:r>
      <w:r w:rsidR="00D85485">
        <w:rPr>
          <w:szCs w:val="24"/>
        </w:rPr>
        <w:t xml:space="preserve"> четверть </w:t>
      </w:r>
      <w:proofErr w:type="gramStart"/>
      <w:r w:rsidR="00D85485">
        <w:rPr>
          <w:szCs w:val="24"/>
        </w:rPr>
        <w:t>опрошенных</w:t>
      </w:r>
      <w:proofErr w:type="gramEnd"/>
      <w:r w:rsidR="00D85485">
        <w:rPr>
          <w:szCs w:val="24"/>
        </w:rPr>
        <w:t xml:space="preserve">, 25,4% не удовлетворены работой общественного транспорта оценив ее «неудовлетворительно» и «очень плохо». Довольны работой общественного транспорта только 27,3% опрошенных, они поставили отметки «хорошо» и «удовлетворительно». </w:t>
      </w:r>
      <w:r w:rsidR="00263350" w:rsidRPr="00332FA5">
        <w:rPr>
          <w:szCs w:val="24"/>
        </w:rPr>
        <w:t xml:space="preserve"> </w:t>
      </w:r>
      <w:r w:rsidR="00D85485">
        <w:rPr>
          <w:szCs w:val="24"/>
        </w:rPr>
        <w:t xml:space="preserve">Данный показатель свидетельствует о наличии проблем </w:t>
      </w:r>
      <w:r w:rsidR="00DD541D">
        <w:rPr>
          <w:szCs w:val="24"/>
        </w:rPr>
        <w:t>и недостатках в работ</w:t>
      </w:r>
      <w:r w:rsidR="00D85485">
        <w:rPr>
          <w:szCs w:val="24"/>
        </w:rPr>
        <w:t>е транспорта общего пользования</w:t>
      </w:r>
      <w:r w:rsidR="00DD541D">
        <w:rPr>
          <w:szCs w:val="24"/>
        </w:rPr>
        <w:t>.</w:t>
      </w:r>
    </w:p>
    <w:p w14:paraId="2B42F65A" w14:textId="7DA0486E" w:rsidR="00263350" w:rsidRPr="00332FA5" w:rsidRDefault="00D85485" w:rsidP="00263350">
      <w:pPr>
        <w:ind w:firstLine="708"/>
        <w:rPr>
          <w:szCs w:val="24"/>
        </w:rPr>
      </w:pPr>
      <w:r>
        <w:rPr>
          <w:szCs w:val="24"/>
        </w:rPr>
        <w:t xml:space="preserve"> </w:t>
      </w:r>
      <w:r w:rsidR="00263350" w:rsidRPr="00332FA5">
        <w:rPr>
          <w:szCs w:val="24"/>
        </w:rPr>
        <w:t xml:space="preserve">Данные представлены на рисунке </w:t>
      </w:r>
      <w:r w:rsidR="00D56D22">
        <w:rPr>
          <w:szCs w:val="24"/>
        </w:rPr>
        <w:t>1-94</w:t>
      </w:r>
      <w:r w:rsidR="00263350" w:rsidRPr="00332FA5">
        <w:rPr>
          <w:szCs w:val="24"/>
        </w:rPr>
        <w:t xml:space="preserve">. </w:t>
      </w:r>
    </w:p>
    <w:p w14:paraId="212BBAB6" w14:textId="0DFB1DCD" w:rsidR="00263350" w:rsidRDefault="00DD541D" w:rsidP="00DD541D">
      <w:pPr>
        <w:pStyle w:val="afa"/>
      </w:pPr>
      <w:r w:rsidRPr="00DD541D">
        <w:drawing>
          <wp:inline distT="0" distB="0" distL="0" distR="0" wp14:anchorId="145B75DB" wp14:editId="745AE753">
            <wp:extent cx="5295900" cy="1825178"/>
            <wp:effectExtent l="0" t="0" r="0" b="381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1"/>
                    <a:srcRect t="11092"/>
                    <a:stretch/>
                  </pic:blipFill>
                  <pic:spPr bwMode="auto">
                    <a:xfrm>
                      <a:off x="0" y="0"/>
                      <a:ext cx="5314527" cy="1831598"/>
                    </a:xfrm>
                    <a:prstGeom prst="rect">
                      <a:avLst/>
                    </a:prstGeom>
                    <a:ln>
                      <a:noFill/>
                    </a:ln>
                    <a:extLst>
                      <a:ext uri="{53640926-AAD7-44D8-BBD7-CCE9431645EC}">
                        <a14:shadowObscured xmlns:a14="http://schemas.microsoft.com/office/drawing/2010/main"/>
                      </a:ext>
                    </a:extLst>
                  </pic:spPr>
                </pic:pic>
              </a:graphicData>
            </a:graphic>
          </wp:inline>
        </w:drawing>
      </w:r>
    </w:p>
    <w:p w14:paraId="75B2EC1B" w14:textId="79A1FBBF" w:rsidR="00DD541D" w:rsidRDefault="00DD541D" w:rsidP="00DD541D">
      <w:pPr>
        <w:pStyle w:val="a"/>
        <w:rPr>
          <w:lang w:eastAsia="ru-RU"/>
        </w:rPr>
      </w:pPr>
      <w:r>
        <w:rPr>
          <w:lang w:eastAsia="ru-RU"/>
        </w:rPr>
        <w:t>Оценка качества работы транспорта общего пользования</w:t>
      </w:r>
    </w:p>
    <w:p w14:paraId="5643D75B" w14:textId="7D3345CF" w:rsidR="00DD541D" w:rsidRDefault="00DD541D" w:rsidP="00DD541D">
      <w:pPr>
        <w:pStyle w:val="a9"/>
        <w:rPr>
          <w:lang w:eastAsia="ru-RU"/>
        </w:rPr>
      </w:pPr>
      <w:proofErr w:type="gramStart"/>
      <w:r>
        <w:rPr>
          <w:lang w:eastAsia="ru-RU"/>
        </w:rPr>
        <w:t>Среди основных проблем и недостатков в работе общественного транспорта из предложенных вариантов опрошенные отметили: перегруженность пассажирами в «часы-пик» (64,4 %), устаревший, некомфортный подвижной состав</w:t>
      </w:r>
      <w:r w:rsidR="003F0183">
        <w:rPr>
          <w:lang w:eastAsia="ru-RU"/>
        </w:rPr>
        <w:t>, автобусы малой вместимости (39,6%)</w:t>
      </w:r>
      <w:r>
        <w:rPr>
          <w:lang w:eastAsia="ru-RU"/>
        </w:rPr>
        <w:t xml:space="preserve">, </w:t>
      </w:r>
      <w:r w:rsidR="003F0183">
        <w:rPr>
          <w:lang w:eastAsia="ru-RU"/>
        </w:rPr>
        <w:t>несоблюдение интервалов движения или расписания (39,3%), неудобная маршрутная сеть (29,9%), недоступность транспорта для маломобильных групп населения (26,6%), отсутствие приоритета движения автобусов (20,6%), удаленность остановок от места проживания, работы (19,7%), длительное время в пути</w:t>
      </w:r>
      <w:proofErr w:type="gramEnd"/>
      <w:r w:rsidR="003F0183">
        <w:rPr>
          <w:lang w:eastAsia="ru-RU"/>
        </w:rPr>
        <w:t>, низкая скорость движения (13,2%), неудобные проездные и система оплаты проезда (8,2%).</w:t>
      </w:r>
      <w:r w:rsidR="00397577">
        <w:rPr>
          <w:lang w:eastAsia="ru-RU"/>
        </w:rPr>
        <w:t xml:space="preserve"> В </w:t>
      </w:r>
      <w:r w:rsidR="00D56D22">
        <w:rPr>
          <w:lang w:eastAsia="ru-RU"/>
        </w:rPr>
        <w:t>форме</w:t>
      </w:r>
      <w:r w:rsidR="00397577">
        <w:rPr>
          <w:lang w:eastAsia="ru-RU"/>
        </w:rPr>
        <w:t xml:space="preserve"> ответа в свободной форме опрошенные часто отмечали низкую культуру вождения, нарушение ПДД водителями общественного транспорта. </w:t>
      </w:r>
    </w:p>
    <w:p w14:paraId="1D8805F4" w14:textId="5EC94E8D" w:rsidR="003F0183" w:rsidRDefault="003F0183" w:rsidP="003F0183">
      <w:pPr>
        <w:pStyle w:val="afa"/>
      </w:pPr>
      <w:r w:rsidRPr="003F0183">
        <w:drawing>
          <wp:inline distT="0" distB="0" distL="0" distR="0" wp14:anchorId="21004952" wp14:editId="0C97003B">
            <wp:extent cx="6645910" cy="1838325"/>
            <wp:effectExtent l="0" t="0" r="2540" b="9525"/>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2"/>
                    <a:srcRect b="1262"/>
                    <a:stretch/>
                  </pic:blipFill>
                  <pic:spPr bwMode="auto">
                    <a:xfrm>
                      <a:off x="0" y="0"/>
                      <a:ext cx="6645910" cy="1838325"/>
                    </a:xfrm>
                    <a:prstGeom prst="rect">
                      <a:avLst/>
                    </a:prstGeom>
                    <a:ln>
                      <a:noFill/>
                    </a:ln>
                    <a:extLst>
                      <a:ext uri="{53640926-AAD7-44D8-BBD7-CCE9431645EC}">
                        <a14:shadowObscured xmlns:a14="http://schemas.microsoft.com/office/drawing/2010/main"/>
                      </a:ext>
                    </a:extLst>
                  </pic:spPr>
                </pic:pic>
              </a:graphicData>
            </a:graphic>
          </wp:inline>
        </w:drawing>
      </w:r>
    </w:p>
    <w:p w14:paraId="6BD7522F" w14:textId="1349EAB8" w:rsidR="003F0183" w:rsidRDefault="003F0183" w:rsidP="003F0183">
      <w:pPr>
        <w:pStyle w:val="a"/>
        <w:rPr>
          <w:lang w:eastAsia="ru-RU"/>
        </w:rPr>
      </w:pPr>
      <w:r>
        <w:rPr>
          <w:lang w:eastAsia="ru-RU"/>
        </w:rPr>
        <w:t xml:space="preserve"> Недостатки и проблемы в работе общественного транспорта</w:t>
      </w:r>
    </w:p>
    <w:p w14:paraId="15BE4806" w14:textId="66E50132" w:rsidR="003F0183" w:rsidRDefault="003F0183" w:rsidP="003F0183">
      <w:pPr>
        <w:pStyle w:val="a9"/>
        <w:rPr>
          <w:lang w:eastAsia="ru-RU"/>
        </w:rPr>
      </w:pPr>
      <w:r>
        <w:rPr>
          <w:lang w:eastAsia="ru-RU"/>
        </w:rPr>
        <w:t xml:space="preserve">Отдельный вопрос был посвящен ликвидации троллейбусного движения в г. Благовещенске в 2016 году. 75,4% </w:t>
      </w:r>
      <w:proofErr w:type="gramStart"/>
      <w:r>
        <w:rPr>
          <w:lang w:eastAsia="ru-RU"/>
        </w:rPr>
        <w:t>опрошенных</w:t>
      </w:r>
      <w:proofErr w:type="gramEnd"/>
      <w:r>
        <w:rPr>
          <w:lang w:eastAsia="ru-RU"/>
        </w:rPr>
        <w:t xml:space="preserve"> не поддерживают закрытие троллейбусной сети, 24,6% опрошенных это решение поддержали. </w:t>
      </w:r>
    </w:p>
    <w:p w14:paraId="7A6BB7FF" w14:textId="2AE49114" w:rsidR="003F0183" w:rsidRDefault="003F0183" w:rsidP="003F0183">
      <w:pPr>
        <w:pStyle w:val="afa"/>
      </w:pPr>
      <w:r w:rsidRPr="003F0183">
        <w:lastRenderedPageBreak/>
        <w:drawing>
          <wp:inline distT="0" distB="0" distL="0" distR="0" wp14:anchorId="797977A6" wp14:editId="32CD218A">
            <wp:extent cx="4493895" cy="1852868"/>
            <wp:effectExtent l="0" t="0" r="190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3"/>
                    <a:srcRect l="2007" t="11851" r="4835" b="2307"/>
                    <a:stretch/>
                  </pic:blipFill>
                  <pic:spPr bwMode="auto">
                    <a:xfrm>
                      <a:off x="0" y="0"/>
                      <a:ext cx="4520056" cy="1863654"/>
                    </a:xfrm>
                    <a:prstGeom prst="rect">
                      <a:avLst/>
                    </a:prstGeom>
                    <a:ln>
                      <a:noFill/>
                    </a:ln>
                    <a:extLst>
                      <a:ext uri="{53640926-AAD7-44D8-BBD7-CCE9431645EC}">
                        <a14:shadowObscured xmlns:a14="http://schemas.microsoft.com/office/drawing/2010/main"/>
                      </a:ext>
                    </a:extLst>
                  </pic:spPr>
                </pic:pic>
              </a:graphicData>
            </a:graphic>
          </wp:inline>
        </w:drawing>
      </w:r>
    </w:p>
    <w:p w14:paraId="1D9E6404" w14:textId="07DDBA55" w:rsidR="003F0183" w:rsidRDefault="003F0183" w:rsidP="003F0183">
      <w:pPr>
        <w:pStyle w:val="a"/>
        <w:rPr>
          <w:lang w:eastAsia="ru-RU"/>
        </w:rPr>
      </w:pPr>
      <w:r>
        <w:rPr>
          <w:lang w:eastAsia="ru-RU"/>
        </w:rPr>
        <w:t xml:space="preserve"> Вопрос о поддержке решения по закрытию троллейбусного движения</w:t>
      </w:r>
    </w:p>
    <w:p w14:paraId="6042099F" w14:textId="7BA12D9E" w:rsidR="0003164F" w:rsidRDefault="0003164F" w:rsidP="0003164F">
      <w:pPr>
        <w:pStyle w:val="a9"/>
        <w:rPr>
          <w:lang w:eastAsia="ru-RU"/>
        </w:rPr>
      </w:pPr>
      <w:r>
        <w:rPr>
          <w:lang w:eastAsia="ru-RU"/>
        </w:rPr>
        <w:t>С целью выявления спроса на пересадочные маршруты при разработке проектного предложения по оптимизации маршрутной сети транспорта общего пользования</w:t>
      </w:r>
      <w:r w:rsidR="00E02194">
        <w:rPr>
          <w:lang w:eastAsia="ru-RU"/>
        </w:rPr>
        <w:t xml:space="preserve"> был задан вопрос о готовности </w:t>
      </w:r>
      <w:proofErr w:type="gramStart"/>
      <w:r w:rsidR="00E02194">
        <w:rPr>
          <w:lang w:eastAsia="ru-RU"/>
        </w:rPr>
        <w:t>совершать</w:t>
      </w:r>
      <w:proofErr w:type="gramEnd"/>
      <w:r w:rsidR="00E02194">
        <w:rPr>
          <w:lang w:eastAsia="ru-RU"/>
        </w:rPr>
        <w:t xml:space="preserve"> пересадки с одного маршрута на другой при внедрении проездного билета, позволяющего совершить бесплатную пересадку в пределах 1 часа. Около половины опрошенных (45,8%) готовы пользоваться общественным транспортом при внедрении такого билета, примерно поровну распределились те, кто не готов пользоваться общественным транспортом и те, кто затруднились дать ответ.</w:t>
      </w:r>
    </w:p>
    <w:p w14:paraId="71600E77" w14:textId="0A362950" w:rsidR="00E02194" w:rsidRDefault="00E02194" w:rsidP="00E02194">
      <w:pPr>
        <w:pStyle w:val="afa"/>
      </w:pPr>
      <w:r w:rsidRPr="00E02194">
        <w:drawing>
          <wp:inline distT="0" distB="0" distL="0" distR="0" wp14:anchorId="38E24321" wp14:editId="1B515F4B">
            <wp:extent cx="4790509" cy="1898169"/>
            <wp:effectExtent l="0" t="0" r="0" b="698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4"/>
                    <a:srcRect t="9494"/>
                    <a:stretch/>
                  </pic:blipFill>
                  <pic:spPr bwMode="auto">
                    <a:xfrm>
                      <a:off x="0" y="0"/>
                      <a:ext cx="4818830" cy="1909391"/>
                    </a:xfrm>
                    <a:prstGeom prst="rect">
                      <a:avLst/>
                    </a:prstGeom>
                    <a:ln>
                      <a:noFill/>
                    </a:ln>
                    <a:extLst>
                      <a:ext uri="{53640926-AAD7-44D8-BBD7-CCE9431645EC}">
                        <a14:shadowObscured xmlns:a14="http://schemas.microsoft.com/office/drawing/2010/main"/>
                      </a:ext>
                    </a:extLst>
                  </pic:spPr>
                </pic:pic>
              </a:graphicData>
            </a:graphic>
          </wp:inline>
        </w:drawing>
      </w:r>
    </w:p>
    <w:p w14:paraId="5ADB87AD" w14:textId="2B96E238" w:rsidR="00E02194" w:rsidRDefault="00E02194" w:rsidP="00E02194">
      <w:pPr>
        <w:pStyle w:val="a"/>
        <w:rPr>
          <w:lang w:eastAsia="ru-RU"/>
        </w:rPr>
      </w:pPr>
      <w:r>
        <w:rPr>
          <w:lang w:eastAsia="ru-RU"/>
        </w:rPr>
        <w:t xml:space="preserve"> Вопрос о готовности пользоваться общественным транспортом при внедрении пересадочного билета</w:t>
      </w:r>
    </w:p>
    <w:p w14:paraId="5671369D" w14:textId="23DFB589" w:rsidR="00E02194" w:rsidRDefault="003A3F53" w:rsidP="00E02194">
      <w:pPr>
        <w:pStyle w:val="a9"/>
        <w:rPr>
          <w:lang w:eastAsia="ru-RU"/>
        </w:rPr>
      </w:pPr>
      <w:r>
        <w:rPr>
          <w:lang w:eastAsia="ru-RU"/>
        </w:rPr>
        <w:t>Для оценки уровня автомобилизации и условий управления транспортным спросом опрошенные ответили на вопросы о составе семьи и количестве личных автомобилей в семье. Больше половины семей (54,7%) имеют один автомобиль, 32,6% семей не имеют автомобиля, 11,2% семей опрошенных имеют два автомобиля.</w:t>
      </w:r>
    </w:p>
    <w:p w14:paraId="58441618" w14:textId="6DC13B03" w:rsidR="003A3F53" w:rsidRDefault="003A3F53" w:rsidP="003A3F53">
      <w:pPr>
        <w:pStyle w:val="afa"/>
      </w:pPr>
      <w:r w:rsidRPr="003A3F53">
        <w:drawing>
          <wp:inline distT="0" distB="0" distL="0" distR="0" wp14:anchorId="6B01BF71" wp14:editId="06DE2FF7">
            <wp:extent cx="4311651" cy="2019300"/>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4340972" cy="2033032"/>
                    </a:xfrm>
                    <a:prstGeom prst="rect">
                      <a:avLst/>
                    </a:prstGeom>
                  </pic:spPr>
                </pic:pic>
              </a:graphicData>
            </a:graphic>
          </wp:inline>
        </w:drawing>
      </w:r>
    </w:p>
    <w:p w14:paraId="2901E571" w14:textId="3B10BC38" w:rsidR="003A3F53" w:rsidRDefault="003A3F53" w:rsidP="003A3F53">
      <w:pPr>
        <w:pStyle w:val="a"/>
        <w:rPr>
          <w:lang w:eastAsia="ru-RU"/>
        </w:rPr>
      </w:pPr>
      <w:r>
        <w:rPr>
          <w:lang w:eastAsia="ru-RU"/>
        </w:rPr>
        <w:t xml:space="preserve"> Данные о составе семей опрошенных</w:t>
      </w:r>
    </w:p>
    <w:p w14:paraId="71912032" w14:textId="5DD84578" w:rsidR="003A3F53" w:rsidRDefault="003A3F53" w:rsidP="003A3F53">
      <w:pPr>
        <w:pStyle w:val="afa"/>
      </w:pPr>
      <w:r w:rsidRPr="003A3F53">
        <w:lastRenderedPageBreak/>
        <w:drawing>
          <wp:inline distT="0" distB="0" distL="0" distR="0" wp14:anchorId="4726057B" wp14:editId="08A6541C">
            <wp:extent cx="4104943" cy="183529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6"/>
                    <a:srcRect l="5089" t="6980" r="13488" b="4374"/>
                    <a:stretch/>
                  </pic:blipFill>
                  <pic:spPr bwMode="auto">
                    <a:xfrm>
                      <a:off x="0" y="0"/>
                      <a:ext cx="4167208" cy="1863128"/>
                    </a:xfrm>
                    <a:prstGeom prst="rect">
                      <a:avLst/>
                    </a:prstGeom>
                    <a:ln>
                      <a:noFill/>
                    </a:ln>
                    <a:extLst>
                      <a:ext uri="{53640926-AAD7-44D8-BBD7-CCE9431645EC}">
                        <a14:shadowObscured xmlns:a14="http://schemas.microsoft.com/office/drawing/2010/main"/>
                      </a:ext>
                    </a:extLst>
                  </pic:spPr>
                </pic:pic>
              </a:graphicData>
            </a:graphic>
          </wp:inline>
        </w:drawing>
      </w:r>
    </w:p>
    <w:p w14:paraId="4CEE03A8" w14:textId="7933231B" w:rsidR="003A3F53" w:rsidRDefault="003A3F53" w:rsidP="003A3F53">
      <w:pPr>
        <w:pStyle w:val="a"/>
        <w:rPr>
          <w:lang w:eastAsia="ru-RU"/>
        </w:rPr>
      </w:pPr>
      <w:r>
        <w:rPr>
          <w:lang w:eastAsia="ru-RU"/>
        </w:rPr>
        <w:t xml:space="preserve"> Данные о количестве автомобилей в семьях опрошенных</w:t>
      </w:r>
    </w:p>
    <w:p w14:paraId="39D6CE67" w14:textId="5DA20E10" w:rsidR="003A3F53" w:rsidRDefault="00397577" w:rsidP="003A3F53">
      <w:pPr>
        <w:pStyle w:val="a9"/>
        <w:rPr>
          <w:lang w:eastAsia="ru-RU"/>
        </w:rPr>
      </w:pPr>
      <w:proofErr w:type="gramStart"/>
      <w:r>
        <w:rPr>
          <w:lang w:eastAsia="ru-RU"/>
        </w:rPr>
        <w:t>Из 64,2% от числа о</w:t>
      </w:r>
      <w:r w:rsidR="006D379C">
        <w:rPr>
          <w:lang w:eastAsia="ru-RU"/>
        </w:rPr>
        <w:t>прошенных владеющих автомобилем, 16,7% опрошенных готовы отказаться от поездок по городу на автомобиле только при поломке автомобиля, 13,4% - если время в пути на общественном транспорте окажется меньше, чем на автомобиле, 11,4% - только при плохих погодных условиях, 6% - ни при каких обстоятельствах, 5,2% при уменьшении интервала движения общественного транспорта, 4,2% при обновлении подвижного состава.</w:t>
      </w:r>
      <w:proofErr w:type="gramEnd"/>
      <w:r w:rsidR="006D379C">
        <w:rPr>
          <w:lang w:eastAsia="ru-RU"/>
        </w:rPr>
        <w:t xml:space="preserve"> В строке свободного ответа </w:t>
      </w:r>
      <w:r w:rsidR="002C7A46">
        <w:rPr>
          <w:lang w:eastAsia="ru-RU"/>
        </w:rPr>
        <w:t>некоторые опрошенные упомянули появление велосипедной инфраструктуры, улучшение территориальной доступности остановочных пунктов.</w:t>
      </w:r>
      <w:r w:rsidR="00125D6E">
        <w:rPr>
          <w:lang w:eastAsia="ru-RU"/>
        </w:rPr>
        <w:t xml:space="preserve"> </w:t>
      </w:r>
      <w:proofErr w:type="gramStart"/>
      <w:r w:rsidR="006D379C">
        <w:rPr>
          <w:lang w:eastAsia="ru-RU"/>
        </w:rPr>
        <w:t>Таким образом</w:t>
      </w:r>
      <w:r w:rsidR="00125D6E">
        <w:rPr>
          <w:lang w:eastAsia="ru-RU"/>
        </w:rPr>
        <w:t>,</w:t>
      </w:r>
      <w:r w:rsidR="006D379C">
        <w:rPr>
          <w:lang w:eastAsia="ru-RU"/>
        </w:rPr>
        <w:t xml:space="preserve"> можно сделать вывод, что не готовы отказать от поездок на автомобиле в нормальных условиях около 34,1% опрошенных, а при улучшении качества обслуживания общественным транспортом на него могут пересесть еще около 22,8 %. Это говорит о том, что мероприятия по оптимизации маршрутной сети, уменьшению интервалов движения транспорта общего пользования, модернизация его инфраструктуры и обновление подвижного состава будут эффективны, позволить снять</w:t>
      </w:r>
      <w:proofErr w:type="gramEnd"/>
      <w:r w:rsidR="006D379C">
        <w:rPr>
          <w:lang w:eastAsia="ru-RU"/>
        </w:rPr>
        <w:t xml:space="preserve"> загрузку с дорог. </w:t>
      </w:r>
    </w:p>
    <w:p w14:paraId="4B8C2956" w14:textId="1269E737" w:rsidR="002C7A46" w:rsidRDefault="002C7A46" w:rsidP="002C7A46">
      <w:pPr>
        <w:pStyle w:val="afa"/>
      </w:pPr>
      <w:r w:rsidRPr="002C7A46">
        <w:drawing>
          <wp:inline distT="0" distB="0" distL="0" distR="0" wp14:anchorId="3CEE15E5" wp14:editId="4602952F">
            <wp:extent cx="5456622" cy="1829965"/>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7"/>
                    <a:srcRect l="3726" t="7722" r="2255" b="2872"/>
                    <a:stretch/>
                  </pic:blipFill>
                  <pic:spPr bwMode="auto">
                    <a:xfrm>
                      <a:off x="0" y="0"/>
                      <a:ext cx="5475765" cy="1836385"/>
                    </a:xfrm>
                    <a:prstGeom prst="rect">
                      <a:avLst/>
                    </a:prstGeom>
                    <a:ln>
                      <a:noFill/>
                    </a:ln>
                    <a:extLst>
                      <a:ext uri="{53640926-AAD7-44D8-BBD7-CCE9431645EC}">
                        <a14:shadowObscured xmlns:a14="http://schemas.microsoft.com/office/drawing/2010/main"/>
                      </a:ext>
                    </a:extLst>
                  </pic:spPr>
                </pic:pic>
              </a:graphicData>
            </a:graphic>
          </wp:inline>
        </w:drawing>
      </w:r>
    </w:p>
    <w:p w14:paraId="03D7E214" w14:textId="4985C510" w:rsidR="002C7A46" w:rsidRDefault="002C7A46" w:rsidP="002C7A46">
      <w:pPr>
        <w:pStyle w:val="a"/>
        <w:rPr>
          <w:lang w:eastAsia="ru-RU"/>
        </w:rPr>
      </w:pPr>
      <w:r>
        <w:rPr>
          <w:lang w:eastAsia="ru-RU"/>
        </w:rPr>
        <w:t xml:space="preserve"> Условия, при которых опрошенные готовы отказаться от пользования личным автомобилем</w:t>
      </w:r>
    </w:p>
    <w:p w14:paraId="2BE5E3E9" w14:textId="2CDFB230" w:rsidR="002C7A46" w:rsidRDefault="002C7A46" w:rsidP="002C7A46">
      <w:pPr>
        <w:pStyle w:val="a9"/>
        <w:rPr>
          <w:lang w:eastAsia="ru-RU"/>
        </w:rPr>
      </w:pPr>
      <w:r>
        <w:rPr>
          <w:lang w:eastAsia="ru-RU"/>
        </w:rPr>
        <w:t xml:space="preserve">Следующая группа вопросов была направлена на выявление спроса на передвижения на велосипедах и развитие велосипедной инфраструктуры. </w:t>
      </w:r>
      <w:r w:rsidR="004D3CBE">
        <w:rPr>
          <w:lang w:eastAsia="ru-RU"/>
        </w:rPr>
        <w:t xml:space="preserve">У 55% семей опрошенных отсутствует велосипед, 32,8% велосипеды имеются, а еще 12,2% планируют приобрести велосипед.  </w:t>
      </w:r>
    </w:p>
    <w:p w14:paraId="1CC39DFA" w14:textId="5BC37661" w:rsidR="002055AE" w:rsidRDefault="002055AE" w:rsidP="002055AE">
      <w:pPr>
        <w:pStyle w:val="afa"/>
      </w:pPr>
      <w:r w:rsidRPr="002055AE">
        <w:drawing>
          <wp:inline distT="0" distB="0" distL="0" distR="0" wp14:anchorId="5728B37D" wp14:editId="322BD6BD">
            <wp:extent cx="4676222" cy="1841262"/>
            <wp:effectExtent l="0" t="0" r="0" b="698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8"/>
                    <a:srcRect l="3153" t="7761" r="5121" b="3339"/>
                    <a:stretch/>
                  </pic:blipFill>
                  <pic:spPr bwMode="auto">
                    <a:xfrm>
                      <a:off x="0" y="0"/>
                      <a:ext cx="4689881" cy="1846640"/>
                    </a:xfrm>
                    <a:prstGeom prst="rect">
                      <a:avLst/>
                    </a:prstGeom>
                    <a:ln>
                      <a:noFill/>
                    </a:ln>
                    <a:extLst>
                      <a:ext uri="{53640926-AAD7-44D8-BBD7-CCE9431645EC}">
                        <a14:shadowObscured xmlns:a14="http://schemas.microsoft.com/office/drawing/2010/main"/>
                      </a:ext>
                    </a:extLst>
                  </pic:spPr>
                </pic:pic>
              </a:graphicData>
            </a:graphic>
          </wp:inline>
        </w:drawing>
      </w:r>
    </w:p>
    <w:p w14:paraId="74A13F93" w14:textId="5E860CC7" w:rsidR="002055AE" w:rsidRDefault="002055AE" w:rsidP="002055AE">
      <w:pPr>
        <w:pStyle w:val="a"/>
        <w:rPr>
          <w:lang w:eastAsia="ru-RU"/>
        </w:rPr>
      </w:pPr>
      <w:r>
        <w:rPr>
          <w:lang w:eastAsia="ru-RU"/>
        </w:rPr>
        <w:lastRenderedPageBreak/>
        <w:t xml:space="preserve"> Данные о наличии велосипедов в семьях опрошенных</w:t>
      </w:r>
    </w:p>
    <w:p w14:paraId="57A50F06" w14:textId="462396A9" w:rsidR="002055AE" w:rsidRPr="002055AE" w:rsidRDefault="002055AE" w:rsidP="002055AE">
      <w:pPr>
        <w:pStyle w:val="a9"/>
        <w:rPr>
          <w:lang w:eastAsia="ru-RU"/>
        </w:rPr>
      </w:pPr>
      <w:proofErr w:type="gramStart"/>
      <w:r>
        <w:rPr>
          <w:lang w:eastAsia="ru-RU"/>
        </w:rPr>
        <w:t>Из 38,6 % опрошенных, владеющих велосипедом, большинство – 31,6% использует его для активного отдыха, велопрогулок и ради развлечений.</w:t>
      </w:r>
      <w:proofErr w:type="gramEnd"/>
      <w:r>
        <w:rPr>
          <w:lang w:eastAsia="ru-RU"/>
        </w:rPr>
        <w:t xml:space="preserve"> Только 3,7% опрошенных используют велосипед для регулярных поездок по городу (на учебу, на работу, в магазин и т.п.)</w:t>
      </w:r>
      <w:r w:rsidR="006048D1">
        <w:rPr>
          <w:lang w:eastAsia="ru-RU"/>
        </w:rPr>
        <w:t xml:space="preserve">, 2,5 % используют велосипед для тренировок и занятий велоспортом. </w:t>
      </w:r>
      <w:proofErr w:type="gramStart"/>
      <w:r w:rsidR="006048D1">
        <w:rPr>
          <w:lang w:eastAsia="ru-RU"/>
        </w:rPr>
        <w:t xml:space="preserve">Около половины опрошенных стали бы использовать велосипед для регулярных поездок по городу при появлении развитой и безопасной велосипедной инфраструктуры, 51,2% не стали бы использовать велосипед при таких обстоятельствах. </w:t>
      </w:r>
      <w:proofErr w:type="gramEnd"/>
    </w:p>
    <w:p w14:paraId="40346D44" w14:textId="2D2B5D54" w:rsidR="002055AE" w:rsidRDefault="006048D1" w:rsidP="006048D1">
      <w:pPr>
        <w:pStyle w:val="afa"/>
      </w:pPr>
      <w:r w:rsidRPr="006048D1">
        <w:drawing>
          <wp:inline distT="0" distB="0" distL="0" distR="0" wp14:anchorId="0B662C30" wp14:editId="05D60D2B">
            <wp:extent cx="5085641" cy="1724025"/>
            <wp:effectExtent l="0" t="0" r="127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9"/>
                    <a:srcRect t="9722" b="3403"/>
                    <a:stretch/>
                  </pic:blipFill>
                  <pic:spPr bwMode="auto">
                    <a:xfrm>
                      <a:off x="0" y="0"/>
                      <a:ext cx="5135144" cy="1740807"/>
                    </a:xfrm>
                    <a:prstGeom prst="rect">
                      <a:avLst/>
                    </a:prstGeom>
                    <a:ln>
                      <a:noFill/>
                    </a:ln>
                    <a:extLst>
                      <a:ext uri="{53640926-AAD7-44D8-BBD7-CCE9431645EC}">
                        <a14:shadowObscured xmlns:a14="http://schemas.microsoft.com/office/drawing/2010/main"/>
                      </a:ext>
                    </a:extLst>
                  </pic:spPr>
                </pic:pic>
              </a:graphicData>
            </a:graphic>
          </wp:inline>
        </w:drawing>
      </w:r>
    </w:p>
    <w:p w14:paraId="73A822CC" w14:textId="7CF125EF" w:rsidR="006048D1" w:rsidRDefault="006048D1" w:rsidP="006048D1">
      <w:pPr>
        <w:pStyle w:val="a"/>
        <w:rPr>
          <w:lang w:eastAsia="ru-RU"/>
        </w:rPr>
      </w:pPr>
      <w:r>
        <w:rPr>
          <w:lang w:eastAsia="ru-RU"/>
        </w:rPr>
        <w:t xml:space="preserve"> Данные об использовании велосипедов</w:t>
      </w:r>
    </w:p>
    <w:p w14:paraId="4A4937D6" w14:textId="0C84C510" w:rsidR="006048D1" w:rsidRDefault="002147D4" w:rsidP="002147D4">
      <w:pPr>
        <w:pStyle w:val="afa"/>
      </w:pPr>
      <w:r w:rsidRPr="002147D4">
        <w:drawing>
          <wp:inline distT="0" distB="0" distL="0" distR="0" wp14:anchorId="70841236" wp14:editId="5877875F">
            <wp:extent cx="5217160" cy="2228733"/>
            <wp:effectExtent l="0" t="0" r="2540" b="63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230349" cy="2234367"/>
                    </a:xfrm>
                    <a:prstGeom prst="rect">
                      <a:avLst/>
                    </a:prstGeom>
                  </pic:spPr>
                </pic:pic>
              </a:graphicData>
            </a:graphic>
          </wp:inline>
        </w:drawing>
      </w:r>
    </w:p>
    <w:p w14:paraId="5C88A7BD" w14:textId="6532DD96" w:rsidR="002147D4" w:rsidRDefault="002147D4" w:rsidP="002147D4">
      <w:pPr>
        <w:pStyle w:val="a"/>
        <w:rPr>
          <w:lang w:eastAsia="ru-RU"/>
        </w:rPr>
      </w:pPr>
      <w:r>
        <w:rPr>
          <w:lang w:eastAsia="ru-RU"/>
        </w:rPr>
        <w:t>Данные об использовании велосипеда при появлении велосипедной инфраструктуры</w:t>
      </w:r>
    </w:p>
    <w:p w14:paraId="6B6BB6E1" w14:textId="4B0AB339" w:rsidR="002147D4" w:rsidRDefault="002147D4" w:rsidP="002147D4">
      <w:pPr>
        <w:pStyle w:val="a9"/>
        <w:rPr>
          <w:lang w:eastAsia="ru-RU"/>
        </w:rPr>
      </w:pPr>
      <w:r>
        <w:rPr>
          <w:lang w:eastAsia="ru-RU"/>
        </w:rPr>
        <w:t>На вопрос об оценке качества содержания дорог по пятибал</w:t>
      </w:r>
      <w:r w:rsidR="00B84D99">
        <w:rPr>
          <w:lang w:eastAsia="ru-RU"/>
        </w:rPr>
        <w:t>л</w:t>
      </w:r>
      <w:r>
        <w:rPr>
          <w:lang w:eastAsia="ru-RU"/>
        </w:rPr>
        <w:t xml:space="preserve">ьной шкале, большая часть опрошенных (48,5%) оценила содержание дорог на «3», 26,3%  на «2», 11,9% - на «1». Положительные оценки дали 11,2% (4 балла) и 1% (5 баллов). Около 40% опрошенных </w:t>
      </w:r>
      <w:r w:rsidR="00521863">
        <w:rPr>
          <w:lang w:eastAsia="ru-RU"/>
        </w:rPr>
        <w:t>не удовлетворены</w:t>
      </w:r>
      <w:r>
        <w:rPr>
          <w:lang w:eastAsia="ru-RU"/>
        </w:rPr>
        <w:t xml:space="preserve"> качеством содержания дорог в г. Благовещенске.  </w:t>
      </w:r>
    </w:p>
    <w:p w14:paraId="6B169E9D" w14:textId="0BD84FCA" w:rsidR="00521863" w:rsidRDefault="00521863" w:rsidP="00521863">
      <w:pPr>
        <w:pStyle w:val="afa"/>
      </w:pPr>
      <w:r w:rsidRPr="00521863">
        <w:lastRenderedPageBreak/>
        <w:drawing>
          <wp:inline distT="0" distB="0" distL="0" distR="0" wp14:anchorId="27DDB54A" wp14:editId="2A07A79C">
            <wp:extent cx="6645910" cy="2377440"/>
            <wp:effectExtent l="0" t="0" r="2540" b="381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6645910" cy="2377440"/>
                    </a:xfrm>
                    <a:prstGeom prst="rect">
                      <a:avLst/>
                    </a:prstGeom>
                  </pic:spPr>
                </pic:pic>
              </a:graphicData>
            </a:graphic>
          </wp:inline>
        </w:drawing>
      </w:r>
    </w:p>
    <w:p w14:paraId="0479A186" w14:textId="69E764C7" w:rsidR="00521863" w:rsidRDefault="00521863" w:rsidP="00521863">
      <w:pPr>
        <w:pStyle w:val="a"/>
        <w:rPr>
          <w:lang w:eastAsia="ru-RU"/>
        </w:rPr>
      </w:pPr>
      <w:r>
        <w:rPr>
          <w:lang w:eastAsia="ru-RU"/>
        </w:rPr>
        <w:t xml:space="preserve"> Оценка качества содержания дорог</w:t>
      </w:r>
    </w:p>
    <w:p w14:paraId="6D12260B" w14:textId="49AF78D1" w:rsidR="00521863" w:rsidRDefault="00521863" w:rsidP="00521863">
      <w:pPr>
        <w:pStyle w:val="a9"/>
        <w:rPr>
          <w:lang w:eastAsia="ru-RU"/>
        </w:rPr>
      </w:pPr>
      <w:proofErr w:type="gramStart"/>
      <w:r>
        <w:rPr>
          <w:lang w:eastAsia="ru-RU"/>
        </w:rPr>
        <w:t xml:space="preserve">На вопрос об основных проблемах </w:t>
      </w:r>
      <w:r w:rsidR="00152D2E">
        <w:rPr>
          <w:lang w:eastAsia="ru-RU"/>
        </w:rPr>
        <w:t>транспортной инфраструктуры г. Благовещенска 62,4% опрошенных отметили недостаток парковочных мест в центре города, перегруженность дорог (59,2%), низкое качество автомобильных дорог (59%), неудовлетворительное качество услуг общественного транспорта (39,1%), отсутствие развитой велосипедной инфраструктуры (37,1 %), отсутствие комфортных условий для движения пешеходов, неудовлетворительное состояние или отсутствие тротуаров (32,6%), избыток личных автомобилей в городе (25,6%), высокая доля автомобильных дорог не</w:t>
      </w:r>
      <w:proofErr w:type="gramEnd"/>
      <w:r w:rsidR="00152D2E">
        <w:rPr>
          <w:lang w:eastAsia="ru-RU"/>
        </w:rPr>
        <w:t xml:space="preserve"> </w:t>
      </w:r>
      <w:proofErr w:type="gramStart"/>
      <w:r w:rsidR="00152D2E">
        <w:rPr>
          <w:lang w:eastAsia="ru-RU"/>
        </w:rPr>
        <w:t>имеющих</w:t>
      </w:r>
      <w:proofErr w:type="gramEnd"/>
      <w:r w:rsidR="00152D2E">
        <w:rPr>
          <w:lang w:eastAsia="ru-RU"/>
        </w:rPr>
        <w:t xml:space="preserve"> асфальтовое (капитальное) покрытие (18,9%). </w:t>
      </w:r>
    </w:p>
    <w:p w14:paraId="00ADD19B" w14:textId="4F3A030E" w:rsidR="00152D2E" w:rsidRDefault="00152D2E" w:rsidP="00152D2E">
      <w:pPr>
        <w:pStyle w:val="afa"/>
      </w:pPr>
      <w:r w:rsidRPr="00152D2E">
        <w:drawing>
          <wp:inline distT="0" distB="0" distL="0" distR="0" wp14:anchorId="6A39D0BD" wp14:editId="573DA681">
            <wp:extent cx="6367660" cy="226695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6375018" cy="2269569"/>
                    </a:xfrm>
                    <a:prstGeom prst="rect">
                      <a:avLst/>
                    </a:prstGeom>
                  </pic:spPr>
                </pic:pic>
              </a:graphicData>
            </a:graphic>
          </wp:inline>
        </w:drawing>
      </w:r>
    </w:p>
    <w:p w14:paraId="7F940D4B" w14:textId="51CDF782" w:rsidR="00152D2E" w:rsidRDefault="00152D2E" w:rsidP="00152D2E">
      <w:pPr>
        <w:pStyle w:val="a"/>
        <w:rPr>
          <w:lang w:eastAsia="ru-RU"/>
        </w:rPr>
      </w:pPr>
      <w:r>
        <w:rPr>
          <w:lang w:eastAsia="ru-RU"/>
        </w:rPr>
        <w:t xml:space="preserve"> Основные проблемы транспортной инфраструктуры г. Благовещенска</w:t>
      </w:r>
    </w:p>
    <w:p w14:paraId="659D1C0D" w14:textId="588DD746" w:rsidR="00152D2E" w:rsidRDefault="00152D2E" w:rsidP="00152D2E">
      <w:pPr>
        <w:pStyle w:val="a9"/>
        <w:rPr>
          <w:lang w:eastAsia="ru-RU"/>
        </w:rPr>
      </w:pPr>
      <w:proofErr w:type="gramStart"/>
      <w:r>
        <w:rPr>
          <w:lang w:eastAsia="ru-RU"/>
        </w:rPr>
        <w:t>Опрошенным</w:t>
      </w:r>
      <w:proofErr w:type="gramEnd"/>
      <w:r>
        <w:rPr>
          <w:lang w:eastAsia="ru-RU"/>
        </w:rPr>
        <w:t xml:space="preserve"> была дана возможность высказаться о наиболее проблемных местах в г. Благовещенке глазами водителя или пешехода. Наиболее часто </w:t>
      </w:r>
      <w:r w:rsidR="00051EA0">
        <w:rPr>
          <w:lang w:eastAsia="ru-RU"/>
        </w:rPr>
        <w:t>опрошенные отмечали следующие места:</w:t>
      </w:r>
    </w:p>
    <w:p w14:paraId="473F853A" w14:textId="0C71E20F" w:rsidR="00051EA0" w:rsidRDefault="00051EA0" w:rsidP="00051EA0">
      <w:pPr>
        <w:pStyle w:val="a3"/>
        <w:rPr>
          <w:lang w:eastAsia="ru-RU"/>
        </w:rPr>
      </w:pPr>
      <w:r>
        <w:rPr>
          <w:lang w:eastAsia="ru-RU"/>
        </w:rPr>
        <w:t xml:space="preserve">Калининское кольцо и </w:t>
      </w:r>
      <w:proofErr w:type="spellStart"/>
      <w:r>
        <w:rPr>
          <w:lang w:eastAsia="ru-RU"/>
        </w:rPr>
        <w:t>ж.д</w:t>
      </w:r>
      <w:proofErr w:type="spellEnd"/>
      <w:r>
        <w:rPr>
          <w:lang w:eastAsia="ru-RU"/>
        </w:rPr>
        <w:t>. переезд на ул. Калина;</w:t>
      </w:r>
    </w:p>
    <w:p w14:paraId="07FA1253" w14:textId="38919C21" w:rsidR="00051EA0" w:rsidRDefault="00051EA0" w:rsidP="00051EA0">
      <w:pPr>
        <w:pStyle w:val="a3"/>
        <w:rPr>
          <w:lang w:eastAsia="ru-RU"/>
        </w:rPr>
      </w:pPr>
      <w:proofErr w:type="spellStart"/>
      <w:proofErr w:type="gramStart"/>
      <w:r>
        <w:rPr>
          <w:lang w:eastAsia="ru-RU"/>
        </w:rPr>
        <w:t>ж</w:t>
      </w:r>
      <w:proofErr w:type="gramEnd"/>
      <w:r>
        <w:rPr>
          <w:lang w:eastAsia="ru-RU"/>
        </w:rPr>
        <w:t>.д</w:t>
      </w:r>
      <w:proofErr w:type="spellEnd"/>
      <w:r>
        <w:rPr>
          <w:lang w:eastAsia="ru-RU"/>
        </w:rPr>
        <w:t xml:space="preserve">. по ул. Мухина; </w:t>
      </w:r>
    </w:p>
    <w:p w14:paraId="1A18A1D3" w14:textId="2C159908" w:rsidR="00051EA0" w:rsidRDefault="00051EA0" w:rsidP="00051EA0">
      <w:pPr>
        <w:pStyle w:val="a3"/>
        <w:rPr>
          <w:lang w:eastAsia="ru-RU"/>
        </w:rPr>
      </w:pPr>
      <w:r>
        <w:rPr>
          <w:lang w:eastAsia="ru-RU"/>
        </w:rPr>
        <w:t>перегруженность основных связей жилых микрорайонов и центра</w:t>
      </w:r>
    </w:p>
    <w:p w14:paraId="539C88F1" w14:textId="531DB96F" w:rsidR="0091491D" w:rsidRDefault="0091491D" w:rsidP="00051EA0">
      <w:pPr>
        <w:pStyle w:val="a3"/>
        <w:rPr>
          <w:lang w:eastAsia="ru-RU"/>
        </w:rPr>
      </w:pPr>
      <w:r>
        <w:rPr>
          <w:lang w:eastAsia="ru-RU"/>
        </w:rPr>
        <w:t>недостаток парковочных мест в центре, у социальных объектов, гос. Учреждений</w:t>
      </w:r>
    </w:p>
    <w:p w14:paraId="0B7E0A37" w14:textId="3E32BEF7" w:rsidR="0091491D" w:rsidRDefault="0091491D" w:rsidP="00051EA0">
      <w:pPr>
        <w:pStyle w:val="a3"/>
        <w:rPr>
          <w:lang w:eastAsia="ru-RU"/>
        </w:rPr>
      </w:pPr>
      <w:r>
        <w:rPr>
          <w:lang w:eastAsia="ru-RU"/>
        </w:rPr>
        <w:t>отсутствие тротуаров за пределами центра и основных жилых микрорайонов</w:t>
      </w:r>
    </w:p>
    <w:p w14:paraId="3BD4DFE6" w14:textId="190D958F" w:rsidR="0091491D" w:rsidRDefault="0091491D" w:rsidP="00051EA0">
      <w:pPr>
        <w:pStyle w:val="a3"/>
        <w:rPr>
          <w:lang w:eastAsia="ru-RU"/>
        </w:rPr>
      </w:pPr>
      <w:r>
        <w:rPr>
          <w:lang w:eastAsia="ru-RU"/>
        </w:rPr>
        <w:t>неудовлетворительное состояние остановочных пунктов общественного транспорта</w:t>
      </w:r>
    </w:p>
    <w:p w14:paraId="392F4439" w14:textId="6E83A2D5" w:rsidR="0091491D" w:rsidRDefault="0091491D" w:rsidP="00051EA0">
      <w:pPr>
        <w:pStyle w:val="a3"/>
        <w:rPr>
          <w:lang w:eastAsia="ru-RU"/>
        </w:rPr>
      </w:pPr>
      <w:r>
        <w:rPr>
          <w:lang w:eastAsia="ru-RU"/>
        </w:rPr>
        <w:t>недостаточное количество автобусных маршрутов в мк</w:t>
      </w:r>
      <w:r w:rsidR="00B84D99">
        <w:rPr>
          <w:lang w:eastAsia="ru-RU"/>
        </w:rPr>
        <w:t>-</w:t>
      </w:r>
      <w:r>
        <w:rPr>
          <w:lang w:eastAsia="ru-RU"/>
        </w:rPr>
        <w:t>рн. Солнечный</w:t>
      </w:r>
    </w:p>
    <w:p w14:paraId="5443D086" w14:textId="3C54DCFE" w:rsidR="0091491D" w:rsidRDefault="00E71F57" w:rsidP="00051EA0">
      <w:pPr>
        <w:pStyle w:val="a3"/>
        <w:rPr>
          <w:lang w:eastAsia="ru-RU"/>
        </w:rPr>
      </w:pPr>
      <w:r>
        <w:rPr>
          <w:lang w:eastAsia="ru-RU"/>
        </w:rPr>
        <w:t>неудовлетворительное состояние дорожного покрытия на ул. Мухина</w:t>
      </w:r>
    </w:p>
    <w:p w14:paraId="1EAEDD62" w14:textId="00B66C27" w:rsidR="00E71F57" w:rsidRDefault="00E71F57" w:rsidP="00051EA0">
      <w:pPr>
        <w:pStyle w:val="a3"/>
        <w:rPr>
          <w:lang w:eastAsia="ru-RU"/>
        </w:rPr>
      </w:pPr>
      <w:r>
        <w:rPr>
          <w:lang w:eastAsia="ru-RU"/>
        </w:rPr>
        <w:t>перегруженность моста через р. Зея в летний период времени</w:t>
      </w:r>
    </w:p>
    <w:p w14:paraId="715FB249" w14:textId="5E780161" w:rsidR="00E71F57" w:rsidRDefault="00E71F57" w:rsidP="00051EA0">
      <w:pPr>
        <w:pStyle w:val="a3"/>
        <w:rPr>
          <w:lang w:eastAsia="ru-RU"/>
        </w:rPr>
      </w:pPr>
      <w:r>
        <w:rPr>
          <w:lang w:eastAsia="ru-RU"/>
        </w:rPr>
        <w:t>неудовлетворительное состояние дорожной разметки, недостаточная освещенность улиц</w:t>
      </w:r>
    </w:p>
    <w:p w14:paraId="3CD9D1D6" w14:textId="6DA6518F" w:rsidR="00E71F57" w:rsidRDefault="00E71F57" w:rsidP="00051EA0">
      <w:pPr>
        <w:pStyle w:val="a3"/>
        <w:rPr>
          <w:lang w:eastAsia="ru-RU"/>
        </w:rPr>
      </w:pPr>
      <w:r>
        <w:rPr>
          <w:lang w:eastAsia="ru-RU"/>
        </w:rPr>
        <w:t>большие интервалы на автобусных маршрутах после 19:00</w:t>
      </w:r>
    </w:p>
    <w:p w14:paraId="2093C26D" w14:textId="468C6DFC" w:rsidR="00E71F57" w:rsidRPr="00152D2E" w:rsidRDefault="00E71F57" w:rsidP="00051EA0">
      <w:pPr>
        <w:pStyle w:val="a3"/>
        <w:rPr>
          <w:lang w:eastAsia="ru-RU"/>
        </w:rPr>
      </w:pPr>
      <w:r>
        <w:rPr>
          <w:lang w:eastAsia="ru-RU"/>
        </w:rPr>
        <w:t xml:space="preserve">отсутствие маршрутов общественного транспорта по ул. </w:t>
      </w:r>
      <w:proofErr w:type="gramStart"/>
      <w:r>
        <w:rPr>
          <w:lang w:eastAsia="ru-RU"/>
        </w:rPr>
        <w:t>Студенческая</w:t>
      </w:r>
      <w:proofErr w:type="gramEnd"/>
      <w:r>
        <w:rPr>
          <w:lang w:eastAsia="ru-RU"/>
        </w:rPr>
        <w:t xml:space="preserve"> и ул. Школьная</w:t>
      </w:r>
    </w:p>
    <w:p w14:paraId="26C7F3B1" w14:textId="77777777" w:rsidR="00CE2FCC" w:rsidRDefault="00CE2FCC" w:rsidP="00CE2FCC">
      <w:pPr>
        <w:pStyle w:val="a9"/>
        <w:rPr>
          <w:lang w:eastAsia="ru-RU"/>
        </w:rPr>
      </w:pPr>
      <w:r>
        <w:rPr>
          <w:lang w:eastAsia="ru-RU"/>
        </w:rPr>
        <w:lastRenderedPageBreak/>
        <w:t>На основе социологического интернет опроса можно сделать ряд основных выводов:</w:t>
      </w:r>
      <w:r>
        <w:rPr>
          <w:lang w:eastAsia="ru-RU"/>
        </w:rPr>
        <w:br/>
      </w:r>
    </w:p>
    <w:p w14:paraId="49F42ECA" w14:textId="7ECED93F" w:rsidR="00152D2E" w:rsidRDefault="00CE2FCC" w:rsidP="00CE2FCC">
      <w:pPr>
        <w:pStyle w:val="a9"/>
        <w:numPr>
          <w:ilvl w:val="0"/>
          <w:numId w:val="11"/>
        </w:numPr>
        <w:rPr>
          <w:lang w:eastAsia="ru-RU"/>
        </w:rPr>
      </w:pPr>
      <w:r>
        <w:rPr>
          <w:lang w:eastAsia="ru-RU"/>
        </w:rPr>
        <w:t xml:space="preserve">В г. Благовещенске значительная доля населения пользуется услугами транспорта общего пользования, однако значительная часть населения не довольна качеством услуг общественного транспорта. При устранении недостатков, популярность общественного транспорта возрастет, пассажиропоток </w:t>
      </w:r>
      <w:r w:rsidR="00B84D99">
        <w:rPr>
          <w:lang w:eastAsia="ru-RU"/>
        </w:rPr>
        <w:t>увеличиться,</w:t>
      </w:r>
      <w:r>
        <w:rPr>
          <w:lang w:eastAsia="ru-RU"/>
        </w:rPr>
        <w:t xml:space="preserve"> благодаря чему можно будет наблюдать снижение загрузки дорог. </w:t>
      </w:r>
    </w:p>
    <w:p w14:paraId="3B12B34A" w14:textId="07655EFE" w:rsidR="00CE2FCC" w:rsidRDefault="00CE2FCC" w:rsidP="00CE2FCC">
      <w:pPr>
        <w:pStyle w:val="a9"/>
        <w:numPr>
          <w:ilvl w:val="0"/>
          <w:numId w:val="11"/>
        </w:numPr>
        <w:rPr>
          <w:lang w:eastAsia="ru-RU"/>
        </w:rPr>
      </w:pPr>
      <w:proofErr w:type="gramStart"/>
      <w:r>
        <w:rPr>
          <w:lang w:eastAsia="ru-RU"/>
        </w:rPr>
        <w:t>Большинство людей не тратит на</w:t>
      </w:r>
      <w:proofErr w:type="gramEnd"/>
      <w:r>
        <w:rPr>
          <w:lang w:eastAsia="ru-RU"/>
        </w:rPr>
        <w:t xml:space="preserve"> дорогу к месту работы или учебы больше 45 минут, что является довольно хорошим показателем функционирования транспортной инфраструктуры в целом. </w:t>
      </w:r>
    </w:p>
    <w:p w14:paraId="56F9DCEB" w14:textId="2BD6B961" w:rsidR="00CE2FCC" w:rsidRDefault="00CE2FCC" w:rsidP="00CE2FCC">
      <w:pPr>
        <w:pStyle w:val="a9"/>
        <w:numPr>
          <w:ilvl w:val="0"/>
          <w:numId w:val="11"/>
        </w:numPr>
        <w:rPr>
          <w:lang w:eastAsia="ru-RU"/>
        </w:rPr>
      </w:pPr>
      <w:r>
        <w:rPr>
          <w:lang w:eastAsia="ru-RU"/>
        </w:rPr>
        <w:t xml:space="preserve">Большинство </w:t>
      </w:r>
      <w:proofErr w:type="gramStart"/>
      <w:r>
        <w:rPr>
          <w:lang w:eastAsia="ru-RU"/>
        </w:rPr>
        <w:t>опрошенных</w:t>
      </w:r>
      <w:proofErr w:type="gramEnd"/>
      <w:r>
        <w:rPr>
          <w:lang w:eastAsia="ru-RU"/>
        </w:rPr>
        <w:t xml:space="preserve"> не поддерживает идею ликвидации троллейбусного движения</w:t>
      </w:r>
      <w:r w:rsidR="00B84D99">
        <w:rPr>
          <w:lang w:eastAsia="ru-RU"/>
        </w:rPr>
        <w:t>.</w:t>
      </w:r>
    </w:p>
    <w:p w14:paraId="4155C8FB" w14:textId="24EF4F6B" w:rsidR="00CE2FCC" w:rsidRDefault="00CE2FCC" w:rsidP="00CE2FCC">
      <w:pPr>
        <w:pStyle w:val="a9"/>
        <w:numPr>
          <w:ilvl w:val="0"/>
          <w:numId w:val="11"/>
        </w:numPr>
        <w:rPr>
          <w:lang w:eastAsia="ru-RU"/>
        </w:rPr>
      </w:pPr>
      <w:r>
        <w:rPr>
          <w:lang w:eastAsia="ru-RU"/>
        </w:rPr>
        <w:t xml:space="preserve">При устранении недостатков в качестве работы общественного транспорта, появлении велосипедной инфраструктуры часть ощутимая автомобилистов готова пересесть на общественный транспорт и велосипеды, что приведет к снижению загруженности дорог. </w:t>
      </w:r>
    </w:p>
    <w:p w14:paraId="0BC681C8" w14:textId="7DE52BDC" w:rsidR="00CE2FCC" w:rsidRDefault="00CE2FCC" w:rsidP="00CE2FCC">
      <w:pPr>
        <w:pStyle w:val="a9"/>
        <w:numPr>
          <w:ilvl w:val="0"/>
          <w:numId w:val="11"/>
        </w:numPr>
        <w:rPr>
          <w:lang w:eastAsia="ru-RU"/>
        </w:rPr>
      </w:pPr>
      <w:r>
        <w:rPr>
          <w:lang w:eastAsia="ru-RU"/>
        </w:rPr>
        <w:t>В настоящий момент спрос на поездки на велосипедах по городу довольно низкий, однако при появлении развитой и безопасной велотранспортной инфраструктуры спрос может существенно вырасти.</w:t>
      </w:r>
    </w:p>
    <w:p w14:paraId="5BD09087" w14:textId="13098017" w:rsidR="00CE2FCC" w:rsidRPr="00152D2E" w:rsidRDefault="00CE2FCC" w:rsidP="00CE2FCC">
      <w:pPr>
        <w:pStyle w:val="a9"/>
        <w:numPr>
          <w:ilvl w:val="0"/>
          <w:numId w:val="11"/>
        </w:numPr>
        <w:rPr>
          <w:lang w:eastAsia="ru-RU"/>
        </w:rPr>
      </w:pPr>
      <w:r>
        <w:rPr>
          <w:lang w:eastAsia="ru-RU"/>
        </w:rPr>
        <w:t xml:space="preserve">Качество содержания автомобильных дорог и техническое состояние дорожной </w:t>
      </w:r>
      <w:r w:rsidR="00B84D99">
        <w:rPr>
          <w:lang w:eastAsia="ru-RU"/>
        </w:rPr>
        <w:t>одежды,</w:t>
      </w:r>
      <w:r>
        <w:rPr>
          <w:lang w:eastAsia="ru-RU"/>
        </w:rPr>
        <w:t xml:space="preserve"> по мнению жителей города довольно низкое. </w:t>
      </w:r>
    </w:p>
    <w:sectPr w:rsidR="00CE2FCC" w:rsidRPr="00152D2E" w:rsidSect="00F23D45">
      <w:pgSz w:w="11906" w:h="16838"/>
      <w:pgMar w:top="720" w:right="720" w:bottom="720" w:left="720" w:header="708" w:footer="39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553EE50" w14:textId="77777777" w:rsidR="00125D6E" w:rsidRDefault="00125D6E" w:rsidP="00105EAA">
      <w:pPr>
        <w:spacing w:after="0"/>
      </w:pPr>
      <w:r>
        <w:separator/>
      </w:r>
    </w:p>
  </w:endnote>
  <w:endnote w:type="continuationSeparator" w:id="0">
    <w:p w14:paraId="4C6996A9" w14:textId="77777777" w:rsidR="00125D6E" w:rsidRDefault="00125D6E" w:rsidP="00105EA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27100958"/>
      <w:docPartObj>
        <w:docPartGallery w:val="Page Numbers (Bottom of Page)"/>
        <w:docPartUnique/>
      </w:docPartObj>
    </w:sdtPr>
    <w:sdtContent>
      <w:p w14:paraId="77935AD7" w14:textId="77777777" w:rsidR="00125D6E" w:rsidRDefault="00125D6E">
        <w:pPr>
          <w:pStyle w:val="aff8"/>
          <w:jc w:val="center"/>
        </w:pPr>
      </w:p>
    </w:sdtContent>
  </w:sdt>
  <w:p w14:paraId="6B10CFC8" w14:textId="77777777" w:rsidR="00125D6E" w:rsidRDefault="00125D6E">
    <w:pPr>
      <w:pStyle w:val="aff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AE4A8D" w14:textId="77777777" w:rsidR="00125D6E" w:rsidRDefault="00125D6E">
    <w:pPr>
      <w:pStyle w:val="aff8"/>
      <w:jc w:val="center"/>
    </w:pPr>
  </w:p>
  <w:p w14:paraId="566EE933" w14:textId="77777777" w:rsidR="00125D6E" w:rsidRDefault="00125D6E">
    <w:pPr>
      <w:pStyle w:val="aff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21463204"/>
      <w:docPartObj>
        <w:docPartGallery w:val="Page Numbers (Bottom of Page)"/>
        <w:docPartUnique/>
      </w:docPartObj>
    </w:sdtPr>
    <w:sdtContent>
      <w:p w14:paraId="58112FBF" w14:textId="4153C01A" w:rsidR="00125D6E" w:rsidRDefault="00125D6E">
        <w:pPr>
          <w:pStyle w:val="aff8"/>
          <w:jc w:val="center"/>
        </w:pPr>
        <w:r>
          <w:fldChar w:fldCharType="begin"/>
        </w:r>
        <w:r>
          <w:instrText>PAGE   \* MERGEFORMAT</w:instrText>
        </w:r>
        <w:r>
          <w:fldChar w:fldCharType="separate"/>
        </w:r>
        <w:r w:rsidR="00037733">
          <w:rPr>
            <w:noProof/>
          </w:rPr>
          <w:t>6</w:t>
        </w:r>
        <w:r>
          <w:fldChar w:fldCharType="end"/>
        </w:r>
      </w:p>
    </w:sdtContent>
  </w:sdt>
  <w:p w14:paraId="26619751" w14:textId="77777777" w:rsidR="00125D6E" w:rsidRDefault="00125D6E">
    <w:pPr>
      <w:pStyle w:val="aff8"/>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81627506"/>
      <w:docPartObj>
        <w:docPartGallery w:val="Page Numbers (Bottom of Page)"/>
        <w:docPartUnique/>
      </w:docPartObj>
    </w:sdtPr>
    <w:sdtContent>
      <w:p w14:paraId="6AF6B1F4" w14:textId="7591FB1C" w:rsidR="00125D6E" w:rsidRDefault="00125D6E">
        <w:pPr>
          <w:pStyle w:val="aff8"/>
          <w:jc w:val="center"/>
        </w:pPr>
        <w:r>
          <w:fldChar w:fldCharType="begin"/>
        </w:r>
        <w:r>
          <w:instrText>PAGE   \* MERGEFORMAT</w:instrText>
        </w:r>
        <w:r>
          <w:fldChar w:fldCharType="separate"/>
        </w:r>
        <w:r w:rsidR="00037733">
          <w:rPr>
            <w:noProof/>
          </w:rPr>
          <w:t>64</w:t>
        </w:r>
        <w:r>
          <w:fldChar w:fldCharType="end"/>
        </w:r>
      </w:p>
    </w:sdtContent>
  </w:sdt>
  <w:p w14:paraId="1515C738" w14:textId="77777777" w:rsidR="00125D6E" w:rsidRDefault="00125D6E">
    <w:pPr>
      <w:pStyle w:val="aff8"/>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34151506"/>
      <w:docPartObj>
        <w:docPartGallery w:val="Page Numbers (Bottom of Page)"/>
        <w:docPartUnique/>
      </w:docPartObj>
    </w:sdtPr>
    <w:sdtContent>
      <w:p w14:paraId="2DE2285C" w14:textId="081721B6" w:rsidR="00125D6E" w:rsidRDefault="00125D6E">
        <w:pPr>
          <w:pStyle w:val="aff8"/>
          <w:jc w:val="center"/>
        </w:pPr>
        <w:r>
          <w:fldChar w:fldCharType="begin"/>
        </w:r>
        <w:r>
          <w:instrText>PAGE   \* MERGEFORMAT</w:instrText>
        </w:r>
        <w:r>
          <w:fldChar w:fldCharType="separate"/>
        </w:r>
        <w:r w:rsidR="00037733">
          <w:rPr>
            <w:noProof/>
          </w:rPr>
          <w:t>51</w:t>
        </w:r>
        <w:r>
          <w:fldChar w:fldCharType="end"/>
        </w:r>
      </w:p>
    </w:sdtContent>
  </w:sdt>
  <w:p w14:paraId="58331D79" w14:textId="77777777" w:rsidR="00125D6E" w:rsidRDefault="00125D6E">
    <w:pPr>
      <w:pStyle w:val="aff8"/>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43337751"/>
      <w:docPartObj>
        <w:docPartGallery w:val="Page Numbers (Bottom of Page)"/>
        <w:docPartUnique/>
      </w:docPartObj>
    </w:sdtPr>
    <w:sdtContent>
      <w:p w14:paraId="26D2562C" w14:textId="28F02504" w:rsidR="00125D6E" w:rsidRDefault="00125D6E">
        <w:pPr>
          <w:pStyle w:val="aff8"/>
          <w:jc w:val="center"/>
        </w:pPr>
        <w:r>
          <w:fldChar w:fldCharType="begin"/>
        </w:r>
        <w:r>
          <w:instrText>PAGE   \* MERGEFORMAT</w:instrText>
        </w:r>
        <w:r>
          <w:fldChar w:fldCharType="separate"/>
        </w:r>
        <w:r w:rsidR="00037733">
          <w:rPr>
            <w:noProof/>
          </w:rPr>
          <w:t>103</w:t>
        </w:r>
        <w:r>
          <w:fldChar w:fldCharType="end"/>
        </w:r>
      </w:p>
    </w:sdtContent>
  </w:sdt>
  <w:p w14:paraId="6E40AA20" w14:textId="77777777" w:rsidR="00125D6E" w:rsidRDefault="00125D6E">
    <w:pPr>
      <w:pStyle w:val="aff8"/>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25432534"/>
      <w:docPartObj>
        <w:docPartGallery w:val="Page Numbers (Bottom of Page)"/>
        <w:docPartUnique/>
      </w:docPartObj>
    </w:sdtPr>
    <w:sdtContent>
      <w:p w14:paraId="38F2F101" w14:textId="3FF6CEFD" w:rsidR="00125D6E" w:rsidRDefault="00125D6E">
        <w:pPr>
          <w:pStyle w:val="aff8"/>
          <w:jc w:val="center"/>
        </w:pPr>
        <w:r>
          <w:fldChar w:fldCharType="begin"/>
        </w:r>
        <w:r>
          <w:instrText>PAGE   \* MERGEFORMAT</w:instrText>
        </w:r>
        <w:r>
          <w:fldChar w:fldCharType="separate"/>
        </w:r>
        <w:r w:rsidR="00037733">
          <w:rPr>
            <w:noProof/>
          </w:rPr>
          <w:t>153</w:t>
        </w:r>
        <w:r>
          <w:fldChar w:fldCharType="end"/>
        </w:r>
      </w:p>
    </w:sdtContent>
  </w:sdt>
  <w:p w14:paraId="5B14730D" w14:textId="77777777" w:rsidR="00125D6E" w:rsidRDefault="00125D6E">
    <w:pPr>
      <w:pStyle w:val="aff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DCB8A4C" w14:textId="77777777" w:rsidR="00125D6E" w:rsidRDefault="00125D6E" w:rsidP="00105EAA">
      <w:pPr>
        <w:spacing w:after="0"/>
      </w:pPr>
      <w:r>
        <w:separator/>
      </w:r>
    </w:p>
  </w:footnote>
  <w:footnote w:type="continuationSeparator" w:id="0">
    <w:p w14:paraId="121206D0" w14:textId="77777777" w:rsidR="00125D6E" w:rsidRDefault="00125D6E" w:rsidP="00105EAA">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DD034F" w14:textId="77777777" w:rsidR="00125D6E" w:rsidRPr="00D02C16" w:rsidRDefault="00125D6E" w:rsidP="00D02C16">
    <w:pPr>
      <w:pStyle w:val="a8"/>
      <w:ind w:firstLine="0"/>
      <w:rPr>
        <w:sz w:val="20"/>
        <w:szCs w:val="20"/>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4AA809" w14:textId="77777777" w:rsidR="00125D6E" w:rsidRPr="00D02C16" w:rsidRDefault="00125D6E" w:rsidP="00D02C16">
    <w:pPr>
      <w:pStyle w:val="a8"/>
      <w:ind w:firstLine="0"/>
      <w:rPr>
        <w:sz w:val="20"/>
        <w:szCs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3F6D14" w14:textId="77777777" w:rsidR="00125D6E" w:rsidRPr="00D02C16" w:rsidRDefault="00125D6E" w:rsidP="00D02C16">
    <w:pPr>
      <w:pStyle w:val="a8"/>
      <w:ind w:firstLine="0"/>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567C36"/>
    <w:multiLevelType w:val="hybridMultilevel"/>
    <w:tmpl w:val="D8DC0AB8"/>
    <w:lvl w:ilvl="0" w:tplc="518026A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0F876AF2"/>
    <w:multiLevelType w:val="multilevel"/>
    <w:tmpl w:val="61187186"/>
    <w:lvl w:ilvl="0">
      <w:start w:val="1"/>
      <w:numFmt w:val="decimal"/>
      <w:pStyle w:val="1"/>
      <w:lvlText w:val="%1."/>
      <w:lvlJc w:val="left"/>
      <w:pPr>
        <w:ind w:left="1355" w:hanging="363"/>
      </w:pPr>
      <w:rPr>
        <w:rFonts w:cs="Times New Roman" w:hint="default"/>
      </w:rPr>
    </w:lvl>
    <w:lvl w:ilvl="1">
      <w:start w:val="1"/>
      <w:numFmt w:val="decimal"/>
      <w:pStyle w:val="11"/>
      <w:isLgl/>
      <w:lvlText w:val="%1.%2."/>
      <w:lvlJc w:val="left"/>
      <w:pPr>
        <w:ind w:left="1356" w:hanging="363"/>
      </w:pPr>
      <w:rPr>
        <w:rFonts w:ascii="Times New Roman" w:hAnsi="Times New Roman" w:cs="Times New Roman" w:hint="default"/>
        <w:b/>
        <w:bCs w:val="0"/>
        <w:i w:val="0"/>
        <w:iCs w:val="0"/>
        <w:caps w:val="0"/>
        <w:smallCaps w:val="0"/>
        <w:strike w:val="0"/>
        <w:dstrike w:val="0"/>
        <w:outline w:val="0"/>
        <w:shadow w:val="0"/>
        <w:emboss w:val="0"/>
        <w:imprint w:val="0"/>
        <w:snapToGrid w:val="0"/>
        <w:vanish w:val="0"/>
        <w:color w:val="000000"/>
        <w:spacing w:val="0"/>
        <w:w w:val="0"/>
        <w:kern w:val="0"/>
        <w:position w:val="0"/>
        <w:sz w:val="24"/>
        <w:szCs w:val="22"/>
        <w:u w:val="none"/>
        <w:vertAlign w:val="baseline"/>
      </w:rPr>
    </w:lvl>
    <w:lvl w:ilvl="2">
      <w:start w:val="1"/>
      <w:numFmt w:val="decimal"/>
      <w:pStyle w:val="111"/>
      <w:isLgl/>
      <w:lvlText w:val="%1.%2.%3."/>
      <w:lvlJc w:val="left"/>
      <w:pPr>
        <w:ind w:left="930" w:hanging="363"/>
      </w:pPr>
      <w:rPr>
        <w:rFonts w:cs="Times New Roman" w:hint="default"/>
      </w:rPr>
    </w:lvl>
    <w:lvl w:ilvl="3">
      <w:start w:val="1"/>
      <w:numFmt w:val="decimal"/>
      <w:pStyle w:val="1111"/>
      <w:isLgl/>
      <w:lvlText w:val="%1.%2.%3.%4."/>
      <w:lvlJc w:val="left"/>
      <w:pPr>
        <w:tabs>
          <w:tab w:val="num" w:pos="567"/>
        </w:tabs>
        <w:ind w:left="930" w:hanging="363"/>
      </w:pPr>
      <w:rPr>
        <w:rFonts w:cs="Times New Roman" w:hint="default"/>
      </w:rPr>
    </w:lvl>
    <w:lvl w:ilvl="4">
      <w:start w:val="1"/>
      <w:numFmt w:val="decimal"/>
      <w:lvlRestart w:val="0"/>
      <w:pStyle w:val="a"/>
      <w:isLgl/>
      <w:lvlText w:val="Рисунок %1-%5."/>
      <w:lvlJc w:val="left"/>
      <w:pPr>
        <w:ind w:left="1497" w:hanging="363"/>
      </w:pPr>
      <w:rPr>
        <w:rFonts w:ascii="Times New Roman" w:hAnsi="Times New Roman" w:cs="Times New Roman"/>
        <w:b w:val="0"/>
        <w:bCs w:val="0"/>
        <w:i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110"/>
      <w:isLgl/>
      <w:lvlText w:val="Таблица %1-%6."/>
      <w:lvlJc w:val="left"/>
      <w:pPr>
        <w:ind w:left="505" w:hanging="363"/>
      </w:pPr>
      <w:rPr>
        <w:rFonts w:cs="Times New Roman" w:hint="default"/>
        <w:b w:val="0"/>
        <w:i w:val="0"/>
      </w:rPr>
    </w:lvl>
    <w:lvl w:ilvl="6">
      <w:start w:val="1"/>
      <w:numFmt w:val="decimal"/>
      <w:pStyle w:val="1110"/>
      <w:isLgl/>
      <w:lvlText w:val="Таблица %1.%2-%7."/>
      <w:lvlJc w:val="left"/>
      <w:pPr>
        <w:ind w:left="647" w:hanging="363"/>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7">
      <w:start w:val="1"/>
      <w:numFmt w:val="decimal"/>
      <w:pStyle w:val="11110"/>
      <w:isLgl/>
      <w:lvlText w:val="Таблица %1.%2.%3-%8."/>
      <w:lvlJc w:val="left"/>
      <w:pPr>
        <w:ind w:left="930" w:hanging="363"/>
      </w:pPr>
      <w:rPr>
        <w:rFonts w:cs="Times New Roman" w:hint="default"/>
      </w:rPr>
    </w:lvl>
    <w:lvl w:ilvl="8">
      <w:start w:val="1"/>
      <w:numFmt w:val="decimal"/>
      <w:pStyle w:val="11111"/>
      <w:isLgl/>
      <w:lvlText w:val="Таблица %1.%2.%3.%4-%9."/>
      <w:lvlJc w:val="left"/>
      <w:pPr>
        <w:ind w:left="930" w:hanging="363"/>
      </w:pPr>
      <w:rPr>
        <w:rFonts w:cs="Times New Roman" w:hint="default"/>
      </w:rPr>
    </w:lvl>
  </w:abstractNum>
  <w:abstractNum w:abstractNumId="2">
    <w:nsid w:val="189A795C"/>
    <w:multiLevelType w:val="multilevel"/>
    <w:tmpl w:val="3A0A111E"/>
    <w:lvl w:ilvl="0">
      <w:start w:val="1"/>
      <w:numFmt w:val="russianLower"/>
      <w:pStyle w:val="a0"/>
      <w:suff w:val="space"/>
      <w:lvlText w:val="%1)"/>
      <w:lvlJc w:val="left"/>
      <w:pPr>
        <w:ind w:left="567"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3">
    <w:nsid w:val="31AD7D67"/>
    <w:multiLevelType w:val="multilevel"/>
    <w:tmpl w:val="C008A4B2"/>
    <w:lvl w:ilvl="0">
      <w:start w:val="1"/>
      <w:numFmt w:val="decimal"/>
      <w:pStyle w:val="a1"/>
      <w:lvlText w:val="%1."/>
      <w:lvlJc w:val="left"/>
      <w:pPr>
        <w:ind w:left="1211" w:hanging="360"/>
      </w:pPr>
      <w:rPr>
        <w:rFonts w:cs="Times New Roman" w:hint="default"/>
      </w:rPr>
    </w:lvl>
    <w:lvl w:ilvl="1">
      <w:start w:val="7"/>
      <w:numFmt w:val="decimal"/>
      <w:isLgl/>
      <w:lvlText w:val="%1.%2."/>
      <w:lvlJc w:val="left"/>
      <w:pPr>
        <w:ind w:left="1429" w:hanging="720"/>
      </w:pPr>
      <w:rPr>
        <w:rFonts w:cs="Times New Roman" w:hint="default"/>
      </w:rPr>
    </w:lvl>
    <w:lvl w:ilvl="2">
      <w:start w:val="1"/>
      <w:numFmt w:val="decimal"/>
      <w:isLgl/>
      <w:lvlText w:val="%1.%2.%3."/>
      <w:lvlJc w:val="left"/>
      <w:pPr>
        <w:ind w:left="1778" w:hanging="720"/>
      </w:pPr>
      <w:rPr>
        <w:rFonts w:cs="Times New Roman" w:hint="default"/>
      </w:rPr>
    </w:lvl>
    <w:lvl w:ilvl="3">
      <w:start w:val="1"/>
      <w:numFmt w:val="decimal"/>
      <w:isLgl/>
      <w:lvlText w:val="%1.%2.%3.%4."/>
      <w:lvlJc w:val="left"/>
      <w:pPr>
        <w:ind w:left="2487" w:hanging="1080"/>
      </w:pPr>
      <w:rPr>
        <w:rFonts w:cs="Times New Roman" w:hint="default"/>
      </w:rPr>
    </w:lvl>
    <w:lvl w:ilvl="4">
      <w:start w:val="1"/>
      <w:numFmt w:val="decimal"/>
      <w:isLgl/>
      <w:lvlText w:val="%1.%2.%3.%4.%5."/>
      <w:lvlJc w:val="left"/>
      <w:pPr>
        <w:ind w:left="2836" w:hanging="1080"/>
      </w:pPr>
      <w:rPr>
        <w:rFonts w:cs="Times New Roman" w:hint="default"/>
      </w:rPr>
    </w:lvl>
    <w:lvl w:ilvl="5">
      <w:start w:val="1"/>
      <w:numFmt w:val="decimal"/>
      <w:isLgl/>
      <w:lvlText w:val="%1.%2.%3.%4.%5.%6."/>
      <w:lvlJc w:val="left"/>
      <w:pPr>
        <w:ind w:left="3545" w:hanging="1440"/>
      </w:pPr>
      <w:rPr>
        <w:rFonts w:cs="Times New Roman" w:hint="default"/>
      </w:rPr>
    </w:lvl>
    <w:lvl w:ilvl="6">
      <w:start w:val="1"/>
      <w:numFmt w:val="decimal"/>
      <w:isLgl/>
      <w:lvlText w:val="%1.%2.%3.%4.%5.%6.%7."/>
      <w:lvlJc w:val="left"/>
      <w:pPr>
        <w:ind w:left="3894" w:hanging="1440"/>
      </w:pPr>
      <w:rPr>
        <w:rFonts w:cs="Times New Roman" w:hint="default"/>
      </w:rPr>
    </w:lvl>
    <w:lvl w:ilvl="7">
      <w:start w:val="1"/>
      <w:numFmt w:val="decimal"/>
      <w:isLgl/>
      <w:lvlText w:val="%1.%2.%3.%4.%5.%6.%7.%8."/>
      <w:lvlJc w:val="left"/>
      <w:pPr>
        <w:ind w:left="4603" w:hanging="1800"/>
      </w:pPr>
      <w:rPr>
        <w:rFonts w:cs="Times New Roman" w:hint="default"/>
      </w:rPr>
    </w:lvl>
    <w:lvl w:ilvl="8">
      <w:start w:val="1"/>
      <w:numFmt w:val="decimal"/>
      <w:isLgl/>
      <w:lvlText w:val="%1.%2.%3.%4.%5.%6.%7.%8.%9."/>
      <w:lvlJc w:val="left"/>
      <w:pPr>
        <w:ind w:left="4952" w:hanging="1800"/>
      </w:pPr>
      <w:rPr>
        <w:rFonts w:cs="Times New Roman" w:hint="default"/>
      </w:rPr>
    </w:lvl>
  </w:abstractNum>
  <w:abstractNum w:abstractNumId="4">
    <w:nsid w:val="33EC2C19"/>
    <w:multiLevelType w:val="hybridMultilevel"/>
    <w:tmpl w:val="A88CB516"/>
    <w:lvl w:ilvl="0" w:tplc="C1FA0E94">
      <w:numFmt w:val="bullet"/>
      <w:pStyle w:val="a2"/>
      <w:lvlText w:val="-"/>
      <w:lvlJc w:val="left"/>
      <w:pPr>
        <w:ind w:left="7732" w:hanging="360"/>
      </w:pPr>
      <w:rPr>
        <w:rFonts w:ascii="Times New Roman" w:hAnsi="Times New Roman" w:cs="Times New Roman" w:hint="default"/>
        <w:sz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395A01EA"/>
    <w:multiLevelType w:val="hybridMultilevel"/>
    <w:tmpl w:val="539ABD2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476A6CB4"/>
    <w:multiLevelType w:val="hybridMultilevel"/>
    <w:tmpl w:val="F5426CAA"/>
    <w:lvl w:ilvl="0" w:tplc="3BB4D92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5DB93FF4"/>
    <w:multiLevelType w:val="hybridMultilevel"/>
    <w:tmpl w:val="6A8CFA0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6D15009D"/>
    <w:multiLevelType w:val="hybridMultilevel"/>
    <w:tmpl w:val="81F8796A"/>
    <w:lvl w:ilvl="0" w:tplc="DBA25B4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78A774A3"/>
    <w:multiLevelType w:val="hybridMultilevel"/>
    <w:tmpl w:val="D73CD15E"/>
    <w:lvl w:ilvl="0" w:tplc="E4705F00">
      <w:start w:val="1"/>
      <w:numFmt w:val="bullet"/>
      <w:pStyle w:val="a3"/>
      <w:lvlText w:val="-"/>
      <w:lvlJc w:val="left"/>
      <w:pPr>
        <w:ind w:left="1777"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3"/>
  </w:num>
  <w:num w:numId="2">
    <w:abstractNumId w:val="1"/>
  </w:num>
  <w:num w:numId="3">
    <w:abstractNumId w:val="9"/>
  </w:num>
  <w:num w:numId="4">
    <w:abstractNumId w:val="2"/>
  </w:num>
  <w:num w:numId="5">
    <w:abstractNumId w:val="6"/>
  </w:num>
  <w:num w:numId="6">
    <w:abstractNumId w:val="3"/>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5"/>
  </w:num>
  <w:num w:numId="8">
    <w:abstractNumId w:val="3"/>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8"/>
  </w:num>
  <w:num w:numId="10">
    <w:abstractNumId w:val="7"/>
  </w:num>
  <w:num w:numId="11">
    <w:abstractNumId w:val="0"/>
  </w:num>
  <w:num w:numId="12">
    <w:abstractNumId w:val="4"/>
  </w:num>
  <w:num w:numId="13">
    <w:abstractNumId w:val="3"/>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64" w:dllVersion="6" w:nlCheck="1" w:checkStyle="0"/>
  <w:activeWritingStyle w:appName="MSWord" w:lang="en-US" w:vendorID="64" w:dllVersion="6" w:nlCheck="1" w:checkStyle="1"/>
  <w:activeWritingStyle w:appName="MSWord" w:lang="de-DE" w:vendorID="64" w:dllVersion="6" w:nlCheck="1" w:checkStyle="0"/>
  <w:activeWritingStyle w:appName="MSWord" w:lang="ru-RU" w:vendorID="64" w:dllVersion="0" w:nlCheck="1" w:checkStyle="0"/>
  <w:activeWritingStyle w:appName="MSWord" w:lang="ru-RU" w:vendorID="64" w:dllVersion="131078" w:nlCheck="1" w:checkStyle="0"/>
  <w:activeWritingStyle w:appName="MSWord" w:lang="en-US" w:vendorID="64" w:dllVersion="131078" w:nlCheck="1" w:checkStyle="1"/>
  <w:proofState w:spelling="clean" w:grammar="clean"/>
  <w:defaultTabStop w:val="708"/>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3039D"/>
    <w:rsid w:val="00000F0E"/>
    <w:rsid w:val="000039AA"/>
    <w:rsid w:val="000055F0"/>
    <w:rsid w:val="000111DF"/>
    <w:rsid w:val="00011E86"/>
    <w:rsid w:val="00011F72"/>
    <w:rsid w:val="00012C6F"/>
    <w:rsid w:val="000207BB"/>
    <w:rsid w:val="00025D05"/>
    <w:rsid w:val="00026B7E"/>
    <w:rsid w:val="0003164F"/>
    <w:rsid w:val="00037733"/>
    <w:rsid w:val="000433C8"/>
    <w:rsid w:val="00044A3C"/>
    <w:rsid w:val="0004651B"/>
    <w:rsid w:val="00051EA0"/>
    <w:rsid w:val="000547E8"/>
    <w:rsid w:val="00057E35"/>
    <w:rsid w:val="00065589"/>
    <w:rsid w:val="00065625"/>
    <w:rsid w:val="000667D4"/>
    <w:rsid w:val="00066C9C"/>
    <w:rsid w:val="00067A06"/>
    <w:rsid w:val="00070D6B"/>
    <w:rsid w:val="00070DF6"/>
    <w:rsid w:val="00073B99"/>
    <w:rsid w:val="0007577B"/>
    <w:rsid w:val="0007725A"/>
    <w:rsid w:val="00081160"/>
    <w:rsid w:val="0008200A"/>
    <w:rsid w:val="00083016"/>
    <w:rsid w:val="00087747"/>
    <w:rsid w:val="00094AD5"/>
    <w:rsid w:val="00094B7E"/>
    <w:rsid w:val="00095E91"/>
    <w:rsid w:val="00095F2C"/>
    <w:rsid w:val="00096C57"/>
    <w:rsid w:val="00097C69"/>
    <w:rsid w:val="000A0656"/>
    <w:rsid w:val="000A139C"/>
    <w:rsid w:val="000A321B"/>
    <w:rsid w:val="000A35A7"/>
    <w:rsid w:val="000A4991"/>
    <w:rsid w:val="000A4CEE"/>
    <w:rsid w:val="000B0210"/>
    <w:rsid w:val="000B2A3F"/>
    <w:rsid w:val="000B3AE6"/>
    <w:rsid w:val="000B3BBD"/>
    <w:rsid w:val="000C2C26"/>
    <w:rsid w:val="000C3451"/>
    <w:rsid w:val="000C5FCE"/>
    <w:rsid w:val="000C7281"/>
    <w:rsid w:val="000D4046"/>
    <w:rsid w:val="000D664F"/>
    <w:rsid w:val="000D7156"/>
    <w:rsid w:val="000F0B7C"/>
    <w:rsid w:val="000F5F6D"/>
    <w:rsid w:val="000F6686"/>
    <w:rsid w:val="000F67CC"/>
    <w:rsid w:val="001004AC"/>
    <w:rsid w:val="001017C7"/>
    <w:rsid w:val="00101A6A"/>
    <w:rsid w:val="00102A65"/>
    <w:rsid w:val="00105EAA"/>
    <w:rsid w:val="00110195"/>
    <w:rsid w:val="00110C49"/>
    <w:rsid w:val="001132BD"/>
    <w:rsid w:val="0011600E"/>
    <w:rsid w:val="001204F4"/>
    <w:rsid w:val="00120F1A"/>
    <w:rsid w:val="0012141F"/>
    <w:rsid w:val="00125D6E"/>
    <w:rsid w:val="001263A7"/>
    <w:rsid w:val="0012697A"/>
    <w:rsid w:val="00130A6A"/>
    <w:rsid w:val="00130B38"/>
    <w:rsid w:val="00130CA2"/>
    <w:rsid w:val="00132689"/>
    <w:rsid w:val="00136591"/>
    <w:rsid w:val="0013799A"/>
    <w:rsid w:val="00141BB2"/>
    <w:rsid w:val="00142077"/>
    <w:rsid w:val="00143D9C"/>
    <w:rsid w:val="00144FC3"/>
    <w:rsid w:val="0014512F"/>
    <w:rsid w:val="0015110E"/>
    <w:rsid w:val="0015118A"/>
    <w:rsid w:val="001512EE"/>
    <w:rsid w:val="00151E06"/>
    <w:rsid w:val="001526AD"/>
    <w:rsid w:val="00152D2E"/>
    <w:rsid w:val="00155E3A"/>
    <w:rsid w:val="00160FE1"/>
    <w:rsid w:val="00162243"/>
    <w:rsid w:val="00163608"/>
    <w:rsid w:val="00163C39"/>
    <w:rsid w:val="00163FF9"/>
    <w:rsid w:val="0016528F"/>
    <w:rsid w:val="00165F45"/>
    <w:rsid w:val="001672D0"/>
    <w:rsid w:val="00170658"/>
    <w:rsid w:val="001709D8"/>
    <w:rsid w:val="00170A1D"/>
    <w:rsid w:val="00174896"/>
    <w:rsid w:val="001765E3"/>
    <w:rsid w:val="0018076B"/>
    <w:rsid w:val="00181AE2"/>
    <w:rsid w:val="0018240D"/>
    <w:rsid w:val="00182761"/>
    <w:rsid w:val="00183320"/>
    <w:rsid w:val="00191656"/>
    <w:rsid w:val="00192514"/>
    <w:rsid w:val="00195B88"/>
    <w:rsid w:val="00195F36"/>
    <w:rsid w:val="00197244"/>
    <w:rsid w:val="001A255F"/>
    <w:rsid w:val="001B1406"/>
    <w:rsid w:val="001C2083"/>
    <w:rsid w:val="001C2614"/>
    <w:rsid w:val="001C518B"/>
    <w:rsid w:val="001E29FF"/>
    <w:rsid w:val="001E2BF9"/>
    <w:rsid w:val="001E3DCD"/>
    <w:rsid w:val="001E4BD4"/>
    <w:rsid w:val="001E5492"/>
    <w:rsid w:val="001E5FFB"/>
    <w:rsid w:val="001E6042"/>
    <w:rsid w:val="001E6FF7"/>
    <w:rsid w:val="001F06F4"/>
    <w:rsid w:val="001F5F01"/>
    <w:rsid w:val="001F6836"/>
    <w:rsid w:val="001F6C9A"/>
    <w:rsid w:val="001F6DBE"/>
    <w:rsid w:val="002001C5"/>
    <w:rsid w:val="0020288D"/>
    <w:rsid w:val="00202FB3"/>
    <w:rsid w:val="00203512"/>
    <w:rsid w:val="00203DA3"/>
    <w:rsid w:val="002055AE"/>
    <w:rsid w:val="002060E0"/>
    <w:rsid w:val="00207EAE"/>
    <w:rsid w:val="00210011"/>
    <w:rsid w:val="0021157F"/>
    <w:rsid w:val="002147D4"/>
    <w:rsid w:val="00217230"/>
    <w:rsid w:val="002172F3"/>
    <w:rsid w:val="002212A1"/>
    <w:rsid w:val="00223421"/>
    <w:rsid w:val="00223BCA"/>
    <w:rsid w:val="00225147"/>
    <w:rsid w:val="00232EDE"/>
    <w:rsid w:val="0023481D"/>
    <w:rsid w:val="002375D0"/>
    <w:rsid w:val="00242AEC"/>
    <w:rsid w:val="00244833"/>
    <w:rsid w:val="00250724"/>
    <w:rsid w:val="00252B80"/>
    <w:rsid w:val="00256043"/>
    <w:rsid w:val="00262FF7"/>
    <w:rsid w:val="00263350"/>
    <w:rsid w:val="00265046"/>
    <w:rsid w:val="00265CA8"/>
    <w:rsid w:val="00271165"/>
    <w:rsid w:val="00273F93"/>
    <w:rsid w:val="00274B16"/>
    <w:rsid w:val="00274F20"/>
    <w:rsid w:val="002758C3"/>
    <w:rsid w:val="0027656F"/>
    <w:rsid w:val="002772D1"/>
    <w:rsid w:val="00280E35"/>
    <w:rsid w:val="002822B3"/>
    <w:rsid w:val="00282412"/>
    <w:rsid w:val="00283D1D"/>
    <w:rsid w:val="002867EE"/>
    <w:rsid w:val="00287224"/>
    <w:rsid w:val="00287DE2"/>
    <w:rsid w:val="0029056D"/>
    <w:rsid w:val="00291F63"/>
    <w:rsid w:val="00291F8E"/>
    <w:rsid w:val="00294FE2"/>
    <w:rsid w:val="002A0134"/>
    <w:rsid w:val="002A230D"/>
    <w:rsid w:val="002A2D9F"/>
    <w:rsid w:val="002A4287"/>
    <w:rsid w:val="002A4C14"/>
    <w:rsid w:val="002A548E"/>
    <w:rsid w:val="002A6204"/>
    <w:rsid w:val="002B2DB9"/>
    <w:rsid w:val="002B58C0"/>
    <w:rsid w:val="002B6E76"/>
    <w:rsid w:val="002B7003"/>
    <w:rsid w:val="002B756A"/>
    <w:rsid w:val="002C1CE8"/>
    <w:rsid w:val="002C2237"/>
    <w:rsid w:val="002C7017"/>
    <w:rsid w:val="002C7A46"/>
    <w:rsid w:val="002D15A9"/>
    <w:rsid w:val="002D4FF0"/>
    <w:rsid w:val="002D53FD"/>
    <w:rsid w:val="002D5F79"/>
    <w:rsid w:val="002D6743"/>
    <w:rsid w:val="002E0906"/>
    <w:rsid w:val="002E0EE5"/>
    <w:rsid w:val="002F0C40"/>
    <w:rsid w:val="002F2726"/>
    <w:rsid w:val="00300A76"/>
    <w:rsid w:val="003140DD"/>
    <w:rsid w:val="003148CE"/>
    <w:rsid w:val="003155D0"/>
    <w:rsid w:val="00316A75"/>
    <w:rsid w:val="003171FF"/>
    <w:rsid w:val="00320D88"/>
    <w:rsid w:val="003241DD"/>
    <w:rsid w:val="00325017"/>
    <w:rsid w:val="00325E64"/>
    <w:rsid w:val="003279CB"/>
    <w:rsid w:val="00330F4E"/>
    <w:rsid w:val="00331D62"/>
    <w:rsid w:val="003337A2"/>
    <w:rsid w:val="00335400"/>
    <w:rsid w:val="00340E6D"/>
    <w:rsid w:val="00341921"/>
    <w:rsid w:val="00342EAC"/>
    <w:rsid w:val="00343082"/>
    <w:rsid w:val="003436B6"/>
    <w:rsid w:val="00344C97"/>
    <w:rsid w:val="00347EB1"/>
    <w:rsid w:val="003521A3"/>
    <w:rsid w:val="00355691"/>
    <w:rsid w:val="00356230"/>
    <w:rsid w:val="003575AC"/>
    <w:rsid w:val="00357A34"/>
    <w:rsid w:val="00360160"/>
    <w:rsid w:val="00360194"/>
    <w:rsid w:val="00360B21"/>
    <w:rsid w:val="00362947"/>
    <w:rsid w:val="00364B78"/>
    <w:rsid w:val="00366765"/>
    <w:rsid w:val="00366F8E"/>
    <w:rsid w:val="0036746B"/>
    <w:rsid w:val="00375238"/>
    <w:rsid w:val="0037634E"/>
    <w:rsid w:val="003843BD"/>
    <w:rsid w:val="003844E7"/>
    <w:rsid w:val="00384BAB"/>
    <w:rsid w:val="003855AD"/>
    <w:rsid w:val="00391249"/>
    <w:rsid w:val="00392D1A"/>
    <w:rsid w:val="0039334F"/>
    <w:rsid w:val="003965C1"/>
    <w:rsid w:val="00397577"/>
    <w:rsid w:val="003A0688"/>
    <w:rsid w:val="003A291E"/>
    <w:rsid w:val="003A3F53"/>
    <w:rsid w:val="003B06EB"/>
    <w:rsid w:val="003B0A0C"/>
    <w:rsid w:val="003B3BE3"/>
    <w:rsid w:val="003B5088"/>
    <w:rsid w:val="003B61BF"/>
    <w:rsid w:val="003C145A"/>
    <w:rsid w:val="003C1D43"/>
    <w:rsid w:val="003C24C8"/>
    <w:rsid w:val="003C6BB2"/>
    <w:rsid w:val="003C6FB3"/>
    <w:rsid w:val="003C71B3"/>
    <w:rsid w:val="003C76D1"/>
    <w:rsid w:val="003D0565"/>
    <w:rsid w:val="003D0D85"/>
    <w:rsid w:val="003D20F0"/>
    <w:rsid w:val="003D3659"/>
    <w:rsid w:val="003D4EDC"/>
    <w:rsid w:val="003D67FC"/>
    <w:rsid w:val="003D7245"/>
    <w:rsid w:val="003D7B19"/>
    <w:rsid w:val="003D7E39"/>
    <w:rsid w:val="003E487D"/>
    <w:rsid w:val="003E5AFB"/>
    <w:rsid w:val="003E6170"/>
    <w:rsid w:val="003E6223"/>
    <w:rsid w:val="003E6390"/>
    <w:rsid w:val="003F0183"/>
    <w:rsid w:val="003F0864"/>
    <w:rsid w:val="003F136C"/>
    <w:rsid w:val="003F20C9"/>
    <w:rsid w:val="003F2B5C"/>
    <w:rsid w:val="003F38C1"/>
    <w:rsid w:val="003F58D7"/>
    <w:rsid w:val="003F611B"/>
    <w:rsid w:val="003F63BC"/>
    <w:rsid w:val="00400C74"/>
    <w:rsid w:val="00400E55"/>
    <w:rsid w:val="00403A90"/>
    <w:rsid w:val="00406634"/>
    <w:rsid w:val="00406A37"/>
    <w:rsid w:val="00406F0E"/>
    <w:rsid w:val="00413C4F"/>
    <w:rsid w:val="0041632C"/>
    <w:rsid w:val="00417651"/>
    <w:rsid w:val="00422A29"/>
    <w:rsid w:val="00427204"/>
    <w:rsid w:val="004324F5"/>
    <w:rsid w:val="00434B18"/>
    <w:rsid w:val="0043672F"/>
    <w:rsid w:val="004371F2"/>
    <w:rsid w:val="004377F5"/>
    <w:rsid w:val="004378DB"/>
    <w:rsid w:val="004468E6"/>
    <w:rsid w:val="00447150"/>
    <w:rsid w:val="00447660"/>
    <w:rsid w:val="00450F5B"/>
    <w:rsid w:val="00451033"/>
    <w:rsid w:val="00452F3D"/>
    <w:rsid w:val="00462FB7"/>
    <w:rsid w:val="00464285"/>
    <w:rsid w:val="00464BF7"/>
    <w:rsid w:val="00472943"/>
    <w:rsid w:val="00472CE1"/>
    <w:rsid w:val="00473AF3"/>
    <w:rsid w:val="00473D7E"/>
    <w:rsid w:val="0048240B"/>
    <w:rsid w:val="00484BA1"/>
    <w:rsid w:val="00485504"/>
    <w:rsid w:val="004873EA"/>
    <w:rsid w:val="00491C24"/>
    <w:rsid w:val="004965D1"/>
    <w:rsid w:val="00496616"/>
    <w:rsid w:val="0049677E"/>
    <w:rsid w:val="004A1166"/>
    <w:rsid w:val="004A3D3B"/>
    <w:rsid w:val="004A5153"/>
    <w:rsid w:val="004A55EF"/>
    <w:rsid w:val="004B05A1"/>
    <w:rsid w:val="004B07CC"/>
    <w:rsid w:val="004B1A1D"/>
    <w:rsid w:val="004B2415"/>
    <w:rsid w:val="004B55AD"/>
    <w:rsid w:val="004B5E1F"/>
    <w:rsid w:val="004B79C2"/>
    <w:rsid w:val="004C0CB4"/>
    <w:rsid w:val="004C12B4"/>
    <w:rsid w:val="004C1F9D"/>
    <w:rsid w:val="004C58B7"/>
    <w:rsid w:val="004C6E6C"/>
    <w:rsid w:val="004D1BF5"/>
    <w:rsid w:val="004D3CBE"/>
    <w:rsid w:val="004D3D7B"/>
    <w:rsid w:val="004D42F5"/>
    <w:rsid w:val="004E1F67"/>
    <w:rsid w:val="004E69B5"/>
    <w:rsid w:val="004F0DFC"/>
    <w:rsid w:val="004F306A"/>
    <w:rsid w:val="004F3107"/>
    <w:rsid w:val="004F65DB"/>
    <w:rsid w:val="004F6D1D"/>
    <w:rsid w:val="00500D09"/>
    <w:rsid w:val="00501AE8"/>
    <w:rsid w:val="00501B02"/>
    <w:rsid w:val="00502070"/>
    <w:rsid w:val="00503B4D"/>
    <w:rsid w:val="00503F64"/>
    <w:rsid w:val="005064F1"/>
    <w:rsid w:val="0050744B"/>
    <w:rsid w:val="00507FD1"/>
    <w:rsid w:val="00511065"/>
    <w:rsid w:val="005120EC"/>
    <w:rsid w:val="00512C84"/>
    <w:rsid w:val="005171BD"/>
    <w:rsid w:val="0051787C"/>
    <w:rsid w:val="00521863"/>
    <w:rsid w:val="0052486F"/>
    <w:rsid w:val="00524D8C"/>
    <w:rsid w:val="005255D1"/>
    <w:rsid w:val="005256FA"/>
    <w:rsid w:val="005310E4"/>
    <w:rsid w:val="00545AB6"/>
    <w:rsid w:val="00551598"/>
    <w:rsid w:val="00553EF9"/>
    <w:rsid w:val="0055472E"/>
    <w:rsid w:val="00560970"/>
    <w:rsid w:val="00561D66"/>
    <w:rsid w:val="00562AFC"/>
    <w:rsid w:val="005647FA"/>
    <w:rsid w:val="005657B2"/>
    <w:rsid w:val="00566C69"/>
    <w:rsid w:val="0057030C"/>
    <w:rsid w:val="00571386"/>
    <w:rsid w:val="00576183"/>
    <w:rsid w:val="00576ABC"/>
    <w:rsid w:val="00577554"/>
    <w:rsid w:val="005775E7"/>
    <w:rsid w:val="00582357"/>
    <w:rsid w:val="005862B2"/>
    <w:rsid w:val="005938CC"/>
    <w:rsid w:val="00593A8C"/>
    <w:rsid w:val="0059486D"/>
    <w:rsid w:val="00595A98"/>
    <w:rsid w:val="00597343"/>
    <w:rsid w:val="005A1C3B"/>
    <w:rsid w:val="005A59A1"/>
    <w:rsid w:val="005A7205"/>
    <w:rsid w:val="005B2925"/>
    <w:rsid w:val="005B61C9"/>
    <w:rsid w:val="005C3733"/>
    <w:rsid w:val="005C3B32"/>
    <w:rsid w:val="005C66EB"/>
    <w:rsid w:val="005D057D"/>
    <w:rsid w:val="005D1AEE"/>
    <w:rsid w:val="005D3232"/>
    <w:rsid w:val="005D7E1D"/>
    <w:rsid w:val="005E4BD5"/>
    <w:rsid w:val="005E5142"/>
    <w:rsid w:val="005F3988"/>
    <w:rsid w:val="005F6152"/>
    <w:rsid w:val="005F6F89"/>
    <w:rsid w:val="0060018E"/>
    <w:rsid w:val="00601B8F"/>
    <w:rsid w:val="006048D1"/>
    <w:rsid w:val="006103A1"/>
    <w:rsid w:val="00615841"/>
    <w:rsid w:val="00617BDD"/>
    <w:rsid w:val="0062014B"/>
    <w:rsid w:val="00620977"/>
    <w:rsid w:val="00621917"/>
    <w:rsid w:val="00622D3C"/>
    <w:rsid w:val="00625015"/>
    <w:rsid w:val="0063048B"/>
    <w:rsid w:val="006316E7"/>
    <w:rsid w:val="0064232B"/>
    <w:rsid w:val="00642BCF"/>
    <w:rsid w:val="00644857"/>
    <w:rsid w:val="00644C00"/>
    <w:rsid w:val="006452FF"/>
    <w:rsid w:val="00647B5A"/>
    <w:rsid w:val="00650660"/>
    <w:rsid w:val="006513AF"/>
    <w:rsid w:val="0065221E"/>
    <w:rsid w:val="006542F0"/>
    <w:rsid w:val="00654485"/>
    <w:rsid w:val="006576E7"/>
    <w:rsid w:val="00663680"/>
    <w:rsid w:val="006672B6"/>
    <w:rsid w:val="0067082B"/>
    <w:rsid w:val="00671489"/>
    <w:rsid w:val="006772F0"/>
    <w:rsid w:val="00682490"/>
    <w:rsid w:val="006837F3"/>
    <w:rsid w:val="0068683A"/>
    <w:rsid w:val="00687327"/>
    <w:rsid w:val="00692AAB"/>
    <w:rsid w:val="00692DF1"/>
    <w:rsid w:val="00692EFF"/>
    <w:rsid w:val="00694E06"/>
    <w:rsid w:val="00695685"/>
    <w:rsid w:val="00695EBD"/>
    <w:rsid w:val="00697D21"/>
    <w:rsid w:val="006A3D1B"/>
    <w:rsid w:val="006A7003"/>
    <w:rsid w:val="006B1CDD"/>
    <w:rsid w:val="006B20AE"/>
    <w:rsid w:val="006B559E"/>
    <w:rsid w:val="006B5D15"/>
    <w:rsid w:val="006C2BF4"/>
    <w:rsid w:val="006C5E53"/>
    <w:rsid w:val="006D01AB"/>
    <w:rsid w:val="006D379C"/>
    <w:rsid w:val="006D56C8"/>
    <w:rsid w:val="006D62A7"/>
    <w:rsid w:val="006D71E7"/>
    <w:rsid w:val="006E059F"/>
    <w:rsid w:val="006E0811"/>
    <w:rsid w:val="006E0D87"/>
    <w:rsid w:val="006E118A"/>
    <w:rsid w:val="006E6306"/>
    <w:rsid w:val="006F32ED"/>
    <w:rsid w:val="006F3F90"/>
    <w:rsid w:val="006F60AE"/>
    <w:rsid w:val="006F7B7E"/>
    <w:rsid w:val="006F7E05"/>
    <w:rsid w:val="00700103"/>
    <w:rsid w:val="007031E2"/>
    <w:rsid w:val="007042D1"/>
    <w:rsid w:val="00705E84"/>
    <w:rsid w:val="007119F1"/>
    <w:rsid w:val="00712BEF"/>
    <w:rsid w:val="00713242"/>
    <w:rsid w:val="00713AE1"/>
    <w:rsid w:val="0072137B"/>
    <w:rsid w:val="007218D6"/>
    <w:rsid w:val="00722504"/>
    <w:rsid w:val="00722625"/>
    <w:rsid w:val="00727E46"/>
    <w:rsid w:val="00732597"/>
    <w:rsid w:val="00741167"/>
    <w:rsid w:val="00741E27"/>
    <w:rsid w:val="00743121"/>
    <w:rsid w:val="00743A96"/>
    <w:rsid w:val="00744BA4"/>
    <w:rsid w:val="00744EFB"/>
    <w:rsid w:val="00745825"/>
    <w:rsid w:val="00752696"/>
    <w:rsid w:val="00753635"/>
    <w:rsid w:val="0076041C"/>
    <w:rsid w:val="00761471"/>
    <w:rsid w:val="007624B8"/>
    <w:rsid w:val="00762C7E"/>
    <w:rsid w:val="00763820"/>
    <w:rsid w:val="00764123"/>
    <w:rsid w:val="007703BD"/>
    <w:rsid w:val="00770C9B"/>
    <w:rsid w:val="0077193F"/>
    <w:rsid w:val="00773986"/>
    <w:rsid w:val="007747DB"/>
    <w:rsid w:val="0078749B"/>
    <w:rsid w:val="00787B9F"/>
    <w:rsid w:val="00787E55"/>
    <w:rsid w:val="00790264"/>
    <w:rsid w:val="007908DB"/>
    <w:rsid w:val="00792943"/>
    <w:rsid w:val="00793C78"/>
    <w:rsid w:val="007A2AB4"/>
    <w:rsid w:val="007A31A5"/>
    <w:rsid w:val="007A3922"/>
    <w:rsid w:val="007A63B1"/>
    <w:rsid w:val="007B0F1C"/>
    <w:rsid w:val="007B12E1"/>
    <w:rsid w:val="007B1998"/>
    <w:rsid w:val="007B3275"/>
    <w:rsid w:val="007B3FB0"/>
    <w:rsid w:val="007B64AD"/>
    <w:rsid w:val="007B7B9D"/>
    <w:rsid w:val="007C191B"/>
    <w:rsid w:val="007C3FCD"/>
    <w:rsid w:val="007C7305"/>
    <w:rsid w:val="007D10FF"/>
    <w:rsid w:val="007D60FD"/>
    <w:rsid w:val="007D746C"/>
    <w:rsid w:val="007E0631"/>
    <w:rsid w:val="007F55BC"/>
    <w:rsid w:val="007F5FD7"/>
    <w:rsid w:val="007F6F0D"/>
    <w:rsid w:val="008008F5"/>
    <w:rsid w:val="0080359C"/>
    <w:rsid w:val="008040C0"/>
    <w:rsid w:val="00804DCA"/>
    <w:rsid w:val="00805779"/>
    <w:rsid w:val="008101E0"/>
    <w:rsid w:val="0081402E"/>
    <w:rsid w:val="00814CD0"/>
    <w:rsid w:val="008164BE"/>
    <w:rsid w:val="008211F7"/>
    <w:rsid w:val="00821274"/>
    <w:rsid w:val="00821375"/>
    <w:rsid w:val="00825AA6"/>
    <w:rsid w:val="00833191"/>
    <w:rsid w:val="00835EB4"/>
    <w:rsid w:val="00837128"/>
    <w:rsid w:val="00840F62"/>
    <w:rsid w:val="008420DC"/>
    <w:rsid w:val="00843A48"/>
    <w:rsid w:val="008448A7"/>
    <w:rsid w:val="00847356"/>
    <w:rsid w:val="00847638"/>
    <w:rsid w:val="00850BB6"/>
    <w:rsid w:val="0085296B"/>
    <w:rsid w:val="008533DE"/>
    <w:rsid w:val="0085581B"/>
    <w:rsid w:val="00855901"/>
    <w:rsid w:val="008574DF"/>
    <w:rsid w:val="00861727"/>
    <w:rsid w:val="00862D6D"/>
    <w:rsid w:val="00863D94"/>
    <w:rsid w:val="0086419B"/>
    <w:rsid w:val="00865405"/>
    <w:rsid w:val="008655F8"/>
    <w:rsid w:val="00867F37"/>
    <w:rsid w:val="008720DB"/>
    <w:rsid w:val="0087266A"/>
    <w:rsid w:val="00874041"/>
    <w:rsid w:val="00876385"/>
    <w:rsid w:val="00877850"/>
    <w:rsid w:val="00880821"/>
    <w:rsid w:val="00881DFF"/>
    <w:rsid w:val="00881EE9"/>
    <w:rsid w:val="008826C5"/>
    <w:rsid w:val="00883983"/>
    <w:rsid w:val="008840B1"/>
    <w:rsid w:val="00890709"/>
    <w:rsid w:val="00892F90"/>
    <w:rsid w:val="0089502A"/>
    <w:rsid w:val="008A0F8E"/>
    <w:rsid w:val="008A13F2"/>
    <w:rsid w:val="008A3DC2"/>
    <w:rsid w:val="008B28B7"/>
    <w:rsid w:val="008B29FD"/>
    <w:rsid w:val="008B67DC"/>
    <w:rsid w:val="008B745D"/>
    <w:rsid w:val="008C1B3F"/>
    <w:rsid w:val="008C34EC"/>
    <w:rsid w:val="008C4B61"/>
    <w:rsid w:val="008C7469"/>
    <w:rsid w:val="008C7D02"/>
    <w:rsid w:val="008D0D0E"/>
    <w:rsid w:val="008D343E"/>
    <w:rsid w:val="008D488C"/>
    <w:rsid w:val="008D4AE2"/>
    <w:rsid w:val="008D5E5B"/>
    <w:rsid w:val="008D7842"/>
    <w:rsid w:val="008E1281"/>
    <w:rsid w:val="008E17F5"/>
    <w:rsid w:val="008E26E5"/>
    <w:rsid w:val="008E317D"/>
    <w:rsid w:val="008E5F9A"/>
    <w:rsid w:val="008E6727"/>
    <w:rsid w:val="008F4956"/>
    <w:rsid w:val="008F73EC"/>
    <w:rsid w:val="009011C9"/>
    <w:rsid w:val="0090514D"/>
    <w:rsid w:val="00905501"/>
    <w:rsid w:val="0090581F"/>
    <w:rsid w:val="00905C83"/>
    <w:rsid w:val="00906C1C"/>
    <w:rsid w:val="00907D4F"/>
    <w:rsid w:val="00911A2A"/>
    <w:rsid w:val="0091392D"/>
    <w:rsid w:val="0091491D"/>
    <w:rsid w:val="009178CC"/>
    <w:rsid w:val="00917B4F"/>
    <w:rsid w:val="00922541"/>
    <w:rsid w:val="0092420A"/>
    <w:rsid w:val="00924410"/>
    <w:rsid w:val="00930FA5"/>
    <w:rsid w:val="009314E7"/>
    <w:rsid w:val="00934A46"/>
    <w:rsid w:val="00936323"/>
    <w:rsid w:val="00942C18"/>
    <w:rsid w:val="00943751"/>
    <w:rsid w:val="00943A3F"/>
    <w:rsid w:val="0094562C"/>
    <w:rsid w:val="009479E3"/>
    <w:rsid w:val="009517A9"/>
    <w:rsid w:val="009517D6"/>
    <w:rsid w:val="00954833"/>
    <w:rsid w:val="00955DF0"/>
    <w:rsid w:val="00963AEC"/>
    <w:rsid w:val="00964419"/>
    <w:rsid w:val="0097420B"/>
    <w:rsid w:val="00974F51"/>
    <w:rsid w:val="0097779F"/>
    <w:rsid w:val="00984909"/>
    <w:rsid w:val="00984F61"/>
    <w:rsid w:val="00985CD8"/>
    <w:rsid w:val="009875A0"/>
    <w:rsid w:val="00990693"/>
    <w:rsid w:val="00990A78"/>
    <w:rsid w:val="009911F9"/>
    <w:rsid w:val="009936E0"/>
    <w:rsid w:val="009942BD"/>
    <w:rsid w:val="00995808"/>
    <w:rsid w:val="00995F03"/>
    <w:rsid w:val="009961D3"/>
    <w:rsid w:val="009969F8"/>
    <w:rsid w:val="009977EE"/>
    <w:rsid w:val="009A205C"/>
    <w:rsid w:val="009A2591"/>
    <w:rsid w:val="009A32F6"/>
    <w:rsid w:val="009A383B"/>
    <w:rsid w:val="009A5215"/>
    <w:rsid w:val="009A5A8C"/>
    <w:rsid w:val="009B0327"/>
    <w:rsid w:val="009B0A8C"/>
    <w:rsid w:val="009B1255"/>
    <w:rsid w:val="009B38E3"/>
    <w:rsid w:val="009C4079"/>
    <w:rsid w:val="009C6F8E"/>
    <w:rsid w:val="009D65D1"/>
    <w:rsid w:val="009E075D"/>
    <w:rsid w:val="009E3308"/>
    <w:rsid w:val="009E34BF"/>
    <w:rsid w:val="009E699A"/>
    <w:rsid w:val="009E6B6E"/>
    <w:rsid w:val="009F0E0B"/>
    <w:rsid w:val="009F33A6"/>
    <w:rsid w:val="009F60EB"/>
    <w:rsid w:val="009F7625"/>
    <w:rsid w:val="00A00BF1"/>
    <w:rsid w:val="00A02569"/>
    <w:rsid w:val="00A048C8"/>
    <w:rsid w:val="00A07757"/>
    <w:rsid w:val="00A07A33"/>
    <w:rsid w:val="00A10F00"/>
    <w:rsid w:val="00A11128"/>
    <w:rsid w:val="00A11999"/>
    <w:rsid w:val="00A12C25"/>
    <w:rsid w:val="00A14A14"/>
    <w:rsid w:val="00A21C7A"/>
    <w:rsid w:val="00A25AE6"/>
    <w:rsid w:val="00A27C7E"/>
    <w:rsid w:val="00A27C8D"/>
    <w:rsid w:val="00A37DE1"/>
    <w:rsid w:val="00A42185"/>
    <w:rsid w:val="00A45784"/>
    <w:rsid w:val="00A46468"/>
    <w:rsid w:val="00A53FBF"/>
    <w:rsid w:val="00A572EB"/>
    <w:rsid w:val="00A57ACF"/>
    <w:rsid w:val="00A64423"/>
    <w:rsid w:val="00A651DE"/>
    <w:rsid w:val="00A701CE"/>
    <w:rsid w:val="00A70527"/>
    <w:rsid w:val="00A71A15"/>
    <w:rsid w:val="00A76DBC"/>
    <w:rsid w:val="00A76FE0"/>
    <w:rsid w:val="00A819E2"/>
    <w:rsid w:val="00A86A87"/>
    <w:rsid w:val="00A92C93"/>
    <w:rsid w:val="00A94B45"/>
    <w:rsid w:val="00A951ED"/>
    <w:rsid w:val="00A96234"/>
    <w:rsid w:val="00AA1554"/>
    <w:rsid w:val="00AA4A00"/>
    <w:rsid w:val="00AA4D95"/>
    <w:rsid w:val="00AA6613"/>
    <w:rsid w:val="00AB65A3"/>
    <w:rsid w:val="00AC0488"/>
    <w:rsid w:val="00AC2008"/>
    <w:rsid w:val="00AC3CFA"/>
    <w:rsid w:val="00AC3E6E"/>
    <w:rsid w:val="00AC4B6A"/>
    <w:rsid w:val="00AC6014"/>
    <w:rsid w:val="00AC61DA"/>
    <w:rsid w:val="00AD0D35"/>
    <w:rsid w:val="00AD2012"/>
    <w:rsid w:val="00AD3450"/>
    <w:rsid w:val="00AD6232"/>
    <w:rsid w:val="00AE1271"/>
    <w:rsid w:val="00AE639A"/>
    <w:rsid w:val="00AE6B0F"/>
    <w:rsid w:val="00AF25FC"/>
    <w:rsid w:val="00AF456A"/>
    <w:rsid w:val="00AF69EA"/>
    <w:rsid w:val="00AF6DD2"/>
    <w:rsid w:val="00B00FC9"/>
    <w:rsid w:val="00B02E46"/>
    <w:rsid w:val="00B04956"/>
    <w:rsid w:val="00B079CF"/>
    <w:rsid w:val="00B179C1"/>
    <w:rsid w:val="00B21D65"/>
    <w:rsid w:val="00B22E90"/>
    <w:rsid w:val="00B22FDF"/>
    <w:rsid w:val="00B235A5"/>
    <w:rsid w:val="00B24DA8"/>
    <w:rsid w:val="00B25937"/>
    <w:rsid w:val="00B31767"/>
    <w:rsid w:val="00B31D60"/>
    <w:rsid w:val="00B3277A"/>
    <w:rsid w:val="00B37278"/>
    <w:rsid w:val="00B37FF4"/>
    <w:rsid w:val="00B4115B"/>
    <w:rsid w:val="00B43665"/>
    <w:rsid w:val="00B43B7C"/>
    <w:rsid w:val="00B500D4"/>
    <w:rsid w:val="00B54B8A"/>
    <w:rsid w:val="00B54F54"/>
    <w:rsid w:val="00B5677D"/>
    <w:rsid w:val="00B56E9A"/>
    <w:rsid w:val="00B6109B"/>
    <w:rsid w:val="00B645EA"/>
    <w:rsid w:val="00B66434"/>
    <w:rsid w:val="00B730A2"/>
    <w:rsid w:val="00B73F10"/>
    <w:rsid w:val="00B74E40"/>
    <w:rsid w:val="00B75ED1"/>
    <w:rsid w:val="00B80650"/>
    <w:rsid w:val="00B84D99"/>
    <w:rsid w:val="00B87383"/>
    <w:rsid w:val="00B935D9"/>
    <w:rsid w:val="00B9524D"/>
    <w:rsid w:val="00B972CC"/>
    <w:rsid w:val="00BA01F7"/>
    <w:rsid w:val="00BA0B7F"/>
    <w:rsid w:val="00BA0CCF"/>
    <w:rsid w:val="00BA2737"/>
    <w:rsid w:val="00BA5512"/>
    <w:rsid w:val="00BA5B89"/>
    <w:rsid w:val="00BA7778"/>
    <w:rsid w:val="00BB5B20"/>
    <w:rsid w:val="00BC2890"/>
    <w:rsid w:val="00BC4334"/>
    <w:rsid w:val="00BC44FB"/>
    <w:rsid w:val="00BC5E05"/>
    <w:rsid w:val="00BD6344"/>
    <w:rsid w:val="00BD7D5C"/>
    <w:rsid w:val="00BE0DC1"/>
    <w:rsid w:val="00BE24CA"/>
    <w:rsid w:val="00BF282E"/>
    <w:rsid w:val="00BF5939"/>
    <w:rsid w:val="00BF5DF7"/>
    <w:rsid w:val="00C00F42"/>
    <w:rsid w:val="00C028BE"/>
    <w:rsid w:val="00C03360"/>
    <w:rsid w:val="00C034A5"/>
    <w:rsid w:val="00C05A4B"/>
    <w:rsid w:val="00C062DA"/>
    <w:rsid w:val="00C067AB"/>
    <w:rsid w:val="00C07120"/>
    <w:rsid w:val="00C1115B"/>
    <w:rsid w:val="00C16222"/>
    <w:rsid w:val="00C167B3"/>
    <w:rsid w:val="00C21367"/>
    <w:rsid w:val="00C23095"/>
    <w:rsid w:val="00C2490D"/>
    <w:rsid w:val="00C30554"/>
    <w:rsid w:val="00C41457"/>
    <w:rsid w:val="00C42C21"/>
    <w:rsid w:val="00C450D0"/>
    <w:rsid w:val="00C4565E"/>
    <w:rsid w:val="00C45B91"/>
    <w:rsid w:val="00C500E0"/>
    <w:rsid w:val="00C52374"/>
    <w:rsid w:val="00C52513"/>
    <w:rsid w:val="00C531D3"/>
    <w:rsid w:val="00C54D6F"/>
    <w:rsid w:val="00C568FE"/>
    <w:rsid w:val="00C56E87"/>
    <w:rsid w:val="00C57B1D"/>
    <w:rsid w:val="00C610B6"/>
    <w:rsid w:val="00C627D0"/>
    <w:rsid w:val="00C65EE1"/>
    <w:rsid w:val="00C6766C"/>
    <w:rsid w:val="00C74ECC"/>
    <w:rsid w:val="00C75C81"/>
    <w:rsid w:val="00C762EA"/>
    <w:rsid w:val="00C7785A"/>
    <w:rsid w:val="00C8043D"/>
    <w:rsid w:val="00C808A5"/>
    <w:rsid w:val="00C81DCF"/>
    <w:rsid w:val="00C9452F"/>
    <w:rsid w:val="00C945FD"/>
    <w:rsid w:val="00C96122"/>
    <w:rsid w:val="00CA25BD"/>
    <w:rsid w:val="00CA4F2E"/>
    <w:rsid w:val="00CA4F57"/>
    <w:rsid w:val="00CA6CA4"/>
    <w:rsid w:val="00CB22FF"/>
    <w:rsid w:val="00CB2416"/>
    <w:rsid w:val="00CB4883"/>
    <w:rsid w:val="00CC1696"/>
    <w:rsid w:val="00CC18AF"/>
    <w:rsid w:val="00CC3033"/>
    <w:rsid w:val="00CC4F99"/>
    <w:rsid w:val="00CC5B69"/>
    <w:rsid w:val="00CC6C89"/>
    <w:rsid w:val="00CC7FA8"/>
    <w:rsid w:val="00CD0A7F"/>
    <w:rsid w:val="00CD4FF5"/>
    <w:rsid w:val="00CD6893"/>
    <w:rsid w:val="00CD746C"/>
    <w:rsid w:val="00CE0DED"/>
    <w:rsid w:val="00CE1367"/>
    <w:rsid w:val="00CE2FCC"/>
    <w:rsid w:val="00CE331B"/>
    <w:rsid w:val="00CE4B4A"/>
    <w:rsid w:val="00CE70D8"/>
    <w:rsid w:val="00CE76FB"/>
    <w:rsid w:val="00CF057D"/>
    <w:rsid w:val="00CF1B69"/>
    <w:rsid w:val="00CF40B2"/>
    <w:rsid w:val="00CF48B9"/>
    <w:rsid w:val="00CF57EF"/>
    <w:rsid w:val="00CF5996"/>
    <w:rsid w:val="00CF6125"/>
    <w:rsid w:val="00D02C16"/>
    <w:rsid w:val="00D05ED6"/>
    <w:rsid w:val="00D144CE"/>
    <w:rsid w:val="00D14A89"/>
    <w:rsid w:val="00D216E5"/>
    <w:rsid w:val="00D221A1"/>
    <w:rsid w:val="00D228E1"/>
    <w:rsid w:val="00D267AD"/>
    <w:rsid w:val="00D31B6F"/>
    <w:rsid w:val="00D33AD8"/>
    <w:rsid w:val="00D33EFA"/>
    <w:rsid w:val="00D34061"/>
    <w:rsid w:val="00D35A34"/>
    <w:rsid w:val="00D36381"/>
    <w:rsid w:val="00D37D0F"/>
    <w:rsid w:val="00D41219"/>
    <w:rsid w:val="00D42F22"/>
    <w:rsid w:val="00D45A1A"/>
    <w:rsid w:val="00D4604D"/>
    <w:rsid w:val="00D464EE"/>
    <w:rsid w:val="00D5110E"/>
    <w:rsid w:val="00D52B71"/>
    <w:rsid w:val="00D56878"/>
    <w:rsid w:val="00D56D22"/>
    <w:rsid w:val="00D60427"/>
    <w:rsid w:val="00D617EA"/>
    <w:rsid w:val="00D65BFC"/>
    <w:rsid w:val="00D6607F"/>
    <w:rsid w:val="00D67D3D"/>
    <w:rsid w:val="00D70B64"/>
    <w:rsid w:val="00D70CA6"/>
    <w:rsid w:val="00D712A5"/>
    <w:rsid w:val="00D736B8"/>
    <w:rsid w:val="00D7427E"/>
    <w:rsid w:val="00D81E7E"/>
    <w:rsid w:val="00D85485"/>
    <w:rsid w:val="00D92B26"/>
    <w:rsid w:val="00D934FB"/>
    <w:rsid w:val="00D93C93"/>
    <w:rsid w:val="00DA15A2"/>
    <w:rsid w:val="00DA68B4"/>
    <w:rsid w:val="00DB0322"/>
    <w:rsid w:val="00DB0A24"/>
    <w:rsid w:val="00DB3610"/>
    <w:rsid w:val="00DB3B05"/>
    <w:rsid w:val="00DB495C"/>
    <w:rsid w:val="00DB52F5"/>
    <w:rsid w:val="00DB5BC3"/>
    <w:rsid w:val="00DC0E0F"/>
    <w:rsid w:val="00DC137F"/>
    <w:rsid w:val="00DC20FD"/>
    <w:rsid w:val="00DC2143"/>
    <w:rsid w:val="00DC777F"/>
    <w:rsid w:val="00DD541D"/>
    <w:rsid w:val="00DD5C18"/>
    <w:rsid w:val="00DD674B"/>
    <w:rsid w:val="00DE25D2"/>
    <w:rsid w:val="00DE5EAF"/>
    <w:rsid w:val="00DE7632"/>
    <w:rsid w:val="00DF1F78"/>
    <w:rsid w:val="00DF37D9"/>
    <w:rsid w:val="00DF5F35"/>
    <w:rsid w:val="00E01594"/>
    <w:rsid w:val="00E01921"/>
    <w:rsid w:val="00E02194"/>
    <w:rsid w:val="00E032E3"/>
    <w:rsid w:val="00E039FD"/>
    <w:rsid w:val="00E0745E"/>
    <w:rsid w:val="00E1215F"/>
    <w:rsid w:val="00E151E2"/>
    <w:rsid w:val="00E1522A"/>
    <w:rsid w:val="00E177EF"/>
    <w:rsid w:val="00E20743"/>
    <w:rsid w:val="00E21F3D"/>
    <w:rsid w:val="00E22430"/>
    <w:rsid w:val="00E25279"/>
    <w:rsid w:val="00E263FB"/>
    <w:rsid w:val="00E27409"/>
    <w:rsid w:val="00E3039D"/>
    <w:rsid w:val="00E30C58"/>
    <w:rsid w:val="00E31317"/>
    <w:rsid w:val="00E31929"/>
    <w:rsid w:val="00E40224"/>
    <w:rsid w:val="00E4171B"/>
    <w:rsid w:val="00E44F1F"/>
    <w:rsid w:val="00E5050C"/>
    <w:rsid w:val="00E50C50"/>
    <w:rsid w:val="00E5380B"/>
    <w:rsid w:val="00E554A8"/>
    <w:rsid w:val="00E57236"/>
    <w:rsid w:val="00E60A83"/>
    <w:rsid w:val="00E61D1B"/>
    <w:rsid w:val="00E61DC3"/>
    <w:rsid w:val="00E62590"/>
    <w:rsid w:val="00E63C78"/>
    <w:rsid w:val="00E64878"/>
    <w:rsid w:val="00E65528"/>
    <w:rsid w:val="00E71055"/>
    <w:rsid w:val="00E71F57"/>
    <w:rsid w:val="00E72EDA"/>
    <w:rsid w:val="00E73ED2"/>
    <w:rsid w:val="00E77191"/>
    <w:rsid w:val="00E80E05"/>
    <w:rsid w:val="00E81FDA"/>
    <w:rsid w:val="00E8281C"/>
    <w:rsid w:val="00E84711"/>
    <w:rsid w:val="00E84A52"/>
    <w:rsid w:val="00E86C37"/>
    <w:rsid w:val="00E87F67"/>
    <w:rsid w:val="00E92624"/>
    <w:rsid w:val="00EA08DD"/>
    <w:rsid w:val="00EA4F36"/>
    <w:rsid w:val="00EA7CA8"/>
    <w:rsid w:val="00EA7F31"/>
    <w:rsid w:val="00EB16A4"/>
    <w:rsid w:val="00EB17B6"/>
    <w:rsid w:val="00EB22CD"/>
    <w:rsid w:val="00EB3E71"/>
    <w:rsid w:val="00EB7BBE"/>
    <w:rsid w:val="00EB7DAF"/>
    <w:rsid w:val="00EC28B2"/>
    <w:rsid w:val="00EC47CD"/>
    <w:rsid w:val="00EC53B2"/>
    <w:rsid w:val="00ED0965"/>
    <w:rsid w:val="00ED1F2F"/>
    <w:rsid w:val="00ED327E"/>
    <w:rsid w:val="00ED3432"/>
    <w:rsid w:val="00ED3F37"/>
    <w:rsid w:val="00EE1F9E"/>
    <w:rsid w:val="00EE2BFA"/>
    <w:rsid w:val="00EE6023"/>
    <w:rsid w:val="00EE6823"/>
    <w:rsid w:val="00EF2A68"/>
    <w:rsid w:val="00EF4B18"/>
    <w:rsid w:val="00EF4EB7"/>
    <w:rsid w:val="00EF6302"/>
    <w:rsid w:val="00F00639"/>
    <w:rsid w:val="00F006CC"/>
    <w:rsid w:val="00F014CB"/>
    <w:rsid w:val="00F03805"/>
    <w:rsid w:val="00F039F8"/>
    <w:rsid w:val="00F0688A"/>
    <w:rsid w:val="00F118D1"/>
    <w:rsid w:val="00F123B6"/>
    <w:rsid w:val="00F1316D"/>
    <w:rsid w:val="00F1355F"/>
    <w:rsid w:val="00F1447A"/>
    <w:rsid w:val="00F1468A"/>
    <w:rsid w:val="00F146F8"/>
    <w:rsid w:val="00F158CC"/>
    <w:rsid w:val="00F16303"/>
    <w:rsid w:val="00F170C2"/>
    <w:rsid w:val="00F22E52"/>
    <w:rsid w:val="00F23D45"/>
    <w:rsid w:val="00F2504C"/>
    <w:rsid w:val="00F279EF"/>
    <w:rsid w:val="00F311CC"/>
    <w:rsid w:val="00F34189"/>
    <w:rsid w:val="00F35410"/>
    <w:rsid w:val="00F3617A"/>
    <w:rsid w:val="00F3718E"/>
    <w:rsid w:val="00F409C0"/>
    <w:rsid w:val="00F42552"/>
    <w:rsid w:val="00F44E0F"/>
    <w:rsid w:val="00F45CE4"/>
    <w:rsid w:val="00F50702"/>
    <w:rsid w:val="00F52E99"/>
    <w:rsid w:val="00F53864"/>
    <w:rsid w:val="00F54272"/>
    <w:rsid w:val="00F54A2E"/>
    <w:rsid w:val="00F55D8B"/>
    <w:rsid w:val="00F60510"/>
    <w:rsid w:val="00F6110D"/>
    <w:rsid w:val="00F615A0"/>
    <w:rsid w:val="00F6306B"/>
    <w:rsid w:val="00F63A37"/>
    <w:rsid w:val="00F63B54"/>
    <w:rsid w:val="00F64979"/>
    <w:rsid w:val="00F6586A"/>
    <w:rsid w:val="00F70E92"/>
    <w:rsid w:val="00F7137D"/>
    <w:rsid w:val="00F715C0"/>
    <w:rsid w:val="00F72B79"/>
    <w:rsid w:val="00F812F9"/>
    <w:rsid w:val="00F81F2B"/>
    <w:rsid w:val="00F826A5"/>
    <w:rsid w:val="00F86019"/>
    <w:rsid w:val="00F877CD"/>
    <w:rsid w:val="00F87D79"/>
    <w:rsid w:val="00F9047D"/>
    <w:rsid w:val="00F91320"/>
    <w:rsid w:val="00F95460"/>
    <w:rsid w:val="00F97E55"/>
    <w:rsid w:val="00FA4226"/>
    <w:rsid w:val="00FA6405"/>
    <w:rsid w:val="00FA657D"/>
    <w:rsid w:val="00FA7CB3"/>
    <w:rsid w:val="00FB2415"/>
    <w:rsid w:val="00FB4205"/>
    <w:rsid w:val="00FB72B9"/>
    <w:rsid w:val="00FC0019"/>
    <w:rsid w:val="00FC13F2"/>
    <w:rsid w:val="00FC2D9F"/>
    <w:rsid w:val="00FC3677"/>
    <w:rsid w:val="00FC463D"/>
    <w:rsid w:val="00FE09B1"/>
    <w:rsid w:val="00FE18E4"/>
    <w:rsid w:val="00FE1C92"/>
    <w:rsid w:val="00FE22DC"/>
    <w:rsid w:val="00FE385B"/>
    <w:rsid w:val="00FE3B0C"/>
    <w:rsid w:val="00FE45B8"/>
    <w:rsid w:val="00FE530C"/>
    <w:rsid w:val="00FE693B"/>
    <w:rsid w:val="00FF28E7"/>
    <w:rsid w:val="00FF30C9"/>
    <w:rsid w:val="00FF6BD7"/>
    <w:rsid w:val="00FF7F8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066ECB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page number" w:uiPriority="0"/>
    <w:lsdException w:name="List" w:uiPriority="0"/>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List Continue 3" w:uiPriority="0"/>
    <w:lsdException w:name="Message Header" w:uiPriority="0"/>
    <w:lsdException w:name="Subtitle" w:semiHidden="0" w:uiPriority="0" w:unhideWhenUsed="0" w:qFormat="1"/>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HTML Preformatted" w:uiPriority="0"/>
    <w:lsdException w:name="Table Grid 5"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E57236"/>
    <w:pPr>
      <w:spacing w:before="120" w:after="120" w:line="240" w:lineRule="auto"/>
      <w:ind w:firstLine="709"/>
      <w:contextualSpacing/>
      <w:jc w:val="both"/>
    </w:pPr>
    <w:rPr>
      <w:rFonts w:ascii="Times New Roman" w:hAnsi="Times New Roman"/>
      <w:sz w:val="24"/>
    </w:rPr>
  </w:style>
  <w:style w:type="paragraph" w:styleId="10">
    <w:name w:val="heading 1"/>
    <w:basedOn w:val="a4"/>
    <w:next w:val="a4"/>
    <w:link w:val="12"/>
    <w:uiPriority w:val="9"/>
    <w:qFormat/>
    <w:rsid w:val="003A291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4"/>
    <w:next w:val="a4"/>
    <w:link w:val="20"/>
    <w:uiPriority w:val="9"/>
    <w:unhideWhenUsed/>
    <w:qFormat/>
    <w:rsid w:val="003A291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4"/>
    <w:next w:val="a4"/>
    <w:link w:val="30"/>
    <w:uiPriority w:val="9"/>
    <w:unhideWhenUsed/>
    <w:qFormat/>
    <w:rsid w:val="003A291E"/>
    <w:pPr>
      <w:keepNext/>
      <w:keepLines/>
      <w:spacing w:before="40" w:after="0"/>
      <w:outlineLvl w:val="2"/>
    </w:pPr>
    <w:rPr>
      <w:rFonts w:asciiTheme="majorHAnsi" w:eastAsiaTheme="majorEastAsia" w:hAnsiTheme="majorHAnsi" w:cstheme="majorBidi"/>
      <w:color w:val="1F4D78" w:themeColor="accent1" w:themeShade="7F"/>
      <w:szCs w:val="24"/>
    </w:rPr>
  </w:style>
  <w:style w:type="paragraph" w:styleId="4">
    <w:name w:val="heading 4"/>
    <w:basedOn w:val="a4"/>
    <w:next w:val="a4"/>
    <w:link w:val="40"/>
    <w:uiPriority w:val="9"/>
    <w:unhideWhenUsed/>
    <w:qFormat/>
    <w:rsid w:val="003A291E"/>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4"/>
    <w:next w:val="a4"/>
    <w:link w:val="50"/>
    <w:unhideWhenUsed/>
    <w:qFormat/>
    <w:rsid w:val="00A53FBF"/>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4"/>
    <w:next w:val="a4"/>
    <w:link w:val="60"/>
    <w:unhideWhenUsed/>
    <w:qFormat/>
    <w:rsid w:val="00472943"/>
    <w:pPr>
      <w:keepNext/>
      <w:keepLines/>
      <w:spacing w:before="40" w:after="0"/>
      <w:outlineLvl w:val="5"/>
    </w:pPr>
    <w:rPr>
      <w:rFonts w:asciiTheme="majorHAnsi" w:eastAsiaTheme="majorEastAsia" w:hAnsiTheme="majorHAnsi" w:cstheme="majorBidi"/>
      <w:color w:val="1F4D78" w:themeColor="accent1" w:themeShade="7F"/>
    </w:rPr>
  </w:style>
  <w:style w:type="paragraph" w:styleId="7">
    <w:name w:val="heading 7"/>
    <w:basedOn w:val="a4"/>
    <w:next w:val="a4"/>
    <w:link w:val="70"/>
    <w:qFormat/>
    <w:rsid w:val="00472943"/>
    <w:pPr>
      <w:widowControl w:val="0"/>
      <w:autoSpaceDE w:val="0"/>
      <w:autoSpaceDN w:val="0"/>
      <w:adjustRightInd w:val="0"/>
      <w:spacing w:before="360" w:after="60"/>
      <w:outlineLvl w:val="6"/>
    </w:pPr>
    <w:rPr>
      <w:rFonts w:ascii="Arial" w:eastAsia="Times New Roman" w:hAnsi="Arial" w:cs="Times New Roman"/>
      <w:b/>
      <w:i/>
      <w:sz w:val="26"/>
      <w:szCs w:val="20"/>
      <w:lang w:eastAsia="ru-RU"/>
    </w:rPr>
  </w:style>
  <w:style w:type="paragraph" w:styleId="8">
    <w:name w:val="heading 8"/>
    <w:basedOn w:val="a4"/>
    <w:next w:val="a4"/>
    <w:link w:val="80"/>
    <w:unhideWhenUsed/>
    <w:qFormat/>
    <w:rsid w:val="00472943"/>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4"/>
    <w:next w:val="a4"/>
    <w:link w:val="90"/>
    <w:qFormat/>
    <w:rsid w:val="00472943"/>
    <w:pPr>
      <w:widowControl w:val="0"/>
      <w:autoSpaceDE w:val="0"/>
      <w:autoSpaceDN w:val="0"/>
      <w:adjustRightInd w:val="0"/>
      <w:spacing w:before="240" w:after="60"/>
      <w:ind w:firstLine="720"/>
      <w:outlineLvl w:val="8"/>
    </w:pPr>
    <w:rPr>
      <w:rFonts w:eastAsia="Times New Roman" w:cs="Arial"/>
      <w:b/>
      <w:i/>
      <w:sz w:val="26"/>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2">
    <w:name w:val="Заголовок 1 Знак"/>
    <w:basedOn w:val="a5"/>
    <w:link w:val="10"/>
    <w:uiPriority w:val="9"/>
    <w:rsid w:val="003A291E"/>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5"/>
    <w:link w:val="2"/>
    <w:uiPriority w:val="9"/>
    <w:rsid w:val="003A291E"/>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5"/>
    <w:link w:val="3"/>
    <w:uiPriority w:val="9"/>
    <w:rsid w:val="003A291E"/>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5"/>
    <w:link w:val="4"/>
    <w:uiPriority w:val="9"/>
    <w:rsid w:val="003A291E"/>
    <w:rPr>
      <w:rFonts w:asciiTheme="majorHAnsi" w:eastAsiaTheme="majorEastAsia" w:hAnsiTheme="majorHAnsi" w:cstheme="majorBidi"/>
      <w:i/>
      <w:iCs/>
      <w:color w:val="2E74B5" w:themeColor="accent1" w:themeShade="BF"/>
    </w:rPr>
  </w:style>
  <w:style w:type="character" w:customStyle="1" w:styleId="50">
    <w:name w:val="Заголовок 5 Знак"/>
    <w:basedOn w:val="a5"/>
    <w:link w:val="5"/>
    <w:rsid w:val="00A53FBF"/>
    <w:rPr>
      <w:rFonts w:asciiTheme="majorHAnsi" w:eastAsiaTheme="majorEastAsia" w:hAnsiTheme="majorHAnsi" w:cstheme="majorBidi"/>
      <w:color w:val="2E74B5" w:themeColor="accent1" w:themeShade="BF"/>
    </w:rPr>
  </w:style>
  <w:style w:type="character" w:customStyle="1" w:styleId="60">
    <w:name w:val="Заголовок 6 Знак"/>
    <w:basedOn w:val="a5"/>
    <w:link w:val="6"/>
    <w:rsid w:val="00472943"/>
    <w:rPr>
      <w:rFonts w:asciiTheme="majorHAnsi" w:eastAsiaTheme="majorEastAsia" w:hAnsiTheme="majorHAnsi" w:cstheme="majorBidi"/>
      <w:color w:val="1F4D78" w:themeColor="accent1" w:themeShade="7F"/>
    </w:rPr>
  </w:style>
  <w:style w:type="character" w:customStyle="1" w:styleId="70">
    <w:name w:val="Заголовок 7 Знак"/>
    <w:basedOn w:val="a5"/>
    <w:link w:val="7"/>
    <w:rsid w:val="00472943"/>
    <w:rPr>
      <w:rFonts w:ascii="Arial" w:eastAsia="Times New Roman" w:hAnsi="Arial" w:cs="Times New Roman"/>
      <w:b/>
      <w:i/>
      <w:sz w:val="26"/>
      <w:szCs w:val="20"/>
      <w:lang w:eastAsia="ru-RU"/>
    </w:rPr>
  </w:style>
  <w:style w:type="character" w:customStyle="1" w:styleId="80">
    <w:name w:val="Заголовок 8 Знак"/>
    <w:basedOn w:val="a5"/>
    <w:link w:val="8"/>
    <w:rsid w:val="00472943"/>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5"/>
    <w:link w:val="9"/>
    <w:rsid w:val="00472943"/>
    <w:rPr>
      <w:rFonts w:ascii="Times New Roman" w:eastAsia="Times New Roman" w:hAnsi="Times New Roman" w:cs="Arial"/>
      <w:b/>
      <w:i/>
      <w:sz w:val="26"/>
      <w:lang w:eastAsia="ru-RU"/>
    </w:rPr>
  </w:style>
  <w:style w:type="paragraph" w:customStyle="1" w:styleId="1">
    <w:name w:val="_1."/>
    <w:basedOn w:val="10"/>
    <w:next w:val="a4"/>
    <w:link w:val="13"/>
    <w:qFormat/>
    <w:rsid w:val="008E26E5"/>
    <w:pPr>
      <w:numPr>
        <w:numId w:val="2"/>
      </w:numPr>
      <w:snapToGrid w:val="0"/>
      <w:spacing w:after="240"/>
      <w:ind w:left="0" w:firstLine="709"/>
    </w:pPr>
    <w:rPr>
      <w:rFonts w:ascii="Times New Roman" w:hAnsi="Times New Roman" w:cs="Times New Roman"/>
      <w:b/>
      <w:bCs/>
      <w:color w:val="auto"/>
      <w:sz w:val="24"/>
      <w:szCs w:val="26"/>
    </w:rPr>
  </w:style>
  <w:style w:type="character" w:customStyle="1" w:styleId="13">
    <w:name w:val="_1. Знак"/>
    <w:basedOn w:val="a5"/>
    <w:link w:val="1"/>
    <w:rsid w:val="008E26E5"/>
    <w:rPr>
      <w:rFonts w:ascii="Times New Roman" w:eastAsiaTheme="majorEastAsia" w:hAnsi="Times New Roman" w:cs="Times New Roman"/>
      <w:b/>
      <w:bCs/>
      <w:sz w:val="24"/>
      <w:szCs w:val="26"/>
    </w:rPr>
  </w:style>
  <w:style w:type="paragraph" w:customStyle="1" w:styleId="11">
    <w:name w:val="_1.1."/>
    <w:basedOn w:val="2"/>
    <w:next w:val="a4"/>
    <w:link w:val="112"/>
    <w:qFormat/>
    <w:rsid w:val="008E26E5"/>
    <w:pPr>
      <w:numPr>
        <w:ilvl w:val="1"/>
        <w:numId w:val="2"/>
      </w:numPr>
      <w:snapToGrid w:val="0"/>
      <w:spacing w:before="240" w:after="240"/>
      <w:ind w:left="0" w:firstLine="709"/>
    </w:pPr>
    <w:rPr>
      <w:rFonts w:ascii="Times New Roman" w:hAnsi="Times New Roman" w:cs="Times New Roman"/>
      <w:b/>
      <w:bCs/>
      <w:color w:val="auto"/>
      <w:sz w:val="24"/>
    </w:rPr>
  </w:style>
  <w:style w:type="character" w:customStyle="1" w:styleId="112">
    <w:name w:val="_1.1. Знак"/>
    <w:basedOn w:val="a5"/>
    <w:link w:val="11"/>
    <w:rsid w:val="008E26E5"/>
    <w:rPr>
      <w:rFonts w:ascii="Times New Roman" w:eastAsiaTheme="majorEastAsia" w:hAnsi="Times New Roman" w:cs="Times New Roman"/>
      <w:b/>
      <w:bCs/>
      <w:sz w:val="24"/>
      <w:szCs w:val="26"/>
    </w:rPr>
  </w:style>
  <w:style w:type="paragraph" w:customStyle="1" w:styleId="111">
    <w:name w:val="_1.1.1."/>
    <w:basedOn w:val="3"/>
    <w:next w:val="a4"/>
    <w:link w:val="1112"/>
    <w:qFormat/>
    <w:rsid w:val="00DD5C18"/>
    <w:pPr>
      <w:numPr>
        <w:ilvl w:val="2"/>
        <w:numId w:val="2"/>
      </w:numPr>
      <w:snapToGrid w:val="0"/>
      <w:spacing w:before="240" w:after="240"/>
      <w:ind w:left="0" w:firstLine="709"/>
    </w:pPr>
    <w:rPr>
      <w:rFonts w:ascii="Times New Roman" w:hAnsi="Times New Roman" w:cs="Times New Roman"/>
      <w:b/>
      <w:bCs/>
      <w:color w:val="auto"/>
      <w:szCs w:val="26"/>
    </w:rPr>
  </w:style>
  <w:style w:type="character" w:customStyle="1" w:styleId="1112">
    <w:name w:val="_1.1.1. Знак"/>
    <w:basedOn w:val="a5"/>
    <w:link w:val="111"/>
    <w:rsid w:val="00DD5C18"/>
    <w:rPr>
      <w:rFonts w:ascii="Times New Roman" w:eastAsiaTheme="majorEastAsia" w:hAnsi="Times New Roman" w:cs="Times New Roman"/>
      <w:b/>
      <w:bCs/>
      <w:sz w:val="24"/>
      <w:szCs w:val="26"/>
    </w:rPr>
  </w:style>
  <w:style w:type="paragraph" w:customStyle="1" w:styleId="1111">
    <w:name w:val="_1.1.1.1."/>
    <w:basedOn w:val="4"/>
    <w:next w:val="a4"/>
    <w:link w:val="11112"/>
    <w:qFormat/>
    <w:rsid w:val="003A291E"/>
    <w:pPr>
      <w:numPr>
        <w:ilvl w:val="3"/>
        <w:numId w:val="2"/>
      </w:numPr>
      <w:snapToGrid w:val="0"/>
      <w:spacing w:before="240" w:after="120"/>
    </w:pPr>
    <w:rPr>
      <w:rFonts w:ascii="Times New Roman" w:hAnsi="Times New Roman" w:cs="Times New Roman"/>
      <w:b/>
      <w:bCs/>
      <w:i w:val="0"/>
      <w:color w:val="auto"/>
      <w:sz w:val="26"/>
      <w:szCs w:val="26"/>
      <w:lang w:eastAsia="ru-RU"/>
    </w:rPr>
  </w:style>
  <w:style w:type="character" w:customStyle="1" w:styleId="11112">
    <w:name w:val="_1.1.1.1. Знак"/>
    <w:basedOn w:val="a5"/>
    <w:link w:val="1111"/>
    <w:rsid w:val="003A291E"/>
    <w:rPr>
      <w:rFonts w:ascii="Times New Roman" w:eastAsiaTheme="majorEastAsia" w:hAnsi="Times New Roman" w:cs="Times New Roman"/>
      <w:b/>
      <w:bCs/>
      <w:iCs/>
      <w:sz w:val="26"/>
      <w:szCs w:val="26"/>
      <w:lang w:eastAsia="ru-RU"/>
    </w:rPr>
  </w:style>
  <w:style w:type="paragraph" w:customStyle="1" w:styleId="a8">
    <w:name w:val="_Верхний колонтитул"/>
    <w:basedOn w:val="a4"/>
    <w:qFormat/>
    <w:rsid w:val="003A291E"/>
    <w:pPr>
      <w:tabs>
        <w:tab w:val="center" w:pos="4677"/>
        <w:tab w:val="right" w:pos="9355"/>
      </w:tabs>
      <w:snapToGrid w:val="0"/>
      <w:spacing w:before="40" w:after="0"/>
      <w:jc w:val="center"/>
    </w:pPr>
    <w:rPr>
      <w:rFonts w:eastAsiaTheme="minorEastAsia" w:cs="Times New Roman"/>
      <w:noProof/>
      <w:sz w:val="26"/>
      <w:lang w:eastAsia="ru-RU"/>
    </w:rPr>
  </w:style>
  <w:style w:type="paragraph" w:customStyle="1" w:styleId="a9">
    <w:name w:val="_Обычный"/>
    <w:basedOn w:val="a4"/>
    <w:link w:val="aa"/>
    <w:qFormat/>
    <w:rsid w:val="00924410"/>
    <w:pPr>
      <w:snapToGrid w:val="0"/>
    </w:pPr>
    <w:rPr>
      <w:rFonts w:eastAsiaTheme="minorEastAsia" w:cs="Times New Roman"/>
      <w:iCs/>
      <w:szCs w:val="26"/>
    </w:rPr>
  </w:style>
  <w:style w:type="character" w:customStyle="1" w:styleId="aa">
    <w:name w:val="_Обычный Знак"/>
    <w:basedOn w:val="a5"/>
    <w:link w:val="a9"/>
    <w:locked/>
    <w:rsid w:val="00924410"/>
    <w:rPr>
      <w:rFonts w:ascii="Times New Roman" w:eastAsiaTheme="minorEastAsia" w:hAnsi="Times New Roman" w:cs="Times New Roman"/>
      <w:iCs/>
      <w:sz w:val="24"/>
      <w:szCs w:val="26"/>
    </w:rPr>
  </w:style>
  <w:style w:type="paragraph" w:customStyle="1" w:styleId="ab">
    <w:name w:val="_комментарий"/>
    <w:basedOn w:val="a9"/>
    <w:link w:val="ac"/>
    <w:rsid w:val="003A291E"/>
    <w:rPr>
      <w:color w:val="FF0000"/>
      <w:sz w:val="20"/>
      <w:szCs w:val="20"/>
    </w:rPr>
  </w:style>
  <w:style w:type="character" w:customStyle="1" w:styleId="ac">
    <w:name w:val="_комментарий Знак"/>
    <w:link w:val="ab"/>
    <w:locked/>
    <w:rsid w:val="003A291E"/>
    <w:rPr>
      <w:rFonts w:ascii="Times New Roman" w:eastAsiaTheme="minorEastAsia" w:hAnsi="Times New Roman" w:cs="Times New Roman"/>
      <w:iCs/>
      <w:color w:val="FF0000"/>
      <w:sz w:val="20"/>
      <w:szCs w:val="20"/>
    </w:rPr>
  </w:style>
  <w:style w:type="paragraph" w:customStyle="1" w:styleId="ad">
    <w:name w:val="_Комментарий"/>
    <w:basedOn w:val="a9"/>
    <w:link w:val="ae"/>
    <w:qFormat/>
    <w:rsid w:val="003A291E"/>
    <w:rPr>
      <w:color w:val="FF0000"/>
    </w:rPr>
  </w:style>
  <w:style w:type="character" w:customStyle="1" w:styleId="ae">
    <w:name w:val="_Комментарий Знак"/>
    <w:basedOn w:val="aa"/>
    <w:link w:val="ad"/>
    <w:locked/>
    <w:rsid w:val="003A291E"/>
    <w:rPr>
      <w:rFonts w:ascii="Times New Roman" w:eastAsiaTheme="minorEastAsia" w:hAnsi="Times New Roman" w:cs="Times New Roman"/>
      <w:iCs/>
      <w:color w:val="FF0000"/>
      <w:sz w:val="24"/>
      <w:szCs w:val="26"/>
    </w:rPr>
  </w:style>
  <w:style w:type="paragraph" w:customStyle="1" w:styleId="af">
    <w:name w:val="_Нижний колонтитул"/>
    <w:basedOn w:val="a8"/>
    <w:qFormat/>
    <w:rsid w:val="003A291E"/>
    <w:rPr>
      <w:b/>
    </w:rPr>
  </w:style>
  <w:style w:type="paragraph" w:customStyle="1" w:styleId="af0">
    <w:name w:val="_Об_Таблица"/>
    <w:basedOn w:val="a9"/>
    <w:link w:val="af1"/>
    <w:rsid w:val="003A291E"/>
    <w:pPr>
      <w:ind w:firstLine="0"/>
      <w:jc w:val="center"/>
    </w:pPr>
    <w:rPr>
      <w:sz w:val="20"/>
      <w:szCs w:val="20"/>
      <w:lang w:eastAsia="ru-RU"/>
    </w:rPr>
  </w:style>
  <w:style w:type="character" w:customStyle="1" w:styleId="af1">
    <w:name w:val="_Об_Таблица Знак"/>
    <w:link w:val="af0"/>
    <w:locked/>
    <w:rsid w:val="003A291E"/>
    <w:rPr>
      <w:rFonts w:ascii="Times New Roman" w:eastAsiaTheme="minorEastAsia" w:hAnsi="Times New Roman" w:cs="Times New Roman"/>
      <w:iCs/>
      <w:sz w:val="20"/>
      <w:szCs w:val="20"/>
      <w:lang w:eastAsia="ru-RU"/>
    </w:rPr>
  </w:style>
  <w:style w:type="paragraph" w:customStyle="1" w:styleId="af2">
    <w:name w:val="_Обычный_т"/>
    <w:basedOn w:val="a9"/>
    <w:link w:val="af3"/>
    <w:rsid w:val="003A291E"/>
    <w:pPr>
      <w:ind w:firstLine="0"/>
      <w:jc w:val="left"/>
    </w:pPr>
    <w:rPr>
      <w:sz w:val="20"/>
      <w:szCs w:val="20"/>
    </w:rPr>
  </w:style>
  <w:style w:type="character" w:customStyle="1" w:styleId="af3">
    <w:name w:val="_Обычный_т Знак"/>
    <w:link w:val="af2"/>
    <w:locked/>
    <w:rsid w:val="003A291E"/>
    <w:rPr>
      <w:rFonts w:ascii="Times New Roman" w:eastAsiaTheme="minorEastAsia" w:hAnsi="Times New Roman" w:cs="Times New Roman"/>
      <w:iCs/>
      <w:sz w:val="20"/>
      <w:szCs w:val="20"/>
    </w:rPr>
  </w:style>
  <w:style w:type="paragraph" w:customStyle="1" w:styleId="af4">
    <w:name w:val="_Оглавление"/>
    <w:basedOn w:val="a4"/>
    <w:next w:val="a9"/>
    <w:rsid w:val="003A291E"/>
    <w:pPr>
      <w:tabs>
        <w:tab w:val="left" w:pos="709"/>
        <w:tab w:val="right" w:leader="dot" w:pos="9498"/>
      </w:tabs>
      <w:spacing w:after="0"/>
      <w:ind w:right="566"/>
    </w:pPr>
    <w:rPr>
      <w:rFonts w:eastAsia="Times New Roman" w:cs="Times New Roman"/>
      <w:noProof/>
    </w:rPr>
  </w:style>
  <w:style w:type="paragraph" w:customStyle="1" w:styleId="21">
    <w:name w:val="_Оглавление_2"/>
    <w:basedOn w:val="af4"/>
    <w:rsid w:val="003A291E"/>
    <w:rPr>
      <w:szCs w:val="20"/>
    </w:rPr>
  </w:style>
  <w:style w:type="paragraph" w:customStyle="1" w:styleId="a">
    <w:name w:val="_Подпись рисунка"/>
    <w:basedOn w:val="a4"/>
    <w:next w:val="a9"/>
    <w:link w:val="af5"/>
    <w:qFormat/>
    <w:rsid w:val="00325017"/>
    <w:pPr>
      <w:numPr>
        <w:ilvl w:val="4"/>
        <w:numId w:val="2"/>
      </w:numPr>
      <w:snapToGrid w:val="0"/>
      <w:spacing w:before="40" w:after="200"/>
      <w:ind w:left="363"/>
      <w:jc w:val="center"/>
    </w:pPr>
    <w:rPr>
      <w:rFonts w:eastAsiaTheme="minorEastAsia" w:cs="Times New Roman"/>
      <w:szCs w:val="26"/>
    </w:rPr>
  </w:style>
  <w:style w:type="character" w:customStyle="1" w:styleId="af5">
    <w:name w:val="_Подпись рисунка Знак"/>
    <w:basedOn w:val="a5"/>
    <w:link w:val="a"/>
    <w:locked/>
    <w:rsid w:val="00325017"/>
    <w:rPr>
      <w:rFonts w:ascii="Times New Roman" w:eastAsiaTheme="minorEastAsia" w:hAnsi="Times New Roman" w:cs="Times New Roman"/>
      <w:sz w:val="24"/>
      <w:szCs w:val="26"/>
    </w:rPr>
  </w:style>
  <w:style w:type="paragraph" w:customStyle="1" w:styleId="af6">
    <w:name w:val="_Подразделение"/>
    <w:basedOn w:val="a9"/>
    <w:next w:val="a9"/>
    <w:link w:val="af7"/>
    <w:qFormat/>
    <w:rsid w:val="003A291E"/>
    <w:pPr>
      <w:keepNext/>
      <w:keepLines/>
    </w:pPr>
    <w:rPr>
      <w:b/>
    </w:rPr>
  </w:style>
  <w:style w:type="character" w:customStyle="1" w:styleId="af7">
    <w:name w:val="_Подразделение Знак"/>
    <w:basedOn w:val="aa"/>
    <w:link w:val="af6"/>
    <w:locked/>
    <w:rsid w:val="003A291E"/>
    <w:rPr>
      <w:rFonts w:ascii="Times New Roman" w:eastAsiaTheme="minorEastAsia" w:hAnsi="Times New Roman" w:cs="Times New Roman"/>
      <w:b/>
      <w:iCs/>
      <w:sz w:val="24"/>
      <w:szCs w:val="26"/>
    </w:rPr>
  </w:style>
  <w:style w:type="paragraph" w:customStyle="1" w:styleId="af8">
    <w:name w:val="_Рисунок"/>
    <w:basedOn w:val="a4"/>
    <w:link w:val="af9"/>
    <w:qFormat/>
    <w:rsid w:val="008E26E5"/>
    <w:pPr>
      <w:snapToGrid w:val="0"/>
      <w:spacing w:before="40" w:after="240"/>
      <w:jc w:val="center"/>
    </w:pPr>
    <w:rPr>
      <w:rFonts w:eastAsia="Times New Roman" w:cs="Times New Roman"/>
      <w:szCs w:val="26"/>
    </w:rPr>
  </w:style>
  <w:style w:type="character" w:customStyle="1" w:styleId="af9">
    <w:name w:val="_Рисунок Знак"/>
    <w:link w:val="af8"/>
    <w:locked/>
    <w:rsid w:val="008E26E5"/>
    <w:rPr>
      <w:rFonts w:ascii="Times New Roman" w:eastAsia="Times New Roman" w:hAnsi="Times New Roman" w:cs="Times New Roman"/>
      <w:sz w:val="24"/>
      <w:szCs w:val="26"/>
    </w:rPr>
  </w:style>
  <w:style w:type="paragraph" w:customStyle="1" w:styleId="afa">
    <w:name w:val="_Сам рисунок"/>
    <w:basedOn w:val="a9"/>
    <w:next w:val="a"/>
    <w:qFormat/>
    <w:rsid w:val="003A291E"/>
    <w:pPr>
      <w:ind w:firstLine="0"/>
      <w:jc w:val="center"/>
    </w:pPr>
    <w:rPr>
      <w:noProof/>
      <w:lang w:eastAsia="ru-RU"/>
    </w:rPr>
  </w:style>
  <w:style w:type="paragraph" w:customStyle="1" w:styleId="afb">
    <w:name w:val="_Содержание"/>
    <w:basedOn w:val="a4"/>
    <w:rsid w:val="003A291E"/>
    <w:pPr>
      <w:tabs>
        <w:tab w:val="left" w:pos="440"/>
        <w:tab w:val="right" w:leader="dot" w:pos="9629"/>
      </w:tabs>
      <w:snapToGrid w:val="0"/>
      <w:spacing w:before="40" w:after="400" w:line="300" w:lineRule="auto"/>
    </w:pPr>
    <w:rPr>
      <w:rFonts w:eastAsia="Times New Roman" w:cs="Times New Roman"/>
      <w:sz w:val="26"/>
      <w:szCs w:val="26"/>
    </w:rPr>
  </w:style>
  <w:style w:type="paragraph" w:customStyle="1" w:styleId="a3">
    <w:name w:val="_Список маркерны"/>
    <w:basedOn w:val="a9"/>
    <w:link w:val="afc"/>
    <w:qFormat/>
    <w:rsid w:val="008E26E5"/>
    <w:pPr>
      <w:numPr>
        <w:numId w:val="3"/>
      </w:numPr>
      <w:tabs>
        <w:tab w:val="left" w:pos="1134"/>
      </w:tabs>
      <w:ind w:left="0" w:firstLine="709"/>
    </w:pPr>
  </w:style>
  <w:style w:type="character" w:customStyle="1" w:styleId="afc">
    <w:name w:val="_Список маркерны Знак"/>
    <w:basedOn w:val="aa"/>
    <w:link w:val="a3"/>
    <w:locked/>
    <w:rsid w:val="008E26E5"/>
    <w:rPr>
      <w:rFonts w:ascii="Times New Roman" w:eastAsiaTheme="minorEastAsia" w:hAnsi="Times New Roman" w:cs="Times New Roman"/>
      <w:iCs/>
      <w:sz w:val="24"/>
      <w:szCs w:val="26"/>
    </w:rPr>
  </w:style>
  <w:style w:type="paragraph" w:customStyle="1" w:styleId="a1">
    <w:name w:val="_Список нумерованный"/>
    <w:basedOn w:val="a3"/>
    <w:link w:val="afd"/>
    <w:qFormat/>
    <w:rsid w:val="009F33A6"/>
    <w:pPr>
      <w:numPr>
        <w:numId w:val="1"/>
      </w:numPr>
      <w:tabs>
        <w:tab w:val="left" w:pos="992"/>
      </w:tabs>
    </w:pPr>
  </w:style>
  <w:style w:type="character" w:customStyle="1" w:styleId="afd">
    <w:name w:val="_Список нумерованный Знак"/>
    <w:basedOn w:val="afc"/>
    <w:link w:val="a1"/>
    <w:locked/>
    <w:rsid w:val="009F33A6"/>
    <w:rPr>
      <w:rFonts w:ascii="Times New Roman" w:eastAsiaTheme="minorEastAsia" w:hAnsi="Times New Roman" w:cs="Times New Roman"/>
      <w:iCs/>
      <w:sz w:val="24"/>
      <w:szCs w:val="26"/>
    </w:rPr>
  </w:style>
  <w:style w:type="paragraph" w:customStyle="1" w:styleId="110">
    <w:name w:val="_Таблица 1.1"/>
    <w:basedOn w:val="a9"/>
    <w:next w:val="a9"/>
    <w:link w:val="113"/>
    <w:qFormat/>
    <w:rsid w:val="003A291E"/>
    <w:pPr>
      <w:numPr>
        <w:ilvl w:val="5"/>
        <w:numId w:val="2"/>
      </w:numPr>
      <w:spacing w:before="240"/>
      <w:ind w:right="282"/>
    </w:pPr>
  </w:style>
  <w:style w:type="character" w:customStyle="1" w:styleId="113">
    <w:name w:val="_Таблица 1.1 Знак"/>
    <w:basedOn w:val="a5"/>
    <w:link w:val="110"/>
    <w:locked/>
    <w:rsid w:val="003A291E"/>
    <w:rPr>
      <w:rFonts w:ascii="Times New Roman" w:eastAsiaTheme="minorEastAsia" w:hAnsi="Times New Roman" w:cs="Times New Roman"/>
      <w:iCs/>
      <w:sz w:val="24"/>
      <w:szCs w:val="26"/>
    </w:rPr>
  </w:style>
  <w:style w:type="paragraph" w:customStyle="1" w:styleId="1110">
    <w:name w:val="_Таблица 1.1.1"/>
    <w:basedOn w:val="a4"/>
    <w:next w:val="a9"/>
    <w:link w:val="1113"/>
    <w:qFormat/>
    <w:rsid w:val="005647FA"/>
    <w:pPr>
      <w:numPr>
        <w:ilvl w:val="6"/>
        <w:numId w:val="2"/>
      </w:numPr>
      <w:ind w:right="284"/>
      <w:mirrorIndents/>
    </w:pPr>
    <w:rPr>
      <w:rFonts w:eastAsia="Times New Roman"/>
    </w:rPr>
  </w:style>
  <w:style w:type="character" w:customStyle="1" w:styleId="1113">
    <w:name w:val="_Таблица 1.1.1 Знак"/>
    <w:basedOn w:val="113"/>
    <w:link w:val="1110"/>
    <w:locked/>
    <w:rsid w:val="00D144CE"/>
    <w:rPr>
      <w:rFonts w:ascii="Times New Roman" w:eastAsia="Times New Roman" w:hAnsi="Times New Roman" w:cs="Times New Roman"/>
      <w:iCs w:val="0"/>
      <w:sz w:val="24"/>
      <w:szCs w:val="26"/>
    </w:rPr>
  </w:style>
  <w:style w:type="paragraph" w:customStyle="1" w:styleId="11110">
    <w:name w:val="_Таблица 1.1.1.1"/>
    <w:basedOn w:val="1110"/>
    <w:next w:val="a9"/>
    <w:link w:val="11113"/>
    <w:qFormat/>
    <w:rsid w:val="003A291E"/>
    <w:pPr>
      <w:numPr>
        <w:ilvl w:val="7"/>
      </w:numPr>
    </w:pPr>
  </w:style>
  <w:style w:type="character" w:customStyle="1" w:styleId="11113">
    <w:name w:val="_Таблица 1.1.1.1 Знак"/>
    <w:basedOn w:val="1113"/>
    <w:link w:val="11110"/>
    <w:locked/>
    <w:rsid w:val="003A291E"/>
    <w:rPr>
      <w:rFonts w:ascii="Times New Roman" w:eastAsia="Times New Roman" w:hAnsi="Times New Roman" w:cs="Times New Roman"/>
      <w:iCs w:val="0"/>
      <w:sz w:val="24"/>
      <w:szCs w:val="26"/>
    </w:rPr>
  </w:style>
  <w:style w:type="paragraph" w:customStyle="1" w:styleId="11111">
    <w:name w:val="_Таблица 1.1.1.1.1"/>
    <w:basedOn w:val="11110"/>
    <w:next w:val="a9"/>
    <w:link w:val="111110"/>
    <w:qFormat/>
    <w:rsid w:val="003A291E"/>
    <w:pPr>
      <w:numPr>
        <w:ilvl w:val="8"/>
      </w:numPr>
    </w:pPr>
  </w:style>
  <w:style w:type="character" w:customStyle="1" w:styleId="111110">
    <w:name w:val="_Таблица 1.1.1.1.1 Знак"/>
    <w:basedOn w:val="11113"/>
    <w:link w:val="11111"/>
    <w:locked/>
    <w:rsid w:val="003A291E"/>
    <w:rPr>
      <w:rFonts w:ascii="Times New Roman" w:eastAsia="Times New Roman" w:hAnsi="Times New Roman" w:cs="Times New Roman"/>
      <w:iCs w:val="0"/>
      <w:sz w:val="24"/>
      <w:szCs w:val="26"/>
    </w:rPr>
  </w:style>
  <w:style w:type="paragraph" w:customStyle="1" w:styleId="afe">
    <w:name w:val="_Таблица_по левому"/>
    <w:basedOn w:val="a9"/>
    <w:next w:val="a9"/>
    <w:link w:val="aff"/>
    <w:rsid w:val="003A291E"/>
    <w:pPr>
      <w:ind w:firstLine="0"/>
      <w:jc w:val="left"/>
    </w:pPr>
  </w:style>
  <w:style w:type="character" w:customStyle="1" w:styleId="aff">
    <w:name w:val="_Таблица_по левому Знак"/>
    <w:basedOn w:val="aa"/>
    <w:link w:val="afe"/>
    <w:locked/>
    <w:rsid w:val="003A291E"/>
    <w:rPr>
      <w:rFonts w:ascii="Times New Roman" w:eastAsiaTheme="minorEastAsia" w:hAnsi="Times New Roman" w:cs="Times New Roman"/>
      <w:iCs/>
      <w:sz w:val="24"/>
      <w:szCs w:val="26"/>
    </w:rPr>
  </w:style>
  <w:style w:type="paragraph" w:customStyle="1" w:styleId="aff0">
    <w:name w:val="_Таблица_по центру"/>
    <w:basedOn w:val="a9"/>
    <w:next w:val="a9"/>
    <w:link w:val="aff1"/>
    <w:qFormat/>
    <w:rsid w:val="008E26E5"/>
    <w:pPr>
      <w:spacing w:before="0" w:after="0"/>
      <w:ind w:firstLine="0"/>
      <w:jc w:val="center"/>
    </w:pPr>
    <w:rPr>
      <w:sz w:val="20"/>
      <w:lang w:eastAsia="ru-RU"/>
    </w:rPr>
  </w:style>
  <w:style w:type="character" w:customStyle="1" w:styleId="aff1">
    <w:name w:val="_Таблица_по центру Знак"/>
    <w:basedOn w:val="aa"/>
    <w:link w:val="aff0"/>
    <w:locked/>
    <w:rsid w:val="008E26E5"/>
    <w:rPr>
      <w:rFonts w:ascii="Times New Roman" w:eastAsiaTheme="minorEastAsia" w:hAnsi="Times New Roman" w:cs="Times New Roman"/>
      <w:iCs/>
      <w:sz w:val="20"/>
      <w:szCs w:val="26"/>
      <w:lang w:eastAsia="ru-RU"/>
    </w:rPr>
  </w:style>
  <w:style w:type="paragraph" w:customStyle="1" w:styleId="aff2">
    <w:name w:val="_Титул_название_работы"/>
    <w:basedOn w:val="a4"/>
    <w:qFormat/>
    <w:rsid w:val="003A291E"/>
    <w:pPr>
      <w:numPr>
        <w:ilvl w:val="1"/>
      </w:numPr>
      <w:snapToGrid w:val="0"/>
      <w:spacing w:before="40" w:after="0" w:line="300" w:lineRule="auto"/>
      <w:ind w:firstLine="709"/>
      <w:jc w:val="center"/>
    </w:pPr>
    <w:rPr>
      <w:rFonts w:eastAsiaTheme="minorEastAsia" w:cs="Times New Roman"/>
      <w:b/>
      <w:caps/>
      <w:sz w:val="32"/>
      <w:szCs w:val="32"/>
    </w:rPr>
  </w:style>
  <w:style w:type="paragraph" w:customStyle="1" w:styleId="aff3">
    <w:name w:val="_Титул_название_книги"/>
    <w:basedOn w:val="aff2"/>
    <w:qFormat/>
    <w:rsid w:val="003A291E"/>
    <w:rPr>
      <w:sz w:val="28"/>
    </w:rPr>
  </w:style>
  <w:style w:type="paragraph" w:customStyle="1" w:styleId="aff4">
    <w:name w:val="_Титул_подписи"/>
    <w:basedOn w:val="a4"/>
    <w:qFormat/>
    <w:rsid w:val="003A291E"/>
    <w:pPr>
      <w:snapToGrid w:val="0"/>
      <w:spacing w:before="40" w:after="0" w:line="300" w:lineRule="auto"/>
    </w:pPr>
    <w:rPr>
      <w:rFonts w:eastAsiaTheme="minorEastAsia" w:cs="Times New Roman"/>
      <w:sz w:val="26"/>
    </w:rPr>
  </w:style>
  <w:style w:type="paragraph" w:styleId="14">
    <w:name w:val="toc 1"/>
    <w:basedOn w:val="a4"/>
    <w:next w:val="a4"/>
    <w:autoRedefine/>
    <w:uiPriority w:val="39"/>
    <w:unhideWhenUsed/>
    <w:rsid w:val="003A291E"/>
    <w:pPr>
      <w:spacing w:after="100"/>
    </w:pPr>
  </w:style>
  <w:style w:type="paragraph" w:styleId="22">
    <w:name w:val="toc 2"/>
    <w:basedOn w:val="a4"/>
    <w:next w:val="a4"/>
    <w:autoRedefine/>
    <w:uiPriority w:val="39"/>
    <w:unhideWhenUsed/>
    <w:rsid w:val="003A291E"/>
    <w:pPr>
      <w:spacing w:after="100"/>
      <w:ind w:left="220"/>
    </w:pPr>
  </w:style>
  <w:style w:type="paragraph" w:styleId="31">
    <w:name w:val="toc 3"/>
    <w:basedOn w:val="a4"/>
    <w:next w:val="a4"/>
    <w:autoRedefine/>
    <w:uiPriority w:val="39"/>
    <w:unhideWhenUsed/>
    <w:rsid w:val="003A291E"/>
    <w:pPr>
      <w:spacing w:after="100"/>
      <w:ind w:left="440"/>
    </w:pPr>
  </w:style>
  <w:style w:type="paragraph" w:customStyle="1" w:styleId="15">
    <w:name w:val="1"/>
    <w:basedOn w:val="a4"/>
    <w:next w:val="a4"/>
    <w:qFormat/>
    <w:rsid w:val="00472943"/>
    <w:pPr>
      <w:widowControl w:val="0"/>
      <w:autoSpaceDE w:val="0"/>
      <w:autoSpaceDN w:val="0"/>
      <w:adjustRightInd w:val="0"/>
      <w:spacing w:after="0"/>
      <w:ind w:firstLine="720"/>
      <w:jc w:val="center"/>
    </w:pPr>
    <w:rPr>
      <w:rFonts w:eastAsia="Times New Roman" w:cs="Times New Roman"/>
      <w:b/>
      <w:bCs/>
      <w:sz w:val="28"/>
      <w:szCs w:val="20"/>
      <w:lang w:eastAsia="ru-RU"/>
    </w:rPr>
  </w:style>
  <w:style w:type="paragraph" w:styleId="z-">
    <w:name w:val="HTML Bottom of Form"/>
    <w:basedOn w:val="a4"/>
    <w:next w:val="a4"/>
    <w:link w:val="z-0"/>
    <w:hidden/>
    <w:uiPriority w:val="99"/>
    <w:rsid w:val="00FC463D"/>
    <w:pPr>
      <w:pBdr>
        <w:top w:val="single" w:sz="6" w:space="1" w:color="auto"/>
      </w:pBdr>
      <w:spacing w:before="0" w:after="0"/>
      <w:contextualSpacing w:val="0"/>
      <w:jc w:val="center"/>
    </w:pPr>
    <w:rPr>
      <w:rFonts w:ascii="Arial" w:eastAsia="Times New Roman" w:hAnsi="Arial" w:cs="Arial"/>
      <w:vanish/>
      <w:sz w:val="16"/>
      <w:szCs w:val="16"/>
      <w:lang w:eastAsia="ru-RU"/>
    </w:rPr>
  </w:style>
  <w:style w:type="character" w:customStyle="1" w:styleId="z-0">
    <w:name w:val="z-Конец формы Знак"/>
    <w:basedOn w:val="a5"/>
    <w:link w:val="z-"/>
    <w:uiPriority w:val="99"/>
    <w:rsid w:val="00FC463D"/>
    <w:rPr>
      <w:rFonts w:ascii="Arial" w:eastAsia="Times New Roman" w:hAnsi="Arial" w:cs="Arial"/>
      <w:vanish/>
      <w:sz w:val="16"/>
      <w:szCs w:val="16"/>
      <w:lang w:eastAsia="ru-RU"/>
    </w:rPr>
  </w:style>
  <w:style w:type="character" w:styleId="aff5">
    <w:name w:val="Hyperlink"/>
    <w:basedOn w:val="a5"/>
    <w:uiPriority w:val="99"/>
    <w:unhideWhenUsed/>
    <w:rsid w:val="003A291E"/>
    <w:rPr>
      <w:color w:val="0563C1" w:themeColor="hyperlink"/>
      <w:u w:val="single"/>
    </w:rPr>
  </w:style>
  <w:style w:type="paragraph" w:styleId="aff6">
    <w:name w:val="header"/>
    <w:basedOn w:val="a4"/>
    <w:link w:val="aff7"/>
    <w:uiPriority w:val="99"/>
    <w:unhideWhenUsed/>
    <w:rsid w:val="00E57236"/>
    <w:pPr>
      <w:tabs>
        <w:tab w:val="center" w:pos="4677"/>
        <w:tab w:val="right" w:pos="9355"/>
      </w:tabs>
      <w:spacing w:before="0" w:after="0"/>
    </w:pPr>
  </w:style>
  <w:style w:type="character" w:customStyle="1" w:styleId="aff7">
    <w:name w:val="Верхний колонтитул Знак"/>
    <w:basedOn w:val="a5"/>
    <w:link w:val="aff6"/>
    <w:uiPriority w:val="99"/>
    <w:rsid w:val="00E57236"/>
    <w:rPr>
      <w:rFonts w:ascii="Times New Roman" w:hAnsi="Times New Roman"/>
      <w:sz w:val="24"/>
    </w:rPr>
  </w:style>
  <w:style w:type="paragraph" w:styleId="aff8">
    <w:name w:val="footer"/>
    <w:basedOn w:val="a4"/>
    <w:link w:val="aff9"/>
    <w:uiPriority w:val="99"/>
    <w:unhideWhenUsed/>
    <w:rsid w:val="00E57236"/>
    <w:pPr>
      <w:tabs>
        <w:tab w:val="center" w:pos="4677"/>
        <w:tab w:val="right" w:pos="9355"/>
      </w:tabs>
      <w:spacing w:before="0" w:after="0"/>
    </w:pPr>
  </w:style>
  <w:style w:type="character" w:customStyle="1" w:styleId="aff9">
    <w:name w:val="Нижний колонтитул Знак"/>
    <w:basedOn w:val="a5"/>
    <w:link w:val="aff8"/>
    <w:uiPriority w:val="99"/>
    <w:rsid w:val="00E57236"/>
    <w:rPr>
      <w:rFonts w:ascii="Times New Roman" w:hAnsi="Times New Roman"/>
      <w:sz w:val="24"/>
    </w:rPr>
  </w:style>
  <w:style w:type="paragraph" w:styleId="41">
    <w:name w:val="toc 4"/>
    <w:basedOn w:val="a4"/>
    <w:next w:val="a4"/>
    <w:autoRedefine/>
    <w:uiPriority w:val="39"/>
    <w:unhideWhenUsed/>
    <w:rsid w:val="00D02C16"/>
    <w:pPr>
      <w:spacing w:before="0" w:after="100" w:line="259" w:lineRule="auto"/>
      <w:ind w:left="660" w:firstLine="0"/>
      <w:contextualSpacing w:val="0"/>
      <w:jc w:val="left"/>
    </w:pPr>
    <w:rPr>
      <w:rFonts w:asciiTheme="minorHAnsi" w:eastAsiaTheme="minorEastAsia" w:hAnsiTheme="minorHAnsi"/>
      <w:sz w:val="22"/>
      <w:lang w:eastAsia="ru-RU"/>
    </w:rPr>
  </w:style>
  <w:style w:type="paragraph" w:styleId="51">
    <w:name w:val="toc 5"/>
    <w:basedOn w:val="a4"/>
    <w:next w:val="a4"/>
    <w:autoRedefine/>
    <w:uiPriority w:val="39"/>
    <w:unhideWhenUsed/>
    <w:rsid w:val="00D02C16"/>
    <w:pPr>
      <w:spacing w:before="0" w:after="100" w:line="259" w:lineRule="auto"/>
      <w:ind w:left="880" w:firstLine="0"/>
      <w:contextualSpacing w:val="0"/>
      <w:jc w:val="left"/>
    </w:pPr>
    <w:rPr>
      <w:rFonts w:asciiTheme="minorHAnsi" w:eastAsiaTheme="minorEastAsia" w:hAnsiTheme="minorHAnsi"/>
      <w:sz w:val="22"/>
      <w:lang w:eastAsia="ru-RU"/>
    </w:rPr>
  </w:style>
  <w:style w:type="paragraph" w:styleId="61">
    <w:name w:val="toc 6"/>
    <w:basedOn w:val="a4"/>
    <w:next w:val="a4"/>
    <w:autoRedefine/>
    <w:uiPriority w:val="39"/>
    <w:unhideWhenUsed/>
    <w:rsid w:val="00D02C16"/>
    <w:pPr>
      <w:spacing w:before="0" w:after="100" w:line="259" w:lineRule="auto"/>
      <w:ind w:left="1100" w:firstLine="0"/>
      <w:contextualSpacing w:val="0"/>
      <w:jc w:val="left"/>
    </w:pPr>
    <w:rPr>
      <w:rFonts w:asciiTheme="minorHAnsi" w:eastAsiaTheme="minorEastAsia" w:hAnsiTheme="minorHAnsi"/>
      <w:sz w:val="22"/>
      <w:lang w:eastAsia="ru-RU"/>
    </w:rPr>
  </w:style>
  <w:style w:type="paragraph" w:styleId="71">
    <w:name w:val="toc 7"/>
    <w:basedOn w:val="a4"/>
    <w:next w:val="a4"/>
    <w:autoRedefine/>
    <w:uiPriority w:val="39"/>
    <w:unhideWhenUsed/>
    <w:rsid w:val="00D02C16"/>
    <w:pPr>
      <w:spacing w:before="0" w:after="100" w:line="259" w:lineRule="auto"/>
      <w:ind w:left="1320" w:firstLine="0"/>
      <w:contextualSpacing w:val="0"/>
      <w:jc w:val="left"/>
    </w:pPr>
    <w:rPr>
      <w:rFonts w:asciiTheme="minorHAnsi" w:eastAsiaTheme="minorEastAsia" w:hAnsiTheme="minorHAnsi"/>
      <w:sz w:val="22"/>
      <w:lang w:eastAsia="ru-RU"/>
    </w:rPr>
  </w:style>
  <w:style w:type="paragraph" w:styleId="81">
    <w:name w:val="toc 8"/>
    <w:basedOn w:val="a4"/>
    <w:next w:val="a4"/>
    <w:autoRedefine/>
    <w:uiPriority w:val="39"/>
    <w:unhideWhenUsed/>
    <w:rsid w:val="00D02C16"/>
    <w:pPr>
      <w:spacing w:before="0" w:after="100" w:line="259" w:lineRule="auto"/>
      <w:ind w:left="1540" w:firstLine="0"/>
      <w:contextualSpacing w:val="0"/>
      <w:jc w:val="left"/>
    </w:pPr>
    <w:rPr>
      <w:rFonts w:asciiTheme="minorHAnsi" w:eastAsiaTheme="minorEastAsia" w:hAnsiTheme="minorHAnsi"/>
      <w:sz w:val="22"/>
      <w:lang w:eastAsia="ru-RU"/>
    </w:rPr>
  </w:style>
  <w:style w:type="paragraph" w:styleId="91">
    <w:name w:val="toc 9"/>
    <w:basedOn w:val="a4"/>
    <w:next w:val="a4"/>
    <w:autoRedefine/>
    <w:uiPriority w:val="39"/>
    <w:unhideWhenUsed/>
    <w:rsid w:val="00D02C16"/>
    <w:pPr>
      <w:spacing w:before="0" w:after="100" w:line="259" w:lineRule="auto"/>
      <w:ind w:left="1760" w:firstLine="0"/>
      <w:contextualSpacing w:val="0"/>
      <w:jc w:val="left"/>
    </w:pPr>
    <w:rPr>
      <w:rFonts w:asciiTheme="minorHAnsi" w:eastAsiaTheme="minorEastAsia" w:hAnsiTheme="minorHAnsi"/>
      <w:sz w:val="22"/>
      <w:lang w:eastAsia="ru-RU"/>
    </w:rPr>
  </w:style>
  <w:style w:type="character" w:customStyle="1" w:styleId="affa">
    <w:name w:val="Текст_Обычный"/>
    <w:rsid w:val="00CF057D"/>
    <w:rPr>
      <w:b w:val="0"/>
    </w:rPr>
  </w:style>
  <w:style w:type="table" w:styleId="affb">
    <w:name w:val="Table Grid"/>
    <w:aliases w:val="Table Grid Report"/>
    <w:basedOn w:val="a6"/>
    <w:uiPriority w:val="39"/>
    <w:rsid w:val="00FB42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Indent 3"/>
    <w:basedOn w:val="a4"/>
    <w:link w:val="33"/>
    <w:semiHidden/>
    <w:unhideWhenUsed/>
    <w:rsid w:val="00D41219"/>
    <w:pPr>
      <w:spacing w:before="0"/>
      <w:ind w:left="283" w:firstLine="0"/>
      <w:contextualSpacing w:val="0"/>
      <w:jc w:val="left"/>
    </w:pPr>
    <w:rPr>
      <w:rFonts w:eastAsia="Times New Roman" w:cs="Times New Roman"/>
      <w:sz w:val="16"/>
      <w:szCs w:val="16"/>
      <w:lang w:val="x-none" w:eastAsia="x-none"/>
    </w:rPr>
  </w:style>
  <w:style w:type="character" w:customStyle="1" w:styleId="33">
    <w:name w:val="Основной текст с отступом 3 Знак"/>
    <w:basedOn w:val="a5"/>
    <w:link w:val="32"/>
    <w:semiHidden/>
    <w:rsid w:val="00D41219"/>
    <w:rPr>
      <w:rFonts w:ascii="Times New Roman" w:eastAsia="Times New Roman" w:hAnsi="Times New Roman" w:cs="Times New Roman"/>
      <w:sz w:val="16"/>
      <w:szCs w:val="16"/>
      <w:lang w:val="x-none" w:eastAsia="x-none"/>
    </w:rPr>
  </w:style>
  <w:style w:type="paragraph" w:styleId="affc">
    <w:name w:val="Normal (Web)"/>
    <w:basedOn w:val="a4"/>
    <w:uiPriority w:val="99"/>
    <w:semiHidden/>
    <w:unhideWhenUsed/>
    <w:rsid w:val="00D41219"/>
    <w:pPr>
      <w:spacing w:before="100" w:beforeAutospacing="1" w:after="100" w:afterAutospacing="1"/>
      <w:ind w:firstLine="0"/>
      <w:contextualSpacing w:val="0"/>
      <w:jc w:val="left"/>
    </w:pPr>
    <w:rPr>
      <w:rFonts w:eastAsia="Times New Roman" w:cs="Times New Roman"/>
      <w:szCs w:val="24"/>
      <w:lang w:eastAsia="ru-RU"/>
    </w:rPr>
  </w:style>
  <w:style w:type="character" w:customStyle="1" w:styleId="iw">
    <w:name w:val="iw"/>
    <w:basedOn w:val="a5"/>
    <w:rsid w:val="00D41219"/>
  </w:style>
  <w:style w:type="table" w:customStyle="1" w:styleId="16">
    <w:name w:val="Сетка таблицы1"/>
    <w:basedOn w:val="a6"/>
    <w:next w:val="affb"/>
    <w:uiPriority w:val="39"/>
    <w:rsid w:val="007A63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d">
    <w:name w:val="List Paragraph"/>
    <w:basedOn w:val="a4"/>
    <w:uiPriority w:val="99"/>
    <w:qFormat/>
    <w:rsid w:val="00CA4F2E"/>
    <w:pPr>
      <w:ind w:left="720"/>
    </w:pPr>
  </w:style>
  <w:style w:type="paragraph" w:customStyle="1" w:styleId="affe">
    <w:name w:val="+таб"/>
    <w:basedOn w:val="a4"/>
    <w:rsid w:val="00BF5939"/>
    <w:pPr>
      <w:suppressAutoHyphens/>
      <w:spacing w:before="0" w:after="0"/>
      <w:ind w:firstLine="0"/>
      <w:contextualSpacing w:val="0"/>
      <w:jc w:val="center"/>
    </w:pPr>
    <w:rPr>
      <w:rFonts w:ascii="Bookman Old Style" w:eastAsia="Times New Roman" w:hAnsi="Bookman Old Style" w:cs="Bookman Old Style"/>
      <w:sz w:val="20"/>
      <w:szCs w:val="20"/>
      <w:lang w:eastAsia="zh-CN"/>
    </w:rPr>
  </w:style>
  <w:style w:type="paragraph" w:customStyle="1" w:styleId="afff">
    <w:name w:val="Абзац"/>
    <w:basedOn w:val="a4"/>
    <w:link w:val="afff0"/>
    <w:qFormat/>
    <w:rsid w:val="00FE1C92"/>
    <w:pPr>
      <w:spacing w:after="60"/>
      <w:ind w:firstLine="567"/>
      <w:contextualSpacing w:val="0"/>
    </w:pPr>
    <w:rPr>
      <w:rFonts w:ascii="Tahoma" w:eastAsia="Times New Roman" w:hAnsi="Tahoma" w:cs="Tahoma"/>
      <w:szCs w:val="24"/>
      <w:lang w:eastAsia="ru-RU"/>
    </w:rPr>
  </w:style>
  <w:style w:type="character" w:customStyle="1" w:styleId="afff0">
    <w:name w:val="Абзац Знак"/>
    <w:link w:val="afff"/>
    <w:rsid w:val="00FE1C92"/>
    <w:rPr>
      <w:rFonts w:ascii="Tahoma" w:eastAsia="Times New Roman" w:hAnsi="Tahoma" w:cs="Tahoma"/>
      <w:sz w:val="24"/>
      <w:szCs w:val="24"/>
      <w:lang w:eastAsia="ru-RU"/>
    </w:rPr>
  </w:style>
  <w:style w:type="paragraph" w:customStyle="1" w:styleId="a0">
    <w:name w:val="Список а)"/>
    <w:basedOn w:val="afff1"/>
    <w:rsid w:val="00FE1C92"/>
    <w:pPr>
      <w:numPr>
        <w:numId w:val="4"/>
      </w:numPr>
      <w:tabs>
        <w:tab w:val="left" w:pos="851"/>
      </w:tabs>
      <w:spacing w:after="60"/>
      <w:ind w:left="1355" w:hanging="363"/>
      <w:contextualSpacing w:val="0"/>
    </w:pPr>
    <w:rPr>
      <w:rFonts w:ascii="Tahoma" w:eastAsia="Calibri" w:hAnsi="Tahoma" w:cs="Tahoma"/>
      <w:szCs w:val="24"/>
      <w:lang w:eastAsia="ru-RU"/>
    </w:rPr>
  </w:style>
  <w:style w:type="paragraph" w:styleId="afff1">
    <w:name w:val="List"/>
    <w:basedOn w:val="a4"/>
    <w:semiHidden/>
    <w:unhideWhenUsed/>
    <w:rsid w:val="00FE1C92"/>
    <w:pPr>
      <w:ind w:left="283" w:hanging="283"/>
    </w:pPr>
  </w:style>
  <w:style w:type="character" w:styleId="afff2">
    <w:name w:val="Emphasis"/>
    <w:basedOn w:val="a5"/>
    <w:uiPriority w:val="20"/>
    <w:qFormat/>
    <w:rsid w:val="0004651B"/>
    <w:rPr>
      <w:i/>
      <w:iCs/>
    </w:rPr>
  </w:style>
  <w:style w:type="paragraph" w:customStyle="1" w:styleId="114">
    <w:name w:val="Текст сноски Знак Знак1 Знак Знак Знак Знак1"/>
    <w:basedOn w:val="a4"/>
    <w:next w:val="afff3"/>
    <w:link w:val="afff4"/>
    <w:unhideWhenUsed/>
    <w:rsid w:val="00D37D0F"/>
    <w:pPr>
      <w:spacing w:before="0" w:after="0"/>
      <w:ind w:firstLine="0"/>
      <w:contextualSpacing w:val="0"/>
      <w:jc w:val="left"/>
    </w:pPr>
    <w:rPr>
      <w:rFonts w:asciiTheme="minorHAnsi" w:eastAsia="Calibri" w:hAnsiTheme="minorHAnsi"/>
      <w:sz w:val="20"/>
      <w:szCs w:val="20"/>
    </w:rPr>
  </w:style>
  <w:style w:type="character" w:customStyle="1" w:styleId="afff4">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5"/>
    <w:link w:val="114"/>
    <w:rsid w:val="00D37D0F"/>
    <w:rPr>
      <w:rFonts w:eastAsia="Calibri"/>
      <w:sz w:val="20"/>
      <w:szCs w:val="20"/>
    </w:rPr>
  </w:style>
  <w:style w:type="character" w:styleId="afff5">
    <w:name w:val="footnote reference"/>
    <w:aliases w:val="Знак сноски-FN,Знак сноски 1"/>
    <w:basedOn w:val="a5"/>
    <w:uiPriority w:val="99"/>
    <w:unhideWhenUsed/>
    <w:rsid w:val="00D37D0F"/>
    <w:rPr>
      <w:vertAlign w:val="superscript"/>
    </w:rPr>
  </w:style>
  <w:style w:type="paragraph" w:styleId="afff3">
    <w:name w:val="footnote text"/>
    <w:basedOn w:val="a4"/>
    <w:link w:val="17"/>
    <w:uiPriority w:val="99"/>
    <w:semiHidden/>
    <w:unhideWhenUsed/>
    <w:rsid w:val="00D37D0F"/>
    <w:pPr>
      <w:spacing w:before="0" w:after="0"/>
    </w:pPr>
    <w:rPr>
      <w:sz w:val="20"/>
      <w:szCs w:val="20"/>
    </w:rPr>
  </w:style>
  <w:style w:type="character" w:customStyle="1" w:styleId="17">
    <w:name w:val="Текст сноски Знак1"/>
    <w:basedOn w:val="a5"/>
    <w:link w:val="afff3"/>
    <w:uiPriority w:val="99"/>
    <w:semiHidden/>
    <w:rsid w:val="00D37D0F"/>
    <w:rPr>
      <w:rFonts w:ascii="Times New Roman" w:hAnsi="Times New Roman"/>
      <w:sz w:val="20"/>
      <w:szCs w:val="20"/>
    </w:rPr>
  </w:style>
  <w:style w:type="paragraph" w:styleId="afff6">
    <w:name w:val="endnote text"/>
    <w:basedOn w:val="a4"/>
    <w:link w:val="afff7"/>
    <w:uiPriority w:val="99"/>
    <w:semiHidden/>
    <w:unhideWhenUsed/>
    <w:rsid w:val="007B3275"/>
    <w:pPr>
      <w:spacing w:before="0" w:after="0"/>
    </w:pPr>
    <w:rPr>
      <w:sz w:val="20"/>
      <w:szCs w:val="20"/>
    </w:rPr>
  </w:style>
  <w:style w:type="character" w:customStyle="1" w:styleId="afff7">
    <w:name w:val="Текст концевой сноски Знак"/>
    <w:basedOn w:val="a5"/>
    <w:link w:val="afff6"/>
    <w:uiPriority w:val="99"/>
    <w:semiHidden/>
    <w:rsid w:val="007B3275"/>
    <w:rPr>
      <w:rFonts w:ascii="Times New Roman" w:hAnsi="Times New Roman"/>
      <w:sz w:val="20"/>
      <w:szCs w:val="20"/>
    </w:rPr>
  </w:style>
  <w:style w:type="character" w:styleId="afff8">
    <w:name w:val="endnote reference"/>
    <w:basedOn w:val="a5"/>
    <w:uiPriority w:val="99"/>
    <w:semiHidden/>
    <w:unhideWhenUsed/>
    <w:rsid w:val="007B3275"/>
    <w:rPr>
      <w:vertAlign w:val="superscript"/>
    </w:rPr>
  </w:style>
  <w:style w:type="paragraph" w:customStyle="1" w:styleId="formattext">
    <w:name w:val="formattext"/>
    <w:basedOn w:val="a4"/>
    <w:rsid w:val="007D10FF"/>
    <w:pPr>
      <w:spacing w:before="100" w:beforeAutospacing="1" w:after="100" w:afterAutospacing="1"/>
      <w:ind w:firstLine="0"/>
      <w:contextualSpacing w:val="0"/>
      <w:jc w:val="left"/>
    </w:pPr>
    <w:rPr>
      <w:rFonts w:eastAsia="Times New Roman" w:cs="Times New Roman"/>
      <w:szCs w:val="24"/>
      <w:lang w:eastAsia="ru-RU"/>
    </w:rPr>
  </w:style>
  <w:style w:type="character" w:styleId="afff9">
    <w:name w:val="Strong"/>
    <w:basedOn w:val="a5"/>
    <w:uiPriority w:val="22"/>
    <w:qFormat/>
    <w:rsid w:val="000207BB"/>
    <w:rPr>
      <w:b/>
      <w:bCs/>
    </w:rPr>
  </w:style>
  <w:style w:type="paragraph" w:customStyle="1" w:styleId="verdanatxt">
    <w:name w:val="verdana_txt"/>
    <w:basedOn w:val="a4"/>
    <w:rsid w:val="000207BB"/>
    <w:pPr>
      <w:spacing w:before="100" w:beforeAutospacing="1" w:after="100" w:afterAutospacing="1"/>
      <w:ind w:firstLine="0"/>
      <w:contextualSpacing w:val="0"/>
      <w:jc w:val="left"/>
    </w:pPr>
    <w:rPr>
      <w:rFonts w:eastAsia="Times New Roman" w:cs="Times New Roman"/>
      <w:szCs w:val="24"/>
      <w:lang w:eastAsia="ru-RU"/>
    </w:rPr>
  </w:style>
  <w:style w:type="paragraph" w:styleId="afffa">
    <w:name w:val="Body Text Indent"/>
    <w:basedOn w:val="a4"/>
    <w:link w:val="afffb"/>
    <w:semiHidden/>
    <w:unhideWhenUsed/>
    <w:rsid w:val="007C3FCD"/>
    <w:pPr>
      <w:ind w:left="283"/>
    </w:pPr>
  </w:style>
  <w:style w:type="character" w:customStyle="1" w:styleId="afffb">
    <w:name w:val="Основной текст с отступом Знак"/>
    <w:basedOn w:val="a5"/>
    <w:link w:val="afffa"/>
    <w:semiHidden/>
    <w:rsid w:val="007C3FCD"/>
    <w:rPr>
      <w:rFonts w:ascii="Times New Roman" w:hAnsi="Times New Roman"/>
      <w:sz w:val="24"/>
    </w:rPr>
  </w:style>
  <w:style w:type="paragraph" w:customStyle="1" w:styleId="Iauiue1">
    <w:name w:val="Iau?iue1"/>
    <w:rsid w:val="00232EDE"/>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c">
    <w:name w:val="Нормальный (таблица)"/>
    <w:basedOn w:val="a4"/>
    <w:next w:val="a4"/>
    <w:uiPriority w:val="99"/>
    <w:rsid w:val="00232EDE"/>
    <w:pPr>
      <w:widowControl w:val="0"/>
      <w:autoSpaceDE w:val="0"/>
      <w:autoSpaceDN w:val="0"/>
      <w:adjustRightInd w:val="0"/>
      <w:spacing w:before="0" w:after="0"/>
      <w:ind w:firstLine="0"/>
      <w:contextualSpacing w:val="0"/>
    </w:pPr>
    <w:rPr>
      <w:rFonts w:ascii="Arial" w:eastAsia="Times New Roman" w:hAnsi="Arial" w:cs="Arial"/>
      <w:szCs w:val="24"/>
      <w:lang w:eastAsia="ru-RU"/>
    </w:rPr>
  </w:style>
  <w:style w:type="paragraph" w:styleId="afffd">
    <w:name w:val="Title"/>
    <w:basedOn w:val="a4"/>
    <w:next w:val="a4"/>
    <w:link w:val="afffe"/>
    <w:uiPriority w:val="10"/>
    <w:qFormat/>
    <w:rsid w:val="00094B7E"/>
    <w:pPr>
      <w:spacing w:before="720" w:after="200" w:line="276" w:lineRule="auto"/>
      <w:ind w:firstLine="0"/>
      <w:contextualSpacing w:val="0"/>
      <w:jc w:val="left"/>
    </w:pPr>
    <w:rPr>
      <w:rFonts w:asciiTheme="minorHAnsi" w:eastAsiaTheme="minorEastAsia" w:hAnsiTheme="minorHAnsi"/>
      <w:caps/>
      <w:color w:val="5B9BD5" w:themeColor="accent1"/>
      <w:spacing w:val="10"/>
      <w:kern w:val="28"/>
      <w:sz w:val="52"/>
      <w:szCs w:val="52"/>
    </w:rPr>
  </w:style>
  <w:style w:type="character" w:customStyle="1" w:styleId="afffe">
    <w:name w:val="Название Знак"/>
    <w:basedOn w:val="a5"/>
    <w:link w:val="afffd"/>
    <w:uiPriority w:val="10"/>
    <w:rsid w:val="00094B7E"/>
    <w:rPr>
      <w:rFonts w:eastAsiaTheme="minorEastAsia"/>
      <w:caps/>
      <w:color w:val="5B9BD5" w:themeColor="accent1"/>
      <w:spacing w:val="10"/>
      <w:kern w:val="28"/>
      <w:sz w:val="52"/>
      <w:szCs w:val="52"/>
    </w:rPr>
  </w:style>
  <w:style w:type="numbering" w:customStyle="1" w:styleId="18">
    <w:name w:val="Нет списка1"/>
    <w:next w:val="a7"/>
    <w:uiPriority w:val="99"/>
    <w:semiHidden/>
    <w:unhideWhenUsed/>
    <w:rsid w:val="00F03805"/>
  </w:style>
  <w:style w:type="paragraph" w:customStyle="1" w:styleId="msonormal0">
    <w:name w:val="msonormal"/>
    <w:basedOn w:val="a4"/>
    <w:rsid w:val="00F03805"/>
    <w:pPr>
      <w:spacing w:before="100" w:beforeAutospacing="1" w:after="100" w:afterAutospacing="1"/>
      <w:ind w:firstLine="0"/>
      <w:contextualSpacing w:val="0"/>
      <w:jc w:val="left"/>
    </w:pPr>
    <w:rPr>
      <w:rFonts w:eastAsia="Times New Roman" w:cs="Times New Roman"/>
      <w:szCs w:val="24"/>
      <w:lang w:eastAsia="ru-RU"/>
    </w:rPr>
  </w:style>
  <w:style w:type="character" w:styleId="affff">
    <w:name w:val="FollowedHyperlink"/>
    <w:basedOn w:val="a5"/>
    <w:uiPriority w:val="99"/>
    <w:semiHidden/>
    <w:unhideWhenUsed/>
    <w:rsid w:val="00F03805"/>
    <w:rPr>
      <w:color w:val="800080"/>
      <w:u w:val="single"/>
    </w:rPr>
  </w:style>
  <w:style w:type="paragraph" w:styleId="z-1">
    <w:name w:val="HTML Top of Form"/>
    <w:basedOn w:val="a4"/>
    <w:next w:val="a4"/>
    <w:link w:val="z-2"/>
    <w:hidden/>
    <w:uiPriority w:val="99"/>
    <w:semiHidden/>
    <w:unhideWhenUsed/>
    <w:rsid w:val="00F03805"/>
    <w:pPr>
      <w:pBdr>
        <w:bottom w:val="single" w:sz="6" w:space="1" w:color="auto"/>
      </w:pBdr>
      <w:spacing w:before="0" w:after="0"/>
      <w:ind w:firstLine="0"/>
      <w:contextualSpacing w:val="0"/>
      <w:jc w:val="center"/>
    </w:pPr>
    <w:rPr>
      <w:rFonts w:ascii="Arial" w:eastAsia="Times New Roman" w:hAnsi="Arial" w:cs="Arial"/>
      <w:vanish/>
      <w:sz w:val="16"/>
      <w:szCs w:val="16"/>
      <w:lang w:eastAsia="ru-RU"/>
    </w:rPr>
  </w:style>
  <w:style w:type="character" w:customStyle="1" w:styleId="z-2">
    <w:name w:val="z-Начало формы Знак"/>
    <w:basedOn w:val="a5"/>
    <w:link w:val="z-1"/>
    <w:uiPriority w:val="99"/>
    <w:semiHidden/>
    <w:rsid w:val="00F03805"/>
    <w:rPr>
      <w:rFonts w:ascii="Arial" w:eastAsia="Times New Roman" w:hAnsi="Arial" w:cs="Arial"/>
      <w:vanish/>
      <w:sz w:val="16"/>
      <w:szCs w:val="16"/>
      <w:lang w:eastAsia="ru-RU"/>
    </w:rPr>
  </w:style>
  <w:style w:type="character" w:customStyle="1" w:styleId="headernametx">
    <w:name w:val="header_name_tx"/>
    <w:basedOn w:val="a5"/>
    <w:rsid w:val="00F03805"/>
  </w:style>
  <w:style w:type="character" w:customStyle="1" w:styleId="info-title">
    <w:name w:val="info-title"/>
    <w:basedOn w:val="a5"/>
    <w:rsid w:val="00F03805"/>
  </w:style>
  <w:style w:type="paragraph" w:customStyle="1" w:styleId="headertext">
    <w:name w:val="headertext"/>
    <w:basedOn w:val="a4"/>
    <w:rsid w:val="00F03805"/>
    <w:pPr>
      <w:spacing w:before="100" w:beforeAutospacing="1" w:after="100" w:afterAutospacing="1"/>
      <w:ind w:firstLine="0"/>
      <w:contextualSpacing w:val="0"/>
      <w:jc w:val="left"/>
    </w:pPr>
    <w:rPr>
      <w:rFonts w:eastAsia="Times New Roman" w:cs="Times New Roman"/>
      <w:szCs w:val="24"/>
      <w:lang w:eastAsia="ru-RU"/>
    </w:rPr>
  </w:style>
  <w:style w:type="paragraph" w:customStyle="1" w:styleId="copytitle">
    <w:name w:val="copytitle"/>
    <w:basedOn w:val="a4"/>
    <w:rsid w:val="00F03805"/>
    <w:pPr>
      <w:spacing w:before="100" w:beforeAutospacing="1" w:after="100" w:afterAutospacing="1"/>
      <w:ind w:firstLine="0"/>
      <w:contextualSpacing w:val="0"/>
      <w:jc w:val="left"/>
    </w:pPr>
    <w:rPr>
      <w:rFonts w:eastAsia="Times New Roman" w:cs="Times New Roman"/>
      <w:szCs w:val="24"/>
      <w:lang w:eastAsia="ru-RU"/>
    </w:rPr>
  </w:style>
  <w:style w:type="paragraph" w:customStyle="1" w:styleId="copyright">
    <w:name w:val="copyright"/>
    <w:basedOn w:val="a4"/>
    <w:rsid w:val="00F03805"/>
    <w:pPr>
      <w:spacing w:before="100" w:beforeAutospacing="1" w:after="100" w:afterAutospacing="1"/>
      <w:ind w:firstLine="0"/>
      <w:contextualSpacing w:val="0"/>
      <w:jc w:val="left"/>
    </w:pPr>
    <w:rPr>
      <w:rFonts w:eastAsia="Times New Roman" w:cs="Times New Roman"/>
      <w:szCs w:val="24"/>
      <w:lang w:eastAsia="ru-RU"/>
    </w:rPr>
  </w:style>
  <w:style w:type="paragraph" w:customStyle="1" w:styleId="version-site">
    <w:name w:val="version-site"/>
    <w:basedOn w:val="a4"/>
    <w:rsid w:val="00F03805"/>
    <w:pPr>
      <w:spacing w:before="100" w:beforeAutospacing="1" w:after="100" w:afterAutospacing="1"/>
      <w:ind w:firstLine="0"/>
      <w:contextualSpacing w:val="0"/>
      <w:jc w:val="left"/>
    </w:pPr>
    <w:rPr>
      <w:rFonts w:eastAsia="Times New Roman" w:cs="Times New Roman"/>
      <w:szCs w:val="24"/>
      <w:lang w:eastAsia="ru-RU"/>
    </w:rPr>
  </w:style>
  <w:style w:type="character" w:customStyle="1" w:styleId="mobile-apptx">
    <w:name w:val="mobile-app_tx"/>
    <w:basedOn w:val="a5"/>
    <w:rsid w:val="00F03805"/>
  </w:style>
  <w:style w:type="character" w:customStyle="1" w:styleId="Bodytext28pt">
    <w:name w:val="Body text (2) + 8 pt"/>
    <w:basedOn w:val="a5"/>
    <w:rsid w:val="00F54A2E"/>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character" w:customStyle="1" w:styleId="Bodytext2">
    <w:name w:val="Body text (2)_"/>
    <w:basedOn w:val="a5"/>
    <w:rsid w:val="00865405"/>
    <w:rPr>
      <w:rFonts w:ascii="Times New Roman" w:eastAsia="Times New Roman" w:hAnsi="Times New Roman" w:cs="Times New Roman"/>
      <w:b w:val="0"/>
      <w:bCs w:val="0"/>
      <w:i w:val="0"/>
      <w:iCs w:val="0"/>
      <w:smallCaps w:val="0"/>
      <w:strike w:val="0"/>
      <w:sz w:val="28"/>
      <w:szCs w:val="28"/>
      <w:u w:val="none"/>
    </w:rPr>
  </w:style>
  <w:style w:type="character" w:customStyle="1" w:styleId="Bodytext20">
    <w:name w:val="Body text (2)"/>
    <w:basedOn w:val="Bodytext2"/>
    <w:rsid w:val="00865405"/>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styleId="23">
    <w:name w:val="Body Text Indent 2"/>
    <w:basedOn w:val="a4"/>
    <w:link w:val="24"/>
    <w:semiHidden/>
    <w:unhideWhenUsed/>
    <w:rsid w:val="006837F3"/>
    <w:pPr>
      <w:spacing w:line="480" w:lineRule="auto"/>
      <w:ind w:left="283"/>
    </w:pPr>
  </w:style>
  <w:style w:type="character" w:customStyle="1" w:styleId="24">
    <w:name w:val="Основной текст с отступом 2 Знак"/>
    <w:basedOn w:val="a5"/>
    <w:link w:val="23"/>
    <w:semiHidden/>
    <w:rsid w:val="006837F3"/>
    <w:rPr>
      <w:rFonts w:ascii="Times New Roman" w:hAnsi="Times New Roman"/>
      <w:sz w:val="24"/>
    </w:rPr>
  </w:style>
  <w:style w:type="paragraph" w:customStyle="1" w:styleId="S">
    <w:name w:val="S_Обычный"/>
    <w:basedOn w:val="a4"/>
    <w:rsid w:val="00CC6C89"/>
    <w:pPr>
      <w:suppressAutoHyphens/>
      <w:spacing w:before="0" w:after="0"/>
      <w:ind w:firstLine="567"/>
      <w:contextualSpacing w:val="0"/>
    </w:pPr>
    <w:rPr>
      <w:rFonts w:ascii="Bookman Old Style" w:eastAsia="Times New Roman" w:hAnsi="Bookman Old Style" w:cs="Bookman Old Style"/>
      <w:szCs w:val="24"/>
      <w:lang w:eastAsia="zh-CN"/>
    </w:rPr>
  </w:style>
  <w:style w:type="table" w:customStyle="1" w:styleId="TableGridReport1">
    <w:name w:val="Table Grid Report1"/>
    <w:basedOn w:val="a6"/>
    <w:next w:val="affb"/>
    <w:uiPriority w:val="39"/>
    <w:rsid w:val="00622D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5">
    <w:name w:val="Заголовок 11"/>
    <w:basedOn w:val="a4"/>
    <w:next w:val="a4"/>
    <w:uiPriority w:val="9"/>
    <w:qFormat/>
    <w:rsid w:val="0081402E"/>
    <w:pPr>
      <w:pBdr>
        <w:top w:val="single" w:sz="24" w:space="0" w:color="72A376"/>
        <w:left w:val="single" w:sz="24" w:space="0" w:color="72A376"/>
        <w:bottom w:val="single" w:sz="24" w:space="0" w:color="72A376"/>
        <w:right w:val="single" w:sz="24" w:space="0" w:color="72A376"/>
      </w:pBdr>
      <w:shd w:val="clear" w:color="auto" w:fill="72A376"/>
      <w:spacing w:before="200" w:after="0" w:line="276" w:lineRule="auto"/>
      <w:ind w:firstLine="0"/>
      <w:contextualSpacing w:val="0"/>
      <w:jc w:val="left"/>
      <w:outlineLvl w:val="0"/>
    </w:pPr>
    <w:rPr>
      <w:rFonts w:asciiTheme="minorHAnsi" w:hAnsiTheme="minorHAnsi"/>
      <w:b/>
      <w:bCs/>
      <w:caps/>
      <w:color w:val="FFFFFF"/>
      <w:spacing w:val="15"/>
      <w:sz w:val="22"/>
    </w:rPr>
  </w:style>
  <w:style w:type="table" w:customStyle="1" w:styleId="116">
    <w:name w:val="Сетка таблицы11"/>
    <w:basedOn w:val="a6"/>
    <w:next w:val="affb"/>
    <w:rsid w:val="00DB36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6"/>
    <w:next w:val="affb"/>
    <w:rsid w:val="00AA4D9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Перечисление"/>
    <w:basedOn w:val="a4"/>
    <w:link w:val="affff0"/>
    <w:qFormat/>
    <w:rsid w:val="00697D21"/>
    <w:pPr>
      <w:numPr>
        <w:numId w:val="12"/>
      </w:numPr>
      <w:tabs>
        <w:tab w:val="left" w:pos="992"/>
      </w:tabs>
      <w:suppressAutoHyphens/>
      <w:spacing w:before="0" w:after="0" w:line="360" w:lineRule="auto"/>
      <w:ind w:left="0" w:firstLine="709"/>
      <w:contextualSpacing w:val="0"/>
    </w:pPr>
    <w:rPr>
      <w:rFonts w:eastAsia="Times New Roman" w:cs="Times New Roman"/>
      <w:sz w:val="28"/>
      <w:szCs w:val="28"/>
      <w:lang w:eastAsia="ru-RU"/>
    </w:rPr>
  </w:style>
  <w:style w:type="character" w:customStyle="1" w:styleId="affff0">
    <w:name w:val="Перечисление Знак"/>
    <w:basedOn w:val="a5"/>
    <w:link w:val="a2"/>
    <w:rsid w:val="00697D21"/>
    <w:rPr>
      <w:rFonts w:ascii="Times New Roman" w:eastAsia="Times New Roman" w:hAnsi="Times New Roman" w:cs="Times New Roman"/>
      <w:sz w:val="28"/>
      <w:szCs w:val="28"/>
      <w:lang w:eastAsia="ru-RU"/>
    </w:rPr>
  </w:style>
  <w:style w:type="paragraph" w:customStyle="1" w:styleId="affff1">
    <w:name w:val="для рисунков"/>
    <w:basedOn w:val="a4"/>
    <w:next w:val="a4"/>
    <w:link w:val="affff2"/>
    <w:qFormat/>
    <w:locked/>
    <w:rsid w:val="00697D21"/>
    <w:pPr>
      <w:widowControl w:val="0"/>
      <w:suppressAutoHyphens/>
      <w:autoSpaceDE w:val="0"/>
      <w:autoSpaceDN w:val="0"/>
      <w:adjustRightInd w:val="0"/>
      <w:spacing w:before="0" w:after="0" w:line="360" w:lineRule="auto"/>
      <w:ind w:firstLine="0"/>
      <w:contextualSpacing w:val="0"/>
      <w:jc w:val="center"/>
    </w:pPr>
    <w:rPr>
      <w:rFonts w:eastAsia="Times New Roman"/>
      <w:color w:val="000000"/>
      <w:sz w:val="28"/>
      <w:szCs w:val="28"/>
    </w:rPr>
  </w:style>
  <w:style w:type="character" w:customStyle="1" w:styleId="affff2">
    <w:name w:val="для рисунков Знак"/>
    <w:basedOn w:val="a5"/>
    <w:link w:val="affff1"/>
    <w:rsid w:val="00697D21"/>
    <w:rPr>
      <w:rFonts w:ascii="Times New Roman" w:eastAsia="Times New Roman" w:hAnsi="Times New Roman"/>
      <w:color w:val="000000"/>
      <w:sz w:val="28"/>
      <w:szCs w:val="28"/>
    </w:rPr>
  </w:style>
  <w:style w:type="paragraph" w:customStyle="1" w:styleId="affff3">
    <w:name w:val="для таблиц"/>
    <w:basedOn w:val="a4"/>
    <w:qFormat/>
    <w:locked/>
    <w:rsid w:val="00744EFB"/>
    <w:pPr>
      <w:widowControl w:val="0"/>
      <w:suppressAutoHyphens/>
      <w:autoSpaceDE w:val="0"/>
      <w:autoSpaceDN w:val="0"/>
      <w:adjustRightInd w:val="0"/>
      <w:spacing w:before="0" w:after="0" w:line="360" w:lineRule="auto"/>
      <w:ind w:firstLine="0"/>
      <w:contextualSpacing w:val="0"/>
    </w:pPr>
    <w:rPr>
      <w:rFonts w:eastAsia="Times New Roman" w:cs="Times New Roman"/>
      <w:color w:val="000000"/>
      <w:sz w:val="28"/>
      <w:szCs w:val="28"/>
      <w:lang w:eastAsia="ru-RU"/>
    </w:rPr>
  </w:style>
  <w:style w:type="table" w:customStyle="1" w:styleId="PlainTable1">
    <w:name w:val="Plain Table 1"/>
    <w:basedOn w:val="a6"/>
    <w:uiPriority w:val="41"/>
    <w:rsid w:val="00F60510"/>
    <w:pPr>
      <w:spacing w:after="0" w:line="240" w:lineRule="auto"/>
    </w:pPr>
    <w:rPr>
      <w:rFonts w:ascii="Arial" w:eastAsia="Arial" w:hAnsi="Arial" w:cs="Arial"/>
      <w:lang w:val="ru" w:eastAsia="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fff4">
    <w:name w:val="Balloon Text"/>
    <w:basedOn w:val="a4"/>
    <w:link w:val="affff5"/>
    <w:semiHidden/>
    <w:unhideWhenUsed/>
    <w:rsid w:val="004D3D7B"/>
    <w:pPr>
      <w:spacing w:before="0" w:after="0"/>
    </w:pPr>
    <w:rPr>
      <w:rFonts w:ascii="Segoe UI" w:hAnsi="Segoe UI" w:cs="Segoe UI"/>
      <w:sz w:val="18"/>
      <w:szCs w:val="18"/>
    </w:rPr>
  </w:style>
  <w:style w:type="character" w:customStyle="1" w:styleId="affff5">
    <w:name w:val="Текст выноски Знак"/>
    <w:basedOn w:val="a5"/>
    <w:link w:val="affff4"/>
    <w:semiHidden/>
    <w:rsid w:val="004D3D7B"/>
    <w:rPr>
      <w:rFonts w:ascii="Segoe UI" w:hAnsi="Segoe UI" w:cs="Segoe UI"/>
      <w:sz w:val="18"/>
      <w:szCs w:val="18"/>
    </w:rPr>
  </w:style>
  <w:style w:type="paragraph" w:styleId="affff6">
    <w:name w:val="annotation text"/>
    <w:basedOn w:val="a4"/>
    <w:link w:val="affff7"/>
    <w:semiHidden/>
    <w:unhideWhenUsed/>
    <w:rsid w:val="00011F72"/>
    <w:rPr>
      <w:sz w:val="20"/>
      <w:szCs w:val="20"/>
    </w:rPr>
  </w:style>
  <w:style w:type="character" w:customStyle="1" w:styleId="affff7">
    <w:name w:val="Текст примечания Знак"/>
    <w:basedOn w:val="a5"/>
    <w:link w:val="affff6"/>
    <w:semiHidden/>
    <w:rsid w:val="00011F72"/>
    <w:rPr>
      <w:rFonts w:ascii="Times New Roman" w:hAnsi="Times New Roman"/>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page number" w:uiPriority="0"/>
    <w:lsdException w:name="List" w:uiPriority="0"/>
    <w:lsdException w:name="List Bullet" w:uiPriority="0"/>
    <w:lsdException w:name="List Bullet 2" w:uiPriority="0"/>
    <w:lsdException w:name="Title" w:semiHidden="0" w:uiPriority="10" w:unhideWhenUsed="0" w:qFormat="1"/>
    <w:lsdException w:name="Default Paragraph Font" w:uiPriority="1"/>
    <w:lsdException w:name="Body Text" w:uiPriority="0"/>
    <w:lsdException w:name="Body Text Indent" w:uiPriority="0"/>
    <w:lsdException w:name="List Continue 3" w:uiPriority="0"/>
    <w:lsdException w:name="Message Header" w:uiPriority="0"/>
    <w:lsdException w:name="Subtitle" w:semiHidden="0" w:uiPriority="0" w:unhideWhenUsed="0" w:qFormat="1"/>
    <w:lsdException w:name="Note Heading"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Plain Text" w:uiPriority="0"/>
    <w:lsdException w:name="HTML Preformatted" w:uiPriority="0"/>
    <w:lsdException w:name="Table Grid 5"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E57236"/>
    <w:pPr>
      <w:spacing w:before="120" w:after="120" w:line="240" w:lineRule="auto"/>
      <w:ind w:firstLine="709"/>
      <w:contextualSpacing/>
      <w:jc w:val="both"/>
    </w:pPr>
    <w:rPr>
      <w:rFonts w:ascii="Times New Roman" w:hAnsi="Times New Roman"/>
      <w:sz w:val="24"/>
    </w:rPr>
  </w:style>
  <w:style w:type="paragraph" w:styleId="10">
    <w:name w:val="heading 1"/>
    <w:basedOn w:val="a4"/>
    <w:next w:val="a4"/>
    <w:link w:val="12"/>
    <w:uiPriority w:val="9"/>
    <w:qFormat/>
    <w:rsid w:val="003A291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4"/>
    <w:next w:val="a4"/>
    <w:link w:val="20"/>
    <w:uiPriority w:val="9"/>
    <w:unhideWhenUsed/>
    <w:qFormat/>
    <w:rsid w:val="003A291E"/>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4"/>
    <w:next w:val="a4"/>
    <w:link w:val="30"/>
    <w:uiPriority w:val="9"/>
    <w:unhideWhenUsed/>
    <w:qFormat/>
    <w:rsid w:val="003A291E"/>
    <w:pPr>
      <w:keepNext/>
      <w:keepLines/>
      <w:spacing w:before="40" w:after="0"/>
      <w:outlineLvl w:val="2"/>
    </w:pPr>
    <w:rPr>
      <w:rFonts w:asciiTheme="majorHAnsi" w:eastAsiaTheme="majorEastAsia" w:hAnsiTheme="majorHAnsi" w:cstheme="majorBidi"/>
      <w:color w:val="1F4D78" w:themeColor="accent1" w:themeShade="7F"/>
      <w:szCs w:val="24"/>
    </w:rPr>
  </w:style>
  <w:style w:type="paragraph" w:styleId="4">
    <w:name w:val="heading 4"/>
    <w:basedOn w:val="a4"/>
    <w:next w:val="a4"/>
    <w:link w:val="40"/>
    <w:uiPriority w:val="9"/>
    <w:unhideWhenUsed/>
    <w:qFormat/>
    <w:rsid w:val="003A291E"/>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4"/>
    <w:next w:val="a4"/>
    <w:link w:val="50"/>
    <w:unhideWhenUsed/>
    <w:qFormat/>
    <w:rsid w:val="00A53FBF"/>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4"/>
    <w:next w:val="a4"/>
    <w:link w:val="60"/>
    <w:unhideWhenUsed/>
    <w:qFormat/>
    <w:rsid w:val="00472943"/>
    <w:pPr>
      <w:keepNext/>
      <w:keepLines/>
      <w:spacing w:before="40" w:after="0"/>
      <w:outlineLvl w:val="5"/>
    </w:pPr>
    <w:rPr>
      <w:rFonts w:asciiTheme="majorHAnsi" w:eastAsiaTheme="majorEastAsia" w:hAnsiTheme="majorHAnsi" w:cstheme="majorBidi"/>
      <w:color w:val="1F4D78" w:themeColor="accent1" w:themeShade="7F"/>
    </w:rPr>
  </w:style>
  <w:style w:type="paragraph" w:styleId="7">
    <w:name w:val="heading 7"/>
    <w:basedOn w:val="a4"/>
    <w:next w:val="a4"/>
    <w:link w:val="70"/>
    <w:qFormat/>
    <w:rsid w:val="00472943"/>
    <w:pPr>
      <w:widowControl w:val="0"/>
      <w:autoSpaceDE w:val="0"/>
      <w:autoSpaceDN w:val="0"/>
      <w:adjustRightInd w:val="0"/>
      <w:spacing w:before="360" w:after="60"/>
      <w:outlineLvl w:val="6"/>
    </w:pPr>
    <w:rPr>
      <w:rFonts w:ascii="Arial" w:eastAsia="Times New Roman" w:hAnsi="Arial" w:cs="Times New Roman"/>
      <w:b/>
      <w:i/>
      <w:sz w:val="26"/>
      <w:szCs w:val="20"/>
      <w:lang w:eastAsia="ru-RU"/>
    </w:rPr>
  </w:style>
  <w:style w:type="paragraph" w:styleId="8">
    <w:name w:val="heading 8"/>
    <w:basedOn w:val="a4"/>
    <w:next w:val="a4"/>
    <w:link w:val="80"/>
    <w:unhideWhenUsed/>
    <w:qFormat/>
    <w:rsid w:val="00472943"/>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4"/>
    <w:next w:val="a4"/>
    <w:link w:val="90"/>
    <w:qFormat/>
    <w:rsid w:val="00472943"/>
    <w:pPr>
      <w:widowControl w:val="0"/>
      <w:autoSpaceDE w:val="0"/>
      <w:autoSpaceDN w:val="0"/>
      <w:adjustRightInd w:val="0"/>
      <w:spacing w:before="240" w:after="60"/>
      <w:ind w:firstLine="720"/>
      <w:outlineLvl w:val="8"/>
    </w:pPr>
    <w:rPr>
      <w:rFonts w:eastAsia="Times New Roman" w:cs="Arial"/>
      <w:b/>
      <w:i/>
      <w:sz w:val="26"/>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2">
    <w:name w:val="Заголовок 1 Знак"/>
    <w:basedOn w:val="a5"/>
    <w:link w:val="10"/>
    <w:uiPriority w:val="9"/>
    <w:rsid w:val="003A291E"/>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5"/>
    <w:link w:val="2"/>
    <w:uiPriority w:val="9"/>
    <w:rsid w:val="003A291E"/>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5"/>
    <w:link w:val="3"/>
    <w:uiPriority w:val="9"/>
    <w:rsid w:val="003A291E"/>
    <w:rPr>
      <w:rFonts w:asciiTheme="majorHAnsi" w:eastAsiaTheme="majorEastAsia" w:hAnsiTheme="majorHAnsi" w:cstheme="majorBidi"/>
      <w:color w:val="1F4D78" w:themeColor="accent1" w:themeShade="7F"/>
      <w:sz w:val="24"/>
      <w:szCs w:val="24"/>
    </w:rPr>
  </w:style>
  <w:style w:type="character" w:customStyle="1" w:styleId="40">
    <w:name w:val="Заголовок 4 Знак"/>
    <w:basedOn w:val="a5"/>
    <w:link w:val="4"/>
    <w:uiPriority w:val="9"/>
    <w:rsid w:val="003A291E"/>
    <w:rPr>
      <w:rFonts w:asciiTheme="majorHAnsi" w:eastAsiaTheme="majorEastAsia" w:hAnsiTheme="majorHAnsi" w:cstheme="majorBidi"/>
      <w:i/>
      <w:iCs/>
      <w:color w:val="2E74B5" w:themeColor="accent1" w:themeShade="BF"/>
    </w:rPr>
  </w:style>
  <w:style w:type="character" w:customStyle="1" w:styleId="50">
    <w:name w:val="Заголовок 5 Знак"/>
    <w:basedOn w:val="a5"/>
    <w:link w:val="5"/>
    <w:rsid w:val="00A53FBF"/>
    <w:rPr>
      <w:rFonts w:asciiTheme="majorHAnsi" w:eastAsiaTheme="majorEastAsia" w:hAnsiTheme="majorHAnsi" w:cstheme="majorBidi"/>
      <w:color w:val="2E74B5" w:themeColor="accent1" w:themeShade="BF"/>
    </w:rPr>
  </w:style>
  <w:style w:type="character" w:customStyle="1" w:styleId="60">
    <w:name w:val="Заголовок 6 Знак"/>
    <w:basedOn w:val="a5"/>
    <w:link w:val="6"/>
    <w:rsid w:val="00472943"/>
    <w:rPr>
      <w:rFonts w:asciiTheme="majorHAnsi" w:eastAsiaTheme="majorEastAsia" w:hAnsiTheme="majorHAnsi" w:cstheme="majorBidi"/>
      <w:color w:val="1F4D78" w:themeColor="accent1" w:themeShade="7F"/>
    </w:rPr>
  </w:style>
  <w:style w:type="character" w:customStyle="1" w:styleId="70">
    <w:name w:val="Заголовок 7 Знак"/>
    <w:basedOn w:val="a5"/>
    <w:link w:val="7"/>
    <w:rsid w:val="00472943"/>
    <w:rPr>
      <w:rFonts w:ascii="Arial" w:eastAsia="Times New Roman" w:hAnsi="Arial" w:cs="Times New Roman"/>
      <w:b/>
      <w:i/>
      <w:sz w:val="26"/>
      <w:szCs w:val="20"/>
      <w:lang w:eastAsia="ru-RU"/>
    </w:rPr>
  </w:style>
  <w:style w:type="character" w:customStyle="1" w:styleId="80">
    <w:name w:val="Заголовок 8 Знак"/>
    <w:basedOn w:val="a5"/>
    <w:link w:val="8"/>
    <w:rsid w:val="00472943"/>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5"/>
    <w:link w:val="9"/>
    <w:rsid w:val="00472943"/>
    <w:rPr>
      <w:rFonts w:ascii="Times New Roman" w:eastAsia="Times New Roman" w:hAnsi="Times New Roman" w:cs="Arial"/>
      <w:b/>
      <w:i/>
      <w:sz w:val="26"/>
      <w:lang w:eastAsia="ru-RU"/>
    </w:rPr>
  </w:style>
  <w:style w:type="paragraph" w:customStyle="1" w:styleId="1">
    <w:name w:val="_1."/>
    <w:basedOn w:val="10"/>
    <w:next w:val="a4"/>
    <w:link w:val="13"/>
    <w:qFormat/>
    <w:rsid w:val="008E26E5"/>
    <w:pPr>
      <w:numPr>
        <w:numId w:val="2"/>
      </w:numPr>
      <w:snapToGrid w:val="0"/>
      <w:spacing w:after="240"/>
      <w:ind w:left="0" w:firstLine="709"/>
    </w:pPr>
    <w:rPr>
      <w:rFonts w:ascii="Times New Roman" w:hAnsi="Times New Roman" w:cs="Times New Roman"/>
      <w:b/>
      <w:bCs/>
      <w:color w:val="auto"/>
      <w:sz w:val="24"/>
      <w:szCs w:val="26"/>
    </w:rPr>
  </w:style>
  <w:style w:type="character" w:customStyle="1" w:styleId="13">
    <w:name w:val="_1. Знак"/>
    <w:basedOn w:val="a5"/>
    <w:link w:val="1"/>
    <w:rsid w:val="008E26E5"/>
    <w:rPr>
      <w:rFonts w:ascii="Times New Roman" w:eastAsiaTheme="majorEastAsia" w:hAnsi="Times New Roman" w:cs="Times New Roman"/>
      <w:b/>
      <w:bCs/>
      <w:sz w:val="24"/>
      <w:szCs w:val="26"/>
    </w:rPr>
  </w:style>
  <w:style w:type="paragraph" w:customStyle="1" w:styleId="11">
    <w:name w:val="_1.1."/>
    <w:basedOn w:val="2"/>
    <w:next w:val="a4"/>
    <w:link w:val="112"/>
    <w:qFormat/>
    <w:rsid w:val="008E26E5"/>
    <w:pPr>
      <w:numPr>
        <w:ilvl w:val="1"/>
        <w:numId w:val="2"/>
      </w:numPr>
      <w:snapToGrid w:val="0"/>
      <w:spacing w:before="240" w:after="240"/>
      <w:ind w:left="0" w:firstLine="709"/>
    </w:pPr>
    <w:rPr>
      <w:rFonts w:ascii="Times New Roman" w:hAnsi="Times New Roman" w:cs="Times New Roman"/>
      <w:b/>
      <w:bCs/>
      <w:color w:val="auto"/>
      <w:sz w:val="24"/>
    </w:rPr>
  </w:style>
  <w:style w:type="character" w:customStyle="1" w:styleId="112">
    <w:name w:val="_1.1. Знак"/>
    <w:basedOn w:val="a5"/>
    <w:link w:val="11"/>
    <w:rsid w:val="008E26E5"/>
    <w:rPr>
      <w:rFonts w:ascii="Times New Roman" w:eastAsiaTheme="majorEastAsia" w:hAnsi="Times New Roman" w:cs="Times New Roman"/>
      <w:b/>
      <w:bCs/>
      <w:sz w:val="24"/>
      <w:szCs w:val="26"/>
    </w:rPr>
  </w:style>
  <w:style w:type="paragraph" w:customStyle="1" w:styleId="111">
    <w:name w:val="_1.1.1."/>
    <w:basedOn w:val="3"/>
    <w:next w:val="a4"/>
    <w:link w:val="1112"/>
    <w:qFormat/>
    <w:rsid w:val="00DD5C18"/>
    <w:pPr>
      <w:numPr>
        <w:ilvl w:val="2"/>
        <w:numId w:val="2"/>
      </w:numPr>
      <w:snapToGrid w:val="0"/>
      <w:spacing w:before="240" w:after="240"/>
      <w:ind w:left="0" w:firstLine="709"/>
    </w:pPr>
    <w:rPr>
      <w:rFonts w:ascii="Times New Roman" w:hAnsi="Times New Roman" w:cs="Times New Roman"/>
      <w:b/>
      <w:bCs/>
      <w:color w:val="auto"/>
      <w:szCs w:val="26"/>
    </w:rPr>
  </w:style>
  <w:style w:type="character" w:customStyle="1" w:styleId="1112">
    <w:name w:val="_1.1.1. Знак"/>
    <w:basedOn w:val="a5"/>
    <w:link w:val="111"/>
    <w:rsid w:val="00DD5C18"/>
    <w:rPr>
      <w:rFonts w:ascii="Times New Roman" w:eastAsiaTheme="majorEastAsia" w:hAnsi="Times New Roman" w:cs="Times New Roman"/>
      <w:b/>
      <w:bCs/>
      <w:sz w:val="24"/>
      <w:szCs w:val="26"/>
    </w:rPr>
  </w:style>
  <w:style w:type="paragraph" w:customStyle="1" w:styleId="1111">
    <w:name w:val="_1.1.1.1."/>
    <w:basedOn w:val="4"/>
    <w:next w:val="a4"/>
    <w:link w:val="11112"/>
    <w:qFormat/>
    <w:rsid w:val="003A291E"/>
    <w:pPr>
      <w:numPr>
        <w:ilvl w:val="3"/>
        <w:numId w:val="2"/>
      </w:numPr>
      <w:snapToGrid w:val="0"/>
      <w:spacing w:before="240" w:after="120"/>
    </w:pPr>
    <w:rPr>
      <w:rFonts w:ascii="Times New Roman" w:hAnsi="Times New Roman" w:cs="Times New Roman"/>
      <w:b/>
      <w:bCs/>
      <w:i w:val="0"/>
      <w:color w:val="auto"/>
      <w:sz w:val="26"/>
      <w:szCs w:val="26"/>
      <w:lang w:eastAsia="ru-RU"/>
    </w:rPr>
  </w:style>
  <w:style w:type="character" w:customStyle="1" w:styleId="11112">
    <w:name w:val="_1.1.1.1. Знак"/>
    <w:basedOn w:val="a5"/>
    <w:link w:val="1111"/>
    <w:rsid w:val="003A291E"/>
    <w:rPr>
      <w:rFonts w:ascii="Times New Roman" w:eastAsiaTheme="majorEastAsia" w:hAnsi="Times New Roman" w:cs="Times New Roman"/>
      <w:b/>
      <w:bCs/>
      <w:iCs/>
      <w:sz w:val="26"/>
      <w:szCs w:val="26"/>
      <w:lang w:eastAsia="ru-RU"/>
    </w:rPr>
  </w:style>
  <w:style w:type="paragraph" w:customStyle="1" w:styleId="a8">
    <w:name w:val="_Верхний колонтитул"/>
    <w:basedOn w:val="a4"/>
    <w:qFormat/>
    <w:rsid w:val="003A291E"/>
    <w:pPr>
      <w:tabs>
        <w:tab w:val="center" w:pos="4677"/>
        <w:tab w:val="right" w:pos="9355"/>
      </w:tabs>
      <w:snapToGrid w:val="0"/>
      <w:spacing w:before="40" w:after="0"/>
      <w:jc w:val="center"/>
    </w:pPr>
    <w:rPr>
      <w:rFonts w:eastAsiaTheme="minorEastAsia" w:cs="Times New Roman"/>
      <w:noProof/>
      <w:sz w:val="26"/>
      <w:lang w:eastAsia="ru-RU"/>
    </w:rPr>
  </w:style>
  <w:style w:type="paragraph" w:customStyle="1" w:styleId="a9">
    <w:name w:val="_Обычный"/>
    <w:basedOn w:val="a4"/>
    <w:link w:val="aa"/>
    <w:qFormat/>
    <w:rsid w:val="00924410"/>
    <w:pPr>
      <w:snapToGrid w:val="0"/>
    </w:pPr>
    <w:rPr>
      <w:rFonts w:eastAsiaTheme="minorEastAsia" w:cs="Times New Roman"/>
      <w:iCs/>
      <w:szCs w:val="26"/>
    </w:rPr>
  </w:style>
  <w:style w:type="character" w:customStyle="1" w:styleId="aa">
    <w:name w:val="_Обычный Знак"/>
    <w:basedOn w:val="a5"/>
    <w:link w:val="a9"/>
    <w:locked/>
    <w:rsid w:val="00924410"/>
    <w:rPr>
      <w:rFonts w:ascii="Times New Roman" w:eastAsiaTheme="minorEastAsia" w:hAnsi="Times New Roman" w:cs="Times New Roman"/>
      <w:iCs/>
      <w:sz w:val="24"/>
      <w:szCs w:val="26"/>
    </w:rPr>
  </w:style>
  <w:style w:type="paragraph" w:customStyle="1" w:styleId="ab">
    <w:name w:val="_комментарий"/>
    <w:basedOn w:val="a9"/>
    <w:link w:val="ac"/>
    <w:rsid w:val="003A291E"/>
    <w:rPr>
      <w:color w:val="FF0000"/>
      <w:sz w:val="20"/>
      <w:szCs w:val="20"/>
    </w:rPr>
  </w:style>
  <w:style w:type="character" w:customStyle="1" w:styleId="ac">
    <w:name w:val="_комментарий Знак"/>
    <w:link w:val="ab"/>
    <w:locked/>
    <w:rsid w:val="003A291E"/>
    <w:rPr>
      <w:rFonts w:ascii="Times New Roman" w:eastAsiaTheme="minorEastAsia" w:hAnsi="Times New Roman" w:cs="Times New Roman"/>
      <w:iCs/>
      <w:color w:val="FF0000"/>
      <w:sz w:val="20"/>
      <w:szCs w:val="20"/>
    </w:rPr>
  </w:style>
  <w:style w:type="paragraph" w:customStyle="1" w:styleId="ad">
    <w:name w:val="_Комментарий"/>
    <w:basedOn w:val="a9"/>
    <w:link w:val="ae"/>
    <w:qFormat/>
    <w:rsid w:val="003A291E"/>
    <w:rPr>
      <w:color w:val="FF0000"/>
    </w:rPr>
  </w:style>
  <w:style w:type="character" w:customStyle="1" w:styleId="ae">
    <w:name w:val="_Комментарий Знак"/>
    <w:basedOn w:val="aa"/>
    <w:link w:val="ad"/>
    <w:locked/>
    <w:rsid w:val="003A291E"/>
    <w:rPr>
      <w:rFonts w:ascii="Times New Roman" w:eastAsiaTheme="minorEastAsia" w:hAnsi="Times New Roman" w:cs="Times New Roman"/>
      <w:iCs/>
      <w:color w:val="FF0000"/>
      <w:sz w:val="24"/>
      <w:szCs w:val="26"/>
    </w:rPr>
  </w:style>
  <w:style w:type="paragraph" w:customStyle="1" w:styleId="af">
    <w:name w:val="_Нижний колонтитул"/>
    <w:basedOn w:val="a8"/>
    <w:qFormat/>
    <w:rsid w:val="003A291E"/>
    <w:rPr>
      <w:b/>
    </w:rPr>
  </w:style>
  <w:style w:type="paragraph" w:customStyle="1" w:styleId="af0">
    <w:name w:val="_Об_Таблица"/>
    <w:basedOn w:val="a9"/>
    <w:link w:val="af1"/>
    <w:rsid w:val="003A291E"/>
    <w:pPr>
      <w:ind w:firstLine="0"/>
      <w:jc w:val="center"/>
    </w:pPr>
    <w:rPr>
      <w:sz w:val="20"/>
      <w:szCs w:val="20"/>
      <w:lang w:eastAsia="ru-RU"/>
    </w:rPr>
  </w:style>
  <w:style w:type="character" w:customStyle="1" w:styleId="af1">
    <w:name w:val="_Об_Таблица Знак"/>
    <w:link w:val="af0"/>
    <w:locked/>
    <w:rsid w:val="003A291E"/>
    <w:rPr>
      <w:rFonts w:ascii="Times New Roman" w:eastAsiaTheme="minorEastAsia" w:hAnsi="Times New Roman" w:cs="Times New Roman"/>
      <w:iCs/>
      <w:sz w:val="20"/>
      <w:szCs w:val="20"/>
      <w:lang w:eastAsia="ru-RU"/>
    </w:rPr>
  </w:style>
  <w:style w:type="paragraph" w:customStyle="1" w:styleId="af2">
    <w:name w:val="_Обычный_т"/>
    <w:basedOn w:val="a9"/>
    <w:link w:val="af3"/>
    <w:rsid w:val="003A291E"/>
    <w:pPr>
      <w:ind w:firstLine="0"/>
      <w:jc w:val="left"/>
    </w:pPr>
    <w:rPr>
      <w:sz w:val="20"/>
      <w:szCs w:val="20"/>
    </w:rPr>
  </w:style>
  <w:style w:type="character" w:customStyle="1" w:styleId="af3">
    <w:name w:val="_Обычный_т Знак"/>
    <w:link w:val="af2"/>
    <w:locked/>
    <w:rsid w:val="003A291E"/>
    <w:rPr>
      <w:rFonts w:ascii="Times New Roman" w:eastAsiaTheme="minorEastAsia" w:hAnsi="Times New Roman" w:cs="Times New Roman"/>
      <w:iCs/>
      <w:sz w:val="20"/>
      <w:szCs w:val="20"/>
    </w:rPr>
  </w:style>
  <w:style w:type="paragraph" w:customStyle="1" w:styleId="af4">
    <w:name w:val="_Оглавление"/>
    <w:basedOn w:val="a4"/>
    <w:next w:val="a9"/>
    <w:rsid w:val="003A291E"/>
    <w:pPr>
      <w:tabs>
        <w:tab w:val="left" w:pos="709"/>
        <w:tab w:val="right" w:leader="dot" w:pos="9498"/>
      </w:tabs>
      <w:spacing w:after="0"/>
      <w:ind w:right="566"/>
    </w:pPr>
    <w:rPr>
      <w:rFonts w:eastAsia="Times New Roman" w:cs="Times New Roman"/>
      <w:noProof/>
    </w:rPr>
  </w:style>
  <w:style w:type="paragraph" w:customStyle="1" w:styleId="21">
    <w:name w:val="_Оглавление_2"/>
    <w:basedOn w:val="af4"/>
    <w:rsid w:val="003A291E"/>
    <w:rPr>
      <w:szCs w:val="20"/>
    </w:rPr>
  </w:style>
  <w:style w:type="paragraph" w:customStyle="1" w:styleId="a">
    <w:name w:val="_Подпись рисунка"/>
    <w:basedOn w:val="a4"/>
    <w:next w:val="a9"/>
    <w:link w:val="af5"/>
    <w:qFormat/>
    <w:rsid w:val="00325017"/>
    <w:pPr>
      <w:numPr>
        <w:ilvl w:val="4"/>
        <w:numId w:val="2"/>
      </w:numPr>
      <w:snapToGrid w:val="0"/>
      <w:spacing w:before="40" w:after="200"/>
      <w:ind w:left="363"/>
      <w:jc w:val="center"/>
    </w:pPr>
    <w:rPr>
      <w:rFonts w:eastAsiaTheme="minorEastAsia" w:cs="Times New Roman"/>
      <w:szCs w:val="26"/>
    </w:rPr>
  </w:style>
  <w:style w:type="character" w:customStyle="1" w:styleId="af5">
    <w:name w:val="_Подпись рисунка Знак"/>
    <w:basedOn w:val="a5"/>
    <w:link w:val="a"/>
    <w:locked/>
    <w:rsid w:val="00325017"/>
    <w:rPr>
      <w:rFonts w:ascii="Times New Roman" w:eastAsiaTheme="minorEastAsia" w:hAnsi="Times New Roman" w:cs="Times New Roman"/>
      <w:sz w:val="24"/>
      <w:szCs w:val="26"/>
    </w:rPr>
  </w:style>
  <w:style w:type="paragraph" w:customStyle="1" w:styleId="af6">
    <w:name w:val="_Подразделение"/>
    <w:basedOn w:val="a9"/>
    <w:next w:val="a9"/>
    <w:link w:val="af7"/>
    <w:qFormat/>
    <w:rsid w:val="003A291E"/>
    <w:pPr>
      <w:keepNext/>
      <w:keepLines/>
    </w:pPr>
    <w:rPr>
      <w:b/>
    </w:rPr>
  </w:style>
  <w:style w:type="character" w:customStyle="1" w:styleId="af7">
    <w:name w:val="_Подразделение Знак"/>
    <w:basedOn w:val="aa"/>
    <w:link w:val="af6"/>
    <w:locked/>
    <w:rsid w:val="003A291E"/>
    <w:rPr>
      <w:rFonts w:ascii="Times New Roman" w:eastAsiaTheme="minorEastAsia" w:hAnsi="Times New Roman" w:cs="Times New Roman"/>
      <w:b/>
      <w:iCs/>
      <w:sz w:val="24"/>
      <w:szCs w:val="26"/>
    </w:rPr>
  </w:style>
  <w:style w:type="paragraph" w:customStyle="1" w:styleId="af8">
    <w:name w:val="_Рисунок"/>
    <w:basedOn w:val="a4"/>
    <w:link w:val="af9"/>
    <w:qFormat/>
    <w:rsid w:val="008E26E5"/>
    <w:pPr>
      <w:snapToGrid w:val="0"/>
      <w:spacing w:before="40" w:after="240"/>
      <w:jc w:val="center"/>
    </w:pPr>
    <w:rPr>
      <w:rFonts w:eastAsia="Times New Roman" w:cs="Times New Roman"/>
      <w:szCs w:val="26"/>
    </w:rPr>
  </w:style>
  <w:style w:type="character" w:customStyle="1" w:styleId="af9">
    <w:name w:val="_Рисунок Знак"/>
    <w:link w:val="af8"/>
    <w:locked/>
    <w:rsid w:val="008E26E5"/>
    <w:rPr>
      <w:rFonts w:ascii="Times New Roman" w:eastAsia="Times New Roman" w:hAnsi="Times New Roman" w:cs="Times New Roman"/>
      <w:sz w:val="24"/>
      <w:szCs w:val="26"/>
    </w:rPr>
  </w:style>
  <w:style w:type="paragraph" w:customStyle="1" w:styleId="afa">
    <w:name w:val="_Сам рисунок"/>
    <w:basedOn w:val="a9"/>
    <w:next w:val="a"/>
    <w:qFormat/>
    <w:rsid w:val="003A291E"/>
    <w:pPr>
      <w:ind w:firstLine="0"/>
      <w:jc w:val="center"/>
    </w:pPr>
    <w:rPr>
      <w:noProof/>
      <w:lang w:eastAsia="ru-RU"/>
    </w:rPr>
  </w:style>
  <w:style w:type="paragraph" w:customStyle="1" w:styleId="afb">
    <w:name w:val="_Содержание"/>
    <w:basedOn w:val="a4"/>
    <w:rsid w:val="003A291E"/>
    <w:pPr>
      <w:tabs>
        <w:tab w:val="left" w:pos="440"/>
        <w:tab w:val="right" w:leader="dot" w:pos="9629"/>
      </w:tabs>
      <w:snapToGrid w:val="0"/>
      <w:spacing w:before="40" w:after="400" w:line="300" w:lineRule="auto"/>
    </w:pPr>
    <w:rPr>
      <w:rFonts w:eastAsia="Times New Roman" w:cs="Times New Roman"/>
      <w:sz w:val="26"/>
      <w:szCs w:val="26"/>
    </w:rPr>
  </w:style>
  <w:style w:type="paragraph" w:customStyle="1" w:styleId="a3">
    <w:name w:val="_Список маркерны"/>
    <w:basedOn w:val="a9"/>
    <w:link w:val="afc"/>
    <w:qFormat/>
    <w:rsid w:val="008E26E5"/>
    <w:pPr>
      <w:numPr>
        <w:numId w:val="3"/>
      </w:numPr>
      <w:tabs>
        <w:tab w:val="left" w:pos="1134"/>
      </w:tabs>
      <w:ind w:left="0" w:firstLine="709"/>
    </w:pPr>
  </w:style>
  <w:style w:type="character" w:customStyle="1" w:styleId="afc">
    <w:name w:val="_Список маркерны Знак"/>
    <w:basedOn w:val="aa"/>
    <w:link w:val="a3"/>
    <w:locked/>
    <w:rsid w:val="008E26E5"/>
    <w:rPr>
      <w:rFonts w:ascii="Times New Roman" w:eastAsiaTheme="minorEastAsia" w:hAnsi="Times New Roman" w:cs="Times New Roman"/>
      <w:iCs/>
      <w:sz w:val="24"/>
      <w:szCs w:val="26"/>
    </w:rPr>
  </w:style>
  <w:style w:type="paragraph" w:customStyle="1" w:styleId="a1">
    <w:name w:val="_Список нумерованный"/>
    <w:basedOn w:val="a3"/>
    <w:link w:val="afd"/>
    <w:qFormat/>
    <w:rsid w:val="009F33A6"/>
    <w:pPr>
      <w:numPr>
        <w:numId w:val="1"/>
      </w:numPr>
      <w:tabs>
        <w:tab w:val="left" w:pos="992"/>
      </w:tabs>
    </w:pPr>
  </w:style>
  <w:style w:type="character" w:customStyle="1" w:styleId="afd">
    <w:name w:val="_Список нумерованный Знак"/>
    <w:basedOn w:val="afc"/>
    <w:link w:val="a1"/>
    <w:locked/>
    <w:rsid w:val="009F33A6"/>
    <w:rPr>
      <w:rFonts w:ascii="Times New Roman" w:eastAsiaTheme="minorEastAsia" w:hAnsi="Times New Roman" w:cs="Times New Roman"/>
      <w:iCs/>
      <w:sz w:val="24"/>
      <w:szCs w:val="26"/>
    </w:rPr>
  </w:style>
  <w:style w:type="paragraph" w:customStyle="1" w:styleId="110">
    <w:name w:val="_Таблица 1.1"/>
    <w:basedOn w:val="a9"/>
    <w:next w:val="a9"/>
    <w:link w:val="113"/>
    <w:qFormat/>
    <w:rsid w:val="003A291E"/>
    <w:pPr>
      <w:numPr>
        <w:ilvl w:val="5"/>
        <w:numId w:val="2"/>
      </w:numPr>
      <w:spacing w:before="240"/>
      <w:ind w:right="282"/>
    </w:pPr>
  </w:style>
  <w:style w:type="character" w:customStyle="1" w:styleId="113">
    <w:name w:val="_Таблица 1.1 Знак"/>
    <w:basedOn w:val="a5"/>
    <w:link w:val="110"/>
    <w:locked/>
    <w:rsid w:val="003A291E"/>
    <w:rPr>
      <w:rFonts w:ascii="Times New Roman" w:eastAsiaTheme="minorEastAsia" w:hAnsi="Times New Roman" w:cs="Times New Roman"/>
      <w:iCs/>
      <w:sz w:val="24"/>
      <w:szCs w:val="26"/>
    </w:rPr>
  </w:style>
  <w:style w:type="paragraph" w:customStyle="1" w:styleId="1110">
    <w:name w:val="_Таблица 1.1.1"/>
    <w:basedOn w:val="a4"/>
    <w:next w:val="a9"/>
    <w:link w:val="1113"/>
    <w:qFormat/>
    <w:rsid w:val="005647FA"/>
    <w:pPr>
      <w:numPr>
        <w:ilvl w:val="6"/>
        <w:numId w:val="2"/>
      </w:numPr>
      <w:ind w:right="284"/>
      <w:mirrorIndents/>
    </w:pPr>
    <w:rPr>
      <w:rFonts w:eastAsia="Times New Roman"/>
    </w:rPr>
  </w:style>
  <w:style w:type="character" w:customStyle="1" w:styleId="1113">
    <w:name w:val="_Таблица 1.1.1 Знак"/>
    <w:basedOn w:val="113"/>
    <w:link w:val="1110"/>
    <w:locked/>
    <w:rsid w:val="00D144CE"/>
    <w:rPr>
      <w:rFonts w:ascii="Times New Roman" w:eastAsia="Times New Roman" w:hAnsi="Times New Roman" w:cs="Times New Roman"/>
      <w:iCs w:val="0"/>
      <w:sz w:val="24"/>
      <w:szCs w:val="26"/>
    </w:rPr>
  </w:style>
  <w:style w:type="paragraph" w:customStyle="1" w:styleId="11110">
    <w:name w:val="_Таблица 1.1.1.1"/>
    <w:basedOn w:val="1110"/>
    <w:next w:val="a9"/>
    <w:link w:val="11113"/>
    <w:qFormat/>
    <w:rsid w:val="003A291E"/>
    <w:pPr>
      <w:numPr>
        <w:ilvl w:val="7"/>
      </w:numPr>
    </w:pPr>
  </w:style>
  <w:style w:type="character" w:customStyle="1" w:styleId="11113">
    <w:name w:val="_Таблица 1.1.1.1 Знак"/>
    <w:basedOn w:val="1113"/>
    <w:link w:val="11110"/>
    <w:locked/>
    <w:rsid w:val="003A291E"/>
    <w:rPr>
      <w:rFonts w:ascii="Times New Roman" w:eastAsia="Times New Roman" w:hAnsi="Times New Roman" w:cs="Times New Roman"/>
      <w:iCs w:val="0"/>
      <w:sz w:val="24"/>
      <w:szCs w:val="26"/>
    </w:rPr>
  </w:style>
  <w:style w:type="paragraph" w:customStyle="1" w:styleId="11111">
    <w:name w:val="_Таблица 1.1.1.1.1"/>
    <w:basedOn w:val="11110"/>
    <w:next w:val="a9"/>
    <w:link w:val="111110"/>
    <w:qFormat/>
    <w:rsid w:val="003A291E"/>
    <w:pPr>
      <w:numPr>
        <w:ilvl w:val="8"/>
      </w:numPr>
    </w:pPr>
  </w:style>
  <w:style w:type="character" w:customStyle="1" w:styleId="111110">
    <w:name w:val="_Таблица 1.1.1.1.1 Знак"/>
    <w:basedOn w:val="11113"/>
    <w:link w:val="11111"/>
    <w:locked/>
    <w:rsid w:val="003A291E"/>
    <w:rPr>
      <w:rFonts w:ascii="Times New Roman" w:eastAsia="Times New Roman" w:hAnsi="Times New Roman" w:cs="Times New Roman"/>
      <w:iCs w:val="0"/>
      <w:sz w:val="24"/>
      <w:szCs w:val="26"/>
    </w:rPr>
  </w:style>
  <w:style w:type="paragraph" w:customStyle="1" w:styleId="afe">
    <w:name w:val="_Таблица_по левому"/>
    <w:basedOn w:val="a9"/>
    <w:next w:val="a9"/>
    <w:link w:val="aff"/>
    <w:rsid w:val="003A291E"/>
    <w:pPr>
      <w:ind w:firstLine="0"/>
      <w:jc w:val="left"/>
    </w:pPr>
  </w:style>
  <w:style w:type="character" w:customStyle="1" w:styleId="aff">
    <w:name w:val="_Таблица_по левому Знак"/>
    <w:basedOn w:val="aa"/>
    <w:link w:val="afe"/>
    <w:locked/>
    <w:rsid w:val="003A291E"/>
    <w:rPr>
      <w:rFonts w:ascii="Times New Roman" w:eastAsiaTheme="minorEastAsia" w:hAnsi="Times New Roman" w:cs="Times New Roman"/>
      <w:iCs/>
      <w:sz w:val="24"/>
      <w:szCs w:val="26"/>
    </w:rPr>
  </w:style>
  <w:style w:type="paragraph" w:customStyle="1" w:styleId="aff0">
    <w:name w:val="_Таблица_по центру"/>
    <w:basedOn w:val="a9"/>
    <w:next w:val="a9"/>
    <w:link w:val="aff1"/>
    <w:qFormat/>
    <w:rsid w:val="008E26E5"/>
    <w:pPr>
      <w:spacing w:before="0" w:after="0"/>
      <w:ind w:firstLine="0"/>
      <w:jc w:val="center"/>
    </w:pPr>
    <w:rPr>
      <w:sz w:val="20"/>
      <w:lang w:eastAsia="ru-RU"/>
    </w:rPr>
  </w:style>
  <w:style w:type="character" w:customStyle="1" w:styleId="aff1">
    <w:name w:val="_Таблица_по центру Знак"/>
    <w:basedOn w:val="aa"/>
    <w:link w:val="aff0"/>
    <w:locked/>
    <w:rsid w:val="008E26E5"/>
    <w:rPr>
      <w:rFonts w:ascii="Times New Roman" w:eastAsiaTheme="minorEastAsia" w:hAnsi="Times New Roman" w:cs="Times New Roman"/>
      <w:iCs/>
      <w:sz w:val="20"/>
      <w:szCs w:val="26"/>
      <w:lang w:eastAsia="ru-RU"/>
    </w:rPr>
  </w:style>
  <w:style w:type="paragraph" w:customStyle="1" w:styleId="aff2">
    <w:name w:val="_Титул_название_работы"/>
    <w:basedOn w:val="a4"/>
    <w:qFormat/>
    <w:rsid w:val="003A291E"/>
    <w:pPr>
      <w:numPr>
        <w:ilvl w:val="1"/>
      </w:numPr>
      <w:snapToGrid w:val="0"/>
      <w:spacing w:before="40" w:after="0" w:line="300" w:lineRule="auto"/>
      <w:ind w:firstLine="709"/>
      <w:jc w:val="center"/>
    </w:pPr>
    <w:rPr>
      <w:rFonts w:eastAsiaTheme="minorEastAsia" w:cs="Times New Roman"/>
      <w:b/>
      <w:caps/>
      <w:sz w:val="32"/>
      <w:szCs w:val="32"/>
    </w:rPr>
  </w:style>
  <w:style w:type="paragraph" w:customStyle="1" w:styleId="aff3">
    <w:name w:val="_Титул_название_книги"/>
    <w:basedOn w:val="aff2"/>
    <w:qFormat/>
    <w:rsid w:val="003A291E"/>
    <w:rPr>
      <w:sz w:val="28"/>
    </w:rPr>
  </w:style>
  <w:style w:type="paragraph" w:customStyle="1" w:styleId="aff4">
    <w:name w:val="_Титул_подписи"/>
    <w:basedOn w:val="a4"/>
    <w:qFormat/>
    <w:rsid w:val="003A291E"/>
    <w:pPr>
      <w:snapToGrid w:val="0"/>
      <w:spacing w:before="40" w:after="0" w:line="300" w:lineRule="auto"/>
    </w:pPr>
    <w:rPr>
      <w:rFonts w:eastAsiaTheme="minorEastAsia" w:cs="Times New Roman"/>
      <w:sz w:val="26"/>
    </w:rPr>
  </w:style>
  <w:style w:type="paragraph" w:styleId="14">
    <w:name w:val="toc 1"/>
    <w:basedOn w:val="a4"/>
    <w:next w:val="a4"/>
    <w:autoRedefine/>
    <w:uiPriority w:val="39"/>
    <w:unhideWhenUsed/>
    <w:rsid w:val="003A291E"/>
    <w:pPr>
      <w:spacing w:after="100"/>
    </w:pPr>
  </w:style>
  <w:style w:type="paragraph" w:styleId="22">
    <w:name w:val="toc 2"/>
    <w:basedOn w:val="a4"/>
    <w:next w:val="a4"/>
    <w:autoRedefine/>
    <w:uiPriority w:val="39"/>
    <w:unhideWhenUsed/>
    <w:rsid w:val="003A291E"/>
    <w:pPr>
      <w:spacing w:after="100"/>
      <w:ind w:left="220"/>
    </w:pPr>
  </w:style>
  <w:style w:type="paragraph" w:styleId="31">
    <w:name w:val="toc 3"/>
    <w:basedOn w:val="a4"/>
    <w:next w:val="a4"/>
    <w:autoRedefine/>
    <w:uiPriority w:val="39"/>
    <w:unhideWhenUsed/>
    <w:rsid w:val="003A291E"/>
    <w:pPr>
      <w:spacing w:after="100"/>
      <w:ind w:left="440"/>
    </w:pPr>
  </w:style>
  <w:style w:type="paragraph" w:customStyle="1" w:styleId="15">
    <w:name w:val="1"/>
    <w:basedOn w:val="a4"/>
    <w:next w:val="a4"/>
    <w:qFormat/>
    <w:rsid w:val="00472943"/>
    <w:pPr>
      <w:widowControl w:val="0"/>
      <w:autoSpaceDE w:val="0"/>
      <w:autoSpaceDN w:val="0"/>
      <w:adjustRightInd w:val="0"/>
      <w:spacing w:after="0"/>
      <w:ind w:firstLine="720"/>
      <w:jc w:val="center"/>
    </w:pPr>
    <w:rPr>
      <w:rFonts w:eastAsia="Times New Roman" w:cs="Times New Roman"/>
      <w:b/>
      <w:bCs/>
      <w:sz w:val="28"/>
      <w:szCs w:val="20"/>
      <w:lang w:eastAsia="ru-RU"/>
    </w:rPr>
  </w:style>
  <w:style w:type="paragraph" w:styleId="z-">
    <w:name w:val="HTML Bottom of Form"/>
    <w:basedOn w:val="a4"/>
    <w:next w:val="a4"/>
    <w:link w:val="z-0"/>
    <w:hidden/>
    <w:uiPriority w:val="99"/>
    <w:rsid w:val="00FC463D"/>
    <w:pPr>
      <w:pBdr>
        <w:top w:val="single" w:sz="6" w:space="1" w:color="auto"/>
      </w:pBdr>
      <w:spacing w:before="0" w:after="0"/>
      <w:contextualSpacing w:val="0"/>
      <w:jc w:val="center"/>
    </w:pPr>
    <w:rPr>
      <w:rFonts w:ascii="Arial" w:eastAsia="Times New Roman" w:hAnsi="Arial" w:cs="Arial"/>
      <w:vanish/>
      <w:sz w:val="16"/>
      <w:szCs w:val="16"/>
      <w:lang w:eastAsia="ru-RU"/>
    </w:rPr>
  </w:style>
  <w:style w:type="character" w:customStyle="1" w:styleId="z-0">
    <w:name w:val="z-Конец формы Знак"/>
    <w:basedOn w:val="a5"/>
    <w:link w:val="z-"/>
    <w:uiPriority w:val="99"/>
    <w:rsid w:val="00FC463D"/>
    <w:rPr>
      <w:rFonts w:ascii="Arial" w:eastAsia="Times New Roman" w:hAnsi="Arial" w:cs="Arial"/>
      <w:vanish/>
      <w:sz w:val="16"/>
      <w:szCs w:val="16"/>
      <w:lang w:eastAsia="ru-RU"/>
    </w:rPr>
  </w:style>
  <w:style w:type="character" w:styleId="aff5">
    <w:name w:val="Hyperlink"/>
    <w:basedOn w:val="a5"/>
    <w:uiPriority w:val="99"/>
    <w:unhideWhenUsed/>
    <w:rsid w:val="003A291E"/>
    <w:rPr>
      <w:color w:val="0563C1" w:themeColor="hyperlink"/>
      <w:u w:val="single"/>
    </w:rPr>
  </w:style>
  <w:style w:type="paragraph" w:styleId="aff6">
    <w:name w:val="header"/>
    <w:basedOn w:val="a4"/>
    <w:link w:val="aff7"/>
    <w:uiPriority w:val="99"/>
    <w:unhideWhenUsed/>
    <w:rsid w:val="00E57236"/>
    <w:pPr>
      <w:tabs>
        <w:tab w:val="center" w:pos="4677"/>
        <w:tab w:val="right" w:pos="9355"/>
      </w:tabs>
      <w:spacing w:before="0" w:after="0"/>
    </w:pPr>
  </w:style>
  <w:style w:type="character" w:customStyle="1" w:styleId="aff7">
    <w:name w:val="Верхний колонтитул Знак"/>
    <w:basedOn w:val="a5"/>
    <w:link w:val="aff6"/>
    <w:uiPriority w:val="99"/>
    <w:rsid w:val="00E57236"/>
    <w:rPr>
      <w:rFonts w:ascii="Times New Roman" w:hAnsi="Times New Roman"/>
      <w:sz w:val="24"/>
    </w:rPr>
  </w:style>
  <w:style w:type="paragraph" w:styleId="aff8">
    <w:name w:val="footer"/>
    <w:basedOn w:val="a4"/>
    <w:link w:val="aff9"/>
    <w:uiPriority w:val="99"/>
    <w:unhideWhenUsed/>
    <w:rsid w:val="00E57236"/>
    <w:pPr>
      <w:tabs>
        <w:tab w:val="center" w:pos="4677"/>
        <w:tab w:val="right" w:pos="9355"/>
      </w:tabs>
      <w:spacing w:before="0" w:after="0"/>
    </w:pPr>
  </w:style>
  <w:style w:type="character" w:customStyle="1" w:styleId="aff9">
    <w:name w:val="Нижний колонтитул Знак"/>
    <w:basedOn w:val="a5"/>
    <w:link w:val="aff8"/>
    <w:uiPriority w:val="99"/>
    <w:rsid w:val="00E57236"/>
    <w:rPr>
      <w:rFonts w:ascii="Times New Roman" w:hAnsi="Times New Roman"/>
      <w:sz w:val="24"/>
    </w:rPr>
  </w:style>
  <w:style w:type="paragraph" w:styleId="41">
    <w:name w:val="toc 4"/>
    <w:basedOn w:val="a4"/>
    <w:next w:val="a4"/>
    <w:autoRedefine/>
    <w:uiPriority w:val="39"/>
    <w:unhideWhenUsed/>
    <w:rsid w:val="00D02C16"/>
    <w:pPr>
      <w:spacing w:before="0" w:after="100" w:line="259" w:lineRule="auto"/>
      <w:ind w:left="660" w:firstLine="0"/>
      <w:contextualSpacing w:val="0"/>
      <w:jc w:val="left"/>
    </w:pPr>
    <w:rPr>
      <w:rFonts w:asciiTheme="minorHAnsi" w:eastAsiaTheme="minorEastAsia" w:hAnsiTheme="minorHAnsi"/>
      <w:sz w:val="22"/>
      <w:lang w:eastAsia="ru-RU"/>
    </w:rPr>
  </w:style>
  <w:style w:type="paragraph" w:styleId="51">
    <w:name w:val="toc 5"/>
    <w:basedOn w:val="a4"/>
    <w:next w:val="a4"/>
    <w:autoRedefine/>
    <w:uiPriority w:val="39"/>
    <w:unhideWhenUsed/>
    <w:rsid w:val="00D02C16"/>
    <w:pPr>
      <w:spacing w:before="0" w:after="100" w:line="259" w:lineRule="auto"/>
      <w:ind w:left="880" w:firstLine="0"/>
      <w:contextualSpacing w:val="0"/>
      <w:jc w:val="left"/>
    </w:pPr>
    <w:rPr>
      <w:rFonts w:asciiTheme="minorHAnsi" w:eastAsiaTheme="minorEastAsia" w:hAnsiTheme="minorHAnsi"/>
      <w:sz w:val="22"/>
      <w:lang w:eastAsia="ru-RU"/>
    </w:rPr>
  </w:style>
  <w:style w:type="paragraph" w:styleId="61">
    <w:name w:val="toc 6"/>
    <w:basedOn w:val="a4"/>
    <w:next w:val="a4"/>
    <w:autoRedefine/>
    <w:uiPriority w:val="39"/>
    <w:unhideWhenUsed/>
    <w:rsid w:val="00D02C16"/>
    <w:pPr>
      <w:spacing w:before="0" w:after="100" w:line="259" w:lineRule="auto"/>
      <w:ind w:left="1100" w:firstLine="0"/>
      <w:contextualSpacing w:val="0"/>
      <w:jc w:val="left"/>
    </w:pPr>
    <w:rPr>
      <w:rFonts w:asciiTheme="minorHAnsi" w:eastAsiaTheme="minorEastAsia" w:hAnsiTheme="minorHAnsi"/>
      <w:sz w:val="22"/>
      <w:lang w:eastAsia="ru-RU"/>
    </w:rPr>
  </w:style>
  <w:style w:type="paragraph" w:styleId="71">
    <w:name w:val="toc 7"/>
    <w:basedOn w:val="a4"/>
    <w:next w:val="a4"/>
    <w:autoRedefine/>
    <w:uiPriority w:val="39"/>
    <w:unhideWhenUsed/>
    <w:rsid w:val="00D02C16"/>
    <w:pPr>
      <w:spacing w:before="0" w:after="100" w:line="259" w:lineRule="auto"/>
      <w:ind w:left="1320" w:firstLine="0"/>
      <w:contextualSpacing w:val="0"/>
      <w:jc w:val="left"/>
    </w:pPr>
    <w:rPr>
      <w:rFonts w:asciiTheme="minorHAnsi" w:eastAsiaTheme="minorEastAsia" w:hAnsiTheme="minorHAnsi"/>
      <w:sz w:val="22"/>
      <w:lang w:eastAsia="ru-RU"/>
    </w:rPr>
  </w:style>
  <w:style w:type="paragraph" w:styleId="81">
    <w:name w:val="toc 8"/>
    <w:basedOn w:val="a4"/>
    <w:next w:val="a4"/>
    <w:autoRedefine/>
    <w:uiPriority w:val="39"/>
    <w:unhideWhenUsed/>
    <w:rsid w:val="00D02C16"/>
    <w:pPr>
      <w:spacing w:before="0" w:after="100" w:line="259" w:lineRule="auto"/>
      <w:ind w:left="1540" w:firstLine="0"/>
      <w:contextualSpacing w:val="0"/>
      <w:jc w:val="left"/>
    </w:pPr>
    <w:rPr>
      <w:rFonts w:asciiTheme="minorHAnsi" w:eastAsiaTheme="minorEastAsia" w:hAnsiTheme="minorHAnsi"/>
      <w:sz w:val="22"/>
      <w:lang w:eastAsia="ru-RU"/>
    </w:rPr>
  </w:style>
  <w:style w:type="paragraph" w:styleId="91">
    <w:name w:val="toc 9"/>
    <w:basedOn w:val="a4"/>
    <w:next w:val="a4"/>
    <w:autoRedefine/>
    <w:uiPriority w:val="39"/>
    <w:unhideWhenUsed/>
    <w:rsid w:val="00D02C16"/>
    <w:pPr>
      <w:spacing w:before="0" w:after="100" w:line="259" w:lineRule="auto"/>
      <w:ind w:left="1760" w:firstLine="0"/>
      <w:contextualSpacing w:val="0"/>
      <w:jc w:val="left"/>
    </w:pPr>
    <w:rPr>
      <w:rFonts w:asciiTheme="minorHAnsi" w:eastAsiaTheme="minorEastAsia" w:hAnsiTheme="minorHAnsi"/>
      <w:sz w:val="22"/>
      <w:lang w:eastAsia="ru-RU"/>
    </w:rPr>
  </w:style>
  <w:style w:type="character" w:customStyle="1" w:styleId="affa">
    <w:name w:val="Текст_Обычный"/>
    <w:rsid w:val="00CF057D"/>
    <w:rPr>
      <w:b w:val="0"/>
    </w:rPr>
  </w:style>
  <w:style w:type="table" w:styleId="affb">
    <w:name w:val="Table Grid"/>
    <w:aliases w:val="Table Grid Report"/>
    <w:basedOn w:val="a6"/>
    <w:uiPriority w:val="39"/>
    <w:rsid w:val="00FB42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Indent 3"/>
    <w:basedOn w:val="a4"/>
    <w:link w:val="33"/>
    <w:semiHidden/>
    <w:unhideWhenUsed/>
    <w:rsid w:val="00D41219"/>
    <w:pPr>
      <w:spacing w:before="0"/>
      <w:ind w:left="283" w:firstLine="0"/>
      <w:contextualSpacing w:val="0"/>
      <w:jc w:val="left"/>
    </w:pPr>
    <w:rPr>
      <w:rFonts w:eastAsia="Times New Roman" w:cs="Times New Roman"/>
      <w:sz w:val="16"/>
      <w:szCs w:val="16"/>
      <w:lang w:val="x-none" w:eastAsia="x-none"/>
    </w:rPr>
  </w:style>
  <w:style w:type="character" w:customStyle="1" w:styleId="33">
    <w:name w:val="Основной текст с отступом 3 Знак"/>
    <w:basedOn w:val="a5"/>
    <w:link w:val="32"/>
    <w:semiHidden/>
    <w:rsid w:val="00D41219"/>
    <w:rPr>
      <w:rFonts w:ascii="Times New Roman" w:eastAsia="Times New Roman" w:hAnsi="Times New Roman" w:cs="Times New Roman"/>
      <w:sz w:val="16"/>
      <w:szCs w:val="16"/>
      <w:lang w:val="x-none" w:eastAsia="x-none"/>
    </w:rPr>
  </w:style>
  <w:style w:type="paragraph" w:styleId="affc">
    <w:name w:val="Normal (Web)"/>
    <w:basedOn w:val="a4"/>
    <w:uiPriority w:val="99"/>
    <w:semiHidden/>
    <w:unhideWhenUsed/>
    <w:rsid w:val="00D41219"/>
    <w:pPr>
      <w:spacing w:before="100" w:beforeAutospacing="1" w:after="100" w:afterAutospacing="1"/>
      <w:ind w:firstLine="0"/>
      <w:contextualSpacing w:val="0"/>
      <w:jc w:val="left"/>
    </w:pPr>
    <w:rPr>
      <w:rFonts w:eastAsia="Times New Roman" w:cs="Times New Roman"/>
      <w:szCs w:val="24"/>
      <w:lang w:eastAsia="ru-RU"/>
    </w:rPr>
  </w:style>
  <w:style w:type="character" w:customStyle="1" w:styleId="iw">
    <w:name w:val="iw"/>
    <w:basedOn w:val="a5"/>
    <w:rsid w:val="00D41219"/>
  </w:style>
  <w:style w:type="table" w:customStyle="1" w:styleId="16">
    <w:name w:val="Сетка таблицы1"/>
    <w:basedOn w:val="a6"/>
    <w:next w:val="affb"/>
    <w:uiPriority w:val="39"/>
    <w:rsid w:val="007A63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d">
    <w:name w:val="List Paragraph"/>
    <w:basedOn w:val="a4"/>
    <w:uiPriority w:val="99"/>
    <w:qFormat/>
    <w:rsid w:val="00CA4F2E"/>
    <w:pPr>
      <w:ind w:left="720"/>
    </w:pPr>
  </w:style>
  <w:style w:type="paragraph" w:customStyle="1" w:styleId="affe">
    <w:name w:val="+таб"/>
    <w:basedOn w:val="a4"/>
    <w:rsid w:val="00BF5939"/>
    <w:pPr>
      <w:suppressAutoHyphens/>
      <w:spacing w:before="0" w:after="0"/>
      <w:ind w:firstLine="0"/>
      <w:contextualSpacing w:val="0"/>
      <w:jc w:val="center"/>
    </w:pPr>
    <w:rPr>
      <w:rFonts w:ascii="Bookman Old Style" w:eastAsia="Times New Roman" w:hAnsi="Bookman Old Style" w:cs="Bookman Old Style"/>
      <w:sz w:val="20"/>
      <w:szCs w:val="20"/>
      <w:lang w:eastAsia="zh-CN"/>
    </w:rPr>
  </w:style>
  <w:style w:type="paragraph" w:customStyle="1" w:styleId="afff">
    <w:name w:val="Абзац"/>
    <w:basedOn w:val="a4"/>
    <w:link w:val="afff0"/>
    <w:qFormat/>
    <w:rsid w:val="00FE1C92"/>
    <w:pPr>
      <w:spacing w:after="60"/>
      <w:ind w:firstLine="567"/>
      <w:contextualSpacing w:val="0"/>
    </w:pPr>
    <w:rPr>
      <w:rFonts w:ascii="Tahoma" w:eastAsia="Times New Roman" w:hAnsi="Tahoma" w:cs="Tahoma"/>
      <w:szCs w:val="24"/>
      <w:lang w:eastAsia="ru-RU"/>
    </w:rPr>
  </w:style>
  <w:style w:type="character" w:customStyle="1" w:styleId="afff0">
    <w:name w:val="Абзац Знак"/>
    <w:link w:val="afff"/>
    <w:rsid w:val="00FE1C92"/>
    <w:rPr>
      <w:rFonts w:ascii="Tahoma" w:eastAsia="Times New Roman" w:hAnsi="Tahoma" w:cs="Tahoma"/>
      <w:sz w:val="24"/>
      <w:szCs w:val="24"/>
      <w:lang w:eastAsia="ru-RU"/>
    </w:rPr>
  </w:style>
  <w:style w:type="paragraph" w:customStyle="1" w:styleId="a0">
    <w:name w:val="Список а)"/>
    <w:basedOn w:val="afff1"/>
    <w:rsid w:val="00FE1C92"/>
    <w:pPr>
      <w:numPr>
        <w:numId w:val="4"/>
      </w:numPr>
      <w:tabs>
        <w:tab w:val="left" w:pos="851"/>
      </w:tabs>
      <w:spacing w:after="60"/>
      <w:ind w:left="1355" w:hanging="363"/>
      <w:contextualSpacing w:val="0"/>
    </w:pPr>
    <w:rPr>
      <w:rFonts w:ascii="Tahoma" w:eastAsia="Calibri" w:hAnsi="Tahoma" w:cs="Tahoma"/>
      <w:szCs w:val="24"/>
      <w:lang w:eastAsia="ru-RU"/>
    </w:rPr>
  </w:style>
  <w:style w:type="paragraph" w:styleId="afff1">
    <w:name w:val="List"/>
    <w:basedOn w:val="a4"/>
    <w:semiHidden/>
    <w:unhideWhenUsed/>
    <w:rsid w:val="00FE1C92"/>
    <w:pPr>
      <w:ind w:left="283" w:hanging="283"/>
    </w:pPr>
  </w:style>
  <w:style w:type="character" w:styleId="afff2">
    <w:name w:val="Emphasis"/>
    <w:basedOn w:val="a5"/>
    <w:uiPriority w:val="20"/>
    <w:qFormat/>
    <w:rsid w:val="0004651B"/>
    <w:rPr>
      <w:i/>
      <w:iCs/>
    </w:rPr>
  </w:style>
  <w:style w:type="paragraph" w:customStyle="1" w:styleId="114">
    <w:name w:val="Текст сноски Знак Знак1 Знак Знак Знак Знак1"/>
    <w:basedOn w:val="a4"/>
    <w:next w:val="afff3"/>
    <w:link w:val="afff4"/>
    <w:unhideWhenUsed/>
    <w:rsid w:val="00D37D0F"/>
    <w:pPr>
      <w:spacing w:before="0" w:after="0"/>
      <w:ind w:firstLine="0"/>
      <w:contextualSpacing w:val="0"/>
      <w:jc w:val="left"/>
    </w:pPr>
    <w:rPr>
      <w:rFonts w:asciiTheme="minorHAnsi" w:eastAsia="Calibri" w:hAnsiTheme="minorHAnsi"/>
      <w:sz w:val="20"/>
      <w:szCs w:val="20"/>
    </w:rPr>
  </w:style>
  <w:style w:type="character" w:customStyle="1" w:styleId="afff4">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5"/>
    <w:link w:val="114"/>
    <w:rsid w:val="00D37D0F"/>
    <w:rPr>
      <w:rFonts w:eastAsia="Calibri"/>
      <w:sz w:val="20"/>
      <w:szCs w:val="20"/>
    </w:rPr>
  </w:style>
  <w:style w:type="character" w:styleId="afff5">
    <w:name w:val="footnote reference"/>
    <w:aliases w:val="Знак сноски-FN,Знак сноски 1"/>
    <w:basedOn w:val="a5"/>
    <w:uiPriority w:val="99"/>
    <w:unhideWhenUsed/>
    <w:rsid w:val="00D37D0F"/>
    <w:rPr>
      <w:vertAlign w:val="superscript"/>
    </w:rPr>
  </w:style>
  <w:style w:type="paragraph" w:styleId="afff3">
    <w:name w:val="footnote text"/>
    <w:basedOn w:val="a4"/>
    <w:link w:val="17"/>
    <w:uiPriority w:val="99"/>
    <w:semiHidden/>
    <w:unhideWhenUsed/>
    <w:rsid w:val="00D37D0F"/>
    <w:pPr>
      <w:spacing w:before="0" w:after="0"/>
    </w:pPr>
    <w:rPr>
      <w:sz w:val="20"/>
      <w:szCs w:val="20"/>
    </w:rPr>
  </w:style>
  <w:style w:type="character" w:customStyle="1" w:styleId="17">
    <w:name w:val="Текст сноски Знак1"/>
    <w:basedOn w:val="a5"/>
    <w:link w:val="afff3"/>
    <w:uiPriority w:val="99"/>
    <w:semiHidden/>
    <w:rsid w:val="00D37D0F"/>
    <w:rPr>
      <w:rFonts w:ascii="Times New Roman" w:hAnsi="Times New Roman"/>
      <w:sz w:val="20"/>
      <w:szCs w:val="20"/>
    </w:rPr>
  </w:style>
  <w:style w:type="paragraph" w:styleId="afff6">
    <w:name w:val="endnote text"/>
    <w:basedOn w:val="a4"/>
    <w:link w:val="afff7"/>
    <w:uiPriority w:val="99"/>
    <w:semiHidden/>
    <w:unhideWhenUsed/>
    <w:rsid w:val="007B3275"/>
    <w:pPr>
      <w:spacing w:before="0" w:after="0"/>
    </w:pPr>
    <w:rPr>
      <w:sz w:val="20"/>
      <w:szCs w:val="20"/>
    </w:rPr>
  </w:style>
  <w:style w:type="character" w:customStyle="1" w:styleId="afff7">
    <w:name w:val="Текст концевой сноски Знак"/>
    <w:basedOn w:val="a5"/>
    <w:link w:val="afff6"/>
    <w:uiPriority w:val="99"/>
    <w:semiHidden/>
    <w:rsid w:val="007B3275"/>
    <w:rPr>
      <w:rFonts w:ascii="Times New Roman" w:hAnsi="Times New Roman"/>
      <w:sz w:val="20"/>
      <w:szCs w:val="20"/>
    </w:rPr>
  </w:style>
  <w:style w:type="character" w:styleId="afff8">
    <w:name w:val="endnote reference"/>
    <w:basedOn w:val="a5"/>
    <w:uiPriority w:val="99"/>
    <w:semiHidden/>
    <w:unhideWhenUsed/>
    <w:rsid w:val="007B3275"/>
    <w:rPr>
      <w:vertAlign w:val="superscript"/>
    </w:rPr>
  </w:style>
  <w:style w:type="paragraph" w:customStyle="1" w:styleId="formattext">
    <w:name w:val="formattext"/>
    <w:basedOn w:val="a4"/>
    <w:rsid w:val="007D10FF"/>
    <w:pPr>
      <w:spacing w:before="100" w:beforeAutospacing="1" w:after="100" w:afterAutospacing="1"/>
      <w:ind w:firstLine="0"/>
      <w:contextualSpacing w:val="0"/>
      <w:jc w:val="left"/>
    </w:pPr>
    <w:rPr>
      <w:rFonts w:eastAsia="Times New Roman" w:cs="Times New Roman"/>
      <w:szCs w:val="24"/>
      <w:lang w:eastAsia="ru-RU"/>
    </w:rPr>
  </w:style>
  <w:style w:type="character" w:styleId="afff9">
    <w:name w:val="Strong"/>
    <w:basedOn w:val="a5"/>
    <w:uiPriority w:val="22"/>
    <w:qFormat/>
    <w:rsid w:val="000207BB"/>
    <w:rPr>
      <w:b/>
      <w:bCs/>
    </w:rPr>
  </w:style>
  <w:style w:type="paragraph" w:customStyle="1" w:styleId="verdanatxt">
    <w:name w:val="verdana_txt"/>
    <w:basedOn w:val="a4"/>
    <w:rsid w:val="000207BB"/>
    <w:pPr>
      <w:spacing w:before="100" w:beforeAutospacing="1" w:after="100" w:afterAutospacing="1"/>
      <w:ind w:firstLine="0"/>
      <w:contextualSpacing w:val="0"/>
      <w:jc w:val="left"/>
    </w:pPr>
    <w:rPr>
      <w:rFonts w:eastAsia="Times New Roman" w:cs="Times New Roman"/>
      <w:szCs w:val="24"/>
      <w:lang w:eastAsia="ru-RU"/>
    </w:rPr>
  </w:style>
  <w:style w:type="paragraph" w:styleId="afffa">
    <w:name w:val="Body Text Indent"/>
    <w:basedOn w:val="a4"/>
    <w:link w:val="afffb"/>
    <w:semiHidden/>
    <w:unhideWhenUsed/>
    <w:rsid w:val="007C3FCD"/>
    <w:pPr>
      <w:ind w:left="283"/>
    </w:pPr>
  </w:style>
  <w:style w:type="character" w:customStyle="1" w:styleId="afffb">
    <w:name w:val="Основной текст с отступом Знак"/>
    <w:basedOn w:val="a5"/>
    <w:link w:val="afffa"/>
    <w:semiHidden/>
    <w:rsid w:val="007C3FCD"/>
    <w:rPr>
      <w:rFonts w:ascii="Times New Roman" w:hAnsi="Times New Roman"/>
      <w:sz w:val="24"/>
    </w:rPr>
  </w:style>
  <w:style w:type="paragraph" w:customStyle="1" w:styleId="Iauiue1">
    <w:name w:val="Iau?iue1"/>
    <w:rsid w:val="00232EDE"/>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ru-RU"/>
    </w:rPr>
  </w:style>
  <w:style w:type="paragraph" w:customStyle="1" w:styleId="afffc">
    <w:name w:val="Нормальный (таблица)"/>
    <w:basedOn w:val="a4"/>
    <w:next w:val="a4"/>
    <w:uiPriority w:val="99"/>
    <w:rsid w:val="00232EDE"/>
    <w:pPr>
      <w:widowControl w:val="0"/>
      <w:autoSpaceDE w:val="0"/>
      <w:autoSpaceDN w:val="0"/>
      <w:adjustRightInd w:val="0"/>
      <w:spacing w:before="0" w:after="0"/>
      <w:ind w:firstLine="0"/>
      <w:contextualSpacing w:val="0"/>
    </w:pPr>
    <w:rPr>
      <w:rFonts w:ascii="Arial" w:eastAsia="Times New Roman" w:hAnsi="Arial" w:cs="Arial"/>
      <w:szCs w:val="24"/>
      <w:lang w:eastAsia="ru-RU"/>
    </w:rPr>
  </w:style>
  <w:style w:type="paragraph" w:styleId="afffd">
    <w:name w:val="Title"/>
    <w:basedOn w:val="a4"/>
    <w:next w:val="a4"/>
    <w:link w:val="afffe"/>
    <w:uiPriority w:val="10"/>
    <w:qFormat/>
    <w:rsid w:val="00094B7E"/>
    <w:pPr>
      <w:spacing w:before="720" w:after="200" w:line="276" w:lineRule="auto"/>
      <w:ind w:firstLine="0"/>
      <w:contextualSpacing w:val="0"/>
      <w:jc w:val="left"/>
    </w:pPr>
    <w:rPr>
      <w:rFonts w:asciiTheme="minorHAnsi" w:eastAsiaTheme="minorEastAsia" w:hAnsiTheme="minorHAnsi"/>
      <w:caps/>
      <w:color w:val="5B9BD5" w:themeColor="accent1"/>
      <w:spacing w:val="10"/>
      <w:kern w:val="28"/>
      <w:sz w:val="52"/>
      <w:szCs w:val="52"/>
    </w:rPr>
  </w:style>
  <w:style w:type="character" w:customStyle="1" w:styleId="afffe">
    <w:name w:val="Название Знак"/>
    <w:basedOn w:val="a5"/>
    <w:link w:val="afffd"/>
    <w:uiPriority w:val="10"/>
    <w:rsid w:val="00094B7E"/>
    <w:rPr>
      <w:rFonts w:eastAsiaTheme="minorEastAsia"/>
      <w:caps/>
      <w:color w:val="5B9BD5" w:themeColor="accent1"/>
      <w:spacing w:val="10"/>
      <w:kern w:val="28"/>
      <w:sz w:val="52"/>
      <w:szCs w:val="52"/>
    </w:rPr>
  </w:style>
  <w:style w:type="numbering" w:customStyle="1" w:styleId="18">
    <w:name w:val="Нет списка1"/>
    <w:next w:val="a7"/>
    <w:uiPriority w:val="99"/>
    <w:semiHidden/>
    <w:unhideWhenUsed/>
    <w:rsid w:val="00F03805"/>
  </w:style>
  <w:style w:type="paragraph" w:customStyle="1" w:styleId="msonormal0">
    <w:name w:val="msonormal"/>
    <w:basedOn w:val="a4"/>
    <w:rsid w:val="00F03805"/>
    <w:pPr>
      <w:spacing w:before="100" w:beforeAutospacing="1" w:after="100" w:afterAutospacing="1"/>
      <w:ind w:firstLine="0"/>
      <w:contextualSpacing w:val="0"/>
      <w:jc w:val="left"/>
    </w:pPr>
    <w:rPr>
      <w:rFonts w:eastAsia="Times New Roman" w:cs="Times New Roman"/>
      <w:szCs w:val="24"/>
      <w:lang w:eastAsia="ru-RU"/>
    </w:rPr>
  </w:style>
  <w:style w:type="character" w:styleId="affff">
    <w:name w:val="FollowedHyperlink"/>
    <w:basedOn w:val="a5"/>
    <w:uiPriority w:val="99"/>
    <w:semiHidden/>
    <w:unhideWhenUsed/>
    <w:rsid w:val="00F03805"/>
    <w:rPr>
      <w:color w:val="800080"/>
      <w:u w:val="single"/>
    </w:rPr>
  </w:style>
  <w:style w:type="paragraph" w:styleId="z-1">
    <w:name w:val="HTML Top of Form"/>
    <w:basedOn w:val="a4"/>
    <w:next w:val="a4"/>
    <w:link w:val="z-2"/>
    <w:hidden/>
    <w:uiPriority w:val="99"/>
    <w:semiHidden/>
    <w:unhideWhenUsed/>
    <w:rsid w:val="00F03805"/>
    <w:pPr>
      <w:pBdr>
        <w:bottom w:val="single" w:sz="6" w:space="1" w:color="auto"/>
      </w:pBdr>
      <w:spacing w:before="0" w:after="0"/>
      <w:ind w:firstLine="0"/>
      <w:contextualSpacing w:val="0"/>
      <w:jc w:val="center"/>
    </w:pPr>
    <w:rPr>
      <w:rFonts w:ascii="Arial" w:eastAsia="Times New Roman" w:hAnsi="Arial" w:cs="Arial"/>
      <w:vanish/>
      <w:sz w:val="16"/>
      <w:szCs w:val="16"/>
      <w:lang w:eastAsia="ru-RU"/>
    </w:rPr>
  </w:style>
  <w:style w:type="character" w:customStyle="1" w:styleId="z-2">
    <w:name w:val="z-Начало формы Знак"/>
    <w:basedOn w:val="a5"/>
    <w:link w:val="z-1"/>
    <w:uiPriority w:val="99"/>
    <w:semiHidden/>
    <w:rsid w:val="00F03805"/>
    <w:rPr>
      <w:rFonts w:ascii="Arial" w:eastAsia="Times New Roman" w:hAnsi="Arial" w:cs="Arial"/>
      <w:vanish/>
      <w:sz w:val="16"/>
      <w:szCs w:val="16"/>
      <w:lang w:eastAsia="ru-RU"/>
    </w:rPr>
  </w:style>
  <w:style w:type="character" w:customStyle="1" w:styleId="headernametx">
    <w:name w:val="header_name_tx"/>
    <w:basedOn w:val="a5"/>
    <w:rsid w:val="00F03805"/>
  </w:style>
  <w:style w:type="character" w:customStyle="1" w:styleId="info-title">
    <w:name w:val="info-title"/>
    <w:basedOn w:val="a5"/>
    <w:rsid w:val="00F03805"/>
  </w:style>
  <w:style w:type="paragraph" w:customStyle="1" w:styleId="headertext">
    <w:name w:val="headertext"/>
    <w:basedOn w:val="a4"/>
    <w:rsid w:val="00F03805"/>
    <w:pPr>
      <w:spacing w:before="100" w:beforeAutospacing="1" w:after="100" w:afterAutospacing="1"/>
      <w:ind w:firstLine="0"/>
      <w:contextualSpacing w:val="0"/>
      <w:jc w:val="left"/>
    </w:pPr>
    <w:rPr>
      <w:rFonts w:eastAsia="Times New Roman" w:cs="Times New Roman"/>
      <w:szCs w:val="24"/>
      <w:lang w:eastAsia="ru-RU"/>
    </w:rPr>
  </w:style>
  <w:style w:type="paragraph" w:customStyle="1" w:styleId="copytitle">
    <w:name w:val="copytitle"/>
    <w:basedOn w:val="a4"/>
    <w:rsid w:val="00F03805"/>
    <w:pPr>
      <w:spacing w:before="100" w:beforeAutospacing="1" w:after="100" w:afterAutospacing="1"/>
      <w:ind w:firstLine="0"/>
      <w:contextualSpacing w:val="0"/>
      <w:jc w:val="left"/>
    </w:pPr>
    <w:rPr>
      <w:rFonts w:eastAsia="Times New Roman" w:cs="Times New Roman"/>
      <w:szCs w:val="24"/>
      <w:lang w:eastAsia="ru-RU"/>
    </w:rPr>
  </w:style>
  <w:style w:type="paragraph" w:customStyle="1" w:styleId="copyright">
    <w:name w:val="copyright"/>
    <w:basedOn w:val="a4"/>
    <w:rsid w:val="00F03805"/>
    <w:pPr>
      <w:spacing w:before="100" w:beforeAutospacing="1" w:after="100" w:afterAutospacing="1"/>
      <w:ind w:firstLine="0"/>
      <w:contextualSpacing w:val="0"/>
      <w:jc w:val="left"/>
    </w:pPr>
    <w:rPr>
      <w:rFonts w:eastAsia="Times New Roman" w:cs="Times New Roman"/>
      <w:szCs w:val="24"/>
      <w:lang w:eastAsia="ru-RU"/>
    </w:rPr>
  </w:style>
  <w:style w:type="paragraph" w:customStyle="1" w:styleId="version-site">
    <w:name w:val="version-site"/>
    <w:basedOn w:val="a4"/>
    <w:rsid w:val="00F03805"/>
    <w:pPr>
      <w:spacing w:before="100" w:beforeAutospacing="1" w:after="100" w:afterAutospacing="1"/>
      <w:ind w:firstLine="0"/>
      <w:contextualSpacing w:val="0"/>
      <w:jc w:val="left"/>
    </w:pPr>
    <w:rPr>
      <w:rFonts w:eastAsia="Times New Roman" w:cs="Times New Roman"/>
      <w:szCs w:val="24"/>
      <w:lang w:eastAsia="ru-RU"/>
    </w:rPr>
  </w:style>
  <w:style w:type="character" w:customStyle="1" w:styleId="mobile-apptx">
    <w:name w:val="mobile-app_tx"/>
    <w:basedOn w:val="a5"/>
    <w:rsid w:val="00F03805"/>
  </w:style>
  <w:style w:type="character" w:customStyle="1" w:styleId="Bodytext28pt">
    <w:name w:val="Body text (2) + 8 pt"/>
    <w:basedOn w:val="a5"/>
    <w:rsid w:val="00F54A2E"/>
    <w:rPr>
      <w:rFonts w:ascii="Times New Roman" w:eastAsia="Times New Roman" w:hAnsi="Times New Roman" w:cs="Times New Roman"/>
      <w:b w:val="0"/>
      <w:bCs w:val="0"/>
      <w:i w:val="0"/>
      <w:iCs w:val="0"/>
      <w:smallCaps w:val="0"/>
      <w:strike w:val="0"/>
      <w:color w:val="000000"/>
      <w:spacing w:val="0"/>
      <w:w w:val="100"/>
      <w:position w:val="0"/>
      <w:sz w:val="16"/>
      <w:szCs w:val="16"/>
      <w:u w:val="none"/>
      <w:lang w:val="ru-RU" w:eastAsia="ru-RU" w:bidi="ru-RU"/>
    </w:rPr>
  </w:style>
  <w:style w:type="character" w:customStyle="1" w:styleId="Bodytext2">
    <w:name w:val="Body text (2)_"/>
    <w:basedOn w:val="a5"/>
    <w:rsid w:val="00865405"/>
    <w:rPr>
      <w:rFonts w:ascii="Times New Roman" w:eastAsia="Times New Roman" w:hAnsi="Times New Roman" w:cs="Times New Roman"/>
      <w:b w:val="0"/>
      <w:bCs w:val="0"/>
      <w:i w:val="0"/>
      <w:iCs w:val="0"/>
      <w:smallCaps w:val="0"/>
      <w:strike w:val="0"/>
      <w:sz w:val="28"/>
      <w:szCs w:val="28"/>
      <w:u w:val="none"/>
    </w:rPr>
  </w:style>
  <w:style w:type="character" w:customStyle="1" w:styleId="Bodytext20">
    <w:name w:val="Body text (2)"/>
    <w:basedOn w:val="Bodytext2"/>
    <w:rsid w:val="00865405"/>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style>
  <w:style w:type="paragraph" w:styleId="23">
    <w:name w:val="Body Text Indent 2"/>
    <w:basedOn w:val="a4"/>
    <w:link w:val="24"/>
    <w:semiHidden/>
    <w:unhideWhenUsed/>
    <w:rsid w:val="006837F3"/>
    <w:pPr>
      <w:spacing w:line="480" w:lineRule="auto"/>
      <w:ind w:left="283"/>
    </w:pPr>
  </w:style>
  <w:style w:type="character" w:customStyle="1" w:styleId="24">
    <w:name w:val="Основной текст с отступом 2 Знак"/>
    <w:basedOn w:val="a5"/>
    <w:link w:val="23"/>
    <w:semiHidden/>
    <w:rsid w:val="006837F3"/>
    <w:rPr>
      <w:rFonts w:ascii="Times New Roman" w:hAnsi="Times New Roman"/>
      <w:sz w:val="24"/>
    </w:rPr>
  </w:style>
  <w:style w:type="paragraph" w:customStyle="1" w:styleId="S">
    <w:name w:val="S_Обычный"/>
    <w:basedOn w:val="a4"/>
    <w:rsid w:val="00CC6C89"/>
    <w:pPr>
      <w:suppressAutoHyphens/>
      <w:spacing w:before="0" w:after="0"/>
      <w:ind w:firstLine="567"/>
      <w:contextualSpacing w:val="0"/>
    </w:pPr>
    <w:rPr>
      <w:rFonts w:ascii="Bookman Old Style" w:eastAsia="Times New Roman" w:hAnsi="Bookman Old Style" w:cs="Bookman Old Style"/>
      <w:szCs w:val="24"/>
      <w:lang w:eastAsia="zh-CN"/>
    </w:rPr>
  </w:style>
  <w:style w:type="table" w:customStyle="1" w:styleId="TableGridReport1">
    <w:name w:val="Table Grid Report1"/>
    <w:basedOn w:val="a6"/>
    <w:next w:val="affb"/>
    <w:uiPriority w:val="39"/>
    <w:rsid w:val="00622D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5">
    <w:name w:val="Заголовок 11"/>
    <w:basedOn w:val="a4"/>
    <w:next w:val="a4"/>
    <w:uiPriority w:val="9"/>
    <w:qFormat/>
    <w:rsid w:val="0081402E"/>
    <w:pPr>
      <w:pBdr>
        <w:top w:val="single" w:sz="24" w:space="0" w:color="72A376"/>
        <w:left w:val="single" w:sz="24" w:space="0" w:color="72A376"/>
        <w:bottom w:val="single" w:sz="24" w:space="0" w:color="72A376"/>
        <w:right w:val="single" w:sz="24" w:space="0" w:color="72A376"/>
      </w:pBdr>
      <w:shd w:val="clear" w:color="auto" w:fill="72A376"/>
      <w:spacing w:before="200" w:after="0" w:line="276" w:lineRule="auto"/>
      <w:ind w:firstLine="0"/>
      <w:contextualSpacing w:val="0"/>
      <w:jc w:val="left"/>
      <w:outlineLvl w:val="0"/>
    </w:pPr>
    <w:rPr>
      <w:rFonts w:asciiTheme="minorHAnsi" w:hAnsiTheme="minorHAnsi"/>
      <w:b/>
      <w:bCs/>
      <w:caps/>
      <w:color w:val="FFFFFF"/>
      <w:spacing w:val="15"/>
      <w:sz w:val="22"/>
    </w:rPr>
  </w:style>
  <w:style w:type="table" w:customStyle="1" w:styleId="116">
    <w:name w:val="Сетка таблицы11"/>
    <w:basedOn w:val="a6"/>
    <w:next w:val="affb"/>
    <w:rsid w:val="00DB361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6"/>
    <w:next w:val="affb"/>
    <w:rsid w:val="00AA4D95"/>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Перечисление"/>
    <w:basedOn w:val="a4"/>
    <w:link w:val="affff0"/>
    <w:qFormat/>
    <w:rsid w:val="00697D21"/>
    <w:pPr>
      <w:numPr>
        <w:numId w:val="12"/>
      </w:numPr>
      <w:tabs>
        <w:tab w:val="left" w:pos="992"/>
      </w:tabs>
      <w:suppressAutoHyphens/>
      <w:spacing w:before="0" w:after="0" w:line="360" w:lineRule="auto"/>
      <w:ind w:left="0" w:firstLine="709"/>
      <w:contextualSpacing w:val="0"/>
    </w:pPr>
    <w:rPr>
      <w:rFonts w:eastAsia="Times New Roman" w:cs="Times New Roman"/>
      <w:sz w:val="28"/>
      <w:szCs w:val="28"/>
      <w:lang w:eastAsia="ru-RU"/>
    </w:rPr>
  </w:style>
  <w:style w:type="character" w:customStyle="1" w:styleId="affff0">
    <w:name w:val="Перечисление Знак"/>
    <w:basedOn w:val="a5"/>
    <w:link w:val="a2"/>
    <w:rsid w:val="00697D21"/>
    <w:rPr>
      <w:rFonts w:ascii="Times New Roman" w:eastAsia="Times New Roman" w:hAnsi="Times New Roman" w:cs="Times New Roman"/>
      <w:sz w:val="28"/>
      <w:szCs w:val="28"/>
      <w:lang w:eastAsia="ru-RU"/>
    </w:rPr>
  </w:style>
  <w:style w:type="paragraph" w:customStyle="1" w:styleId="affff1">
    <w:name w:val="для рисунков"/>
    <w:basedOn w:val="a4"/>
    <w:next w:val="a4"/>
    <w:link w:val="affff2"/>
    <w:qFormat/>
    <w:locked/>
    <w:rsid w:val="00697D21"/>
    <w:pPr>
      <w:widowControl w:val="0"/>
      <w:suppressAutoHyphens/>
      <w:autoSpaceDE w:val="0"/>
      <w:autoSpaceDN w:val="0"/>
      <w:adjustRightInd w:val="0"/>
      <w:spacing w:before="0" w:after="0" w:line="360" w:lineRule="auto"/>
      <w:ind w:firstLine="0"/>
      <w:contextualSpacing w:val="0"/>
      <w:jc w:val="center"/>
    </w:pPr>
    <w:rPr>
      <w:rFonts w:eastAsia="Times New Roman"/>
      <w:color w:val="000000"/>
      <w:sz w:val="28"/>
      <w:szCs w:val="28"/>
    </w:rPr>
  </w:style>
  <w:style w:type="character" w:customStyle="1" w:styleId="affff2">
    <w:name w:val="для рисунков Знак"/>
    <w:basedOn w:val="a5"/>
    <w:link w:val="affff1"/>
    <w:rsid w:val="00697D21"/>
    <w:rPr>
      <w:rFonts w:ascii="Times New Roman" w:eastAsia="Times New Roman" w:hAnsi="Times New Roman"/>
      <w:color w:val="000000"/>
      <w:sz w:val="28"/>
      <w:szCs w:val="28"/>
    </w:rPr>
  </w:style>
  <w:style w:type="paragraph" w:customStyle="1" w:styleId="affff3">
    <w:name w:val="для таблиц"/>
    <w:basedOn w:val="a4"/>
    <w:qFormat/>
    <w:locked/>
    <w:rsid w:val="00744EFB"/>
    <w:pPr>
      <w:widowControl w:val="0"/>
      <w:suppressAutoHyphens/>
      <w:autoSpaceDE w:val="0"/>
      <w:autoSpaceDN w:val="0"/>
      <w:adjustRightInd w:val="0"/>
      <w:spacing w:before="0" w:after="0" w:line="360" w:lineRule="auto"/>
      <w:ind w:firstLine="0"/>
      <w:contextualSpacing w:val="0"/>
    </w:pPr>
    <w:rPr>
      <w:rFonts w:eastAsia="Times New Roman" w:cs="Times New Roman"/>
      <w:color w:val="000000"/>
      <w:sz w:val="28"/>
      <w:szCs w:val="28"/>
      <w:lang w:eastAsia="ru-RU"/>
    </w:rPr>
  </w:style>
  <w:style w:type="table" w:customStyle="1" w:styleId="PlainTable1">
    <w:name w:val="Plain Table 1"/>
    <w:basedOn w:val="a6"/>
    <w:uiPriority w:val="41"/>
    <w:rsid w:val="00F60510"/>
    <w:pPr>
      <w:spacing w:after="0" w:line="240" w:lineRule="auto"/>
    </w:pPr>
    <w:rPr>
      <w:rFonts w:ascii="Arial" w:eastAsia="Arial" w:hAnsi="Arial" w:cs="Arial"/>
      <w:lang w:val="ru" w:eastAsia="ru-R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affff4">
    <w:name w:val="Balloon Text"/>
    <w:basedOn w:val="a4"/>
    <w:link w:val="affff5"/>
    <w:semiHidden/>
    <w:unhideWhenUsed/>
    <w:rsid w:val="004D3D7B"/>
    <w:pPr>
      <w:spacing w:before="0" w:after="0"/>
    </w:pPr>
    <w:rPr>
      <w:rFonts w:ascii="Segoe UI" w:hAnsi="Segoe UI" w:cs="Segoe UI"/>
      <w:sz w:val="18"/>
      <w:szCs w:val="18"/>
    </w:rPr>
  </w:style>
  <w:style w:type="character" w:customStyle="1" w:styleId="affff5">
    <w:name w:val="Текст выноски Знак"/>
    <w:basedOn w:val="a5"/>
    <w:link w:val="affff4"/>
    <w:semiHidden/>
    <w:rsid w:val="004D3D7B"/>
    <w:rPr>
      <w:rFonts w:ascii="Segoe UI" w:hAnsi="Segoe UI" w:cs="Segoe UI"/>
      <w:sz w:val="18"/>
      <w:szCs w:val="18"/>
    </w:rPr>
  </w:style>
  <w:style w:type="paragraph" w:styleId="affff6">
    <w:name w:val="annotation text"/>
    <w:basedOn w:val="a4"/>
    <w:link w:val="affff7"/>
    <w:semiHidden/>
    <w:unhideWhenUsed/>
    <w:rsid w:val="00011F72"/>
    <w:rPr>
      <w:sz w:val="20"/>
      <w:szCs w:val="20"/>
    </w:rPr>
  </w:style>
  <w:style w:type="character" w:customStyle="1" w:styleId="affff7">
    <w:name w:val="Текст примечания Знак"/>
    <w:basedOn w:val="a5"/>
    <w:link w:val="affff6"/>
    <w:semiHidden/>
    <w:rsid w:val="00011F72"/>
    <w:rPr>
      <w:rFonts w:ascii="Times New Roman" w:hAnsi="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1320">
      <w:bodyDiv w:val="1"/>
      <w:marLeft w:val="0"/>
      <w:marRight w:val="0"/>
      <w:marTop w:val="0"/>
      <w:marBottom w:val="0"/>
      <w:divBdr>
        <w:top w:val="none" w:sz="0" w:space="0" w:color="auto"/>
        <w:left w:val="none" w:sz="0" w:space="0" w:color="auto"/>
        <w:bottom w:val="none" w:sz="0" w:space="0" w:color="auto"/>
        <w:right w:val="none" w:sz="0" w:space="0" w:color="auto"/>
      </w:divBdr>
    </w:div>
    <w:div w:id="3481827">
      <w:bodyDiv w:val="1"/>
      <w:marLeft w:val="0"/>
      <w:marRight w:val="0"/>
      <w:marTop w:val="0"/>
      <w:marBottom w:val="0"/>
      <w:divBdr>
        <w:top w:val="none" w:sz="0" w:space="0" w:color="auto"/>
        <w:left w:val="none" w:sz="0" w:space="0" w:color="auto"/>
        <w:bottom w:val="none" w:sz="0" w:space="0" w:color="auto"/>
        <w:right w:val="none" w:sz="0" w:space="0" w:color="auto"/>
      </w:divBdr>
    </w:div>
    <w:div w:id="3751999">
      <w:bodyDiv w:val="1"/>
      <w:marLeft w:val="0"/>
      <w:marRight w:val="0"/>
      <w:marTop w:val="0"/>
      <w:marBottom w:val="0"/>
      <w:divBdr>
        <w:top w:val="none" w:sz="0" w:space="0" w:color="auto"/>
        <w:left w:val="none" w:sz="0" w:space="0" w:color="auto"/>
        <w:bottom w:val="none" w:sz="0" w:space="0" w:color="auto"/>
        <w:right w:val="none" w:sz="0" w:space="0" w:color="auto"/>
      </w:divBdr>
    </w:div>
    <w:div w:id="8996578">
      <w:bodyDiv w:val="1"/>
      <w:marLeft w:val="0"/>
      <w:marRight w:val="0"/>
      <w:marTop w:val="0"/>
      <w:marBottom w:val="0"/>
      <w:divBdr>
        <w:top w:val="none" w:sz="0" w:space="0" w:color="auto"/>
        <w:left w:val="none" w:sz="0" w:space="0" w:color="auto"/>
        <w:bottom w:val="none" w:sz="0" w:space="0" w:color="auto"/>
        <w:right w:val="none" w:sz="0" w:space="0" w:color="auto"/>
      </w:divBdr>
    </w:div>
    <w:div w:id="9570121">
      <w:bodyDiv w:val="1"/>
      <w:marLeft w:val="0"/>
      <w:marRight w:val="0"/>
      <w:marTop w:val="0"/>
      <w:marBottom w:val="0"/>
      <w:divBdr>
        <w:top w:val="none" w:sz="0" w:space="0" w:color="auto"/>
        <w:left w:val="none" w:sz="0" w:space="0" w:color="auto"/>
        <w:bottom w:val="none" w:sz="0" w:space="0" w:color="auto"/>
        <w:right w:val="none" w:sz="0" w:space="0" w:color="auto"/>
      </w:divBdr>
    </w:div>
    <w:div w:id="15498784">
      <w:bodyDiv w:val="1"/>
      <w:marLeft w:val="0"/>
      <w:marRight w:val="0"/>
      <w:marTop w:val="0"/>
      <w:marBottom w:val="0"/>
      <w:divBdr>
        <w:top w:val="none" w:sz="0" w:space="0" w:color="auto"/>
        <w:left w:val="none" w:sz="0" w:space="0" w:color="auto"/>
        <w:bottom w:val="none" w:sz="0" w:space="0" w:color="auto"/>
        <w:right w:val="none" w:sz="0" w:space="0" w:color="auto"/>
      </w:divBdr>
    </w:div>
    <w:div w:id="17047512">
      <w:bodyDiv w:val="1"/>
      <w:marLeft w:val="0"/>
      <w:marRight w:val="0"/>
      <w:marTop w:val="0"/>
      <w:marBottom w:val="0"/>
      <w:divBdr>
        <w:top w:val="none" w:sz="0" w:space="0" w:color="auto"/>
        <w:left w:val="none" w:sz="0" w:space="0" w:color="auto"/>
        <w:bottom w:val="none" w:sz="0" w:space="0" w:color="auto"/>
        <w:right w:val="none" w:sz="0" w:space="0" w:color="auto"/>
      </w:divBdr>
    </w:div>
    <w:div w:id="21714279">
      <w:bodyDiv w:val="1"/>
      <w:marLeft w:val="0"/>
      <w:marRight w:val="0"/>
      <w:marTop w:val="0"/>
      <w:marBottom w:val="0"/>
      <w:divBdr>
        <w:top w:val="none" w:sz="0" w:space="0" w:color="auto"/>
        <w:left w:val="none" w:sz="0" w:space="0" w:color="auto"/>
        <w:bottom w:val="none" w:sz="0" w:space="0" w:color="auto"/>
        <w:right w:val="none" w:sz="0" w:space="0" w:color="auto"/>
      </w:divBdr>
    </w:div>
    <w:div w:id="27487803">
      <w:bodyDiv w:val="1"/>
      <w:marLeft w:val="0"/>
      <w:marRight w:val="0"/>
      <w:marTop w:val="0"/>
      <w:marBottom w:val="0"/>
      <w:divBdr>
        <w:top w:val="none" w:sz="0" w:space="0" w:color="auto"/>
        <w:left w:val="none" w:sz="0" w:space="0" w:color="auto"/>
        <w:bottom w:val="none" w:sz="0" w:space="0" w:color="auto"/>
        <w:right w:val="none" w:sz="0" w:space="0" w:color="auto"/>
      </w:divBdr>
    </w:div>
    <w:div w:id="33314406">
      <w:bodyDiv w:val="1"/>
      <w:marLeft w:val="0"/>
      <w:marRight w:val="0"/>
      <w:marTop w:val="0"/>
      <w:marBottom w:val="0"/>
      <w:divBdr>
        <w:top w:val="none" w:sz="0" w:space="0" w:color="auto"/>
        <w:left w:val="none" w:sz="0" w:space="0" w:color="auto"/>
        <w:bottom w:val="none" w:sz="0" w:space="0" w:color="auto"/>
        <w:right w:val="none" w:sz="0" w:space="0" w:color="auto"/>
      </w:divBdr>
    </w:div>
    <w:div w:id="33892418">
      <w:bodyDiv w:val="1"/>
      <w:marLeft w:val="0"/>
      <w:marRight w:val="0"/>
      <w:marTop w:val="0"/>
      <w:marBottom w:val="0"/>
      <w:divBdr>
        <w:top w:val="none" w:sz="0" w:space="0" w:color="auto"/>
        <w:left w:val="none" w:sz="0" w:space="0" w:color="auto"/>
        <w:bottom w:val="none" w:sz="0" w:space="0" w:color="auto"/>
        <w:right w:val="none" w:sz="0" w:space="0" w:color="auto"/>
      </w:divBdr>
    </w:div>
    <w:div w:id="35090015">
      <w:bodyDiv w:val="1"/>
      <w:marLeft w:val="0"/>
      <w:marRight w:val="0"/>
      <w:marTop w:val="0"/>
      <w:marBottom w:val="0"/>
      <w:divBdr>
        <w:top w:val="none" w:sz="0" w:space="0" w:color="auto"/>
        <w:left w:val="none" w:sz="0" w:space="0" w:color="auto"/>
        <w:bottom w:val="none" w:sz="0" w:space="0" w:color="auto"/>
        <w:right w:val="none" w:sz="0" w:space="0" w:color="auto"/>
      </w:divBdr>
    </w:div>
    <w:div w:id="47733128">
      <w:bodyDiv w:val="1"/>
      <w:marLeft w:val="0"/>
      <w:marRight w:val="0"/>
      <w:marTop w:val="0"/>
      <w:marBottom w:val="0"/>
      <w:divBdr>
        <w:top w:val="none" w:sz="0" w:space="0" w:color="auto"/>
        <w:left w:val="none" w:sz="0" w:space="0" w:color="auto"/>
        <w:bottom w:val="none" w:sz="0" w:space="0" w:color="auto"/>
        <w:right w:val="none" w:sz="0" w:space="0" w:color="auto"/>
      </w:divBdr>
    </w:div>
    <w:div w:id="48575355">
      <w:bodyDiv w:val="1"/>
      <w:marLeft w:val="0"/>
      <w:marRight w:val="0"/>
      <w:marTop w:val="0"/>
      <w:marBottom w:val="0"/>
      <w:divBdr>
        <w:top w:val="none" w:sz="0" w:space="0" w:color="auto"/>
        <w:left w:val="none" w:sz="0" w:space="0" w:color="auto"/>
        <w:bottom w:val="none" w:sz="0" w:space="0" w:color="auto"/>
        <w:right w:val="none" w:sz="0" w:space="0" w:color="auto"/>
      </w:divBdr>
    </w:div>
    <w:div w:id="49233649">
      <w:bodyDiv w:val="1"/>
      <w:marLeft w:val="0"/>
      <w:marRight w:val="0"/>
      <w:marTop w:val="0"/>
      <w:marBottom w:val="0"/>
      <w:divBdr>
        <w:top w:val="none" w:sz="0" w:space="0" w:color="auto"/>
        <w:left w:val="none" w:sz="0" w:space="0" w:color="auto"/>
        <w:bottom w:val="none" w:sz="0" w:space="0" w:color="auto"/>
        <w:right w:val="none" w:sz="0" w:space="0" w:color="auto"/>
      </w:divBdr>
    </w:div>
    <w:div w:id="52629953">
      <w:bodyDiv w:val="1"/>
      <w:marLeft w:val="0"/>
      <w:marRight w:val="0"/>
      <w:marTop w:val="0"/>
      <w:marBottom w:val="0"/>
      <w:divBdr>
        <w:top w:val="none" w:sz="0" w:space="0" w:color="auto"/>
        <w:left w:val="none" w:sz="0" w:space="0" w:color="auto"/>
        <w:bottom w:val="none" w:sz="0" w:space="0" w:color="auto"/>
        <w:right w:val="none" w:sz="0" w:space="0" w:color="auto"/>
      </w:divBdr>
    </w:div>
    <w:div w:id="53742886">
      <w:bodyDiv w:val="1"/>
      <w:marLeft w:val="0"/>
      <w:marRight w:val="0"/>
      <w:marTop w:val="0"/>
      <w:marBottom w:val="0"/>
      <w:divBdr>
        <w:top w:val="none" w:sz="0" w:space="0" w:color="auto"/>
        <w:left w:val="none" w:sz="0" w:space="0" w:color="auto"/>
        <w:bottom w:val="none" w:sz="0" w:space="0" w:color="auto"/>
        <w:right w:val="none" w:sz="0" w:space="0" w:color="auto"/>
      </w:divBdr>
    </w:div>
    <w:div w:id="54596178">
      <w:bodyDiv w:val="1"/>
      <w:marLeft w:val="0"/>
      <w:marRight w:val="0"/>
      <w:marTop w:val="0"/>
      <w:marBottom w:val="0"/>
      <w:divBdr>
        <w:top w:val="none" w:sz="0" w:space="0" w:color="auto"/>
        <w:left w:val="none" w:sz="0" w:space="0" w:color="auto"/>
        <w:bottom w:val="none" w:sz="0" w:space="0" w:color="auto"/>
        <w:right w:val="none" w:sz="0" w:space="0" w:color="auto"/>
      </w:divBdr>
    </w:div>
    <w:div w:id="55706294">
      <w:bodyDiv w:val="1"/>
      <w:marLeft w:val="0"/>
      <w:marRight w:val="0"/>
      <w:marTop w:val="0"/>
      <w:marBottom w:val="0"/>
      <w:divBdr>
        <w:top w:val="none" w:sz="0" w:space="0" w:color="auto"/>
        <w:left w:val="none" w:sz="0" w:space="0" w:color="auto"/>
        <w:bottom w:val="none" w:sz="0" w:space="0" w:color="auto"/>
        <w:right w:val="none" w:sz="0" w:space="0" w:color="auto"/>
      </w:divBdr>
    </w:div>
    <w:div w:id="59062306">
      <w:bodyDiv w:val="1"/>
      <w:marLeft w:val="0"/>
      <w:marRight w:val="0"/>
      <w:marTop w:val="0"/>
      <w:marBottom w:val="0"/>
      <w:divBdr>
        <w:top w:val="none" w:sz="0" w:space="0" w:color="auto"/>
        <w:left w:val="none" w:sz="0" w:space="0" w:color="auto"/>
        <w:bottom w:val="none" w:sz="0" w:space="0" w:color="auto"/>
        <w:right w:val="none" w:sz="0" w:space="0" w:color="auto"/>
      </w:divBdr>
    </w:div>
    <w:div w:id="62263789">
      <w:bodyDiv w:val="1"/>
      <w:marLeft w:val="0"/>
      <w:marRight w:val="0"/>
      <w:marTop w:val="0"/>
      <w:marBottom w:val="0"/>
      <w:divBdr>
        <w:top w:val="none" w:sz="0" w:space="0" w:color="auto"/>
        <w:left w:val="none" w:sz="0" w:space="0" w:color="auto"/>
        <w:bottom w:val="none" w:sz="0" w:space="0" w:color="auto"/>
        <w:right w:val="none" w:sz="0" w:space="0" w:color="auto"/>
      </w:divBdr>
    </w:div>
    <w:div w:id="67728694">
      <w:bodyDiv w:val="1"/>
      <w:marLeft w:val="0"/>
      <w:marRight w:val="0"/>
      <w:marTop w:val="0"/>
      <w:marBottom w:val="0"/>
      <w:divBdr>
        <w:top w:val="none" w:sz="0" w:space="0" w:color="auto"/>
        <w:left w:val="none" w:sz="0" w:space="0" w:color="auto"/>
        <w:bottom w:val="none" w:sz="0" w:space="0" w:color="auto"/>
        <w:right w:val="none" w:sz="0" w:space="0" w:color="auto"/>
      </w:divBdr>
    </w:div>
    <w:div w:id="70929454">
      <w:bodyDiv w:val="1"/>
      <w:marLeft w:val="0"/>
      <w:marRight w:val="0"/>
      <w:marTop w:val="0"/>
      <w:marBottom w:val="0"/>
      <w:divBdr>
        <w:top w:val="none" w:sz="0" w:space="0" w:color="auto"/>
        <w:left w:val="none" w:sz="0" w:space="0" w:color="auto"/>
        <w:bottom w:val="none" w:sz="0" w:space="0" w:color="auto"/>
        <w:right w:val="none" w:sz="0" w:space="0" w:color="auto"/>
      </w:divBdr>
    </w:div>
    <w:div w:id="72119970">
      <w:bodyDiv w:val="1"/>
      <w:marLeft w:val="0"/>
      <w:marRight w:val="0"/>
      <w:marTop w:val="0"/>
      <w:marBottom w:val="0"/>
      <w:divBdr>
        <w:top w:val="none" w:sz="0" w:space="0" w:color="auto"/>
        <w:left w:val="none" w:sz="0" w:space="0" w:color="auto"/>
        <w:bottom w:val="none" w:sz="0" w:space="0" w:color="auto"/>
        <w:right w:val="none" w:sz="0" w:space="0" w:color="auto"/>
      </w:divBdr>
    </w:div>
    <w:div w:id="74057281">
      <w:bodyDiv w:val="1"/>
      <w:marLeft w:val="0"/>
      <w:marRight w:val="0"/>
      <w:marTop w:val="0"/>
      <w:marBottom w:val="0"/>
      <w:divBdr>
        <w:top w:val="none" w:sz="0" w:space="0" w:color="auto"/>
        <w:left w:val="none" w:sz="0" w:space="0" w:color="auto"/>
        <w:bottom w:val="none" w:sz="0" w:space="0" w:color="auto"/>
        <w:right w:val="none" w:sz="0" w:space="0" w:color="auto"/>
      </w:divBdr>
    </w:div>
    <w:div w:id="76758245">
      <w:bodyDiv w:val="1"/>
      <w:marLeft w:val="0"/>
      <w:marRight w:val="0"/>
      <w:marTop w:val="0"/>
      <w:marBottom w:val="0"/>
      <w:divBdr>
        <w:top w:val="none" w:sz="0" w:space="0" w:color="auto"/>
        <w:left w:val="none" w:sz="0" w:space="0" w:color="auto"/>
        <w:bottom w:val="none" w:sz="0" w:space="0" w:color="auto"/>
        <w:right w:val="none" w:sz="0" w:space="0" w:color="auto"/>
      </w:divBdr>
    </w:div>
    <w:div w:id="80219454">
      <w:bodyDiv w:val="1"/>
      <w:marLeft w:val="0"/>
      <w:marRight w:val="0"/>
      <w:marTop w:val="0"/>
      <w:marBottom w:val="0"/>
      <w:divBdr>
        <w:top w:val="none" w:sz="0" w:space="0" w:color="auto"/>
        <w:left w:val="none" w:sz="0" w:space="0" w:color="auto"/>
        <w:bottom w:val="none" w:sz="0" w:space="0" w:color="auto"/>
        <w:right w:val="none" w:sz="0" w:space="0" w:color="auto"/>
      </w:divBdr>
    </w:div>
    <w:div w:id="82993154">
      <w:bodyDiv w:val="1"/>
      <w:marLeft w:val="0"/>
      <w:marRight w:val="0"/>
      <w:marTop w:val="0"/>
      <w:marBottom w:val="0"/>
      <w:divBdr>
        <w:top w:val="none" w:sz="0" w:space="0" w:color="auto"/>
        <w:left w:val="none" w:sz="0" w:space="0" w:color="auto"/>
        <w:bottom w:val="none" w:sz="0" w:space="0" w:color="auto"/>
        <w:right w:val="none" w:sz="0" w:space="0" w:color="auto"/>
      </w:divBdr>
    </w:div>
    <w:div w:id="86536897">
      <w:bodyDiv w:val="1"/>
      <w:marLeft w:val="0"/>
      <w:marRight w:val="0"/>
      <w:marTop w:val="0"/>
      <w:marBottom w:val="0"/>
      <w:divBdr>
        <w:top w:val="none" w:sz="0" w:space="0" w:color="auto"/>
        <w:left w:val="none" w:sz="0" w:space="0" w:color="auto"/>
        <w:bottom w:val="none" w:sz="0" w:space="0" w:color="auto"/>
        <w:right w:val="none" w:sz="0" w:space="0" w:color="auto"/>
      </w:divBdr>
    </w:div>
    <w:div w:id="89787300">
      <w:bodyDiv w:val="1"/>
      <w:marLeft w:val="0"/>
      <w:marRight w:val="0"/>
      <w:marTop w:val="0"/>
      <w:marBottom w:val="0"/>
      <w:divBdr>
        <w:top w:val="none" w:sz="0" w:space="0" w:color="auto"/>
        <w:left w:val="none" w:sz="0" w:space="0" w:color="auto"/>
        <w:bottom w:val="none" w:sz="0" w:space="0" w:color="auto"/>
        <w:right w:val="none" w:sz="0" w:space="0" w:color="auto"/>
      </w:divBdr>
    </w:div>
    <w:div w:id="90126674">
      <w:bodyDiv w:val="1"/>
      <w:marLeft w:val="0"/>
      <w:marRight w:val="0"/>
      <w:marTop w:val="0"/>
      <w:marBottom w:val="0"/>
      <w:divBdr>
        <w:top w:val="none" w:sz="0" w:space="0" w:color="auto"/>
        <w:left w:val="none" w:sz="0" w:space="0" w:color="auto"/>
        <w:bottom w:val="none" w:sz="0" w:space="0" w:color="auto"/>
        <w:right w:val="none" w:sz="0" w:space="0" w:color="auto"/>
      </w:divBdr>
    </w:div>
    <w:div w:id="94638725">
      <w:bodyDiv w:val="1"/>
      <w:marLeft w:val="0"/>
      <w:marRight w:val="0"/>
      <w:marTop w:val="0"/>
      <w:marBottom w:val="0"/>
      <w:divBdr>
        <w:top w:val="none" w:sz="0" w:space="0" w:color="auto"/>
        <w:left w:val="none" w:sz="0" w:space="0" w:color="auto"/>
        <w:bottom w:val="none" w:sz="0" w:space="0" w:color="auto"/>
        <w:right w:val="none" w:sz="0" w:space="0" w:color="auto"/>
      </w:divBdr>
    </w:div>
    <w:div w:id="96995320">
      <w:bodyDiv w:val="1"/>
      <w:marLeft w:val="0"/>
      <w:marRight w:val="0"/>
      <w:marTop w:val="0"/>
      <w:marBottom w:val="0"/>
      <w:divBdr>
        <w:top w:val="none" w:sz="0" w:space="0" w:color="auto"/>
        <w:left w:val="none" w:sz="0" w:space="0" w:color="auto"/>
        <w:bottom w:val="none" w:sz="0" w:space="0" w:color="auto"/>
        <w:right w:val="none" w:sz="0" w:space="0" w:color="auto"/>
      </w:divBdr>
    </w:div>
    <w:div w:id="97481822">
      <w:bodyDiv w:val="1"/>
      <w:marLeft w:val="0"/>
      <w:marRight w:val="0"/>
      <w:marTop w:val="0"/>
      <w:marBottom w:val="0"/>
      <w:divBdr>
        <w:top w:val="none" w:sz="0" w:space="0" w:color="auto"/>
        <w:left w:val="none" w:sz="0" w:space="0" w:color="auto"/>
        <w:bottom w:val="none" w:sz="0" w:space="0" w:color="auto"/>
        <w:right w:val="none" w:sz="0" w:space="0" w:color="auto"/>
      </w:divBdr>
    </w:div>
    <w:div w:id="102576188">
      <w:bodyDiv w:val="1"/>
      <w:marLeft w:val="0"/>
      <w:marRight w:val="0"/>
      <w:marTop w:val="0"/>
      <w:marBottom w:val="0"/>
      <w:divBdr>
        <w:top w:val="none" w:sz="0" w:space="0" w:color="auto"/>
        <w:left w:val="none" w:sz="0" w:space="0" w:color="auto"/>
        <w:bottom w:val="none" w:sz="0" w:space="0" w:color="auto"/>
        <w:right w:val="none" w:sz="0" w:space="0" w:color="auto"/>
      </w:divBdr>
    </w:div>
    <w:div w:id="113866993">
      <w:bodyDiv w:val="1"/>
      <w:marLeft w:val="0"/>
      <w:marRight w:val="0"/>
      <w:marTop w:val="0"/>
      <w:marBottom w:val="0"/>
      <w:divBdr>
        <w:top w:val="none" w:sz="0" w:space="0" w:color="auto"/>
        <w:left w:val="none" w:sz="0" w:space="0" w:color="auto"/>
        <w:bottom w:val="none" w:sz="0" w:space="0" w:color="auto"/>
        <w:right w:val="none" w:sz="0" w:space="0" w:color="auto"/>
      </w:divBdr>
    </w:div>
    <w:div w:id="114297270">
      <w:bodyDiv w:val="1"/>
      <w:marLeft w:val="0"/>
      <w:marRight w:val="0"/>
      <w:marTop w:val="0"/>
      <w:marBottom w:val="0"/>
      <w:divBdr>
        <w:top w:val="none" w:sz="0" w:space="0" w:color="auto"/>
        <w:left w:val="none" w:sz="0" w:space="0" w:color="auto"/>
        <w:bottom w:val="none" w:sz="0" w:space="0" w:color="auto"/>
        <w:right w:val="none" w:sz="0" w:space="0" w:color="auto"/>
      </w:divBdr>
    </w:div>
    <w:div w:id="116490192">
      <w:bodyDiv w:val="1"/>
      <w:marLeft w:val="0"/>
      <w:marRight w:val="0"/>
      <w:marTop w:val="0"/>
      <w:marBottom w:val="0"/>
      <w:divBdr>
        <w:top w:val="none" w:sz="0" w:space="0" w:color="auto"/>
        <w:left w:val="none" w:sz="0" w:space="0" w:color="auto"/>
        <w:bottom w:val="none" w:sz="0" w:space="0" w:color="auto"/>
        <w:right w:val="none" w:sz="0" w:space="0" w:color="auto"/>
      </w:divBdr>
    </w:div>
    <w:div w:id="122819682">
      <w:bodyDiv w:val="1"/>
      <w:marLeft w:val="0"/>
      <w:marRight w:val="0"/>
      <w:marTop w:val="0"/>
      <w:marBottom w:val="0"/>
      <w:divBdr>
        <w:top w:val="none" w:sz="0" w:space="0" w:color="auto"/>
        <w:left w:val="none" w:sz="0" w:space="0" w:color="auto"/>
        <w:bottom w:val="none" w:sz="0" w:space="0" w:color="auto"/>
        <w:right w:val="none" w:sz="0" w:space="0" w:color="auto"/>
      </w:divBdr>
    </w:div>
    <w:div w:id="123356458">
      <w:bodyDiv w:val="1"/>
      <w:marLeft w:val="0"/>
      <w:marRight w:val="0"/>
      <w:marTop w:val="0"/>
      <w:marBottom w:val="0"/>
      <w:divBdr>
        <w:top w:val="none" w:sz="0" w:space="0" w:color="auto"/>
        <w:left w:val="none" w:sz="0" w:space="0" w:color="auto"/>
        <w:bottom w:val="none" w:sz="0" w:space="0" w:color="auto"/>
        <w:right w:val="none" w:sz="0" w:space="0" w:color="auto"/>
      </w:divBdr>
    </w:div>
    <w:div w:id="127087794">
      <w:bodyDiv w:val="1"/>
      <w:marLeft w:val="0"/>
      <w:marRight w:val="0"/>
      <w:marTop w:val="0"/>
      <w:marBottom w:val="0"/>
      <w:divBdr>
        <w:top w:val="none" w:sz="0" w:space="0" w:color="auto"/>
        <w:left w:val="none" w:sz="0" w:space="0" w:color="auto"/>
        <w:bottom w:val="none" w:sz="0" w:space="0" w:color="auto"/>
        <w:right w:val="none" w:sz="0" w:space="0" w:color="auto"/>
      </w:divBdr>
    </w:div>
    <w:div w:id="133958136">
      <w:bodyDiv w:val="1"/>
      <w:marLeft w:val="0"/>
      <w:marRight w:val="0"/>
      <w:marTop w:val="0"/>
      <w:marBottom w:val="0"/>
      <w:divBdr>
        <w:top w:val="none" w:sz="0" w:space="0" w:color="auto"/>
        <w:left w:val="none" w:sz="0" w:space="0" w:color="auto"/>
        <w:bottom w:val="none" w:sz="0" w:space="0" w:color="auto"/>
        <w:right w:val="none" w:sz="0" w:space="0" w:color="auto"/>
      </w:divBdr>
    </w:div>
    <w:div w:id="140731320">
      <w:bodyDiv w:val="1"/>
      <w:marLeft w:val="0"/>
      <w:marRight w:val="0"/>
      <w:marTop w:val="0"/>
      <w:marBottom w:val="0"/>
      <w:divBdr>
        <w:top w:val="none" w:sz="0" w:space="0" w:color="auto"/>
        <w:left w:val="none" w:sz="0" w:space="0" w:color="auto"/>
        <w:bottom w:val="none" w:sz="0" w:space="0" w:color="auto"/>
        <w:right w:val="none" w:sz="0" w:space="0" w:color="auto"/>
      </w:divBdr>
    </w:div>
    <w:div w:id="145637005">
      <w:bodyDiv w:val="1"/>
      <w:marLeft w:val="0"/>
      <w:marRight w:val="0"/>
      <w:marTop w:val="0"/>
      <w:marBottom w:val="0"/>
      <w:divBdr>
        <w:top w:val="none" w:sz="0" w:space="0" w:color="auto"/>
        <w:left w:val="none" w:sz="0" w:space="0" w:color="auto"/>
        <w:bottom w:val="none" w:sz="0" w:space="0" w:color="auto"/>
        <w:right w:val="none" w:sz="0" w:space="0" w:color="auto"/>
      </w:divBdr>
    </w:div>
    <w:div w:id="148181685">
      <w:bodyDiv w:val="1"/>
      <w:marLeft w:val="0"/>
      <w:marRight w:val="0"/>
      <w:marTop w:val="0"/>
      <w:marBottom w:val="0"/>
      <w:divBdr>
        <w:top w:val="none" w:sz="0" w:space="0" w:color="auto"/>
        <w:left w:val="none" w:sz="0" w:space="0" w:color="auto"/>
        <w:bottom w:val="none" w:sz="0" w:space="0" w:color="auto"/>
        <w:right w:val="none" w:sz="0" w:space="0" w:color="auto"/>
      </w:divBdr>
    </w:div>
    <w:div w:id="151414186">
      <w:bodyDiv w:val="1"/>
      <w:marLeft w:val="0"/>
      <w:marRight w:val="0"/>
      <w:marTop w:val="0"/>
      <w:marBottom w:val="0"/>
      <w:divBdr>
        <w:top w:val="none" w:sz="0" w:space="0" w:color="auto"/>
        <w:left w:val="none" w:sz="0" w:space="0" w:color="auto"/>
        <w:bottom w:val="none" w:sz="0" w:space="0" w:color="auto"/>
        <w:right w:val="none" w:sz="0" w:space="0" w:color="auto"/>
      </w:divBdr>
    </w:div>
    <w:div w:id="152718559">
      <w:bodyDiv w:val="1"/>
      <w:marLeft w:val="0"/>
      <w:marRight w:val="0"/>
      <w:marTop w:val="0"/>
      <w:marBottom w:val="0"/>
      <w:divBdr>
        <w:top w:val="none" w:sz="0" w:space="0" w:color="auto"/>
        <w:left w:val="none" w:sz="0" w:space="0" w:color="auto"/>
        <w:bottom w:val="none" w:sz="0" w:space="0" w:color="auto"/>
        <w:right w:val="none" w:sz="0" w:space="0" w:color="auto"/>
      </w:divBdr>
    </w:div>
    <w:div w:id="155845896">
      <w:bodyDiv w:val="1"/>
      <w:marLeft w:val="0"/>
      <w:marRight w:val="0"/>
      <w:marTop w:val="0"/>
      <w:marBottom w:val="0"/>
      <w:divBdr>
        <w:top w:val="none" w:sz="0" w:space="0" w:color="auto"/>
        <w:left w:val="none" w:sz="0" w:space="0" w:color="auto"/>
        <w:bottom w:val="none" w:sz="0" w:space="0" w:color="auto"/>
        <w:right w:val="none" w:sz="0" w:space="0" w:color="auto"/>
      </w:divBdr>
    </w:div>
    <w:div w:id="174466539">
      <w:bodyDiv w:val="1"/>
      <w:marLeft w:val="0"/>
      <w:marRight w:val="0"/>
      <w:marTop w:val="0"/>
      <w:marBottom w:val="0"/>
      <w:divBdr>
        <w:top w:val="none" w:sz="0" w:space="0" w:color="auto"/>
        <w:left w:val="none" w:sz="0" w:space="0" w:color="auto"/>
        <w:bottom w:val="none" w:sz="0" w:space="0" w:color="auto"/>
        <w:right w:val="none" w:sz="0" w:space="0" w:color="auto"/>
      </w:divBdr>
    </w:div>
    <w:div w:id="177088084">
      <w:bodyDiv w:val="1"/>
      <w:marLeft w:val="0"/>
      <w:marRight w:val="0"/>
      <w:marTop w:val="0"/>
      <w:marBottom w:val="0"/>
      <w:divBdr>
        <w:top w:val="none" w:sz="0" w:space="0" w:color="auto"/>
        <w:left w:val="none" w:sz="0" w:space="0" w:color="auto"/>
        <w:bottom w:val="none" w:sz="0" w:space="0" w:color="auto"/>
        <w:right w:val="none" w:sz="0" w:space="0" w:color="auto"/>
      </w:divBdr>
    </w:div>
    <w:div w:id="182790279">
      <w:bodyDiv w:val="1"/>
      <w:marLeft w:val="0"/>
      <w:marRight w:val="0"/>
      <w:marTop w:val="0"/>
      <w:marBottom w:val="0"/>
      <w:divBdr>
        <w:top w:val="none" w:sz="0" w:space="0" w:color="auto"/>
        <w:left w:val="none" w:sz="0" w:space="0" w:color="auto"/>
        <w:bottom w:val="none" w:sz="0" w:space="0" w:color="auto"/>
        <w:right w:val="none" w:sz="0" w:space="0" w:color="auto"/>
      </w:divBdr>
    </w:div>
    <w:div w:id="187334553">
      <w:bodyDiv w:val="1"/>
      <w:marLeft w:val="0"/>
      <w:marRight w:val="0"/>
      <w:marTop w:val="0"/>
      <w:marBottom w:val="0"/>
      <w:divBdr>
        <w:top w:val="none" w:sz="0" w:space="0" w:color="auto"/>
        <w:left w:val="none" w:sz="0" w:space="0" w:color="auto"/>
        <w:bottom w:val="none" w:sz="0" w:space="0" w:color="auto"/>
        <w:right w:val="none" w:sz="0" w:space="0" w:color="auto"/>
      </w:divBdr>
    </w:div>
    <w:div w:id="188883465">
      <w:bodyDiv w:val="1"/>
      <w:marLeft w:val="0"/>
      <w:marRight w:val="0"/>
      <w:marTop w:val="0"/>
      <w:marBottom w:val="0"/>
      <w:divBdr>
        <w:top w:val="none" w:sz="0" w:space="0" w:color="auto"/>
        <w:left w:val="none" w:sz="0" w:space="0" w:color="auto"/>
        <w:bottom w:val="none" w:sz="0" w:space="0" w:color="auto"/>
        <w:right w:val="none" w:sz="0" w:space="0" w:color="auto"/>
      </w:divBdr>
    </w:div>
    <w:div w:id="194318557">
      <w:bodyDiv w:val="1"/>
      <w:marLeft w:val="0"/>
      <w:marRight w:val="0"/>
      <w:marTop w:val="0"/>
      <w:marBottom w:val="0"/>
      <w:divBdr>
        <w:top w:val="none" w:sz="0" w:space="0" w:color="auto"/>
        <w:left w:val="none" w:sz="0" w:space="0" w:color="auto"/>
        <w:bottom w:val="none" w:sz="0" w:space="0" w:color="auto"/>
        <w:right w:val="none" w:sz="0" w:space="0" w:color="auto"/>
      </w:divBdr>
    </w:div>
    <w:div w:id="194930063">
      <w:bodyDiv w:val="1"/>
      <w:marLeft w:val="0"/>
      <w:marRight w:val="0"/>
      <w:marTop w:val="0"/>
      <w:marBottom w:val="0"/>
      <w:divBdr>
        <w:top w:val="none" w:sz="0" w:space="0" w:color="auto"/>
        <w:left w:val="none" w:sz="0" w:space="0" w:color="auto"/>
        <w:bottom w:val="none" w:sz="0" w:space="0" w:color="auto"/>
        <w:right w:val="none" w:sz="0" w:space="0" w:color="auto"/>
      </w:divBdr>
    </w:div>
    <w:div w:id="204563149">
      <w:bodyDiv w:val="1"/>
      <w:marLeft w:val="0"/>
      <w:marRight w:val="0"/>
      <w:marTop w:val="0"/>
      <w:marBottom w:val="0"/>
      <w:divBdr>
        <w:top w:val="none" w:sz="0" w:space="0" w:color="auto"/>
        <w:left w:val="none" w:sz="0" w:space="0" w:color="auto"/>
        <w:bottom w:val="none" w:sz="0" w:space="0" w:color="auto"/>
        <w:right w:val="none" w:sz="0" w:space="0" w:color="auto"/>
      </w:divBdr>
    </w:div>
    <w:div w:id="208498821">
      <w:bodyDiv w:val="1"/>
      <w:marLeft w:val="0"/>
      <w:marRight w:val="0"/>
      <w:marTop w:val="0"/>
      <w:marBottom w:val="0"/>
      <w:divBdr>
        <w:top w:val="none" w:sz="0" w:space="0" w:color="auto"/>
        <w:left w:val="none" w:sz="0" w:space="0" w:color="auto"/>
        <w:bottom w:val="none" w:sz="0" w:space="0" w:color="auto"/>
        <w:right w:val="none" w:sz="0" w:space="0" w:color="auto"/>
      </w:divBdr>
    </w:div>
    <w:div w:id="212156528">
      <w:bodyDiv w:val="1"/>
      <w:marLeft w:val="0"/>
      <w:marRight w:val="0"/>
      <w:marTop w:val="0"/>
      <w:marBottom w:val="0"/>
      <w:divBdr>
        <w:top w:val="none" w:sz="0" w:space="0" w:color="auto"/>
        <w:left w:val="none" w:sz="0" w:space="0" w:color="auto"/>
        <w:bottom w:val="none" w:sz="0" w:space="0" w:color="auto"/>
        <w:right w:val="none" w:sz="0" w:space="0" w:color="auto"/>
      </w:divBdr>
    </w:div>
    <w:div w:id="213005161">
      <w:bodyDiv w:val="1"/>
      <w:marLeft w:val="0"/>
      <w:marRight w:val="0"/>
      <w:marTop w:val="0"/>
      <w:marBottom w:val="0"/>
      <w:divBdr>
        <w:top w:val="none" w:sz="0" w:space="0" w:color="auto"/>
        <w:left w:val="none" w:sz="0" w:space="0" w:color="auto"/>
        <w:bottom w:val="none" w:sz="0" w:space="0" w:color="auto"/>
        <w:right w:val="none" w:sz="0" w:space="0" w:color="auto"/>
      </w:divBdr>
    </w:div>
    <w:div w:id="214583911">
      <w:bodyDiv w:val="1"/>
      <w:marLeft w:val="0"/>
      <w:marRight w:val="0"/>
      <w:marTop w:val="0"/>
      <w:marBottom w:val="0"/>
      <w:divBdr>
        <w:top w:val="none" w:sz="0" w:space="0" w:color="auto"/>
        <w:left w:val="none" w:sz="0" w:space="0" w:color="auto"/>
        <w:bottom w:val="none" w:sz="0" w:space="0" w:color="auto"/>
        <w:right w:val="none" w:sz="0" w:space="0" w:color="auto"/>
      </w:divBdr>
    </w:div>
    <w:div w:id="214777296">
      <w:bodyDiv w:val="1"/>
      <w:marLeft w:val="0"/>
      <w:marRight w:val="0"/>
      <w:marTop w:val="0"/>
      <w:marBottom w:val="0"/>
      <w:divBdr>
        <w:top w:val="none" w:sz="0" w:space="0" w:color="auto"/>
        <w:left w:val="none" w:sz="0" w:space="0" w:color="auto"/>
        <w:bottom w:val="none" w:sz="0" w:space="0" w:color="auto"/>
        <w:right w:val="none" w:sz="0" w:space="0" w:color="auto"/>
      </w:divBdr>
    </w:div>
    <w:div w:id="218398687">
      <w:bodyDiv w:val="1"/>
      <w:marLeft w:val="0"/>
      <w:marRight w:val="0"/>
      <w:marTop w:val="0"/>
      <w:marBottom w:val="0"/>
      <w:divBdr>
        <w:top w:val="none" w:sz="0" w:space="0" w:color="auto"/>
        <w:left w:val="none" w:sz="0" w:space="0" w:color="auto"/>
        <w:bottom w:val="none" w:sz="0" w:space="0" w:color="auto"/>
        <w:right w:val="none" w:sz="0" w:space="0" w:color="auto"/>
      </w:divBdr>
    </w:div>
    <w:div w:id="218900865">
      <w:bodyDiv w:val="1"/>
      <w:marLeft w:val="0"/>
      <w:marRight w:val="0"/>
      <w:marTop w:val="0"/>
      <w:marBottom w:val="0"/>
      <w:divBdr>
        <w:top w:val="none" w:sz="0" w:space="0" w:color="auto"/>
        <w:left w:val="none" w:sz="0" w:space="0" w:color="auto"/>
        <w:bottom w:val="none" w:sz="0" w:space="0" w:color="auto"/>
        <w:right w:val="none" w:sz="0" w:space="0" w:color="auto"/>
      </w:divBdr>
    </w:div>
    <w:div w:id="227231850">
      <w:bodyDiv w:val="1"/>
      <w:marLeft w:val="0"/>
      <w:marRight w:val="0"/>
      <w:marTop w:val="0"/>
      <w:marBottom w:val="0"/>
      <w:divBdr>
        <w:top w:val="none" w:sz="0" w:space="0" w:color="auto"/>
        <w:left w:val="none" w:sz="0" w:space="0" w:color="auto"/>
        <w:bottom w:val="none" w:sz="0" w:space="0" w:color="auto"/>
        <w:right w:val="none" w:sz="0" w:space="0" w:color="auto"/>
      </w:divBdr>
    </w:div>
    <w:div w:id="232469983">
      <w:bodyDiv w:val="1"/>
      <w:marLeft w:val="0"/>
      <w:marRight w:val="0"/>
      <w:marTop w:val="0"/>
      <w:marBottom w:val="0"/>
      <w:divBdr>
        <w:top w:val="none" w:sz="0" w:space="0" w:color="auto"/>
        <w:left w:val="none" w:sz="0" w:space="0" w:color="auto"/>
        <w:bottom w:val="none" w:sz="0" w:space="0" w:color="auto"/>
        <w:right w:val="none" w:sz="0" w:space="0" w:color="auto"/>
      </w:divBdr>
    </w:div>
    <w:div w:id="235826021">
      <w:bodyDiv w:val="1"/>
      <w:marLeft w:val="0"/>
      <w:marRight w:val="0"/>
      <w:marTop w:val="0"/>
      <w:marBottom w:val="0"/>
      <w:divBdr>
        <w:top w:val="none" w:sz="0" w:space="0" w:color="auto"/>
        <w:left w:val="none" w:sz="0" w:space="0" w:color="auto"/>
        <w:bottom w:val="none" w:sz="0" w:space="0" w:color="auto"/>
        <w:right w:val="none" w:sz="0" w:space="0" w:color="auto"/>
      </w:divBdr>
    </w:div>
    <w:div w:id="239753720">
      <w:bodyDiv w:val="1"/>
      <w:marLeft w:val="0"/>
      <w:marRight w:val="0"/>
      <w:marTop w:val="0"/>
      <w:marBottom w:val="0"/>
      <w:divBdr>
        <w:top w:val="none" w:sz="0" w:space="0" w:color="auto"/>
        <w:left w:val="none" w:sz="0" w:space="0" w:color="auto"/>
        <w:bottom w:val="none" w:sz="0" w:space="0" w:color="auto"/>
        <w:right w:val="none" w:sz="0" w:space="0" w:color="auto"/>
      </w:divBdr>
    </w:div>
    <w:div w:id="255359783">
      <w:bodyDiv w:val="1"/>
      <w:marLeft w:val="0"/>
      <w:marRight w:val="0"/>
      <w:marTop w:val="0"/>
      <w:marBottom w:val="0"/>
      <w:divBdr>
        <w:top w:val="none" w:sz="0" w:space="0" w:color="auto"/>
        <w:left w:val="none" w:sz="0" w:space="0" w:color="auto"/>
        <w:bottom w:val="none" w:sz="0" w:space="0" w:color="auto"/>
        <w:right w:val="none" w:sz="0" w:space="0" w:color="auto"/>
      </w:divBdr>
    </w:div>
    <w:div w:id="256015439">
      <w:bodyDiv w:val="1"/>
      <w:marLeft w:val="0"/>
      <w:marRight w:val="0"/>
      <w:marTop w:val="0"/>
      <w:marBottom w:val="0"/>
      <w:divBdr>
        <w:top w:val="none" w:sz="0" w:space="0" w:color="auto"/>
        <w:left w:val="none" w:sz="0" w:space="0" w:color="auto"/>
        <w:bottom w:val="none" w:sz="0" w:space="0" w:color="auto"/>
        <w:right w:val="none" w:sz="0" w:space="0" w:color="auto"/>
      </w:divBdr>
    </w:div>
    <w:div w:id="256866619">
      <w:bodyDiv w:val="1"/>
      <w:marLeft w:val="0"/>
      <w:marRight w:val="0"/>
      <w:marTop w:val="0"/>
      <w:marBottom w:val="0"/>
      <w:divBdr>
        <w:top w:val="none" w:sz="0" w:space="0" w:color="auto"/>
        <w:left w:val="none" w:sz="0" w:space="0" w:color="auto"/>
        <w:bottom w:val="none" w:sz="0" w:space="0" w:color="auto"/>
        <w:right w:val="none" w:sz="0" w:space="0" w:color="auto"/>
      </w:divBdr>
    </w:div>
    <w:div w:id="257562537">
      <w:bodyDiv w:val="1"/>
      <w:marLeft w:val="0"/>
      <w:marRight w:val="0"/>
      <w:marTop w:val="0"/>
      <w:marBottom w:val="0"/>
      <w:divBdr>
        <w:top w:val="none" w:sz="0" w:space="0" w:color="auto"/>
        <w:left w:val="none" w:sz="0" w:space="0" w:color="auto"/>
        <w:bottom w:val="none" w:sz="0" w:space="0" w:color="auto"/>
        <w:right w:val="none" w:sz="0" w:space="0" w:color="auto"/>
      </w:divBdr>
    </w:div>
    <w:div w:id="264464117">
      <w:bodyDiv w:val="1"/>
      <w:marLeft w:val="0"/>
      <w:marRight w:val="0"/>
      <w:marTop w:val="0"/>
      <w:marBottom w:val="0"/>
      <w:divBdr>
        <w:top w:val="none" w:sz="0" w:space="0" w:color="auto"/>
        <w:left w:val="none" w:sz="0" w:space="0" w:color="auto"/>
        <w:bottom w:val="none" w:sz="0" w:space="0" w:color="auto"/>
        <w:right w:val="none" w:sz="0" w:space="0" w:color="auto"/>
      </w:divBdr>
    </w:div>
    <w:div w:id="275142373">
      <w:bodyDiv w:val="1"/>
      <w:marLeft w:val="0"/>
      <w:marRight w:val="0"/>
      <w:marTop w:val="0"/>
      <w:marBottom w:val="0"/>
      <w:divBdr>
        <w:top w:val="none" w:sz="0" w:space="0" w:color="auto"/>
        <w:left w:val="none" w:sz="0" w:space="0" w:color="auto"/>
        <w:bottom w:val="none" w:sz="0" w:space="0" w:color="auto"/>
        <w:right w:val="none" w:sz="0" w:space="0" w:color="auto"/>
      </w:divBdr>
    </w:div>
    <w:div w:id="276910841">
      <w:bodyDiv w:val="1"/>
      <w:marLeft w:val="0"/>
      <w:marRight w:val="0"/>
      <w:marTop w:val="0"/>
      <w:marBottom w:val="0"/>
      <w:divBdr>
        <w:top w:val="none" w:sz="0" w:space="0" w:color="auto"/>
        <w:left w:val="none" w:sz="0" w:space="0" w:color="auto"/>
        <w:bottom w:val="none" w:sz="0" w:space="0" w:color="auto"/>
        <w:right w:val="none" w:sz="0" w:space="0" w:color="auto"/>
      </w:divBdr>
    </w:div>
    <w:div w:id="281495791">
      <w:bodyDiv w:val="1"/>
      <w:marLeft w:val="0"/>
      <w:marRight w:val="0"/>
      <w:marTop w:val="0"/>
      <w:marBottom w:val="0"/>
      <w:divBdr>
        <w:top w:val="none" w:sz="0" w:space="0" w:color="auto"/>
        <w:left w:val="none" w:sz="0" w:space="0" w:color="auto"/>
        <w:bottom w:val="none" w:sz="0" w:space="0" w:color="auto"/>
        <w:right w:val="none" w:sz="0" w:space="0" w:color="auto"/>
      </w:divBdr>
    </w:div>
    <w:div w:id="283585891">
      <w:bodyDiv w:val="1"/>
      <w:marLeft w:val="0"/>
      <w:marRight w:val="0"/>
      <w:marTop w:val="0"/>
      <w:marBottom w:val="0"/>
      <w:divBdr>
        <w:top w:val="none" w:sz="0" w:space="0" w:color="auto"/>
        <w:left w:val="none" w:sz="0" w:space="0" w:color="auto"/>
        <w:bottom w:val="none" w:sz="0" w:space="0" w:color="auto"/>
        <w:right w:val="none" w:sz="0" w:space="0" w:color="auto"/>
      </w:divBdr>
    </w:div>
    <w:div w:id="294145279">
      <w:bodyDiv w:val="1"/>
      <w:marLeft w:val="0"/>
      <w:marRight w:val="0"/>
      <w:marTop w:val="0"/>
      <w:marBottom w:val="0"/>
      <w:divBdr>
        <w:top w:val="none" w:sz="0" w:space="0" w:color="auto"/>
        <w:left w:val="none" w:sz="0" w:space="0" w:color="auto"/>
        <w:bottom w:val="none" w:sz="0" w:space="0" w:color="auto"/>
        <w:right w:val="none" w:sz="0" w:space="0" w:color="auto"/>
      </w:divBdr>
    </w:div>
    <w:div w:id="301889035">
      <w:bodyDiv w:val="1"/>
      <w:marLeft w:val="0"/>
      <w:marRight w:val="0"/>
      <w:marTop w:val="0"/>
      <w:marBottom w:val="0"/>
      <w:divBdr>
        <w:top w:val="none" w:sz="0" w:space="0" w:color="auto"/>
        <w:left w:val="none" w:sz="0" w:space="0" w:color="auto"/>
        <w:bottom w:val="none" w:sz="0" w:space="0" w:color="auto"/>
        <w:right w:val="none" w:sz="0" w:space="0" w:color="auto"/>
      </w:divBdr>
    </w:div>
    <w:div w:id="305012854">
      <w:bodyDiv w:val="1"/>
      <w:marLeft w:val="0"/>
      <w:marRight w:val="0"/>
      <w:marTop w:val="0"/>
      <w:marBottom w:val="0"/>
      <w:divBdr>
        <w:top w:val="none" w:sz="0" w:space="0" w:color="auto"/>
        <w:left w:val="none" w:sz="0" w:space="0" w:color="auto"/>
        <w:bottom w:val="none" w:sz="0" w:space="0" w:color="auto"/>
        <w:right w:val="none" w:sz="0" w:space="0" w:color="auto"/>
      </w:divBdr>
    </w:div>
    <w:div w:id="306664867">
      <w:bodyDiv w:val="1"/>
      <w:marLeft w:val="0"/>
      <w:marRight w:val="0"/>
      <w:marTop w:val="0"/>
      <w:marBottom w:val="0"/>
      <w:divBdr>
        <w:top w:val="none" w:sz="0" w:space="0" w:color="auto"/>
        <w:left w:val="none" w:sz="0" w:space="0" w:color="auto"/>
        <w:bottom w:val="none" w:sz="0" w:space="0" w:color="auto"/>
        <w:right w:val="none" w:sz="0" w:space="0" w:color="auto"/>
      </w:divBdr>
    </w:div>
    <w:div w:id="310642795">
      <w:bodyDiv w:val="1"/>
      <w:marLeft w:val="0"/>
      <w:marRight w:val="0"/>
      <w:marTop w:val="0"/>
      <w:marBottom w:val="0"/>
      <w:divBdr>
        <w:top w:val="none" w:sz="0" w:space="0" w:color="auto"/>
        <w:left w:val="none" w:sz="0" w:space="0" w:color="auto"/>
        <w:bottom w:val="none" w:sz="0" w:space="0" w:color="auto"/>
        <w:right w:val="none" w:sz="0" w:space="0" w:color="auto"/>
      </w:divBdr>
    </w:div>
    <w:div w:id="314191623">
      <w:bodyDiv w:val="1"/>
      <w:marLeft w:val="0"/>
      <w:marRight w:val="0"/>
      <w:marTop w:val="0"/>
      <w:marBottom w:val="0"/>
      <w:divBdr>
        <w:top w:val="none" w:sz="0" w:space="0" w:color="auto"/>
        <w:left w:val="none" w:sz="0" w:space="0" w:color="auto"/>
        <w:bottom w:val="none" w:sz="0" w:space="0" w:color="auto"/>
        <w:right w:val="none" w:sz="0" w:space="0" w:color="auto"/>
      </w:divBdr>
    </w:div>
    <w:div w:id="319387175">
      <w:bodyDiv w:val="1"/>
      <w:marLeft w:val="0"/>
      <w:marRight w:val="0"/>
      <w:marTop w:val="0"/>
      <w:marBottom w:val="0"/>
      <w:divBdr>
        <w:top w:val="none" w:sz="0" w:space="0" w:color="auto"/>
        <w:left w:val="none" w:sz="0" w:space="0" w:color="auto"/>
        <w:bottom w:val="none" w:sz="0" w:space="0" w:color="auto"/>
        <w:right w:val="none" w:sz="0" w:space="0" w:color="auto"/>
      </w:divBdr>
    </w:div>
    <w:div w:id="321157383">
      <w:bodyDiv w:val="1"/>
      <w:marLeft w:val="0"/>
      <w:marRight w:val="0"/>
      <w:marTop w:val="0"/>
      <w:marBottom w:val="0"/>
      <w:divBdr>
        <w:top w:val="none" w:sz="0" w:space="0" w:color="auto"/>
        <w:left w:val="none" w:sz="0" w:space="0" w:color="auto"/>
        <w:bottom w:val="none" w:sz="0" w:space="0" w:color="auto"/>
        <w:right w:val="none" w:sz="0" w:space="0" w:color="auto"/>
      </w:divBdr>
    </w:div>
    <w:div w:id="333841586">
      <w:bodyDiv w:val="1"/>
      <w:marLeft w:val="0"/>
      <w:marRight w:val="0"/>
      <w:marTop w:val="0"/>
      <w:marBottom w:val="0"/>
      <w:divBdr>
        <w:top w:val="none" w:sz="0" w:space="0" w:color="auto"/>
        <w:left w:val="none" w:sz="0" w:space="0" w:color="auto"/>
        <w:bottom w:val="none" w:sz="0" w:space="0" w:color="auto"/>
        <w:right w:val="none" w:sz="0" w:space="0" w:color="auto"/>
      </w:divBdr>
    </w:div>
    <w:div w:id="336270721">
      <w:bodyDiv w:val="1"/>
      <w:marLeft w:val="0"/>
      <w:marRight w:val="0"/>
      <w:marTop w:val="0"/>
      <w:marBottom w:val="0"/>
      <w:divBdr>
        <w:top w:val="none" w:sz="0" w:space="0" w:color="auto"/>
        <w:left w:val="none" w:sz="0" w:space="0" w:color="auto"/>
        <w:bottom w:val="none" w:sz="0" w:space="0" w:color="auto"/>
        <w:right w:val="none" w:sz="0" w:space="0" w:color="auto"/>
      </w:divBdr>
    </w:div>
    <w:div w:id="337539003">
      <w:bodyDiv w:val="1"/>
      <w:marLeft w:val="0"/>
      <w:marRight w:val="0"/>
      <w:marTop w:val="0"/>
      <w:marBottom w:val="0"/>
      <w:divBdr>
        <w:top w:val="none" w:sz="0" w:space="0" w:color="auto"/>
        <w:left w:val="none" w:sz="0" w:space="0" w:color="auto"/>
        <w:bottom w:val="none" w:sz="0" w:space="0" w:color="auto"/>
        <w:right w:val="none" w:sz="0" w:space="0" w:color="auto"/>
      </w:divBdr>
    </w:div>
    <w:div w:id="342245591">
      <w:bodyDiv w:val="1"/>
      <w:marLeft w:val="0"/>
      <w:marRight w:val="0"/>
      <w:marTop w:val="0"/>
      <w:marBottom w:val="0"/>
      <w:divBdr>
        <w:top w:val="none" w:sz="0" w:space="0" w:color="auto"/>
        <w:left w:val="none" w:sz="0" w:space="0" w:color="auto"/>
        <w:bottom w:val="none" w:sz="0" w:space="0" w:color="auto"/>
        <w:right w:val="none" w:sz="0" w:space="0" w:color="auto"/>
      </w:divBdr>
    </w:div>
    <w:div w:id="342363312">
      <w:bodyDiv w:val="1"/>
      <w:marLeft w:val="0"/>
      <w:marRight w:val="0"/>
      <w:marTop w:val="0"/>
      <w:marBottom w:val="0"/>
      <w:divBdr>
        <w:top w:val="none" w:sz="0" w:space="0" w:color="auto"/>
        <w:left w:val="none" w:sz="0" w:space="0" w:color="auto"/>
        <w:bottom w:val="none" w:sz="0" w:space="0" w:color="auto"/>
        <w:right w:val="none" w:sz="0" w:space="0" w:color="auto"/>
      </w:divBdr>
    </w:div>
    <w:div w:id="354884703">
      <w:bodyDiv w:val="1"/>
      <w:marLeft w:val="0"/>
      <w:marRight w:val="0"/>
      <w:marTop w:val="0"/>
      <w:marBottom w:val="0"/>
      <w:divBdr>
        <w:top w:val="none" w:sz="0" w:space="0" w:color="auto"/>
        <w:left w:val="none" w:sz="0" w:space="0" w:color="auto"/>
        <w:bottom w:val="none" w:sz="0" w:space="0" w:color="auto"/>
        <w:right w:val="none" w:sz="0" w:space="0" w:color="auto"/>
      </w:divBdr>
    </w:div>
    <w:div w:id="356085889">
      <w:bodyDiv w:val="1"/>
      <w:marLeft w:val="0"/>
      <w:marRight w:val="0"/>
      <w:marTop w:val="0"/>
      <w:marBottom w:val="0"/>
      <w:divBdr>
        <w:top w:val="none" w:sz="0" w:space="0" w:color="auto"/>
        <w:left w:val="none" w:sz="0" w:space="0" w:color="auto"/>
        <w:bottom w:val="none" w:sz="0" w:space="0" w:color="auto"/>
        <w:right w:val="none" w:sz="0" w:space="0" w:color="auto"/>
      </w:divBdr>
    </w:div>
    <w:div w:id="356856323">
      <w:bodyDiv w:val="1"/>
      <w:marLeft w:val="0"/>
      <w:marRight w:val="0"/>
      <w:marTop w:val="0"/>
      <w:marBottom w:val="0"/>
      <w:divBdr>
        <w:top w:val="none" w:sz="0" w:space="0" w:color="auto"/>
        <w:left w:val="none" w:sz="0" w:space="0" w:color="auto"/>
        <w:bottom w:val="none" w:sz="0" w:space="0" w:color="auto"/>
        <w:right w:val="none" w:sz="0" w:space="0" w:color="auto"/>
      </w:divBdr>
    </w:div>
    <w:div w:id="357051202">
      <w:bodyDiv w:val="1"/>
      <w:marLeft w:val="0"/>
      <w:marRight w:val="0"/>
      <w:marTop w:val="0"/>
      <w:marBottom w:val="0"/>
      <w:divBdr>
        <w:top w:val="none" w:sz="0" w:space="0" w:color="auto"/>
        <w:left w:val="none" w:sz="0" w:space="0" w:color="auto"/>
        <w:bottom w:val="none" w:sz="0" w:space="0" w:color="auto"/>
        <w:right w:val="none" w:sz="0" w:space="0" w:color="auto"/>
      </w:divBdr>
    </w:div>
    <w:div w:id="358287213">
      <w:bodyDiv w:val="1"/>
      <w:marLeft w:val="0"/>
      <w:marRight w:val="0"/>
      <w:marTop w:val="0"/>
      <w:marBottom w:val="0"/>
      <w:divBdr>
        <w:top w:val="none" w:sz="0" w:space="0" w:color="auto"/>
        <w:left w:val="none" w:sz="0" w:space="0" w:color="auto"/>
        <w:bottom w:val="none" w:sz="0" w:space="0" w:color="auto"/>
        <w:right w:val="none" w:sz="0" w:space="0" w:color="auto"/>
      </w:divBdr>
    </w:div>
    <w:div w:id="359741965">
      <w:bodyDiv w:val="1"/>
      <w:marLeft w:val="0"/>
      <w:marRight w:val="0"/>
      <w:marTop w:val="0"/>
      <w:marBottom w:val="0"/>
      <w:divBdr>
        <w:top w:val="none" w:sz="0" w:space="0" w:color="auto"/>
        <w:left w:val="none" w:sz="0" w:space="0" w:color="auto"/>
        <w:bottom w:val="none" w:sz="0" w:space="0" w:color="auto"/>
        <w:right w:val="none" w:sz="0" w:space="0" w:color="auto"/>
      </w:divBdr>
      <w:divsChild>
        <w:div w:id="107820158">
          <w:marLeft w:val="0"/>
          <w:marRight w:val="-18928"/>
          <w:marTop w:val="0"/>
          <w:marBottom w:val="0"/>
          <w:divBdr>
            <w:top w:val="single" w:sz="2" w:space="0" w:color="auto"/>
            <w:left w:val="single" w:sz="2" w:space="0" w:color="auto"/>
            <w:bottom w:val="single" w:sz="2" w:space="0" w:color="auto"/>
            <w:right w:val="single" w:sz="2" w:space="0" w:color="auto"/>
          </w:divBdr>
        </w:div>
        <w:div w:id="311720145">
          <w:marLeft w:val="0"/>
          <w:marRight w:val="-18928"/>
          <w:marTop w:val="0"/>
          <w:marBottom w:val="0"/>
          <w:divBdr>
            <w:top w:val="single" w:sz="2" w:space="0" w:color="auto"/>
            <w:left w:val="single" w:sz="2" w:space="0" w:color="auto"/>
            <w:bottom w:val="single" w:sz="2" w:space="0" w:color="auto"/>
            <w:right w:val="single" w:sz="2" w:space="0" w:color="auto"/>
          </w:divBdr>
        </w:div>
        <w:div w:id="383723470">
          <w:marLeft w:val="0"/>
          <w:marRight w:val="-18928"/>
          <w:marTop w:val="31829"/>
          <w:marBottom w:val="0"/>
          <w:divBdr>
            <w:top w:val="single" w:sz="2" w:space="0" w:color="auto"/>
            <w:left w:val="single" w:sz="2" w:space="0" w:color="auto"/>
            <w:bottom w:val="single" w:sz="2" w:space="0" w:color="auto"/>
            <w:right w:val="single" w:sz="2" w:space="0" w:color="auto"/>
          </w:divBdr>
        </w:div>
        <w:div w:id="436173579">
          <w:marLeft w:val="0"/>
          <w:marRight w:val="-18928"/>
          <w:marTop w:val="16320"/>
          <w:marBottom w:val="0"/>
          <w:divBdr>
            <w:top w:val="single" w:sz="2" w:space="0" w:color="auto"/>
            <w:left w:val="single" w:sz="2" w:space="0" w:color="auto"/>
            <w:bottom w:val="single" w:sz="2" w:space="0" w:color="auto"/>
            <w:right w:val="single" w:sz="2" w:space="0" w:color="auto"/>
          </w:divBdr>
        </w:div>
        <w:div w:id="441804532">
          <w:marLeft w:val="0"/>
          <w:marRight w:val="-18928"/>
          <w:marTop w:val="9929"/>
          <w:marBottom w:val="0"/>
          <w:divBdr>
            <w:top w:val="single" w:sz="2" w:space="0" w:color="auto"/>
            <w:left w:val="single" w:sz="2" w:space="0" w:color="auto"/>
            <w:bottom w:val="single" w:sz="2" w:space="0" w:color="auto"/>
            <w:right w:val="single" w:sz="2" w:space="0" w:color="auto"/>
          </w:divBdr>
        </w:div>
        <w:div w:id="915673743">
          <w:marLeft w:val="0"/>
          <w:marRight w:val="-18928"/>
          <w:marTop w:val="0"/>
          <w:marBottom w:val="0"/>
          <w:divBdr>
            <w:top w:val="single" w:sz="2" w:space="0" w:color="auto"/>
            <w:left w:val="single" w:sz="2" w:space="0" w:color="auto"/>
            <w:bottom w:val="single" w:sz="2" w:space="0" w:color="auto"/>
            <w:right w:val="single" w:sz="2" w:space="0" w:color="auto"/>
          </w:divBdr>
        </w:div>
        <w:div w:id="1195658855">
          <w:marLeft w:val="0"/>
          <w:marRight w:val="-18928"/>
          <w:marTop w:val="25590"/>
          <w:marBottom w:val="0"/>
          <w:divBdr>
            <w:top w:val="single" w:sz="2" w:space="0" w:color="auto"/>
            <w:left w:val="single" w:sz="2" w:space="0" w:color="auto"/>
            <w:bottom w:val="single" w:sz="2" w:space="0" w:color="auto"/>
            <w:right w:val="single" w:sz="2" w:space="0" w:color="auto"/>
          </w:divBdr>
        </w:div>
        <w:div w:id="1307927852">
          <w:marLeft w:val="0"/>
          <w:marRight w:val="-18928"/>
          <w:marTop w:val="30479"/>
          <w:marBottom w:val="0"/>
          <w:divBdr>
            <w:top w:val="single" w:sz="2" w:space="0" w:color="auto"/>
            <w:left w:val="single" w:sz="2" w:space="0" w:color="auto"/>
            <w:bottom w:val="single" w:sz="2" w:space="0" w:color="auto"/>
            <w:right w:val="single" w:sz="2" w:space="0" w:color="auto"/>
          </w:divBdr>
        </w:div>
        <w:div w:id="1822499226">
          <w:marLeft w:val="0"/>
          <w:marRight w:val="-18928"/>
          <w:marTop w:val="14610"/>
          <w:marBottom w:val="0"/>
          <w:divBdr>
            <w:top w:val="single" w:sz="2" w:space="0" w:color="auto"/>
            <w:left w:val="single" w:sz="2" w:space="0" w:color="auto"/>
            <w:bottom w:val="single" w:sz="2" w:space="0" w:color="auto"/>
            <w:right w:val="single" w:sz="2" w:space="0" w:color="auto"/>
          </w:divBdr>
        </w:div>
        <w:div w:id="1870409051">
          <w:marLeft w:val="0"/>
          <w:marRight w:val="-18928"/>
          <w:marTop w:val="19019"/>
          <w:marBottom w:val="0"/>
          <w:divBdr>
            <w:top w:val="single" w:sz="2" w:space="0" w:color="auto"/>
            <w:left w:val="single" w:sz="2" w:space="0" w:color="auto"/>
            <w:bottom w:val="single" w:sz="2" w:space="0" w:color="auto"/>
            <w:right w:val="single" w:sz="2" w:space="0" w:color="auto"/>
          </w:divBdr>
        </w:div>
        <w:div w:id="1925265793">
          <w:marLeft w:val="0"/>
          <w:marRight w:val="-18928"/>
          <w:marTop w:val="0"/>
          <w:marBottom w:val="0"/>
          <w:divBdr>
            <w:top w:val="single" w:sz="2" w:space="0" w:color="auto"/>
            <w:left w:val="single" w:sz="2" w:space="0" w:color="auto"/>
            <w:bottom w:val="single" w:sz="2" w:space="0" w:color="auto"/>
            <w:right w:val="single" w:sz="2" w:space="0" w:color="auto"/>
          </w:divBdr>
        </w:div>
      </w:divsChild>
    </w:div>
    <w:div w:id="360209105">
      <w:bodyDiv w:val="1"/>
      <w:marLeft w:val="0"/>
      <w:marRight w:val="0"/>
      <w:marTop w:val="0"/>
      <w:marBottom w:val="0"/>
      <w:divBdr>
        <w:top w:val="none" w:sz="0" w:space="0" w:color="auto"/>
        <w:left w:val="none" w:sz="0" w:space="0" w:color="auto"/>
        <w:bottom w:val="none" w:sz="0" w:space="0" w:color="auto"/>
        <w:right w:val="none" w:sz="0" w:space="0" w:color="auto"/>
      </w:divBdr>
    </w:div>
    <w:div w:id="362177367">
      <w:bodyDiv w:val="1"/>
      <w:marLeft w:val="0"/>
      <w:marRight w:val="0"/>
      <w:marTop w:val="0"/>
      <w:marBottom w:val="0"/>
      <w:divBdr>
        <w:top w:val="none" w:sz="0" w:space="0" w:color="auto"/>
        <w:left w:val="none" w:sz="0" w:space="0" w:color="auto"/>
        <w:bottom w:val="none" w:sz="0" w:space="0" w:color="auto"/>
        <w:right w:val="none" w:sz="0" w:space="0" w:color="auto"/>
      </w:divBdr>
    </w:div>
    <w:div w:id="369719829">
      <w:bodyDiv w:val="1"/>
      <w:marLeft w:val="0"/>
      <w:marRight w:val="0"/>
      <w:marTop w:val="0"/>
      <w:marBottom w:val="0"/>
      <w:divBdr>
        <w:top w:val="none" w:sz="0" w:space="0" w:color="auto"/>
        <w:left w:val="none" w:sz="0" w:space="0" w:color="auto"/>
        <w:bottom w:val="none" w:sz="0" w:space="0" w:color="auto"/>
        <w:right w:val="none" w:sz="0" w:space="0" w:color="auto"/>
      </w:divBdr>
    </w:div>
    <w:div w:id="385103598">
      <w:bodyDiv w:val="1"/>
      <w:marLeft w:val="0"/>
      <w:marRight w:val="0"/>
      <w:marTop w:val="0"/>
      <w:marBottom w:val="0"/>
      <w:divBdr>
        <w:top w:val="none" w:sz="0" w:space="0" w:color="auto"/>
        <w:left w:val="none" w:sz="0" w:space="0" w:color="auto"/>
        <w:bottom w:val="none" w:sz="0" w:space="0" w:color="auto"/>
        <w:right w:val="none" w:sz="0" w:space="0" w:color="auto"/>
      </w:divBdr>
    </w:div>
    <w:div w:id="387143530">
      <w:bodyDiv w:val="1"/>
      <w:marLeft w:val="0"/>
      <w:marRight w:val="0"/>
      <w:marTop w:val="0"/>
      <w:marBottom w:val="0"/>
      <w:divBdr>
        <w:top w:val="none" w:sz="0" w:space="0" w:color="auto"/>
        <w:left w:val="none" w:sz="0" w:space="0" w:color="auto"/>
        <w:bottom w:val="none" w:sz="0" w:space="0" w:color="auto"/>
        <w:right w:val="none" w:sz="0" w:space="0" w:color="auto"/>
      </w:divBdr>
    </w:div>
    <w:div w:id="397216995">
      <w:bodyDiv w:val="1"/>
      <w:marLeft w:val="0"/>
      <w:marRight w:val="0"/>
      <w:marTop w:val="0"/>
      <w:marBottom w:val="0"/>
      <w:divBdr>
        <w:top w:val="none" w:sz="0" w:space="0" w:color="auto"/>
        <w:left w:val="none" w:sz="0" w:space="0" w:color="auto"/>
        <w:bottom w:val="none" w:sz="0" w:space="0" w:color="auto"/>
        <w:right w:val="none" w:sz="0" w:space="0" w:color="auto"/>
      </w:divBdr>
    </w:div>
    <w:div w:id="397436568">
      <w:bodyDiv w:val="1"/>
      <w:marLeft w:val="0"/>
      <w:marRight w:val="0"/>
      <w:marTop w:val="0"/>
      <w:marBottom w:val="0"/>
      <w:divBdr>
        <w:top w:val="none" w:sz="0" w:space="0" w:color="auto"/>
        <w:left w:val="none" w:sz="0" w:space="0" w:color="auto"/>
        <w:bottom w:val="none" w:sz="0" w:space="0" w:color="auto"/>
        <w:right w:val="none" w:sz="0" w:space="0" w:color="auto"/>
      </w:divBdr>
    </w:div>
    <w:div w:id="398409452">
      <w:bodyDiv w:val="1"/>
      <w:marLeft w:val="0"/>
      <w:marRight w:val="0"/>
      <w:marTop w:val="0"/>
      <w:marBottom w:val="0"/>
      <w:divBdr>
        <w:top w:val="none" w:sz="0" w:space="0" w:color="auto"/>
        <w:left w:val="none" w:sz="0" w:space="0" w:color="auto"/>
        <w:bottom w:val="none" w:sz="0" w:space="0" w:color="auto"/>
        <w:right w:val="none" w:sz="0" w:space="0" w:color="auto"/>
      </w:divBdr>
    </w:div>
    <w:div w:id="400373371">
      <w:bodyDiv w:val="1"/>
      <w:marLeft w:val="0"/>
      <w:marRight w:val="0"/>
      <w:marTop w:val="0"/>
      <w:marBottom w:val="0"/>
      <w:divBdr>
        <w:top w:val="none" w:sz="0" w:space="0" w:color="auto"/>
        <w:left w:val="none" w:sz="0" w:space="0" w:color="auto"/>
        <w:bottom w:val="none" w:sz="0" w:space="0" w:color="auto"/>
        <w:right w:val="none" w:sz="0" w:space="0" w:color="auto"/>
      </w:divBdr>
    </w:div>
    <w:div w:id="406729539">
      <w:bodyDiv w:val="1"/>
      <w:marLeft w:val="0"/>
      <w:marRight w:val="0"/>
      <w:marTop w:val="0"/>
      <w:marBottom w:val="0"/>
      <w:divBdr>
        <w:top w:val="none" w:sz="0" w:space="0" w:color="auto"/>
        <w:left w:val="none" w:sz="0" w:space="0" w:color="auto"/>
        <w:bottom w:val="none" w:sz="0" w:space="0" w:color="auto"/>
        <w:right w:val="none" w:sz="0" w:space="0" w:color="auto"/>
      </w:divBdr>
    </w:div>
    <w:div w:id="408428199">
      <w:bodyDiv w:val="1"/>
      <w:marLeft w:val="0"/>
      <w:marRight w:val="0"/>
      <w:marTop w:val="0"/>
      <w:marBottom w:val="0"/>
      <w:divBdr>
        <w:top w:val="none" w:sz="0" w:space="0" w:color="auto"/>
        <w:left w:val="none" w:sz="0" w:space="0" w:color="auto"/>
        <w:bottom w:val="none" w:sz="0" w:space="0" w:color="auto"/>
        <w:right w:val="none" w:sz="0" w:space="0" w:color="auto"/>
      </w:divBdr>
    </w:div>
    <w:div w:id="414713669">
      <w:bodyDiv w:val="1"/>
      <w:marLeft w:val="0"/>
      <w:marRight w:val="0"/>
      <w:marTop w:val="0"/>
      <w:marBottom w:val="0"/>
      <w:divBdr>
        <w:top w:val="none" w:sz="0" w:space="0" w:color="auto"/>
        <w:left w:val="none" w:sz="0" w:space="0" w:color="auto"/>
        <w:bottom w:val="none" w:sz="0" w:space="0" w:color="auto"/>
        <w:right w:val="none" w:sz="0" w:space="0" w:color="auto"/>
      </w:divBdr>
    </w:div>
    <w:div w:id="415371893">
      <w:bodyDiv w:val="1"/>
      <w:marLeft w:val="0"/>
      <w:marRight w:val="0"/>
      <w:marTop w:val="0"/>
      <w:marBottom w:val="0"/>
      <w:divBdr>
        <w:top w:val="none" w:sz="0" w:space="0" w:color="auto"/>
        <w:left w:val="none" w:sz="0" w:space="0" w:color="auto"/>
        <w:bottom w:val="none" w:sz="0" w:space="0" w:color="auto"/>
        <w:right w:val="none" w:sz="0" w:space="0" w:color="auto"/>
      </w:divBdr>
    </w:div>
    <w:div w:id="419450190">
      <w:bodyDiv w:val="1"/>
      <w:marLeft w:val="0"/>
      <w:marRight w:val="0"/>
      <w:marTop w:val="0"/>
      <w:marBottom w:val="0"/>
      <w:divBdr>
        <w:top w:val="none" w:sz="0" w:space="0" w:color="auto"/>
        <w:left w:val="none" w:sz="0" w:space="0" w:color="auto"/>
        <w:bottom w:val="none" w:sz="0" w:space="0" w:color="auto"/>
        <w:right w:val="none" w:sz="0" w:space="0" w:color="auto"/>
      </w:divBdr>
    </w:div>
    <w:div w:id="422457040">
      <w:bodyDiv w:val="1"/>
      <w:marLeft w:val="0"/>
      <w:marRight w:val="0"/>
      <w:marTop w:val="0"/>
      <w:marBottom w:val="0"/>
      <w:divBdr>
        <w:top w:val="none" w:sz="0" w:space="0" w:color="auto"/>
        <w:left w:val="none" w:sz="0" w:space="0" w:color="auto"/>
        <w:bottom w:val="none" w:sz="0" w:space="0" w:color="auto"/>
        <w:right w:val="none" w:sz="0" w:space="0" w:color="auto"/>
      </w:divBdr>
      <w:divsChild>
        <w:div w:id="937248023">
          <w:marLeft w:val="0"/>
          <w:marRight w:val="0"/>
          <w:marTop w:val="0"/>
          <w:marBottom w:val="0"/>
          <w:divBdr>
            <w:top w:val="none" w:sz="0" w:space="0" w:color="auto"/>
            <w:left w:val="none" w:sz="0" w:space="0" w:color="auto"/>
            <w:bottom w:val="none" w:sz="0" w:space="0" w:color="auto"/>
            <w:right w:val="none" w:sz="0" w:space="0" w:color="auto"/>
          </w:divBdr>
          <w:divsChild>
            <w:div w:id="811217995">
              <w:marLeft w:val="0"/>
              <w:marRight w:val="0"/>
              <w:marTop w:val="0"/>
              <w:marBottom w:val="0"/>
              <w:divBdr>
                <w:top w:val="none" w:sz="0" w:space="0" w:color="auto"/>
                <w:left w:val="none" w:sz="0" w:space="0" w:color="auto"/>
                <w:bottom w:val="none" w:sz="0" w:space="0" w:color="auto"/>
                <w:right w:val="none" w:sz="0" w:space="0" w:color="auto"/>
              </w:divBdr>
            </w:div>
          </w:divsChild>
        </w:div>
        <w:div w:id="1963070336">
          <w:marLeft w:val="0"/>
          <w:marRight w:val="0"/>
          <w:marTop w:val="0"/>
          <w:marBottom w:val="0"/>
          <w:divBdr>
            <w:top w:val="none" w:sz="0" w:space="0" w:color="auto"/>
            <w:left w:val="none" w:sz="0" w:space="0" w:color="auto"/>
            <w:bottom w:val="none" w:sz="0" w:space="0" w:color="auto"/>
            <w:right w:val="none" w:sz="0" w:space="0" w:color="auto"/>
          </w:divBdr>
        </w:div>
      </w:divsChild>
    </w:div>
    <w:div w:id="422804678">
      <w:bodyDiv w:val="1"/>
      <w:marLeft w:val="0"/>
      <w:marRight w:val="0"/>
      <w:marTop w:val="0"/>
      <w:marBottom w:val="0"/>
      <w:divBdr>
        <w:top w:val="none" w:sz="0" w:space="0" w:color="auto"/>
        <w:left w:val="none" w:sz="0" w:space="0" w:color="auto"/>
        <w:bottom w:val="none" w:sz="0" w:space="0" w:color="auto"/>
        <w:right w:val="none" w:sz="0" w:space="0" w:color="auto"/>
      </w:divBdr>
    </w:div>
    <w:div w:id="424037109">
      <w:bodyDiv w:val="1"/>
      <w:marLeft w:val="0"/>
      <w:marRight w:val="0"/>
      <w:marTop w:val="0"/>
      <w:marBottom w:val="0"/>
      <w:divBdr>
        <w:top w:val="none" w:sz="0" w:space="0" w:color="auto"/>
        <w:left w:val="none" w:sz="0" w:space="0" w:color="auto"/>
        <w:bottom w:val="none" w:sz="0" w:space="0" w:color="auto"/>
        <w:right w:val="none" w:sz="0" w:space="0" w:color="auto"/>
      </w:divBdr>
    </w:div>
    <w:div w:id="426658592">
      <w:bodyDiv w:val="1"/>
      <w:marLeft w:val="0"/>
      <w:marRight w:val="0"/>
      <w:marTop w:val="0"/>
      <w:marBottom w:val="0"/>
      <w:divBdr>
        <w:top w:val="none" w:sz="0" w:space="0" w:color="auto"/>
        <w:left w:val="none" w:sz="0" w:space="0" w:color="auto"/>
        <w:bottom w:val="none" w:sz="0" w:space="0" w:color="auto"/>
        <w:right w:val="none" w:sz="0" w:space="0" w:color="auto"/>
      </w:divBdr>
    </w:div>
    <w:div w:id="427703586">
      <w:bodyDiv w:val="1"/>
      <w:marLeft w:val="0"/>
      <w:marRight w:val="0"/>
      <w:marTop w:val="0"/>
      <w:marBottom w:val="0"/>
      <w:divBdr>
        <w:top w:val="none" w:sz="0" w:space="0" w:color="auto"/>
        <w:left w:val="none" w:sz="0" w:space="0" w:color="auto"/>
        <w:bottom w:val="none" w:sz="0" w:space="0" w:color="auto"/>
        <w:right w:val="none" w:sz="0" w:space="0" w:color="auto"/>
      </w:divBdr>
    </w:div>
    <w:div w:id="427775690">
      <w:bodyDiv w:val="1"/>
      <w:marLeft w:val="0"/>
      <w:marRight w:val="0"/>
      <w:marTop w:val="0"/>
      <w:marBottom w:val="0"/>
      <w:divBdr>
        <w:top w:val="none" w:sz="0" w:space="0" w:color="auto"/>
        <w:left w:val="none" w:sz="0" w:space="0" w:color="auto"/>
        <w:bottom w:val="none" w:sz="0" w:space="0" w:color="auto"/>
        <w:right w:val="none" w:sz="0" w:space="0" w:color="auto"/>
      </w:divBdr>
    </w:div>
    <w:div w:id="430857369">
      <w:bodyDiv w:val="1"/>
      <w:marLeft w:val="0"/>
      <w:marRight w:val="0"/>
      <w:marTop w:val="0"/>
      <w:marBottom w:val="0"/>
      <w:divBdr>
        <w:top w:val="none" w:sz="0" w:space="0" w:color="auto"/>
        <w:left w:val="none" w:sz="0" w:space="0" w:color="auto"/>
        <w:bottom w:val="none" w:sz="0" w:space="0" w:color="auto"/>
        <w:right w:val="none" w:sz="0" w:space="0" w:color="auto"/>
      </w:divBdr>
    </w:div>
    <w:div w:id="435830028">
      <w:bodyDiv w:val="1"/>
      <w:marLeft w:val="0"/>
      <w:marRight w:val="0"/>
      <w:marTop w:val="0"/>
      <w:marBottom w:val="0"/>
      <w:divBdr>
        <w:top w:val="none" w:sz="0" w:space="0" w:color="auto"/>
        <w:left w:val="none" w:sz="0" w:space="0" w:color="auto"/>
        <w:bottom w:val="none" w:sz="0" w:space="0" w:color="auto"/>
        <w:right w:val="none" w:sz="0" w:space="0" w:color="auto"/>
      </w:divBdr>
    </w:div>
    <w:div w:id="437454963">
      <w:bodyDiv w:val="1"/>
      <w:marLeft w:val="0"/>
      <w:marRight w:val="0"/>
      <w:marTop w:val="0"/>
      <w:marBottom w:val="0"/>
      <w:divBdr>
        <w:top w:val="none" w:sz="0" w:space="0" w:color="auto"/>
        <w:left w:val="none" w:sz="0" w:space="0" w:color="auto"/>
        <w:bottom w:val="none" w:sz="0" w:space="0" w:color="auto"/>
        <w:right w:val="none" w:sz="0" w:space="0" w:color="auto"/>
      </w:divBdr>
    </w:div>
    <w:div w:id="440299507">
      <w:bodyDiv w:val="1"/>
      <w:marLeft w:val="0"/>
      <w:marRight w:val="0"/>
      <w:marTop w:val="0"/>
      <w:marBottom w:val="0"/>
      <w:divBdr>
        <w:top w:val="none" w:sz="0" w:space="0" w:color="auto"/>
        <w:left w:val="none" w:sz="0" w:space="0" w:color="auto"/>
        <w:bottom w:val="none" w:sz="0" w:space="0" w:color="auto"/>
        <w:right w:val="none" w:sz="0" w:space="0" w:color="auto"/>
      </w:divBdr>
    </w:div>
    <w:div w:id="440993365">
      <w:bodyDiv w:val="1"/>
      <w:marLeft w:val="0"/>
      <w:marRight w:val="0"/>
      <w:marTop w:val="0"/>
      <w:marBottom w:val="0"/>
      <w:divBdr>
        <w:top w:val="none" w:sz="0" w:space="0" w:color="auto"/>
        <w:left w:val="none" w:sz="0" w:space="0" w:color="auto"/>
        <w:bottom w:val="none" w:sz="0" w:space="0" w:color="auto"/>
        <w:right w:val="none" w:sz="0" w:space="0" w:color="auto"/>
      </w:divBdr>
    </w:div>
    <w:div w:id="448859581">
      <w:bodyDiv w:val="1"/>
      <w:marLeft w:val="0"/>
      <w:marRight w:val="0"/>
      <w:marTop w:val="0"/>
      <w:marBottom w:val="0"/>
      <w:divBdr>
        <w:top w:val="none" w:sz="0" w:space="0" w:color="auto"/>
        <w:left w:val="none" w:sz="0" w:space="0" w:color="auto"/>
        <w:bottom w:val="none" w:sz="0" w:space="0" w:color="auto"/>
        <w:right w:val="none" w:sz="0" w:space="0" w:color="auto"/>
      </w:divBdr>
    </w:div>
    <w:div w:id="449977767">
      <w:bodyDiv w:val="1"/>
      <w:marLeft w:val="0"/>
      <w:marRight w:val="0"/>
      <w:marTop w:val="0"/>
      <w:marBottom w:val="0"/>
      <w:divBdr>
        <w:top w:val="none" w:sz="0" w:space="0" w:color="auto"/>
        <w:left w:val="none" w:sz="0" w:space="0" w:color="auto"/>
        <w:bottom w:val="none" w:sz="0" w:space="0" w:color="auto"/>
        <w:right w:val="none" w:sz="0" w:space="0" w:color="auto"/>
      </w:divBdr>
    </w:div>
    <w:div w:id="451678085">
      <w:bodyDiv w:val="1"/>
      <w:marLeft w:val="0"/>
      <w:marRight w:val="0"/>
      <w:marTop w:val="0"/>
      <w:marBottom w:val="0"/>
      <w:divBdr>
        <w:top w:val="none" w:sz="0" w:space="0" w:color="auto"/>
        <w:left w:val="none" w:sz="0" w:space="0" w:color="auto"/>
        <w:bottom w:val="none" w:sz="0" w:space="0" w:color="auto"/>
        <w:right w:val="none" w:sz="0" w:space="0" w:color="auto"/>
      </w:divBdr>
    </w:div>
    <w:div w:id="454713605">
      <w:bodyDiv w:val="1"/>
      <w:marLeft w:val="0"/>
      <w:marRight w:val="0"/>
      <w:marTop w:val="0"/>
      <w:marBottom w:val="0"/>
      <w:divBdr>
        <w:top w:val="none" w:sz="0" w:space="0" w:color="auto"/>
        <w:left w:val="none" w:sz="0" w:space="0" w:color="auto"/>
        <w:bottom w:val="none" w:sz="0" w:space="0" w:color="auto"/>
        <w:right w:val="none" w:sz="0" w:space="0" w:color="auto"/>
      </w:divBdr>
    </w:div>
    <w:div w:id="454909706">
      <w:bodyDiv w:val="1"/>
      <w:marLeft w:val="0"/>
      <w:marRight w:val="0"/>
      <w:marTop w:val="0"/>
      <w:marBottom w:val="0"/>
      <w:divBdr>
        <w:top w:val="none" w:sz="0" w:space="0" w:color="auto"/>
        <w:left w:val="none" w:sz="0" w:space="0" w:color="auto"/>
        <w:bottom w:val="none" w:sz="0" w:space="0" w:color="auto"/>
        <w:right w:val="none" w:sz="0" w:space="0" w:color="auto"/>
      </w:divBdr>
    </w:div>
    <w:div w:id="461576689">
      <w:bodyDiv w:val="1"/>
      <w:marLeft w:val="0"/>
      <w:marRight w:val="0"/>
      <w:marTop w:val="0"/>
      <w:marBottom w:val="0"/>
      <w:divBdr>
        <w:top w:val="none" w:sz="0" w:space="0" w:color="auto"/>
        <w:left w:val="none" w:sz="0" w:space="0" w:color="auto"/>
        <w:bottom w:val="none" w:sz="0" w:space="0" w:color="auto"/>
        <w:right w:val="none" w:sz="0" w:space="0" w:color="auto"/>
      </w:divBdr>
    </w:div>
    <w:div w:id="466973945">
      <w:bodyDiv w:val="1"/>
      <w:marLeft w:val="0"/>
      <w:marRight w:val="0"/>
      <w:marTop w:val="0"/>
      <w:marBottom w:val="0"/>
      <w:divBdr>
        <w:top w:val="none" w:sz="0" w:space="0" w:color="auto"/>
        <w:left w:val="none" w:sz="0" w:space="0" w:color="auto"/>
        <w:bottom w:val="none" w:sz="0" w:space="0" w:color="auto"/>
        <w:right w:val="none" w:sz="0" w:space="0" w:color="auto"/>
      </w:divBdr>
    </w:div>
    <w:div w:id="469828949">
      <w:bodyDiv w:val="1"/>
      <w:marLeft w:val="0"/>
      <w:marRight w:val="0"/>
      <w:marTop w:val="0"/>
      <w:marBottom w:val="0"/>
      <w:divBdr>
        <w:top w:val="none" w:sz="0" w:space="0" w:color="auto"/>
        <w:left w:val="none" w:sz="0" w:space="0" w:color="auto"/>
        <w:bottom w:val="none" w:sz="0" w:space="0" w:color="auto"/>
        <w:right w:val="none" w:sz="0" w:space="0" w:color="auto"/>
      </w:divBdr>
    </w:div>
    <w:div w:id="472064578">
      <w:bodyDiv w:val="1"/>
      <w:marLeft w:val="0"/>
      <w:marRight w:val="0"/>
      <w:marTop w:val="0"/>
      <w:marBottom w:val="0"/>
      <w:divBdr>
        <w:top w:val="none" w:sz="0" w:space="0" w:color="auto"/>
        <w:left w:val="none" w:sz="0" w:space="0" w:color="auto"/>
        <w:bottom w:val="none" w:sz="0" w:space="0" w:color="auto"/>
        <w:right w:val="none" w:sz="0" w:space="0" w:color="auto"/>
      </w:divBdr>
    </w:div>
    <w:div w:id="474106573">
      <w:bodyDiv w:val="1"/>
      <w:marLeft w:val="0"/>
      <w:marRight w:val="0"/>
      <w:marTop w:val="0"/>
      <w:marBottom w:val="0"/>
      <w:divBdr>
        <w:top w:val="none" w:sz="0" w:space="0" w:color="auto"/>
        <w:left w:val="none" w:sz="0" w:space="0" w:color="auto"/>
        <w:bottom w:val="none" w:sz="0" w:space="0" w:color="auto"/>
        <w:right w:val="none" w:sz="0" w:space="0" w:color="auto"/>
      </w:divBdr>
    </w:div>
    <w:div w:id="481849743">
      <w:bodyDiv w:val="1"/>
      <w:marLeft w:val="0"/>
      <w:marRight w:val="0"/>
      <w:marTop w:val="0"/>
      <w:marBottom w:val="0"/>
      <w:divBdr>
        <w:top w:val="none" w:sz="0" w:space="0" w:color="auto"/>
        <w:left w:val="none" w:sz="0" w:space="0" w:color="auto"/>
        <w:bottom w:val="none" w:sz="0" w:space="0" w:color="auto"/>
        <w:right w:val="none" w:sz="0" w:space="0" w:color="auto"/>
      </w:divBdr>
    </w:div>
    <w:div w:id="485704263">
      <w:bodyDiv w:val="1"/>
      <w:marLeft w:val="0"/>
      <w:marRight w:val="0"/>
      <w:marTop w:val="0"/>
      <w:marBottom w:val="0"/>
      <w:divBdr>
        <w:top w:val="none" w:sz="0" w:space="0" w:color="auto"/>
        <w:left w:val="none" w:sz="0" w:space="0" w:color="auto"/>
        <w:bottom w:val="none" w:sz="0" w:space="0" w:color="auto"/>
        <w:right w:val="none" w:sz="0" w:space="0" w:color="auto"/>
      </w:divBdr>
    </w:div>
    <w:div w:id="487477337">
      <w:bodyDiv w:val="1"/>
      <w:marLeft w:val="0"/>
      <w:marRight w:val="0"/>
      <w:marTop w:val="0"/>
      <w:marBottom w:val="0"/>
      <w:divBdr>
        <w:top w:val="none" w:sz="0" w:space="0" w:color="auto"/>
        <w:left w:val="none" w:sz="0" w:space="0" w:color="auto"/>
        <w:bottom w:val="none" w:sz="0" w:space="0" w:color="auto"/>
        <w:right w:val="none" w:sz="0" w:space="0" w:color="auto"/>
      </w:divBdr>
    </w:div>
    <w:div w:id="487596191">
      <w:bodyDiv w:val="1"/>
      <w:marLeft w:val="0"/>
      <w:marRight w:val="0"/>
      <w:marTop w:val="0"/>
      <w:marBottom w:val="0"/>
      <w:divBdr>
        <w:top w:val="none" w:sz="0" w:space="0" w:color="auto"/>
        <w:left w:val="none" w:sz="0" w:space="0" w:color="auto"/>
        <w:bottom w:val="none" w:sz="0" w:space="0" w:color="auto"/>
        <w:right w:val="none" w:sz="0" w:space="0" w:color="auto"/>
      </w:divBdr>
    </w:div>
    <w:div w:id="488324837">
      <w:bodyDiv w:val="1"/>
      <w:marLeft w:val="0"/>
      <w:marRight w:val="0"/>
      <w:marTop w:val="0"/>
      <w:marBottom w:val="0"/>
      <w:divBdr>
        <w:top w:val="none" w:sz="0" w:space="0" w:color="auto"/>
        <w:left w:val="none" w:sz="0" w:space="0" w:color="auto"/>
        <w:bottom w:val="none" w:sz="0" w:space="0" w:color="auto"/>
        <w:right w:val="none" w:sz="0" w:space="0" w:color="auto"/>
      </w:divBdr>
    </w:div>
    <w:div w:id="496073385">
      <w:bodyDiv w:val="1"/>
      <w:marLeft w:val="0"/>
      <w:marRight w:val="0"/>
      <w:marTop w:val="0"/>
      <w:marBottom w:val="0"/>
      <w:divBdr>
        <w:top w:val="none" w:sz="0" w:space="0" w:color="auto"/>
        <w:left w:val="none" w:sz="0" w:space="0" w:color="auto"/>
        <w:bottom w:val="none" w:sz="0" w:space="0" w:color="auto"/>
        <w:right w:val="none" w:sz="0" w:space="0" w:color="auto"/>
      </w:divBdr>
    </w:div>
    <w:div w:id="496579150">
      <w:bodyDiv w:val="1"/>
      <w:marLeft w:val="0"/>
      <w:marRight w:val="0"/>
      <w:marTop w:val="0"/>
      <w:marBottom w:val="0"/>
      <w:divBdr>
        <w:top w:val="none" w:sz="0" w:space="0" w:color="auto"/>
        <w:left w:val="none" w:sz="0" w:space="0" w:color="auto"/>
        <w:bottom w:val="none" w:sz="0" w:space="0" w:color="auto"/>
        <w:right w:val="none" w:sz="0" w:space="0" w:color="auto"/>
      </w:divBdr>
    </w:div>
    <w:div w:id="502283212">
      <w:bodyDiv w:val="1"/>
      <w:marLeft w:val="0"/>
      <w:marRight w:val="0"/>
      <w:marTop w:val="0"/>
      <w:marBottom w:val="0"/>
      <w:divBdr>
        <w:top w:val="none" w:sz="0" w:space="0" w:color="auto"/>
        <w:left w:val="none" w:sz="0" w:space="0" w:color="auto"/>
        <w:bottom w:val="none" w:sz="0" w:space="0" w:color="auto"/>
        <w:right w:val="none" w:sz="0" w:space="0" w:color="auto"/>
      </w:divBdr>
    </w:div>
    <w:div w:id="503279012">
      <w:bodyDiv w:val="1"/>
      <w:marLeft w:val="0"/>
      <w:marRight w:val="0"/>
      <w:marTop w:val="0"/>
      <w:marBottom w:val="0"/>
      <w:divBdr>
        <w:top w:val="none" w:sz="0" w:space="0" w:color="auto"/>
        <w:left w:val="none" w:sz="0" w:space="0" w:color="auto"/>
        <w:bottom w:val="none" w:sz="0" w:space="0" w:color="auto"/>
        <w:right w:val="none" w:sz="0" w:space="0" w:color="auto"/>
      </w:divBdr>
    </w:div>
    <w:div w:id="503471624">
      <w:bodyDiv w:val="1"/>
      <w:marLeft w:val="0"/>
      <w:marRight w:val="0"/>
      <w:marTop w:val="0"/>
      <w:marBottom w:val="0"/>
      <w:divBdr>
        <w:top w:val="none" w:sz="0" w:space="0" w:color="auto"/>
        <w:left w:val="none" w:sz="0" w:space="0" w:color="auto"/>
        <w:bottom w:val="none" w:sz="0" w:space="0" w:color="auto"/>
        <w:right w:val="none" w:sz="0" w:space="0" w:color="auto"/>
      </w:divBdr>
    </w:div>
    <w:div w:id="512379976">
      <w:bodyDiv w:val="1"/>
      <w:marLeft w:val="0"/>
      <w:marRight w:val="0"/>
      <w:marTop w:val="0"/>
      <w:marBottom w:val="0"/>
      <w:divBdr>
        <w:top w:val="none" w:sz="0" w:space="0" w:color="auto"/>
        <w:left w:val="none" w:sz="0" w:space="0" w:color="auto"/>
        <w:bottom w:val="none" w:sz="0" w:space="0" w:color="auto"/>
        <w:right w:val="none" w:sz="0" w:space="0" w:color="auto"/>
      </w:divBdr>
    </w:div>
    <w:div w:id="513500021">
      <w:bodyDiv w:val="1"/>
      <w:marLeft w:val="0"/>
      <w:marRight w:val="0"/>
      <w:marTop w:val="0"/>
      <w:marBottom w:val="0"/>
      <w:divBdr>
        <w:top w:val="none" w:sz="0" w:space="0" w:color="auto"/>
        <w:left w:val="none" w:sz="0" w:space="0" w:color="auto"/>
        <w:bottom w:val="none" w:sz="0" w:space="0" w:color="auto"/>
        <w:right w:val="none" w:sz="0" w:space="0" w:color="auto"/>
      </w:divBdr>
    </w:div>
    <w:div w:id="514153008">
      <w:bodyDiv w:val="1"/>
      <w:marLeft w:val="0"/>
      <w:marRight w:val="0"/>
      <w:marTop w:val="0"/>
      <w:marBottom w:val="0"/>
      <w:divBdr>
        <w:top w:val="none" w:sz="0" w:space="0" w:color="auto"/>
        <w:left w:val="none" w:sz="0" w:space="0" w:color="auto"/>
        <w:bottom w:val="none" w:sz="0" w:space="0" w:color="auto"/>
        <w:right w:val="none" w:sz="0" w:space="0" w:color="auto"/>
      </w:divBdr>
    </w:div>
    <w:div w:id="517814581">
      <w:bodyDiv w:val="1"/>
      <w:marLeft w:val="0"/>
      <w:marRight w:val="0"/>
      <w:marTop w:val="0"/>
      <w:marBottom w:val="0"/>
      <w:divBdr>
        <w:top w:val="none" w:sz="0" w:space="0" w:color="auto"/>
        <w:left w:val="none" w:sz="0" w:space="0" w:color="auto"/>
        <w:bottom w:val="none" w:sz="0" w:space="0" w:color="auto"/>
        <w:right w:val="none" w:sz="0" w:space="0" w:color="auto"/>
      </w:divBdr>
    </w:div>
    <w:div w:id="523133923">
      <w:bodyDiv w:val="1"/>
      <w:marLeft w:val="0"/>
      <w:marRight w:val="0"/>
      <w:marTop w:val="0"/>
      <w:marBottom w:val="0"/>
      <w:divBdr>
        <w:top w:val="none" w:sz="0" w:space="0" w:color="auto"/>
        <w:left w:val="none" w:sz="0" w:space="0" w:color="auto"/>
        <w:bottom w:val="none" w:sz="0" w:space="0" w:color="auto"/>
        <w:right w:val="none" w:sz="0" w:space="0" w:color="auto"/>
      </w:divBdr>
    </w:div>
    <w:div w:id="526716849">
      <w:bodyDiv w:val="1"/>
      <w:marLeft w:val="0"/>
      <w:marRight w:val="0"/>
      <w:marTop w:val="0"/>
      <w:marBottom w:val="0"/>
      <w:divBdr>
        <w:top w:val="none" w:sz="0" w:space="0" w:color="auto"/>
        <w:left w:val="none" w:sz="0" w:space="0" w:color="auto"/>
        <w:bottom w:val="none" w:sz="0" w:space="0" w:color="auto"/>
        <w:right w:val="none" w:sz="0" w:space="0" w:color="auto"/>
      </w:divBdr>
    </w:div>
    <w:div w:id="533659987">
      <w:bodyDiv w:val="1"/>
      <w:marLeft w:val="0"/>
      <w:marRight w:val="0"/>
      <w:marTop w:val="0"/>
      <w:marBottom w:val="0"/>
      <w:divBdr>
        <w:top w:val="none" w:sz="0" w:space="0" w:color="auto"/>
        <w:left w:val="none" w:sz="0" w:space="0" w:color="auto"/>
        <w:bottom w:val="none" w:sz="0" w:space="0" w:color="auto"/>
        <w:right w:val="none" w:sz="0" w:space="0" w:color="auto"/>
      </w:divBdr>
    </w:div>
    <w:div w:id="540286573">
      <w:bodyDiv w:val="1"/>
      <w:marLeft w:val="0"/>
      <w:marRight w:val="0"/>
      <w:marTop w:val="0"/>
      <w:marBottom w:val="0"/>
      <w:divBdr>
        <w:top w:val="none" w:sz="0" w:space="0" w:color="auto"/>
        <w:left w:val="none" w:sz="0" w:space="0" w:color="auto"/>
        <w:bottom w:val="none" w:sz="0" w:space="0" w:color="auto"/>
        <w:right w:val="none" w:sz="0" w:space="0" w:color="auto"/>
      </w:divBdr>
    </w:div>
    <w:div w:id="543366509">
      <w:bodyDiv w:val="1"/>
      <w:marLeft w:val="0"/>
      <w:marRight w:val="0"/>
      <w:marTop w:val="0"/>
      <w:marBottom w:val="0"/>
      <w:divBdr>
        <w:top w:val="none" w:sz="0" w:space="0" w:color="auto"/>
        <w:left w:val="none" w:sz="0" w:space="0" w:color="auto"/>
        <w:bottom w:val="none" w:sz="0" w:space="0" w:color="auto"/>
        <w:right w:val="none" w:sz="0" w:space="0" w:color="auto"/>
      </w:divBdr>
    </w:div>
    <w:div w:id="547228810">
      <w:bodyDiv w:val="1"/>
      <w:marLeft w:val="0"/>
      <w:marRight w:val="0"/>
      <w:marTop w:val="0"/>
      <w:marBottom w:val="0"/>
      <w:divBdr>
        <w:top w:val="none" w:sz="0" w:space="0" w:color="auto"/>
        <w:left w:val="none" w:sz="0" w:space="0" w:color="auto"/>
        <w:bottom w:val="none" w:sz="0" w:space="0" w:color="auto"/>
        <w:right w:val="none" w:sz="0" w:space="0" w:color="auto"/>
      </w:divBdr>
    </w:div>
    <w:div w:id="557012417">
      <w:bodyDiv w:val="1"/>
      <w:marLeft w:val="0"/>
      <w:marRight w:val="0"/>
      <w:marTop w:val="0"/>
      <w:marBottom w:val="0"/>
      <w:divBdr>
        <w:top w:val="none" w:sz="0" w:space="0" w:color="auto"/>
        <w:left w:val="none" w:sz="0" w:space="0" w:color="auto"/>
        <w:bottom w:val="none" w:sz="0" w:space="0" w:color="auto"/>
        <w:right w:val="none" w:sz="0" w:space="0" w:color="auto"/>
      </w:divBdr>
      <w:divsChild>
        <w:div w:id="226958490">
          <w:marLeft w:val="0"/>
          <w:marRight w:val="-18928"/>
          <w:marTop w:val="16320"/>
          <w:marBottom w:val="0"/>
          <w:divBdr>
            <w:top w:val="single" w:sz="2" w:space="0" w:color="auto"/>
            <w:left w:val="single" w:sz="2" w:space="0" w:color="auto"/>
            <w:bottom w:val="single" w:sz="2" w:space="0" w:color="auto"/>
            <w:right w:val="single" w:sz="2" w:space="0" w:color="auto"/>
          </w:divBdr>
        </w:div>
        <w:div w:id="506479380">
          <w:marLeft w:val="0"/>
          <w:marRight w:val="-18928"/>
          <w:marTop w:val="9929"/>
          <w:marBottom w:val="0"/>
          <w:divBdr>
            <w:top w:val="single" w:sz="2" w:space="0" w:color="auto"/>
            <w:left w:val="single" w:sz="2" w:space="0" w:color="auto"/>
            <w:bottom w:val="single" w:sz="2" w:space="0" w:color="auto"/>
            <w:right w:val="single" w:sz="2" w:space="0" w:color="auto"/>
          </w:divBdr>
        </w:div>
        <w:div w:id="678199157">
          <w:marLeft w:val="0"/>
          <w:marRight w:val="-18928"/>
          <w:marTop w:val="31829"/>
          <w:marBottom w:val="0"/>
          <w:divBdr>
            <w:top w:val="single" w:sz="2" w:space="0" w:color="auto"/>
            <w:left w:val="single" w:sz="2" w:space="0" w:color="auto"/>
            <w:bottom w:val="single" w:sz="2" w:space="0" w:color="auto"/>
            <w:right w:val="single" w:sz="2" w:space="0" w:color="auto"/>
          </w:divBdr>
        </w:div>
        <w:div w:id="1058241894">
          <w:marLeft w:val="0"/>
          <w:marRight w:val="-18928"/>
          <w:marTop w:val="0"/>
          <w:marBottom w:val="0"/>
          <w:divBdr>
            <w:top w:val="single" w:sz="2" w:space="0" w:color="auto"/>
            <w:left w:val="single" w:sz="2" w:space="0" w:color="auto"/>
            <w:bottom w:val="single" w:sz="2" w:space="0" w:color="auto"/>
            <w:right w:val="single" w:sz="2" w:space="0" w:color="auto"/>
          </w:divBdr>
        </w:div>
        <w:div w:id="1093671528">
          <w:marLeft w:val="0"/>
          <w:marRight w:val="-18928"/>
          <w:marTop w:val="0"/>
          <w:marBottom w:val="0"/>
          <w:divBdr>
            <w:top w:val="single" w:sz="2" w:space="0" w:color="auto"/>
            <w:left w:val="single" w:sz="2" w:space="0" w:color="auto"/>
            <w:bottom w:val="single" w:sz="2" w:space="0" w:color="auto"/>
            <w:right w:val="single" w:sz="2" w:space="0" w:color="auto"/>
          </w:divBdr>
        </w:div>
        <w:div w:id="1257253632">
          <w:marLeft w:val="0"/>
          <w:marRight w:val="-18928"/>
          <w:marTop w:val="19019"/>
          <w:marBottom w:val="0"/>
          <w:divBdr>
            <w:top w:val="single" w:sz="2" w:space="0" w:color="auto"/>
            <w:left w:val="single" w:sz="2" w:space="0" w:color="auto"/>
            <w:bottom w:val="single" w:sz="2" w:space="0" w:color="auto"/>
            <w:right w:val="single" w:sz="2" w:space="0" w:color="auto"/>
          </w:divBdr>
        </w:div>
        <w:div w:id="1422530119">
          <w:marLeft w:val="0"/>
          <w:marRight w:val="-18928"/>
          <w:marTop w:val="0"/>
          <w:marBottom w:val="0"/>
          <w:divBdr>
            <w:top w:val="single" w:sz="2" w:space="0" w:color="auto"/>
            <w:left w:val="single" w:sz="2" w:space="0" w:color="auto"/>
            <w:bottom w:val="single" w:sz="2" w:space="0" w:color="auto"/>
            <w:right w:val="single" w:sz="2" w:space="0" w:color="auto"/>
          </w:divBdr>
        </w:div>
        <w:div w:id="1462113540">
          <w:marLeft w:val="0"/>
          <w:marRight w:val="-18928"/>
          <w:marTop w:val="0"/>
          <w:marBottom w:val="0"/>
          <w:divBdr>
            <w:top w:val="single" w:sz="2" w:space="0" w:color="auto"/>
            <w:left w:val="single" w:sz="2" w:space="0" w:color="auto"/>
            <w:bottom w:val="single" w:sz="2" w:space="0" w:color="auto"/>
            <w:right w:val="single" w:sz="2" w:space="0" w:color="auto"/>
          </w:divBdr>
        </w:div>
        <w:div w:id="1614701330">
          <w:marLeft w:val="0"/>
          <w:marRight w:val="-18928"/>
          <w:marTop w:val="25590"/>
          <w:marBottom w:val="0"/>
          <w:divBdr>
            <w:top w:val="single" w:sz="2" w:space="0" w:color="auto"/>
            <w:left w:val="single" w:sz="2" w:space="0" w:color="auto"/>
            <w:bottom w:val="single" w:sz="2" w:space="0" w:color="auto"/>
            <w:right w:val="single" w:sz="2" w:space="0" w:color="auto"/>
          </w:divBdr>
        </w:div>
        <w:div w:id="1868832763">
          <w:marLeft w:val="0"/>
          <w:marRight w:val="-18928"/>
          <w:marTop w:val="30479"/>
          <w:marBottom w:val="0"/>
          <w:divBdr>
            <w:top w:val="single" w:sz="2" w:space="0" w:color="auto"/>
            <w:left w:val="single" w:sz="2" w:space="0" w:color="auto"/>
            <w:bottom w:val="single" w:sz="2" w:space="0" w:color="auto"/>
            <w:right w:val="single" w:sz="2" w:space="0" w:color="auto"/>
          </w:divBdr>
        </w:div>
        <w:div w:id="1901405741">
          <w:marLeft w:val="0"/>
          <w:marRight w:val="-18928"/>
          <w:marTop w:val="14610"/>
          <w:marBottom w:val="0"/>
          <w:divBdr>
            <w:top w:val="single" w:sz="2" w:space="0" w:color="auto"/>
            <w:left w:val="single" w:sz="2" w:space="0" w:color="auto"/>
            <w:bottom w:val="single" w:sz="2" w:space="0" w:color="auto"/>
            <w:right w:val="single" w:sz="2" w:space="0" w:color="auto"/>
          </w:divBdr>
        </w:div>
      </w:divsChild>
    </w:div>
    <w:div w:id="558058481">
      <w:bodyDiv w:val="1"/>
      <w:marLeft w:val="0"/>
      <w:marRight w:val="0"/>
      <w:marTop w:val="0"/>
      <w:marBottom w:val="0"/>
      <w:divBdr>
        <w:top w:val="none" w:sz="0" w:space="0" w:color="auto"/>
        <w:left w:val="none" w:sz="0" w:space="0" w:color="auto"/>
        <w:bottom w:val="none" w:sz="0" w:space="0" w:color="auto"/>
        <w:right w:val="none" w:sz="0" w:space="0" w:color="auto"/>
      </w:divBdr>
    </w:div>
    <w:div w:id="562108718">
      <w:bodyDiv w:val="1"/>
      <w:marLeft w:val="0"/>
      <w:marRight w:val="0"/>
      <w:marTop w:val="0"/>
      <w:marBottom w:val="0"/>
      <w:divBdr>
        <w:top w:val="none" w:sz="0" w:space="0" w:color="auto"/>
        <w:left w:val="none" w:sz="0" w:space="0" w:color="auto"/>
        <w:bottom w:val="none" w:sz="0" w:space="0" w:color="auto"/>
        <w:right w:val="none" w:sz="0" w:space="0" w:color="auto"/>
      </w:divBdr>
    </w:div>
    <w:div w:id="563685136">
      <w:bodyDiv w:val="1"/>
      <w:marLeft w:val="0"/>
      <w:marRight w:val="0"/>
      <w:marTop w:val="0"/>
      <w:marBottom w:val="0"/>
      <w:divBdr>
        <w:top w:val="none" w:sz="0" w:space="0" w:color="auto"/>
        <w:left w:val="none" w:sz="0" w:space="0" w:color="auto"/>
        <w:bottom w:val="none" w:sz="0" w:space="0" w:color="auto"/>
        <w:right w:val="none" w:sz="0" w:space="0" w:color="auto"/>
      </w:divBdr>
    </w:div>
    <w:div w:id="567233876">
      <w:bodyDiv w:val="1"/>
      <w:marLeft w:val="0"/>
      <w:marRight w:val="0"/>
      <w:marTop w:val="0"/>
      <w:marBottom w:val="0"/>
      <w:divBdr>
        <w:top w:val="none" w:sz="0" w:space="0" w:color="auto"/>
        <w:left w:val="none" w:sz="0" w:space="0" w:color="auto"/>
        <w:bottom w:val="none" w:sz="0" w:space="0" w:color="auto"/>
        <w:right w:val="none" w:sz="0" w:space="0" w:color="auto"/>
      </w:divBdr>
    </w:div>
    <w:div w:id="567766861">
      <w:bodyDiv w:val="1"/>
      <w:marLeft w:val="0"/>
      <w:marRight w:val="0"/>
      <w:marTop w:val="0"/>
      <w:marBottom w:val="0"/>
      <w:divBdr>
        <w:top w:val="none" w:sz="0" w:space="0" w:color="auto"/>
        <w:left w:val="none" w:sz="0" w:space="0" w:color="auto"/>
        <w:bottom w:val="none" w:sz="0" w:space="0" w:color="auto"/>
        <w:right w:val="none" w:sz="0" w:space="0" w:color="auto"/>
      </w:divBdr>
    </w:div>
    <w:div w:id="576062949">
      <w:bodyDiv w:val="1"/>
      <w:marLeft w:val="0"/>
      <w:marRight w:val="0"/>
      <w:marTop w:val="0"/>
      <w:marBottom w:val="0"/>
      <w:divBdr>
        <w:top w:val="none" w:sz="0" w:space="0" w:color="auto"/>
        <w:left w:val="none" w:sz="0" w:space="0" w:color="auto"/>
        <w:bottom w:val="none" w:sz="0" w:space="0" w:color="auto"/>
        <w:right w:val="none" w:sz="0" w:space="0" w:color="auto"/>
      </w:divBdr>
    </w:div>
    <w:div w:id="580528269">
      <w:bodyDiv w:val="1"/>
      <w:marLeft w:val="0"/>
      <w:marRight w:val="0"/>
      <w:marTop w:val="0"/>
      <w:marBottom w:val="0"/>
      <w:divBdr>
        <w:top w:val="none" w:sz="0" w:space="0" w:color="auto"/>
        <w:left w:val="none" w:sz="0" w:space="0" w:color="auto"/>
        <w:bottom w:val="none" w:sz="0" w:space="0" w:color="auto"/>
        <w:right w:val="none" w:sz="0" w:space="0" w:color="auto"/>
      </w:divBdr>
    </w:div>
    <w:div w:id="582568617">
      <w:bodyDiv w:val="1"/>
      <w:marLeft w:val="0"/>
      <w:marRight w:val="0"/>
      <w:marTop w:val="0"/>
      <w:marBottom w:val="0"/>
      <w:divBdr>
        <w:top w:val="none" w:sz="0" w:space="0" w:color="auto"/>
        <w:left w:val="none" w:sz="0" w:space="0" w:color="auto"/>
        <w:bottom w:val="none" w:sz="0" w:space="0" w:color="auto"/>
        <w:right w:val="none" w:sz="0" w:space="0" w:color="auto"/>
      </w:divBdr>
    </w:div>
    <w:div w:id="592477469">
      <w:bodyDiv w:val="1"/>
      <w:marLeft w:val="0"/>
      <w:marRight w:val="0"/>
      <w:marTop w:val="0"/>
      <w:marBottom w:val="0"/>
      <w:divBdr>
        <w:top w:val="none" w:sz="0" w:space="0" w:color="auto"/>
        <w:left w:val="none" w:sz="0" w:space="0" w:color="auto"/>
        <w:bottom w:val="none" w:sz="0" w:space="0" w:color="auto"/>
        <w:right w:val="none" w:sz="0" w:space="0" w:color="auto"/>
      </w:divBdr>
    </w:div>
    <w:div w:id="593392350">
      <w:bodyDiv w:val="1"/>
      <w:marLeft w:val="0"/>
      <w:marRight w:val="0"/>
      <w:marTop w:val="0"/>
      <w:marBottom w:val="0"/>
      <w:divBdr>
        <w:top w:val="none" w:sz="0" w:space="0" w:color="auto"/>
        <w:left w:val="none" w:sz="0" w:space="0" w:color="auto"/>
        <w:bottom w:val="none" w:sz="0" w:space="0" w:color="auto"/>
        <w:right w:val="none" w:sz="0" w:space="0" w:color="auto"/>
      </w:divBdr>
    </w:div>
    <w:div w:id="593826732">
      <w:bodyDiv w:val="1"/>
      <w:marLeft w:val="0"/>
      <w:marRight w:val="0"/>
      <w:marTop w:val="0"/>
      <w:marBottom w:val="0"/>
      <w:divBdr>
        <w:top w:val="none" w:sz="0" w:space="0" w:color="auto"/>
        <w:left w:val="none" w:sz="0" w:space="0" w:color="auto"/>
        <w:bottom w:val="none" w:sz="0" w:space="0" w:color="auto"/>
        <w:right w:val="none" w:sz="0" w:space="0" w:color="auto"/>
      </w:divBdr>
    </w:div>
    <w:div w:id="594245618">
      <w:bodyDiv w:val="1"/>
      <w:marLeft w:val="0"/>
      <w:marRight w:val="0"/>
      <w:marTop w:val="0"/>
      <w:marBottom w:val="0"/>
      <w:divBdr>
        <w:top w:val="none" w:sz="0" w:space="0" w:color="auto"/>
        <w:left w:val="none" w:sz="0" w:space="0" w:color="auto"/>
        <w:bottom w:val="none" w:sz="0" w:space="0" w:color="auto"/>
        <w:right w:val="none" w:sz="0" w:space="0" w:color="auto"/>
      </w:divBdr>
    </w:div>
    <w:div w:id="594636093">
      <w:bodyDiv w:val="1"/>
      <w:marLeft w:val="0"/>
      <w:marRight w:val="0"/>
      <w:marTop w:val="0"/>
      <w:marBottom w:val="0"/>
      <w:divBdr>
        <w:top w:val="none" w:sz="0" w:space="0" w:color="auto"/>
        <w:left w:val="none" w:sz="0" w:space="0" w:color="auto"/>
        <w:bottom w:val="none" w:sz="0" w:space="0" w:color="auto"/>
        <w:right w:val="none" w:sz="0" w:space="0" w:color="auto"/>
      </w:divBdr>
    </w:div>
    <w:div w:id="596404708">
      <w:bodyDiv w:val="1"/>
      <w:marLeft w:val="0"/>
      <w:marRight w:val="0"/>
      <w:marTop w:val="0"/>
      <w:marBottom w:val="0"/>
      <w:divBdr>
        <w:top w:val="none" w:sz="0" w:space="0" w:color="auto"/>
        <w:left w:val="none" w:sz="0" w:space="0" w:color="auto"/>
        <w:bottom w:val="none" w:sz="0" w:space="0" w:color="auto"/>
        <w:right w:val="none" w:sz="0" w:space="0" w:color="auto"/>
      </w:divBdr>
    </w:div>
    <w:div w:id="605771282">
      <w:bodyDiv w:val="1"/>
      <w:marLeft w:val="0"/>
      <w:marRight w:val="0"/>
      <w:marTop w:val="0"/>
      <w:marBottom w:val="0"/>
      <w:divBdr>
        <w:top w:val="none" w:sz="0" w:space="0" w:color="auto"/>
        <w:left w:val="none" w:sz="0" w:space="0" w:color="auto"/>
        <w:bottom w:val="none" w:sz="0" w:space="0" w:color="auto"/>
        <w:right w:val="none" w:sz="0" w:space="0" w:color="auto"/>
      </w:divBdr>
    </w:div>
    <w:div w:id="607737741">
      <w:bodyDiv w:val="1"/>
      <w:marLeft w:val="0"/>
      <w:marRight w:val="0"/>
      <w:marTop w:val="0"/>
      <w:marBottom w:val="0"/>
      <w:divBdr>
        <w:top w:val="none" w:sz="0" w:space="0" w:color="auto"/>
        <w:left w:val="none" w:sz="0" w:space="0" w:color="auto"/>
        <w:bottom w:val="none" w:sz="0" w:space="0" w:color="auto"/>
        <w:right w:val="none" w:sz="0" w:space="0" w:color="auto"/>
      </w:divBdr>
    </w:div>
    <w:div w:id="609972292">
      <w:bodyDiv w:val="1"/>
      <w:marLeft w:val="0"/>
      <w:marRight w:val="0"/>
      <w:marTop w:val="0"/>
      <w:marBottom w:val="0"/>
      <w:divBdr>
        <w:top w:val="none" w:sz="0" w:space="0" w:color="auto"/>
        <w:left w:val="none" w:sz="0" w:space="0" w:color="auto"/>
        <w:bottom w:val="none" w:sz="0" w:space="0" w:color="auto"/>
        <w:right w:val="none" w:sz="0" w:space="0" w:color="auto"/>
      </w:divBdr>
    </w:div>
    <w:div w:id="616640169">
      <w:bodyDiv w:val="1"/>
      <w:marLeft w:val="0"/>
      <w:marRight w:val="0"/>
      <w:marTop w:val="0"/>
      <w:marBottom w:val="0"/>
      <w:divBdr>
        <w:top w:val="none" w:sz="0" w:space="0" w:color="auto"/>
        <w:left w:val="none" w:sz="0" w:space="0" w:color="auto"/>
        <w:bottom w:val="none" w:sz="0" w:space="0" w:color="auto"/>
        <w:right w:val="none" w:sz="0" w:space="0" w:color="auto"/>
      </w:divBdr>
    </w:div>
    <w:div w:id="620648137">
      <w:bodyDiv w:val="1"/>
      <w:marLeft w:val="0"/>
      <w:marRight w:val="0"/>
      <w:marTop w:val="0"/>
      <w:marBottom w:val="0"/>
      <w:divBdr>
        <w:top w:val="none" w:sz="0" w:space="0" w:color="auto"/>
        <w:left w:val="none" w:sz="0" w:space="0" w:color="auto"/>
        <w:bottom w:val="none" w:sz="0" w:space="0" w:color="auto"/>
        <w:right w:val="none" w:sz="0" w:space="0" w:color="auto"/>
      </w:divBdr>
    </w:div>
    <w:div w:id="620695877">
      <w:bodyDiv w:val="1"/>
      <w:marLeft w:val="0"/>
      <w:marRight w:val="0"/>
      <w:marTop w:val="0"/>
      <w:marBottom w:val="0"/>
      <w:divBdr>
        <w:top w:val="none" w:sz="0" w:space="0" w:color="auto"/>
        <w:left w:val="none" w:sz="0" w:space="0" w:color="auto"/>
        <w:bottom w:val="none" w:sz="0" w:space="0" w:color="auto"/>
        <w:right w:val="none" w:sz="0" w:space="0" w:color="auto"/>
      </w:divBdr>
    </w:div>
    <w:div w:id="621351707">
      <w:bodyDiv w:val="1"/>
      <w:marLeft w:val="0"/>
      <w:marRight w:val="0"/>
      <w:marTop w:val="0"/>
      <w:marBottom w:val="0"/>
      <w:divBdr>
        <w:top w:val="none" w:sz="0" w:space="0" w:color="auto"/>
        <w:left w:val="none" w:sz="0" w:space="0" w:color="auto"/>
        <w:bottom w:val="none" w:sz="0" w:space="0" w:color="auto"/>
        <w:right w:val="none" w:sz="0" w:space="0" w:color="auto"/>
      </w:divBdr>
    </w:div>
    <w:div w:id="622662912">
      <w:bodyDiv w:val="1"/>
      <w:marLeft w:val="0"/>
      <w:marRight w:val="0"/>
      <w:marTop w:val="0"/>
      <w:marBottom w:val="0"/>
      <w:divBdr>
        <w:top w:val="none" w:sz="0" w:space="0" w:color="auto"/>
        <w:left w:val="none" w:sz="0" w:space="0" w:color="auto"/>
        <w:bottom w:val="none" w:sz="0" w:space="0" w:color="auto"/>
        <w:right w:val="none" w:sz="0" w:space="0" w:color="auto"/>
      </w:divBdr>
    </w:div>
    <w:div w:id="625156523">
      <w:bodyDiv w:val="1"/>
      <w:marLeft w:val="0"/>
      <w:marRight w:val="0"/>
      <w:marTop w:val="0"/>
      <w:marBottom w:val="0"/>
      <w:divBdr>
        <w:top w:val="none" w:sz="0" w:space="0" w:color="auto"/>
        <w:left w:val="none" w:sz="0" w:space="0" w:color="auto"/>
        <w:bottom w:val="none" w:sz="0" w:space="0" w:color="auto"/>
        <w:right w:val="none" w:sz="0" w:space="0" w:color="auto"/>
      </w:divBdr>
    </w:div>
    <w:div w:id="626937840">
      <w:bodyDiv w:val="1"/>
      <w:marLeft w:val="0"/>
      <w:marRight w:val="0"/>
      <w:marTop w:val="0"/>
      <w:marBottom w:val="0"/>
      <w:divBdr>
        <w:top w:val="none" w:sz="0" w:space="0" w:color="auto"/>
        <w:left w:val="none" w:sz="0" w:space="0" w:color="auto"/>
        <w:bottom w:val="none" w:sz="0" w:space="0" w:color="auto"/>
        <w:right w:val="none" w:sz="0" w:space="0" w:color="auto"/>
      </w:divBdr>
    </w:div>
    <w:div w:id="628441076">
      <w:bodyDiv w:val="1"/>
      <w:marLeft w:val="0"/>
      <w:marRight w:val="0"/>
      <w:marTop w:val="0"/>
      <w:marBottom w:val="0"/>
      <w:divBdr>
        <w:top w:val="none" w:sz="0" w:space="0" w:color="auto"/>
        <w:left w:val="none" w:sz="0" w:space="0" w:color="auto"/>
        <w:bottom w:val="none" w:sz="0" w:space="0" w:color="auto"/>
        <w:right w:val="none" w:sz="0" w:space="0" w:color="auto"/>
      </w:divBdr>
    </w:div>
    <w:div w:id="632100834">
      <w:bodyDiv w:val="1"/>
      <w:marLeft w:val="0"/>
      <w:marRight w:val="0"/>
      <w:marTop w:val="0"/>
      <w:marBottom w:val="0"/>
      <w:divBdr>
        <w:top w:val="none" w:sz="0" w:space="0" w:color="auto"/>
        <w:left w:val="none" w:sz="0" w:space="0" w:color="auto"/>
        <w:bottom w:val="none" w:sz="0" w:space="0" w:color="auto"/>
        <w:right w:val="none" w:sz="0" w:space="0" w:color="auto"/>
      </w:divBdr>
    </w:div>
    <w:div w:id="632904843">
      <w:bodyDiv w:val="1"/>
      <w:marLeft w:val="0"/>
      <w:marRight w:val="0"/>
      <w:marTop w:val="0"/>
      <w:marBottom w:val="0"/>
      <w:divBdr>
        <w:top w:val="none" w:sz="0" w:space="0" w:color="auto"/>
        <w:left w:val="none" w:sz="0" w:space="0" w:color="auto"/>
        <w:bottom w:val="none" w:sz="0" w:space="0" w:color="auto"/>
        <w:right w:val="none" w:sz="0" w:space="0" w:color="auto"/>
      </w:divBdr>
    </w:div>
    <w:div w:id="634676038">
      <w:bodyDiv w:val="1"/>
      <w:marLeft w:val="0"/>
      <w:marRight w:val="0"/>
      <w:marTop w:val="0"/>
      <w:marBottom w:val="0"/>
      <w:divBdr>
        <w:top w:val="none" w:sz="0" w:space="0" w:color="auto"/>
        <w:left w:val="none" w:sz="0" w:space="0" w:color="auto"/>
        <w:bottom w:val="none" w:sz="0" w:space="0" w:color="auto"/>
        <w:right w:val="none" w:sz="0" w:space="0" w:color="auto"/>
      </w:divBdr>
    </w:div>
    <w:div w:id="640043249">
      <w:bodyDiv w:val="1"/>
      <w:marLeft w:val="0"/>
      <w:marRight w:val="0"/>
      <w:marTop w:val="0"/>
      <w:marBottom w:val="0"/>
      <w:divBdr>
        <w:top w:val="none" w:sz="0" w:space="0" w:color="auto"/>
        <w:left w:val="none" w:sz="0" w:space="0" w:color="auto"/>
        <w:bottom w:val="none" w:sz="0" w:space="0" w:color="auto"/>
        <w:right w:val="none" w:sz="0" w:space="0" w:color="auto"/>
      </w:divBdr>
    </w:div>
    <w:div w:id="646473855">
      <w:bodyDiv w:val="1"/>
      <w:marLeft w:val="0"/>
      <w:marRight w:val="0"/>
      <w:marTop w:val="0"/>
      <w:marBottom w:val="0"/>
      <w:divBdr>
        <w:top w:val="none" w:sz="0" w:space="0" w:color="auto"/>
        <w:left w:val="none" w:sz="0" w:space="0" w:color="auto"/>
        <w:bottom w:val="none" w:sz="0" w:space="0" w:color="auto"/>
        <w:right w:val="none" w:sz="0" w:space="0" w:color="auto"/>
      </w:divBdr>
    </w:div>
    <w:div w:id="649209356">
      <w:bodyDiv w:val="1"/>
      <w:marLeft w:val="0"/>
      <w:marRight w:val="0"/>
      <w:marTop w:val="0"/>
      <w:marBottom w:val="0"/>
      <w:divBdr>
        <w:top w:val="none" w:sz="0" w:space="0" w:color="auto"/>
        <w:left w:val="none" w:sz="0" w:space="0" w:color="auto"/>
        <w:bottom w:val="none" w:sz="0" w:space="0" w:color="auto"/>
        <w:right w:val="none" w:sz="0" w:space="0" w:color="auto"/>
      </w:divBdr>
    </w:div>
    <w:div w:id="649410877">
      <w:bodyDiv w:val="1"/>
      <w:marLeft w:val="0"/>
      <w:marRight w:val="0"/>
      <w:marTop w:val="0"/>
      <w:marBottom w:val="0"/>
      <w:divBdr>
        <w:top w:val="none" w:sz="0" w:space="0" w:color="auto"/>
        <w:left w:val="none" w:sz="0" w:space="0" w:color="auto"/>
        <w:bottom w:val="none" w:sz="0" w:space="0" w:color="auto"/>
        <w:right w:val="none" w:sz="0" w:space="0" w:color="auto"/>
      </w:divBdr>
    </w:div>
    <w:div w:id="649602571">
      <w:bodyDiv w:val="1"/>
      <w:marLeft w:val="0"/>
      <w:marRight w:val="0"/>
      <w:marTop w:val="0"/>
      <w:marBottom w:val="0"/>
      <w:divBdr>
        <w:top w:val="none" w:sz="0" w:space="0" w:color="auto"/>
        <w:left w:val="none" w:sz="0" w:space="0" w:color="auto"/>
        <w:bottom w:val="none" w:sz="0" w:space="0" w:color="auto"/>
        <w:right w:val="none" w:sz="0" w:space="0" w:color="auto"/>
      </w:divBdr>
    </w:div>
    <w:div w:id="652679107">
      <w:bodyDiv w:val="1"/>
      <w:marLeft w:val="0"/>
      <w:marRight w:val="0"/>
      <w:marTop w:val="0"/>
      <w:marBottom w:val="0"/>
      <w:divBdr>
        <w:top w:val="none" w:sz="0" w:space="0" w:color="auto"/>
        <w:left w:val="none" w:sz="0" w:space="0" w:color="auto"/>
        <w:bottom w:val="none" w:sz="0" w:space="0" w:color="auto"/>
        <w:right w:val="none" w:sz="0" w:space="0" w:color="auto"/>
      </w:divBdr>
    </w:div>
    <w:div w:id="659773010">
      <w:bodyDiv w:val="1"/>
      <w:marLeft w:val="0"/>
      <w:marRight w:val="0"/>
      <w:marTop w:val="0"/>
      <w:marBottom w:val="0"/>
      <w:divBdr>
        <w:top w:val="none" w:sz="0" w:space="0" w:color="auto"/>
        <w:left w:val="none" w:sz="0" w:space="0" w:color="auto"/>
        <w:bottom w:val="none" w:sz="0" w:space="0" w:color="auto"/>
        <w:right w:val="none" w:sz="0" w:space="0" w:color="auto"/>
      </w:divBdr>
    </w:div>
    <w:div w:id="660935047">
      <w:bodyDiv w:val="1"/>
      <w:marLeft w:val="0"/>
      <w:marRight w:val="0"/>
      <w:marTop w:val="0"/>
      <w:marBottom w:val="0"/>
      <w:divBdr>
        <w:top w:val="none" w:sz="0" w:space="0" w:color="auto"/>
        <w:left w:val="none" w:sz="0" w:space="0" w:color="auto"/>
        <w:bottom w:val="none" w:sz="0" w:space="0" w:color="auto"/>
        <w:right w:val="none" w:sz="0" w:space="0" w:color="auto"/>
      </w:divBdr>
    </w:div>
    <w:div w:id="665204597">
      <w:bodyDiv w:val="1"/>
      <w:marLeft w:val="0"/>
      <w:marRight w:val="0"/>
      <w:marTop w:val="0"/>
      <w:marBottom w:val="0"/>
      <w:divBdr>
        <w:top w:val="none" w:sz="0" w:space="0" w:color="auto"/>
        <w:left w:val="none" w:sz="0" w:space="0" w:color="auto"/>
        <w:bottom w:val="none" w:sz="0" w:space="0" w:color="auto"/>
        <w:right w:val="none" w:sz="0" w:space="0" w:color="auto"/>
      </w:divBdr>
    </w:div>
    <w:div w:id="666402297">
      <w:bodyDiv w:val="1"/>
      <w:marLeft w:val="0"/>
      <w:marRight w:val="0"/>
      <w:marTop w:val="0"/>
      <w:marBottom w:val="0"/>
      <w:divBdr>
        <w:top w:val="none" w:sz="0" w:space="0" w:color="auto"/>
        <w:left w:val="none" w:sz="0" w:space="0" w:color="auto"/>
        <w:bottom w:val="none" w:sz="0" w:space="0" w:color="auto"/>
        <w:right w:val="none" w:sz="0" w:space="0" w:color="auto"/>
      </w:divBdr>
    </w:div>
    <w:div w:id="671108430">
      <w:bodyDiv w:val="1"/>
      <w:marLeft w:val="0"/>
      <w:marRight w:val="0"/>
      <w:marTop w:val="0"/>
      <w:marBottom w:val="0"/>
      <w:divBdr>
        <w:top w:val="none" w:sz="0" w:space="0" w:color="auto"/>
        <w:left w:val="none" w:sz="0" w:space="0" w:color="auto"/>
        <w:bottom w:val="none" w:sz="0" w:space="0" w:color="auto"/>
        <w:right w:val="none" w:sz="0" w:space="0" w:color="auto"/>
      </w:divBdr>
    </w:div>
    <w:div w:id="677123717">
      <w:bodyDiv w:val="1"/>
      <w:marLeft w:val="0"/>
      <w:marRight w:val="0"/>
      <w:marTop w:val="0"/>
      <w:marBottom w:val="0"/>
      <w:divBdr>
        <w:top w:val="none" w:sz="0" w:space="0" w:color="auto"/>
        <w:left w:val="none" w:sz="0" w:space="0" w:color="auto"/>
        <w:bottom w:val="none" w:sz="0" w:space="0" w:color="auto"/>
        <w:right w:val="none" w:sz="0" w:space="0" w:color="auto"/>
      </w:divBdr>
    </w:div>
    <w:div w:id="678432459">
      <w:bodyDiv w:val="1"/>
      <w:marLeft w:val="0"/>
      <w:marRight w:val="0"/>
      <w:marTop w:val="0"/>
      <w:marBottom w:val="0"/>
      <w:divBdr>
        <w:top w:val="none" w:sz="0" w:space="0" w:color="auto"/>
        <w:left w:val="none" w:sz="0" w:space="0" w:color="auto"/>
        <w:bottom w:val="none" w:sz="0" w:space="0" w:color="auto"/>
        <w:right w:val="none" w:sz="0" w:space="0" w:color="auto"/>
      </w:divBdr>
    </w:div>
    <w:div w:id="684868536">
      <w:bodyDiv w:val="1"/>
      <w:marLeft w:val="0"/>
      <w:marRight w:val="0"/>
      <w:marTop w:val="0"/>
      <w:marBottom w:val="0"/>
      <w:divBdr>
        <w:top w:val="none" w:sz="0" w:space="0" w:color="auto"/>
        <w:left w:val="none" w:sz="0" w:space="0" w:color="auto"/>
        <w:bottom w:val="none" w:sz="0" w:space="0" w:color="auto"/>
        <w:right w:val="none" w:sz="0" w:space="0" w:color="auto"/>
      </w:divBdr>
    </w:div>
    <w:div w:id="685520351">
      <w:bodyDiv w:val="1"/>
      <w:marLeft w:val="0"/>
      <w:marRight w:val="0"/>
      <w:marTop w:val="0"/>
      <w:marBottom w:val="0"/>
      <w:divBdr>
        <w:top w:val="none" w:sz="0" w:space="0" w:color="auto"/>
        <w:left w:val="none" w:sz="0" w:space="0" w:color="auto"/>
        <w:bottom w:val="none" w:sz="0" w:space="0" w:color="auto"/>
        <w:right w:val="none" w:sz="0" w:space="0" w:color="auto"/>
      </w:divBdr>
    </w:div>
    <w:div w:id="685710806">
      <w:bodyDiv w:val="1"/>
      <w:marLeft w:val="0"/>
      <w:marRight w:val="0"/>
      <w:marTop w:val="0"/>
      <w:marBottom w:val="0"/>
      <w:divBdr>
        <w:top w:val="none" w:sz="0" w:space="0" w:color="auto"/>
        <w:left w:val="none" w:sz="0" w:space="0" w:color="auto"/>
        <w:bottom w:val="none" w:sz="0" w:space="0" w:color="auto"/>
        <w:right w:val="none" w:sz="0" w:space="0" w:color="auto"/>
      </w:divBdr>
    </w:div>
    <w:div w:id="686252240">
      <w:bodyDiv w:val="1"/>
      <w:marLeft w:val="0"/>
      <w:marRight w:val="0"/>
      <w:marTop w:val="0"/>
      <w:marBottom w:val="0"/>
      <w:divBdr>
        <w:top w:val="none" w:sz="0" w:space="0" w:color="auto"/>
        <w:left w:val="none" w:sz="0" w:space="0" w:color="auto"/>
        <w:bottom w:val="none" w:sz="0" w:space="0" w:color="auto"/>
        <w:right w:val="none" w:sz="0" w:space="0" w:color="auto"/>
      </w:divBdr>
    </w:div>
    <w:div w:id="694043958">
      <w:bodyDiv w:val="1"/>
      <w:marLeft w:val="0"/>
      <w:marRight w:val="0"/>
      <w:marTop w:val="0"/>
      <w:marBottom w:val="0"/>
      <w:divBdr>
        <w:top w:val="none" w:sz="0" w:space="0" w:color="auto"/>
        <w:left w:val="none" w:sz="0" w:space="0" w:color="auto"/>
        <w:bottom w:val="none" w:sz="0" w:space="0" w:color="auto"/>
        <w:right w:val="none" w:sz="0" w:space="0" w:color="auto"/>
      </w:divBdr>
    </w:div>
    <w:div w:id="698360315">
      <w:bodyDiv w:val="1"/>
      <w:marLeft w:val="0"/>
      <w:marRight w:val="0"/>
      <w:marTop w:val="0"/>
      <w:marBottom w:val="0"/>
      <w:divBdr>
        <w:top w:val="none" w:sz="0" w:space="0" w:color="auto"/>
        <w:left w:val="none" w:sz="0" w:space="0" w:color="auto"/>
        <w:bottom w:val="none" w:sz="0" w:space="0" w:color="auto"/>
        <w:right w:val="none" w:sz="0" w:space="0" w:color="auto"/>
      </w:divBdr>
    </w:div>
    <w:div w:id="700714179">
      <w:bodyDiv w:val="1"/>
      <w:marLeft w:val="0"/>
      <w:marRight w:val="0"/>
      <w:marTop w:val="0"/>
      <w:marBottom w:val="0"/>
      <w:divBdr>
        <w:top w:val="none" w:sz="0" w:space="0" w:color="auto"/>
        <w:left w:val="none" w:sz="0" w:space="0" w:color="auto"/>
        <w:bottom w:val="none" w:sz="0" w:space="0" w:color="auto"/>
        <w:right w:val="none" w:sz="0" w:space="0" w:color="auto"/>
      </w:divBdr>
    </w:div>
    <w:div w:id="705300038">
      <w:bodyDiv w:val="1"/>
      <w:marLeft w:val="0"/>
      <w:marRight w:val="0"/>
      <w:marTop w:val="0"/>
      <w:marBottom w:val="0"/>
      <w:divBdr>
        <w:top w:val="none" w:sz="0" w:space="0" w:color="auto"/>
        <w:left w:val="none" w:sz="0" w:space="0" w:color="auto"/>
        <w:bottom w:val="none" w:sz="0" w:space="0" w:color="auto"/>
        <w:right w:val="none" w:sz="0" w:space="0" w:color="auto"/>
      </w:divBdr>
    </w:div>
    <w:div w:id="711073936">
      <w:bodyDiv w:val="1"/>
      <w:marLeft w:val="0"/>
      <w:marRight w:val="0"/>
      <w:marTop w:val="0"/>
      <w:marBottom w:val="0"/>
      <w:divBdr>
        <w:top w:val="none" w:sz="0" w:space="0" w:color="auto"/>
        <w:left w:val="none" w:sz="0" w:space="0" w:color="auto"/>
        <w:bottom w:val="none" w:sz="0" w:space="0" w:color="auto"/>
        <w:right w:val="none" w:sz="0" w:space="0" w:color="auto"/>
      </w:divBdr>
    </w:div>
    <w:div w:id="716274052">
      <w:bodyDiv w:val="1"/>
      <w:marLeft w:val="0"/>
      <w:marRight w:val="0"/>
      <w:marTop w:val="0"/>
      <w:marBottom w:val="0"/>
      <w:divBdr>
        <w:top w:val="none" w:sz="0" w:space="0" w:color="auto"/>
        <w:left w:val="none" w:sz="0" w:space="0" w:color="auto"/>
        <w:bottom w:val="none" w:sz="0" w:space="0" w:color="auto"/>
        <w:right w:val="none" w:sz="0" w:space="0" w:color="auto"/>
      </w:divBdr>
    </w:div>
    <w:div w:id="719785848">
      <w:bodyDiv w:val="1"/>
      <w:marLeft w:val="0"/>
      <w:marRight w:val="0"/>
      <w:marTop w:val="0"/>
      <w:marBottom w:val="0"/>
      <w:divBdr>
        <w:top w:val="none" w:sz="0" w:space="0" w:color="auto"/>
        <w:left w:val="none" w:sz="0" w:space="0" w:color="auto"/>
        <w:bottom w:val="none" w:sz="0" w:space="0" w:color="auto"/>
        <w:right w:val="none" w:sz="0" w:space="0" w:color="auto"/>
      </w:divBdr>
    </w:div>
    <w:div w:id="719860400">
      <w:bodyDiv w:val="1"/>
      <w:marLeft w:val="0"/>
      <w:marRight w:val="0"/>
      <w:marTop w:val="0"/>
      <w:marBottom w:val="0"/>
      <w:divBdr>
        <w:top w:val="none" w:sz="0" w:space="0" w:color="auto"/>
        <w:left w:val="none" w:sz="0" w:space="0" w:color="auto"/>
        <w:bottom w:val="none" w:sz="0" w:space="0" w:color="auto"/>
        <w:right w:val="none" w:sz="0" w:space="0" w:color="auto"/>
      </w:divBdr>
    </w:div>
    <w:div w:id="723874472">
      <w:bodyDiv w:val="1"/>
      <w:marLeft w:val="0"/>
      <w:marRight w:val="0"/>
      <w:marTop w:val="0"/>
      <w:marBottom w:val="0"/>
      <w:divBdr>
        <w:top w:val="none" w:sz="0" w:space="0" w:color="auto"/>
        <w:left w:val="none" w:sz="0" w:space="0" w:color="auto"/>
        <w:bottom w:val="none" w:sz="0" w:space="0" w:color="auto"/>
        <w:right w:val="none" w:sz="0" w:space="0" w:color="auto"/>
      </w:divBdr>
    </w:div>
    <w:div w:id="725690965">
      <w:bodyDiv w:val="1"/>
      <w:marLeft w:val="0"/>
      <w:marRight w:val="0"/>
      <w:marTop w:val="0"/>
      <w:marBottom w:val="0"/>
      <w:divBdr>
        <w:top w:val="none" w:sz="0" w:space="0" w:color="auto"/>
        <w:left w:val="none" w:sz="0" w:space="0" w:color="auto"/>
        <w:bottom w:val="none" w:sz="0" w:space="0" w:color="auto"/>
        <w:right w:val="none" w:sz="0" w:space="0" w:color="auto"/>
      </w:divBdr>
    </w:div>
    <w:div w:id="735279626">
      <w:bodyDiv w:val="1"/>
      <w:marLeft w:val="0"/>
      <w:marRight w:val="0"/>
      <w:marTop w:val="0"/>
      <w:marBottom w:val="0"/>
      <w:divBdr>
        <w:top w:val="none" w:sz="0" w:space="0" w:color="auto"/>
        <w:left w:val="none" w:sz="0" w:space="0" w:color="auto"/>
        <w:bottom w:val="none" w:sz="0" w:space="0" w:color="auto"/>
        <w:right w:val="none" w:sz="0" w:space="0" w:color="auto"/>
      </w:divBdr>
    </w:div>
    <w:div w:id="736787611">
      <w:bodyDiv w:val="1"/>
      <w:marLeft w:val="0"/>
      <w:marRight w:val="0"/>
      <w:marTop w:val="0"/>
      <w:marBottom w:val="0"/>
      <w:divBdr>
        <w:top w:val="none" w:sz="0" w:space="0" w:color="auto"/>
        <w:left w:val="none" w:sz="0" w:space="0" w:color="auto"/>
        <w:bottom w:val="none" w:sz="0" w:space="0" w:color="auto"/>
        <w:right w:val="none" w:sz="0" w:space="0" w:color="auto"/>
      </w:divBdr>
    </w:div>
    <w:div w:id="740719374">
      <w:bodyDiv w:val="1"/>
      <w:marLeft w:val="0"/>
      <w:marRight w:val="0"/>
      <w:marTop w:val="0"/>
      <w:marBottom w:val="0"/>
      <w:divBdr>
        <w:top w:val="none" w:sz="0" w:space="0" w:color="auto"/>
        <w:left w:val="none" w:sz="0" w:space="0" w:color="auto"/>
        <w:bottom w:val="none" w:sz="0" w:space="0" w:color="auto"/>
        <w:right w:val="none" w:sz="0" w:space="0" w:color="auto"/>
      </w:divBdr>
    </w:div>
    <w:div w:id="742916507">
      <w:bodyDiv w:val="1"/>
      <w:marLeft w:val="0"/>
      <w:marRight w:val="0"/>
      <w:marTop w:val="0"/>
      <w:marBottom w:val="0"/>
      <w:divBdr>
        <w:top w:val="none" w:sz="0" w:space="0" w:color="auto"/>
        <w:left w:val="none" w:sz="0" w:space="0" w:color="auto"/>
        <w:bottom w:val="none" w:sz="0" w:space="0" w:color="auto"/>
        <w:right w:val="none" w:sz="0" w:space="0" w:color="auto"/>
      </w:divBdr>
    </w:div>
    <w:div w:id="742919789">
      <w:bodyDiv w:val="1"/>
      <w:marLeft w:val="0"/>
      <w:marRight w:val="0"/>
      <w:marTop w:val="0"/>
      <w:marBottom w:val="0"/>
      <w:divBdr>
        <w:top w:val="none" w:sz="0" w:space="0" w:color="auto"/>
        <w:left w:val="none" w:sz="0" w:space="0" w:color="auto"/>
        <w:bottom w:val="none" w:sz="0" w:space="0" w:color="auto"/>
        <w:right w:val="none" w:sz="0" w:space="0" w:color="auto"/>
      </w:divBdr>
    </w:div>
    <w:div w:id="746657467">
      <w:bodyDiv w:val="1"/>
      <w:marLeft w:val="0"/>
      <w:marRight w:val="0"/>
      <w:marTop w:val="0"/>
      <w:marBottom w:val="0"/>
      <w:divBdr>
        <w:top w:val="none" w:sz="0" w:space="0" w:color="auto"/>
        <w:left w:val="none" w:sz="0" w:space="0" w:color="auto"/>
        <w:bottom w:val="none" w:sz="0" w:space="0" w:color="auto"/>
        <w:right w:val="none" w:sz="0" w:space="0" w:color="auto"/>
      </w:divBdr>
    </w:div>
    <w:div w:id="756898613">
      <w:bodyDiv w:val="1"/>
      <w:marLeft w:val="0"/>
      <w:marRight w:val="0"/>
      <w:marTop w:val="0"/>
      <w:marBottom w:val="0"/>
      <w:divBdr>
        <w:top w:val="none" w:sz="0" w:space="0" w:color="auto"/>
        <w:left w:val="none" w:sz="0" w:space="0" w:color="auto"/>
        <w:bottom w:val="none" w:sz="0" w:space="0" w:color="auto"/>
        <w:right w:val="none" w:sz="0" w:space="0" w:color="auto"/>
      </w:divBdr>
    </w:div>
    <w:div w:id="759375473">
      <w:bodyDiv w:val="1"/>
      <w:marLeft w:val="0"/>
      <w:marRight w:val="0"/>
      <w:marTop w:val="0"/>
      <w:marBottom w:val="0"/>
      <w:divBdr>
        <w:top w:val="none" w:sz="0" w:space="0" w:color="auto"/>
        <w:left w:val="none" w:sz="0" w:space="0" w:color="auto"/>
        <w:bottom w:val="none" w:sz="0" w:space="0" w:color="auto"/>
        <w:right w:val="none" w:sz="0" w:space="0" w:color="auto"/>
      </w:divBdr>
    </w:div>
    <w:div w:id="765149668">
      <w:bodyDiv w:val="1"/>
      <w:marLeft w:val="0"/>
      <w:marRight w:val="0"/>
      <w:marTop w:val="0"/>
      <w:marBottom w:val="0"/>
      <w:divBdr>
        <w:top w:val="none" w:sz="0" w:space="0" w:color="auto"/>
        <w:left w:val="none" w:sz="0" w:space="0" w:color="auto"/>
        <w:bottom w:val="none" w:sz="0" w:space="0" w:color="auto"/>
        <w:right w:val="none" w:sz="0" w:space="0" w:color="auto"/>
      </w:divBdr>
      <w:divsChild>
        <w:div w:id="158276514">
          <w:marLeft w:val="0"/>
          <w:marRight w:val="-18928"/>
          <w:marTop w:val="30479"/>
          <w:marBottom w:val="0"/>
          <w:divBdr>
            <w:top w:val="single" w:sz="2" w:space="0" w:color="auto"/>
            <w:left w:val="single" w:sz="2" w:space="0" w:color="auto"/>
            <w:bottom w:val="single" w:sz="2" w:space="0" w:color="auto"/>
            <w:right w:val="single" w:sz="2" w:space="0" w:color="auto"/>
          </w:divBdr>
        </w:div>
        <w:div w:id="233711468">
          <w:marLeft w:val="0"/>
          <w:marRight w:val="-18928"/>
          <w:marTop w:val="0"/>
          <w:marBottom w:val="0"/>
          <w:divBdr>
            <w:top w:val="single" w:sz="2" w:space="0" w:color="auto"/>
            <w:left w:val="single" w:sz="2" w:space="0" w:color="auto"/>
            <w:bottom w:val="single" w:sz="2" w:space="0" w:color="auto"/>
            <w:right w:val="single" w:sz="2" w:space="0" w:color="auto"/>
          </w:divBdr>
        </w:div>
        <w:div w:id="388772815">
          <w:marLeft w:val="0"/>
          <w:marRight w:val="-18928"/>
          <w:marTop w:val="14610"/>
          <w:marBottom w:val="0"/>
          <w:divBdr>
            <w:top w:val="single" w:sz="2" w:space="0" w:color="auto"/>
            <w:left w:val="single" w:sz="2" w:space="0" w:color="auto"/>
            <w:bottom w:val="single" w:sz="2" w:space="0" w:color="auto"/>
            <w:right w:val="single" w:sz="2" w:space="0" w:color="auto"/>
          </w:divBdr>
        </w:div>
        <w:div w:id="521287220">
          <w:marLeft w:val="0"/>
          <w:marRight w:val="-18928"/>
          <w:marTop w:val="0"/>
          <w:marBottom w:val="0"/>
          <w:divBdr>
            <w:top w:val="single" w:sz="2" w:space="0" w:color="auto"/>
            <w:left w:val="single" w:sz="2" w:space="0" w:color="auto"/>
            <w:bottom w:val="single" w:sz="2" w:space="0" w:color="auto"/>
            <w:right w:val="single" w:sz="2" w:space="0" w:color="auto"/>
          </w:divBdr>
        </w:div>
        <w:div w:id="767584170">
          <w:marLeft w:val="0"/>
          <w:marRight w:val="-18928"/>
          <w:marTop w:val="16320"/>
          <w:marBottom w:val="0"/>
          <w:divBdr>
            <w:top w:val="single" w:sz="2" w:space="0" w:color="auto"/>
            <w:left w:val="single" w:sz="2" w:space="0" w:color="auto"/>
            <w:bottom w:val="single" w:sz="2" w:space="0" w:color="auto"/>
            <w:right w:val="single" w:sz="2" w:space="0" w:color="auto"/>
          </w:divBdr>
        </w:div>
        <w:div w:id="863517435">
          <w:marLeft w:val="0"/>
          <w:marRight w:val="-18928"/>
          <w:marTop w:val="0"/>
          <w:marBottom w:val="0"/>
          <w:divBdr>
            <w:top w:val="single" w:sz="2" w:space="0" w:color="auto"/>
            <w:left w:val="single" w:sz="2" w:space="0" w:color="auto"/>
            <w:bottom w:val="single" w:sz="2" w:space="0" w:color="auto"/>
            <w:right w:val="single" w:sz="2" w:space="0" w:color="auto"/>
          </w:divBdr>
        </w:div>
        <w:div w:id="1171212230">
          <w:marLeft w:val="0"/>
          <w:marRight w:val="-18928"/>
          <w:marTop w:val="9929"/>
          <w:marBottom w:val="0"/>
          <w:divBdr>
            <w:top w:val="single" w:sz="2" w:space="0" w:color="auto"/>
            <w:left w:val="single" w:sz="2" w:space="0" w:color="auto"/>
            <w:bottom w:val="single" w:sz="2" w:space="0" w:color="auto"/>
            <w:right w:val="single" w:sz="2" w:space="0" w:color="auto"/>
          </w:divBdr>
        </w:div>
        <w:div w:id="1219586850">
          <w:marLeft w:val="0"/>
          <w:marRight w:val="-18928"/>
          <w:marTop w:val="31829"/>
          <w:marBottom w:val="0"/>
          <w:divBdr>
            <w:top w:val="single" w:sz="2" w:space="0" w:color="auto"/>
            <w:left w:val="single" w:sz="2" w:space="0" w:color="auto"/>
            <w:bottom w:val="single" w:sz="2" w:space="0" w:color="auto"/>
            <w:right w:val="single" w:sz="2" w:space="0" w:color="auto"/>
          </w:divBdr>
        </w:div>
        <w:div w:id="1278635460">
          <w:marLeft w:val="0"/>
          <w:marRight w:val="-18928"/>
          <w:marTop w:val="25590"/>
          <w:marBottom w:val="0"/>
          <w:divBdr>
            <w:top w:val="single" w:sz="2" w:space="0" w:color="auto"/>
            <w:left w:val="single" w:sz="2" w:space="0" w:color="auto"/>
            <w:bottom w:val="single" w:sz="2" w:space="0" w:color="auto"/>
            <w:right w:val="single" w:sz="2" w:space="0" w:color="auto"/>
          </w:divBdr>
        </w:div>
        <w:div w:id="1455633373">
          <w:marLeft w:val="0"/>
          <w:marRight w:val="-18928"/>
          <w:marTop w:val="19019"/>
          <w:marBottom w:val="0"/>
          <w:divBdr>
            <w:top w:val="single" w:sz="2" w:space="0" w:color="auto"/>
            <w:left w:val="single" w:sz="2" w:space="0" w:color="auto"/>
            <w:bottom w:val="single" w:sz="2" w:space="0" w:color="auto"/>
            <w:right w:val="single" w:sz="2" w:space="0" w:color="auto"/>
          </w:divBdr>
        </w:div>
        <w:div w:id="1627154831">
          <w:marLeft w:val="0"/>
          <w:marRight w:val="-18928"/>
          <w:marTop w:val="0"/>
          <w:marBottom w:val="0"/>
          <w:divBdr>
            <w:top w:val="single" w:sz="2" w:space="0" w:color="auto"/>
            <w:left w:val="single" w:sz="2" w:space="0" w:color="auto"/>
            <w:bottom w:val="single" w:sz="2" w:space="0" w:color="auto"/>
            <w:right w:val="single" w:sz="2" w:space="0" w:color="auto"/>
          </w:divBdr>
        </w:div>
      </w:divsChild>
    </w:div>
    <w:div w:id="772435388">
      <w:bodyDiv w:val="1"/>
      <w:marLeft w:val="0"/>
      <w:marRight w:val="0"/>
      <w:marTop w:val="0"/>
      <w:marBottom w:val="0"/>
      <w:divBdr>
        <w:top w:val="none" w:sz="0" w:space="0" w:color="auto"/>
        <w:left w:val="none" w:sz="0" w:space="0" w:color="auto"/>
        <w:bottom w:val="none" w:sz="0" w:space="0" w:color="auto"/>
        <w:right w:val="none" w:sz="0" w:space="0" w:color="auto"/>
      </w:divBdr>
    </w:div>
    <w:div w:id="776682905">
      <w:bodyDiv w:val="1"/>
      <w:marLeft w:val="0"/>
      <w:marRight w:val="0"/>
      <w:marTop w:val="0"/>
      <w:marBottom w:val="0"/>
      <w:divBdr>
        <w:top w:val="none" w:sz="0" w:space="0" w:color="auto"/>
        <w:left w:val="none" w:sz="0" w:space="0" w:color="auto"/>
        <w:bottom w:val="none" w:sz="0" w:space="0" w:color="auto"/>
        <w:right w:val="none" w:sz="0" w:space="0" w:color="auto"/>
      </w:divBdr>
    </w:div>
    <w:div w:id="778649697">
      <w:bodyDiv w:val="1"/>
      <w:marLeft w:val="0"/>
      <w:marRight w:val="0"/>
      <w:marTop w:val="0"/>
      <w:marBottom w:val="0"/>
      <w:divBdr>
        <w:top w:val="none" w:sz="0" w:space="0" w:color="auto"/>
        <w:left w:val="none" w:sz="0" w:space="0" w:color="auto"/>
        <w:bottom w:val="none" w:sz="0" w:space="0" w:color="auto"/>
        <w:right w:val="none" w:sz="0" w:space="0" w:color="auto"/>
      </w:divBdr>
    </w:div>
    <w:div w:id="780959248">
      <w:bodyDiv w:val="1"/>
      <w:marLeft w:val="0"/>
      <w:marRight w:val="0"/>
      <w:marTop w:val="0"/>
      <w:marBottom w:val="0"/>
      <w:divBdr>
        <w:top w:val="none" w:sz="0" w:space="0" w:color="auto"/>
        <w:left w:val="none" w:sz="0" w:space="0" w:color="auto"/>
        <w:bottom w:val="none" w:sz="0" w:space="0" w:color="auto"/>
        <w:right w:val="none" w:sz="0" w:space="0" w:color="auto"/>
      </w:divBdr>
    </w:div>
    <w:div w:id="786658826">
      <w:bodyDiv w:val="1"/>
      <w:marLeft w:val="0"/>
      <w:marRight w:val="0"/>
      <w:marTop w:val="0"/>
      <w:marBottom w:val="0"/>
      <w:divBdr>
        <w:top w:val="none" w:sz="0" w:space="0" w:color="auto"/>
        <w:left w:val="none" w:sz="0" w:space="0" w:color="auto"/>
        <w:bottom w:val="none" w:sz="0" w:space="0" w:color="auto"/>
        <w:right w:val="none" w:sz="0" w:space="0" w:color="auto"/>
      </w:divBdr>
    </w:div>
    <w:div w:id="786703909">
      <w:bodyDiv w:val="1"/>
      <w:marLeft w:val="0"/>
      <w:marRight w:val="0"/>
      <w:marTop w:val="0"/>
      <w:marBottom w:val="0"/>
      <w:divBdr>
        <w:top w:val="none" w:sz="0" w:space="0" w:color="auto"/>
        <w:left w:val="none" w:sz="0" w:space="0" w:color="auto"/>
        <w:bottom w:val="none" w:sz="0" w:space="0" w:color="auto"/>
        <w:right w:val="none" w:sz="0" w:space="0" w:color="auto"/>
      </w:divBdr>
    </w:div>
    <w:div w:id="796072526">
      <w:bodyDiv w:val="1"/>
      <w:marLeft w:val="0"/>
      <w:marRight w:val="0"/>
      <w:marTop w:val="0"/>
      <w:marBottom w:val="0"/>
      <w:divBdr>
        <w:top w:val="none" w:sz="0" w:space="0" w:color="auto"/>
        <w:left w:val="none" w:sz="0" w:space="0" w:color="auto"/>
        <w:bottom w:val="none" w:sz="0" w:space="0" w:color="auto"/>
        <w:right w:val="none" w:sz="0" w:space="0" w:color="auto"/>
      </w:divBdr>
    </w:div>
    <w:div w:id="796217287">
      <w:bodyDiv w:val="1"/>
      <w:marLeft w:val="0"/>
      <w:marRight w:val="0"/>
      <w:marTop w:val="0"/>
      <w:marBottom w:val="0"/>
      <w:divBdr>
        <w:top w:val="none" w:sz="0" w:space="0" w:color="auto"/>
        <w:left w:val="none" w:sz="0" w:space="0" w:color="auto"/>
        <w:bottom w:val="none" w:sz="0" w:space="0" w:color="auto"/>
        <w:right w:val="none" w:sz="0" w:space="0" w:color="auto"/>
      </w:divBdr>
    </w:div>
    <w:div w:id="799877737">
      <w:bodyDiv w:val="1"/>
      <w:marLeft w:val="0"/>
      <w:marRight w:val="0"/>
      <w:marTop w:val="0"/>
      <w:marBottom w:val="0"/>
      <w:divBdr>
        <w:top w:val="none" w:sz="0" w:space="0" w:color="auto"/>
        <w:left w:val="none" w:sz="0" w:space="0" w:color="auto"/>
        <w:bottom w:val="none" w:sz="0" w:space="0" w:color="auto"/>
        <w:right w:val="none" w:sz="0" w:space="0" w:color="auto"/>
      </w:divBdr>
    </w:div>
    <w:div w:id="801340762">
      <w:bodyDiv w:val="1"/>
      <w:marLeft w:val="0"/>
      <w:marRight w:val="0"/>
      <w:marTop w:val="0"/>
      <w:marBottom w:val="0"/>
      <w:divBdr>
        <w:top w:val="none" w:sz="0" w:space="0" w:color="auto"/>
        <w:left w:val="none" w:sz="0" w:space="0" w:color="auto"/>
        <w:bottom w:val="none" w:sz="0" w:space="0" w:color="auto"/>
        <w:right w:val="none" w:sz="0" w:space="0" w:color="auto"/>
      </w:divBdr>
    </w:div>
    <w:div w:id="807746718">
      <w:bodyDiv w:val="1"/>
      <w:marLeft w:val="0"/>
      <w:marRight w:val="0"/>
      <w:marTop w:val="0"/>
      <w:marBottom w:val="0"/>
      <w:divBdr>
        <w:top w:val="none" w:sz="0" w:space="0" w:color="auto"/>
        <w:left w:val="none" w:sz="0" w:space="0" w:color="auto"/>
        <w:bottom w:val="none" w:sz="0" w:space="0" w:color="auto"/>
        <w:right w:val="none" w:sz="0" w:space="0" w:color="auto"/>
      </w:divBdr>
    </w:div>
    <w:div w:id="809975603">
      <w:bodyDiv w:val="1"/>
      <w:marLeft w:val="0"/>
      <w:marRight w:val="0"/>
      <w:marTop w:val="0"/>
      <w:marBottom w:val="0"/>
      <w:divBdr>
        <w:top w:val="none" w:sz="0" w:space="0" w:color="auto"/>
        <w:left w:val="none" w:sz="0" w:space="0" w:color="auto"/>
        <w:bottom w:val="none" w:sz="0" w:space="0" w:color="auto"/>
        <w:right w:val="none" w:sz="0" w:space="0" w:color="auto"/>
      </w:divBdr>
    </w:div>
    <w:div w:id="810093225">
      <w:bodyDiv w:val="1"/>
      <w:marLeft w:val="0"/>
      <w:marRight w:val="0"/>
      <w:marTop w:val="0"/>
      <w:marBottom w:val="0"/>
      <w:divBdr>
        <w:top w:val="none" w:sz="0" w:space="0" w:color="auto"/>
        <w:left w:val="none" w:sz="0" w:space="0" w:color="auto"/>
        <w:bottom w:val="none" w:sz="0" w:space="0" w:color="auto"/>
        <w:right w:val="none" w:sz="0" w:space="0" w:color="auto"/>
      </w:divBdr>
    </w:div>
    <w:div w:id="820582605">
      <w:bodyDiv w:val="1"/>
      <w:marLeft w:val="0"/>
      <w:marRight w:val="0"/>
      <w:marTop w:val="0"/>
      <w:marBottom w:val="0"/>
      <w:divBdr>
        <w:top w:val="none" w:sz="0" w:space="0" w:color="auto"/>
        <w:left w:val="none" w:sz="0" w:space="0" w:color="auto"/>
        <w:bottom w:val="none" w:sz="0" w:space="0" w:color="auto"/>
        <w:right w:val="none" w:sz="0" w:space="0" w:color="auto"/>
      </w:divBdr>
    </w:div>
    <w:div w:id="830028546">
      <w:bodyDiv w:val="1"/>
      <w:marLeft w:val="0"/>
      <w:marRight w:val="0"/>
      <w:marTop w:val="0"/>
      <w:marBottom w:val="0"/>
      <w:divBdr>
        <w:top w:val="none" w:sz="0" w:space="0" w:color="auto"/>
        <w:left w:val="none" w:sz="0" w:space="0" w:color="auto"/>
        <w:bottom w:val="none" w:sz="0" w:space="0" w:color="auto"/>
        <w:right w:val="none" w:sz="0" w:space="0" w:color="auto"/>
      </w:divBdr>
    </w:div>
    <w:div w:id="832569706">
      <w:bodyDiv w:val="1"/>
      <w:marLeft w:val="0"/>
      <w:marRight w:val="0"/>
      <w:marTop w:val="0"/>
      <w:marBottom w:val="0"/>
      <w:divBdr>
        <w:top w:val="none" w:sz="0" w:space="0" w:color="auto"/>
        <w:left w:val="none" w:sz="0" w:space="0" w:color="auto"/>
        <w:bottom w:val="none" w:sz="0" w:space="0" w:color="auto"/>
        <w:right w:val="none" w:sz="0" w:space="0" w:color="auto"/>
      </w:divBdr>
    </w:div>
    <w:div w:id="834489487">
      <w:bodyDiv w:val="1"/>
      <w:marLeft w:val="0"/>
      <w:marRight w:val="0"/>
      <w:marTop w:val="0"/>
      <w:marBottom w:val="0"/>
      <w:divBdr>
        <w:top w:val="none" w:sz="0" w:space="0" w:color="auto"/>
        <w:left w:val="none" w:sz="0" w:space="0" w:color="auto"/>
        <w:bottom w:val="none" w:sz="0" w:space="0" w:color="auto"/>
        <w:right w:val="none" w:sz="0" w:space="0" w:color="auto"/>
      </w:divBdr>
    </w:div>
    <w:div w:id="844831627">
      <w:bodyDiv w:val="1"/>
      <w:marLeft w:val="0"/>
      <w:marRight w:val="0"/>
      <w:marTop w:val="0"/>
      <w:marBottom w:val="0"/>
      <w:divBdr>
        <w:top w:val="none" w:sz="0" w:space="0" w:color="auto"/>
        <w:left w:val="none" w:sz="0" w:space="0" w:color="auto"/>
        <w:bottom w:val="none" w:sz="0" w:space="0" w:color="auto"/>
        <w:right w:val="none" w:sz="0" w:space="0" w:color="auto"/>
      </w:divBdr>
    </w:div>
    <w:div w:id="846822369">
      <w:bodyDiv w:val="1"/>
      <w:marLeft w:val="0"/>
      <w:marRight w:val="0"/>
      <w:marTop w:val="0"/>
      <w:marBottom w:val="0"/>
      <w:divBdr>
        <w:top w:val="none" w:sz="0" w:space="0" w:color="auto"/>
        <w:left w:val="none" w:sz="0" w:space="0" w:color="auto"/>
        <w:bottom w:val="none" w:sz="0" w:space="0" w:color="auto"/>
        <w:right w:val="none" w:sz="0" w:space="0" w:color="auto"/>
      </w:divBdr>
    </w:div>
    <w:div w:id="849564363">
      <w:bodyDiv w:val="1"/>
      <w:marLeft w:val="0"/>
      <w:marRight w:val="0"/>
      <w:marTop w:val="0"/>
      <w:marBottom w:val="0"/>
      <w:divBdr>
        <w:top w:val="none" w:sz="0" w:space="0" w:color="auto"/>
        <w:left w:val="none" w:sz="0" w:space="0" w:color="auto"/>
        <w:bottom w:val="none" w:sz="0" w:space="0" w:color="auto"/>
        <w:right w:val="none" w:sz="0" w:space="0" w:color="auto"/>
      </w:divBdr>
    </w:div>
    <w:div w:id="853806948">
      <w:bodyDiv w:val="1"/>
      <w:marLeft w:val="0"/>
      <w:marRight w:val="0"/>
      <w:marTop w:val="0"/>
      <w:marBottom w:val="0"/>
      <w:divBdr>
        <w:top w:val="none" w:sz="0" w:space="0" w:color="auto"/>
        <w:left w:val="none" w:sz="0" w:space="0" w:color="auto"/>
        <w:bottom w:val="none" w:sz="0" w:space="0" w:color="auto"/>
        <w:right w:val="none" w:sz="0" w:space="0" w:color="auto"/>
      </w:divBdr>
    </w:div>
    <w:div w:id="855775979">
      <w:bodyDiv w:val="1"/>
      <w:marLeft w:val="0"/>
      <w:marRight w:val="0"/>
      <w:marTop w:val="0"/>
      <w:marBottom w:val="0"/>
      <w:divBdr>
        <w:top w:val="none" w:sz="0" w:space="0" w:color="auto"/>
        <w:left w:val="none" w:sz="0" w:space="0" w:color="auto"/>
        <w:bottom w:val="none" w:sz="0" w:space="0" w:color="auto"/>
        <w:right w:val="none" w:sz="0" w:space="0" w:color="auto"/>
      </w:divBdr>
    </w:div>
    <w:div w:id="858660251">
      <w:bodyDiv w:val="1"/>
      <w:marLeft w:val="0"/>
      <w:marRight w:val="0"/>
      <w:marTop w:val="0"/>
      <w:marBottom w:val="0"/>
      <w:divBdr>
        <w:top w:val="none" w:sz="0" w:space="0" w:color="auto"/>
        <w:left w:val="none" w:sz="0" w:space="0" w:color="auto"/>
        <w:bottom w:val="none" w:sz="0" w:space="0" w:color="auto"/>
        <w:right w:val="none" w:sz="0" w:space="0" w:color="auto"/>
      </w:divBdr>
    </w:div>
    <w:div w:id="861623991">
      <w:bodyDiv w:val="1"/>
      <w:marLeft w:val="0"/>
      <w:marRight w:val="0"/>
      <w:marTop w:val="0"/>
      <w:marBottom w:val="0"/>
      <w:divBdr>
        <w:top w:val="none" w:sz="0" w:space="0" w:color="auto"/>
        <w:left w:val="none" w:sz="0" w:space="0" w:color="auto"/>
        <w:bottom w:val="none" w:sz="0" w:space="0" w:color="auto"/>
        <w:right w:val="none" w:sz="0" w:space="0" w:color="auto"/>
      </w:divBdr>
    </w:div>
    <w:div w:id="862524072">
      <w:bodyDiv w:val="1"/>
      <w:marLeft w:val="0"/>
      <w:marRight w:val="0"/>
      <w:marTop w:val="0"/>
      <w:marBottom w:val="0"/>
      <w:divBdr>
        <w:top w:val="none" w:sz="0" w:space="0" w:color="auto"/>
        <w:left w:val="none" w:sz="0" w:space="0" w:color="auto"/>
        <w:bottom w:val="none" w:sz="0" w:space="0" w:color="auto"/>
        <w:right w:val="none" w:sz="0" w:space="0" w:color="auto"/>
      </w:divBdr>
    </w:div>
    <w:div w:id="866142448">
      <w:bodyDiv w:val="1"/>
      <w:marLeft w:val="0"/>
      <w:marRight w:val="0"/>
      <w:marTop w:val="0"/>
      <w:marBottom w:val="0"/>
      <w:divBdr>
        <w:top w:val="none" w:sz="0" w:space="0" w:color="auto"/>
        <w:left w:val="none" w:sz="0" w:space="0" w:color="auto"/>
        <w:bottom w:val="none" w:sz="0" w:space="0" w:color="auto"/>
        <w:right w:val="none" w:sz="0" w:space="0" w:color="auto"/>
      </w:divBdr>
    </w:div>
    <w:div w:id="875236538">
      <w:bodyDiv w:val="1"/>
      <w:marLeft w:val="0"/>
      <w:marRight w:val="0"/>
      <w:marTop w:val="0"/>
      <w:marBottom w:val="0"/>
      <w:divBdr>
        <w:top w:val="none" w:sz="0" w:space="0" w:color="auto"/>
        <w:left w:val="none" w:sz="0" w:space="0" w:color="auto"/>
        <w:bottom w:val="none" w:sz="0" w:space="0" w:color="auto"/>
        <w:right w:val="none" w:sz="0" w:space="0" w:color="auto"/>
      </w:divBdr>
    </w:div>
    <w:div w:id="875461887">
      <w:bodyDiv w:val="1"/>
      <w:marLeft w:val="0"/>
      <w:marRight w:val="0"/>
      <w:marTop w:val="0"/>
      <w:marBottom w:val="0"/>
      <w:divBdr>
        <w:top w:val="none" w:sz="0" w:space="0" w:color="auto"/>
        <w:left w:val="none" w:sz="0" w:space="0" w:color="auto"/>
        <w:bottom w:val="none" w:sz="0" w:space="0" w:color="auto"/>
        <w:right w:val="none" w:sz="0" w:space="0" w:color="auto"/>
      </w:divBdr>
    </w:div>
    <w:div w:id="877663066">
      <w:bodyDiv w:val="1"/>
      <w:marLeft w:val="0"/>
      <w:marRight w:val="0"/>
      <w:marTop w:val="0"/>
      <w:marBottom w:val="0"/>
      <w:divBdr>
        <w:top w:val="none" w:sz="0" w:space="0" w:color="auto"/>
        <w:left w:val="none" w:sz="0" w:space="0" w:color="auto"/>
        <w:bottom w:val="none" w:sz="0" w:space="0" w:color="auto"/>
        <w:right w:val="none" w:sz="0" w:space="0" w:color="auto"/>
      </w:divBdr>
    </w:div>
    <w:div w:id="887036631">
      <w:bodyDiv w:val="1"/>
      <w:marLeft w:val="0"/>
      <w:marRight w:val="0"/>
      <w:marTop w:val="0"/>
      <w:marBottom w:val="0"/>
      <w:divBdr>
        <w:top w:val="none" w:sz="0" w:space="0" w:color="auto"/>
        <w:left w:val="none" w:sz="0" w:space="0" w:color="auto"/>
        <w:bottom w:val="none" w:sz="0" w:space="0" w:color="auto"/>
        <w:right w:val="none" w:sz="0" w:space="0" w:color="auto"/>
      </w:divBdr>
    </w:div>
    <w:div w:id="890460621">
      <w:bodyDiv w:val="1"/>
      <w:marLeft w:val="0"/>
      <w:marRight w:val="0"/>
      <w:marTop w:val="0"/>
      <w:marBottom w:val="0"/>
      <w:divBdr>
        <w:top w:val="none" w:sz="0" w:space="0" w:color="auto"/>
        <w:left w:val="none" w:sz="0" w:space="0" w:color="auto"/>
        <w:bottom w:val="none" w:sz="0" w:space="0" w:color="auto"/>
        <w:right w:val="none" w:sz="0" w:space="0" w:color="auto"/>
      </w:divBdr>
    </w:div>
    <w:div w:id="896819326">
      <w:bodyDiv w:val="1"/>
      <w:marLeft w:val="0"/>
      <w:marRight w:val="0"/>
      <w:marTop w:val="0"/>
      <w:marBottom w:val="0"/>
      <w:divBdr>
        <w:top w:val="none" w:sz="0" w:space="0" w:color="auto"/>
        <w:left w:val="none" w:sz="0" w:space="0" w:color="auto"/>
        <w:bottom w:val="none" w:sz="0" w:space="0" w:color="auto"/>
        <w:right w:val="none" w:sz="0" w:space="0" w:color="auto"/>
      </w:divBdr>
    </w:div>
    <w:div w:id="900209108">
      <w:bodyDiv w:val="1"/>
      <w:marLeft w:val="0"/>
      <w:marRight w:val="0"/>
      <w:marTop w:val="0"/>
      <w:marBottom w:val="0"/>
      <w:divBdr>
        <w:top w:val="none" w:sz="0" w:space="0" w:color="auto"/>
        <w:left w:val="none" w:sz="0" w:space="0" w:color="auto"/>
        <w:bottom w:val="none" w:sz="0" w:space="0" w:color="auto"/>
        <w:right w:val="none" w:sz="0" w:space="0" w:color="auto"/>
      </w:divBdr>
    </w:div>
    <w:div w:id="900753728">
      <w:bodyDiv w:val="1"/>
      <w:marLeft w:val="0"/>
      <w:marRight w:val="0"/>
      <w:marTop w:val="0"/>
      <w:marBottom w:val="0"/>
      <w:divBdr>
        <w:top w:val="none" w:sz="0" w:space="0" w:color="auto"/>
        <w:left w:val="none" w:sz="0" w:space="0" w:color="auto"/>
        <w:bottom w:val="none" w:sz="0" w:space="0" w:color="auto"/>
        <w:right w:val="none" w:sz="0" w:space="0" w:color="auto"/>
      </w:divBdr>
    </w:div>
    <w:div w:id="901253425">
      <w:bodyDiv w:val="1"/>
      <w:marLeft w:val="0"/>
      <w:marRight w:val="0"/>
      <w:marTop w:val="0"/>
      <w:marBottom w:val="0"/>
      <w:divBdr>
        <w:top w:val="none" w:sz="0" w:space="0" w:color="auto"/>
        <w:left w:val="none" w:sz="0" w:space="0" w:color="auto"/>
        <w:bottom w:val="none" w:sz="0" w:space="0" w:color="auto"/>
        <w:right w:val="none" w:sz="0" w:space="0" w:color="auto"/>
      </w:divBdr>
    </w:div>
    <w:div w:id="906306692">
      <w:bodyDiv w:val="1"/>
      <w:marLeft w:val="0"/>
      <w:marRight w:val="0"/>
      <w:marTop w:val="0"/>
      <w:marBottom w:val="0"/>
      <w:divBdr>
        <w:top w:val="none" w:sz="0" w:space="0" w:color="auto"/>
        <w:left w:val="none" w:sz="0" w:space="0" w:color="auto"/>
        <w:bottom w:val="none" w:sz="0" w:space="0" w:color="auto"/>
        <w:right w:val="none" w:sz="0" w:space="0" w:color="auto"/>
      </w:divBdr>
    </w:div>
    <w:div w:id="913050742">
      <w:bodyDiv w:val="1"/>
      <w:marLeft w:val="0"/>
      <w:marRight w:val="0"/>
      <w:marTop w:val="0"/>
      <w:marBottom w:val="0"/>
      <w:divBdr>
        <w:top w:val="none" w:sz="0" w:space="0" w:color="auto"/>
        <w:left w:val="none" w:sz="0" w:space="0" w:color="auto"/>
        <w:bottom w:val="none" w:sz="0" w:space="0" w:color="auto"/>
        <w:right w:val="none" w:sz="0" w:space="0" w:color="auto"/>
      </w:divBdr>
    </w:div>
    <w:div w:id="913391738">
      <w:bodyDiv w:val="1"/>
      <w:marLeft w:val="0"/>
      <w:marRight w:val="0"/>
      <w:marTop w:val="0"/>
      <w:marBottom w:val="0"/>
      <w:divBdr>
        <w:top w:val="none" w:sz="0" w:space="0" w:color="auto"/>
        <w:left w:val="none" w:sz="0" w:space="0" w:color="auto"/>
        <w:bottom w:val="none" w:sz="0" w:space="0" w:color="auto"/>
        <w:right w:val="none" w:sz="0" w:space="0" w:color="auto"/>
      </w:divBdr>
    </w:div>
    <w:div w:id="914900813">
      <w:bodyDiv w:val="1"/>
      <w:marLeft w:val="0"/>
      <w:marRight w:val="0"/>
      <w:marTop w:val="0"/>
      <w:marBottom w:val="0"/>
      <w:divBdr>
        <w:top w:val="none" w:sz="0" w:space="0" w:color="auto"/>
        <w:left w:val="none" w:sz="0" w:space="0" w:color="auto"/>
        <w:bottom w:val="none" w:sz="0" w:space="0" w:color="auto"/>
        <w:right w:val="none" w:sz="0" w:space="0" w:color="auto"/>
      </w:divBdr>
    </w:div>
    <w:div w:id="918170024">
      <w:bodyDiv w:val="1"/>
      <w:marLeft w:val="0"/>
      <w:marRight w:val="0"/>
      <w:marTop w:val="0"/>
      <w:marBottom w:val="0"/>
      <w:divBdr>
        <w:top w:val="none" w:sz="0" w:space="0" w:color="auto"/>
        <w:left w:val="none" w:sz="0" w:space="0" w:color="auto"/>
        <w:bottom w:val="none" w:sz="0" w:space="0" w:color="auto"/>
        <w:right w:val="none" w:sz="0" w:space="0" w:color="auto"/>
      </w:divBdr>
    </w:div>
    <w:div w:id="923681825">
      <w:bodyDiv w:val="1"/>
      <w:marLeft w:val="0"/>
      <w:marRight w:val="0"/>
      <w:marTop w:val="0"/>
      <w:marBottom w:val="0"/>
      <w:divBdr>
        <w:top w:val="none" w:sz="0" w:space="0" w:color="auto"/>
        <w:left w:val="none" w:sz="0" w:space="0" w:color="auto"/>
        <w:bottom w:val="none" w:sz="0" w:space="0" w:color="auto"/>
        <w:right w:val="none" w:sz="0" w:space="0" w:color="auto"/>
      </w:divBdr>
    </w:div>
    <w:div w:id="925655800">
      <w:bodyDiv w:val="1"/>
      <w:marLeft w:val="0"/>
      <w:marRight w:val="0"/>
      <w:marTop w:val="0"/>
      <w:marBottom w:val="0"/>
      <w:divBdr>
        <w:top w:val="none" w:sz="0" w:space="0" w:color="auto"/>
        <w:left w:val="none" w:sz="0" w:space="0" w:color="auto"/>
        <w:bottom w:val="none" w:sz="0" w:space="0" w:color="auto"/>
        <w:right w:val="none" w:sz="0" w:space="0" w:color="auto"/>
      </w:divBdr>
    </w:div>
    <w:div w:id="926228901">
      <w:bodyDiv w:val="1"/>
      <w:marLeft w:val="0"/>
      <w:marRight w:val="0"/>
      <w:marTop w:val="0"/>
      <w:marBottom w:val="0"/>
      <w:divBdr>
        <w:top w:val="none" w:sz="0" w:space="0" w:color="auto"/>
        <w:left w:val="none" w:sz="0" w:space="0" w:color="auto"/>
        <w:bottom w:val="none" w:sz="0" w:space="0" w:color="auto"/>
        <w:right w:val="none" w:sz="0" w:space="0" w:color="auto"/>
      </w:divBdr>
    </w:div>
    <w:div w:id="934095397">
      <w:bodyDiv w:val="1"/>
      <w:marLeft w:val="0"/>
      <w:marRight w:val="0"/>
      <w:marTop w:val="0"/>
      <w:marBottom w:val="0"/>
      <w:divBdr>
        <w:top w:val="none" w:sz="0" w:space="0" w:color="auto"/>
        <w:left w:val="none" w:sz="0" w:space="0" w:color="auto"/>
        <w:bottom w:val="none" w:sz="0" w:space="0" w:color="auto"/>
        <w:right w:val="none" w:sz="0" w:space="0" w:color="auto"/>
      </w:divBdr>
    </w:div>
    <w:div w:id="937714774">
      <w:bodyDiv w:val="1"/>
      <w:marLeft w:val="0"/>
      <w:marRight w:val="0"/>
      <w:marTop w:val="0"/>
      <w:marBottom w:val="0"/>
      <w:divBdr>
        <w:top w:val="none" w:sz="0" w:space="0" w:color="auto"/>
        <w:left w:val="none" w:sz="0" w:space="0" w:color="auto"/>
        <w:bottom w:val="none" w:sz="0" w:space="0" w:color="auto"/>
        <w:right w:val="none" w:sz="0" w:space="0" w:color="auto"/>
      </w:divBdr>
    </w:div>
    <w:div w:id="938678025">
      <w:bodyDiv w:val="1"/>
      <w:marLeft w:val="0"/>
      <w:marRight w:val="0"/>
      <w:marTop w:val="0"/>
      <w:marBottom w:val="0"/>
      <w:divBdr>
        <w:top w:val="none" w:sz="0" w:space="0" w:color="auto"/>
        <w:left w:val="none" w:sz="0" w:space="0" w:color="auto"/>
        <w:bottom w:val="none" w:sz="0" w:space="0" w:color="auto"/>
        <w:right w:val="none" w:sz="0" w:space="0" w:color="auto"/>
      </w:divBdr>
    </w:div>
    <w:div w:id="950431930">
      <w:bodyDiv w:val="1"/>
      <w:marLeft w:val="0"/>
      <w:marRight w:val="0"/>
      <w:marTop w:val="0"/>
      <w:marBottom w:val="0"/>
      <w:divBdr>
        <w:top w:val="none" w:sz="0" w:space="0" w:color="auto"/>
        <w:left w:val="none" w:sz="0" w:space="0" w:color="auto"/>
        <w:bottom w:val="none" w:sz="0" w:space="0" w:color="auto"/>
        <w:right w:val="none" w:sz="0" w:space="0" w:color="auto"/>
      </w:divBdr>
    </w:div>
    <w:div w:id="961613205">
      <w:bodyDiv w:val="1"/>
      <w:marLeft w:val="0"/>
      <w:marRight w:val="0"/>
      <w:marTop w:val="0"/>
      <w:marBottom w:val="0"/>
      <w:divBdr>
        <w:top w:val="none" w:sz="0" w:space="0" w:color="auto"/>
        <w:left w:val="none" w:sz="0" w:space="0" w:color="auto"/>
        <w:bottom w:val="none" w:sz="0" w:space="0" w:color="auto"/>
        <w:right w:val="none" w:sz="0" w:space="0" w:color="auto"/>
      </w:divBdr>
    </w:div>
    <w:div w:id="961813993">
      <w:bodyDiv w:val="1"/>
      <w:marLeft w:val="0"/>
      <w:marRight w:val="0"/>
      <w:marTop w:val="0"/>
      <w:marBottom w:val="0"/>
      <w:divBdr>
        <w:top w:val="none" w:sz="0" w:space="0" w:color="auto"/>
        <w:left w:val="none" w:sz="0" w:space="0" w:color="auto"/>
        <w:bottom w:val="none" w:sz="0" w:space="0" w:color="auto"/>
        <w:right w:val="none" w:sz="0" w:space="0" w:color="auto"/>
      </w:divBdr>
    </w:div>
    <w:div w:id="962540912">
      <w:bodyDiv w:val="1"/>
      <w:marLeft w:val="0"/>
      <w:marRight w:val="0"/>
      <w:marTop w:val="0"/>
      <w:marBottom w:val="0"/>
      <w:divBdr>
        <w:top w:val="none" w:sz="0" w:space="0" w:color="auto"/>
        <w:left w:val="none" w:sz="0" w:space="0" w:color="auto"/>
        <w:bottom w:val="none" w:sz="0" w:space="0" w:color="auto"/>
        <w:right w:val="none" w:sz="0" w:space="0" w:color="auto"/>
      </w:divBdr>
    </w:div>
    <w:div w:id="967197221">
      <w:bodyDiv w:val="1"/>
      <w:marLeft w:val="0"/>
      <w:marRight w:val="0"/>
      <w:marTop w:val="0"/>
      <w:marBottom w:val="0"/>
      <w:divBdr>
        <w:top w:val="none" w:sz="0" w:space="0" w:color="auto"/>
        <w:left w:val="none" w:sz="0" w:space="0" w:color="auto"/>
        <w:bottom w:val="none" w:sz="0" w:space="0" w:color="auto"/>
        <w:right w:val="none" w:sz="0" w:space="0" w:color="auto"/>
      </w:divBdr>
    </w:div>
    <w:div w:id="974945303">
      <w:bodyDiv w:val="1"/>
      <w:marLeft w:val="0"/>
      <w:marRight w:val="0"/>
      <w:marTop w:val="0"/>
      <w:marBottom w:val="0"/>
      <w:divBdr>
        <w:top w:val="none" w:sz="0" w:space="0" w:color="auto"/>
        <w:left w:val="none" w:sz="0" w:space="0" w:color="auto"/>
        <w:bottom w:val="none" w:sz="0" w:space="0" w:color="auto"/>
        <w:right w:val="none" w:sz="0" w:space="0" w:color="auto"/>
      </w:divBdr>
    </w:div>
    <w:div w:id="988560986">
      <w:bodyDiv w:val="1"/>
      <w:marLeft w:val="0"/>
      <w:marRight w:val="0"/>
      <w:marTop w:val="0"/>
      <w:marBottom w:val="0"/>
      <w:divBdr>
        <w:top w:val="none" w:sz="0" w:space="0" w:color="auto"/>
        <w:left w:val="none" w:sz="0" w:space="0" w:color="auto"/>
        <w:bottom w:val="none" w:sz="0" w:space="0" w:color="auto"/>
        <w:right w:val="none" w:sz="0" w:space="0" w:color="auto"/>
      </w:divBdr>
    </w:div>
    <w:div w:id="994333191">
      <w:bodyDiv w:val="1"/>
      <w:marLeft w:val="0"/>
      <w:marRight w:val="0"/>
      <w:marTop w:val="0"/>
      <w:marBottom w:val="0"/>
      <w:divBdr>
        <w:top w:val="none" w:sz="0" w:space="0" w:color="auto"/>
        <w:left w:val="none" w:sz="0" w:space="0" w:color="auto"/>
        <w:bottom w:val="none" w:sz="0" w:space="0" w:color="auto"/>
        <w:right w:val="none" w:sz="0" w:space="0" w:color="auto"/>
      </w:divBdr>
    </w:div>
    <w:div w:id="995185227">
      <w:bodyDiv w:val="1"/>
      <w:marLeft w:val="0"/>
      <w:marRight w:val="0"/>
      <w:marTop w:val="0"/>
      <w:marBottom w:val="0"/>
      <w:divBdr>
        <w:top w:val="none" w:sz="0" w:space="0" w:color="auto"/>
        <w:left w:val="none" w:sz="0" w:space="0" w:color="auto"/>
        <w:bottom w:val="none" w:sz="0" w:space="0" w:color="auto"/>
        <w:right w:val="none" w:sz="0" w:space="0" w:color="auto"/>
      </w:divBdr>
    </w:div>
    <w:div w:id="1002204451">
      <w:bodyDiv w:val="1"/>
      <w:marLeft w:val="0"/>
      <w:marRight w:val="0"/>
      <w:marTop w:val="0"/>
      <w:marBottom w:val="0"/>
      <w:divBdr>
        <w:top w:val="none" w:sz="0" w:space="0" w:color="auto"/>
        <w:left w:val="none" w:sz="0" w:space="0" w:color="auto"/>
        <w:bottom w:val="none" w:sz="0" w:space="0" w:color="auto"/>
        <w:right w:val="none" w:sz="0" w:space="0" w:color="auto"/>
      </w:divBdr>
    </w:div>
    <w:div w:id="1004288429">
      <w:bodyDiv w:val="1"/>
      <w:marLeft w:val="0"/>
      <w:marRight w:val="0"/>
      <w:marTop w:val="0"/>
      <w:marBottom w:val="0"/>
      <w:divBdr>
        <w:top w:val="none" w:sz="0" w:space="0" w:color="auto"/>
        <w:left w:val="none" w:sz="0" w:space="0" w:color="auto"/>
        <w:bottom w:val="none" w:sz="0" w:space="0" w:color="auto"/>
        <w:right w:val="none" w:sz="0" w:space="0" w:color="auto"/>
      </w:divBdr>
    </w:div>
    <w:div w:id="1005785654">
      <w:bodyDiv w:val="1"/>
      <w:marLeft w:val="0"/>
      <w:marRight w:val="0"/>
      <w:marTop w:val="0"/>
      <w:marBottom w:val="0"/>
      <w:divBdr>
        <w:top w:val="none" w:sz="0" w:space="0" w:color="auto"/>
        <w:left w:val="none" w:sz="0" w:space="0" w:color="auto"/>
        <w:bottom w:val="none" w:sz="0" w:space="0" w:color="auto"/>
        <w:right w:val="none" w:sz="0" w:space="0" w:color="auto"/>
      </w:divBdr>
    </w:div>
    <w:div w:id="1010060440">
      <w:bodyDiv w:val="1"/>
      <w:marLeft w:val="0"/>
      <w:marRight w:val="0"/>
      <w:marTop w:val="0"/>
      <w:marBottom w:val="0"/>
      <w:divBdr>
        <w:top w:val="none" w:sz="0" w:space="0" w:color="auto"/>
        <w:left w:val="none" w:sz="0" w:space="0" w:color="auto"/>
        <w:bottom w:val="none" w:sz="0" w:space="0" w:color="auto"/>
        <w:right w:val="none" w:sz="0" w:space="0" w:color="auto"/>
      </w:divBdr>
    </w:div>
    <w:div w:id="1010063030">
      <w:bodyDiv w:val="1"/>
      <w:marLeft w:val="0"/>
      <w:marRight w:val="0"/>
      <w:marTop w:val="0"/>
      <w:marBottom w:val="0"/>
      <w:divBdr>
        <w:top w:val="none" w:sz="0" w:space="0" w:color="auto"/>
        <w:left w:val="none" w:sz="0" w:space="0" w:color="auto"/>
        <w:bottom w:val="none" w:sz="0" w:space="0" w:color="auto"/>
        <w:right w:val="none" w:sz="0" w:space="0" w:color="auto"/>
      </w:divBdr>
    </w:div>
    <w:div w:id="1012029057">
      <w:bodyDiv w:val="1"/>
      <w:marLeft w:val="0"/>
      <w:marRight w:val="0"/>
      <w:marTop w:val="0"/>
      <w:marBottom w:val="0"/>
      <w:divBdr>
        <w:top w:val="none" w:sz="0" w:space="0" w:color="auto"/>
        <w:left w:val="none" w:sz="0" w:space="0" w:color="auto"/>
        <w:bottom w:val="none" w:sz="0" w:space="0" w:color="auto"/>
        <w:right w:val="none" w:sz="0" w:space="0" w:color="auto"/>
      </w:divBdr>
    </w:div>
    <w:div w:id="1025326436">
      <w:bodyDiv w:val="1"/>
      <w:marLeft w:val="0"/>
      <w:marRight w:val="0"/>
      <w:marTop w:val="0"/>
      <w:marBottom w:val="0"/>
      <w:divBdr>
        <w:top w:val="none" w:sz="0" w:space="0" w:color="auto"/>
        <w:left w:val="none" w:sz="0" w:space="0" w:color="auto"/>
        <w:bottom w:val="none" w:sz="0" w:space="0" w:color="auto"/>
        <w:right w:val="none" w:sz="0" w:space="0" w:color="auto"/>
      </w:divBdr>
    </w:div>
    <w:div w:id="1026099498">
      <w:bodyDiv w:val="1"/>
      <w:marLeft w:val="0"/>
      <w:marRight w:val="0"/>
      <w:marTop w:val="0"/>
      <w:marBottom w:val="0"/>
      <w:divBdr>
        <w:top w:val="none" w:sz="0" w:space="0" w:color="auto"/>
        <w:left w:val="none" w:sz="0" w:space="0" w:color="auto"/>
        <w:bottom w:val="none" w:sz="0" w:space="0" w:color="auto"/>
        <w:right w:val="none" w:sz="0" w:space="0" w:color="auto"/>
      </w:divBdr>
    </w:div>
    <w:div w:id="1032146904">
      <w:bodyDiv w:val="1"/>
      <w:marLeft w:val="0"/>
      <w:marRight w:val="0"/>
      <w:marTop w:val="0"/>
      <w:marBottom w:val="0"/>
      <w:divBdr>
        <w:top w:val="none" w:sz="0" w:space="0" w:color="auto"/>
        <w:left w:val="none" w:sz="0" w:space="0" w:color="auto"/>
        <w:bottom w:val="none" w:sz="0" w:space="0" w:color="auto"/>
        <w:right w:val="none" w:sz="0" w:space="0" w:color="auto"/>
      </w:divBdr>
    </w:div>
    <w:div w:id="1033463777">
      <w:bodyDiv w:val="1"/>
      <w:marLeft w:val="0"/>
      <w:marRight w:val="0"/>
      <w:marTop w:val="0"/>
      <w:marBottom w:val="0"/>
      <w:divBdr>
        <w:top w:val="none" w:sz="0" w:space="0" w:color="auto"/>
        <w:left w:val="none" w:sz="0" w:space="0" w:color="auto"/>
        <w:bottom w:val="none" w:sz="0" w:space="0" w:color="auto"/>
        <w:right w:val="none" w:sz="0" w:space="0" w:color="auto"/>
      </w:divBdr>
    </w:div>
    <w:div w:id="1035420826">
      <w:bodyDiv w:val="1"/>
      <w:marLeft w:val="0"/>
      <w:marRight w:val="0"/>
      <w:marTop w:val="0"/>
      <w:marBottom w:val="0"/>
      <w:divBdr>
        <w:top w:val="none" w:sz="0" w:space="0" w:color="auto"/>
        <w:left w:val="none" w:sz="0" w:space="0" w:color="auto"/>
        <w:bottom w:val="none" w:sz="0" w:space="0" w:color="auto"/>
        <w:right w:val="none" w:sz="0" w:space="0" w:color="auto"/>
      </w:divBdr>
    </w:div>
    <w:div w:id="1036539047">
      <w:bodyDiv w:val="1"/>
      <w:marLeft w:val="0"/>
      <w:marRight w:val="0"/>
      <w:marTop w:val="0"/>
      <w:marBottom w:val="0"/>
      <w:divBdr>
        <w:top w:val="none" w:sz="0" w:space="0" w:color="auto"/>
        <w:left w:val="none" w:sz="0" w:space="0" w:color="auto"/>
        <w:bottom w:val="none" w:sz="0" w:space="0" w:color="auto"/>
        <w:right w:val="none" w:sz="0" w:space="0" w:color="auto"/>
      </w:divBdr>
    </w:div>
    <w:div w:id="1037774152">
      <w:bodyDiv w:val="1"/>
      <w:marLeft w:val="0"/>
      <w:marRight w:val="0"/>
      <w:marTop w:val="0"/>
      <w:marBottom w:val="0"/>
      <w:divBdr>
        <w:top w:val="none" w:sz="0" w:space="0" w:color="auto"/>
        <w:left w:val="none" w:sz="0" w:space="0" w:color="auto"/>
        <w:bottom w:val="none" w:sz="0" w:space="0" w:color="auto"/>
        <w:right w:val="none" w:sz="0" w:space="0" w:color="auto"/>
      </w:divBdr>
    </w:div>
    <w:div w:id="1039210822">
      <w:bodyDiv w:val="1"/>
      <w:marLeft w:val="0"/>
      <w:marRight w:val="0"/>
      <w:marTop w:val="0"/>
      <w:marBottom w:val="0"/>
      <w:divBdr>
        <w:top w:val="none" w:sz="0" w:space="0" w:color="auto"/>
        <w:left w:val="none" w:sz="0" w:space="0" w:color="auto"/>
        <w:bottom w:val="none" w:sz="0" w:space="0" w:color="auto"/>
        <w:right w:val="none" w:sz="0" w:space="0" w:color="auto"/>
      </w:divBdr>
    </w:div>
    <w:div w:id="1039281844">
      <w:bodyDiv w:val="1"/>
      <w:marLeft w:val="0"/>
      <w:marRight w:val="0"/>
      <w:marTop w:val="0"/>
      <w:marBottom w:val="0"/>
      <w:divBdr>
        <w:top w:val="none" w:sz="0" w:space="0" w:color="auto"/>
        <w:left w:val="none" w:sz="0" w:space="0" w:color="auto"/>
        <w:bottom w:val="none" w:sz="0" w:space="0" w:color="auto"/>
        <w:right w:val="none" w:sz="0" w:space="0" w:color="auto"/>
      </w:divBdr>
    </w:div>
    <w:div w:id="1046098042">
      <w:bodyDiv w:val="1"/>
      <w:marLeft w:val="0"/>
      <w:marRight w:val="0"/>
      <w:marTop w:val="0"/>
      <w:marBottom w:val="0"/>
      <w:divBdr>
        <w:top w:val="none" w:sz="0" w:space="0" w:color="auto"/>
        <w:left w:val="none" w:sz="0" w:space="0" w:color="auto"/>
        <w:bottom w:val="none" w:sz="0" w:space="0" w:color="auto"/>
        <w:right w:val="none" w:sz="0" w:space="0" w:color="auto"/>
      </w:divBdr>
    </w:div>
    <w:div w:id="1049106300">
      <w:bodyDiv w:val="1"/>
      <w:marLeft w:val="0"/>
      <w:marRight w:val="0"/>
      <w:marTop w:val="0"/>
      <w:marBottom w:val="0"/>
      <w:divBdr>
        <w:top w:val="none" w:sz="0" w:space="0" w:color="auto"/>
        <w:left w:val="none" w:sz="0" w:space="0" w:color="auto"/>
        <w:bottom w:val="none" w:sz="0" w:space="0" w:color="auto"/>
        <w:right w:val="none" w:sz="0" w:space="0" w:color="auto"/>
      </w:divBdr>
    </w:div>
    <w:div w:id="1054159851">
      <w:bodyDiv w:val="1"/>
      <w:marLeft w:val="0"/>
      <w:marRight w:val="0"/>
      <w:marTop w:val="0"/>
      <w:marBottom w:val="0"/>
      <w:divBdr>
        <w:top w:val="none" w:sz="0" w:space="0" w:color="auto"/>
        <w:left w:val="none" w:sz="0" w:space="0" w:color="auto"/>
        <w:bottom w:val="none" w:sz="0" w:space="0" w:color="auto"/>
        <w:right w:val="none" w:sz="0" w:space="0" w:color="auto"/>
      </w:divBdr>
    </w:div>
    <w:div w:id="1056275206">
      <w:bodyDiv w:val="1"/>
      <w:marLeft w:val="0"/>
      <w:marRight w:val="0"/>
      <w:marTop w:val="0"/>
      <w:marBottom w:val="0"/>
      <w:divBdr>
        <w:top w:val="none" w:sz="0" w:space="0" w:color="auto"/>
        <w:left w:val="none" w:sz="0" w:space="0" w:color="auto"/>
        <w:bottom w:val="none" w:sz="0" w:space="0" w:color="auto"/>
        <w:right w:val="none" w:sz="0" w:space="0" w:color="auto"/>
      </w:divBdr>
    </w:div>
    <w:div w:id="1056782318">
      <w:bodyDiv w:val="1"/>
      <w:marLeft w:val="0"/>
      <w:marRight w:val="0"/>
      <w:marTop w:val="0"/>
      <w:marBottom w:val="0"/>
      <w:divBdr>
        <w:top w:val="none" w:sz="0" w:space="0" w:color="auto"/>
        <w:left w:val="none" w:sz="0" w:space="0" w:color="auto"/>
        <w:bottom w:val="none" w:sz="0" w:space="0" w:color="auto"/>
        <w:right w:val="none" w:sz="0" w:space="0" w:color="auto"/>
      </w:divBdr>
    </w:div>
    <w:div w:id="1058282990">
      <w:bodyDiv w:val="1"/>
      <w:marLeft w:val="0"/>
      <w:marRight w:val="0"/>
      <w:marTop w:val="0"/>
      <w:marBottom w:val="0"/>
      <w:divBdr>
        <w:top w:val="none" w:sz="0" w:space="0" w:color="auto"/>
        <w:left w:val="none" w:sz="0" w:space="0" w:color="auto"/>
        <w:bottom w:val="none" w:sz="0" w:space="0" w:color="auto"/>
        <w:right w:val="none" w:sz="0" w:space="0" w:color="auto"/>
      </w:divBdr>
    </w:div>
    <w:div w:id="1061321535">
      <w:bodyDiv w:val="1"/>
      <w:marLeft w:val="0"/>
      <w:marRight w:val="0"/>
      <w:marTop w:val="0"/>
      <w:marBottom w:val="0"/>
      <w:divBdr>
        <w:top w:val="none" w:sz="0" w:space="0" w:color="auto"/>
        <w:left w:val="none" w:sz="0" w:space="0" w:color="auto"/>
        <w:bottom w:val="none" w:sz="0" w:space="0" w:color="auto"/>
        <w:right w:val="none" w:sz="0" w:space="0" w:color="auto"/>
      </w:divBdr>
    </w:div>
    <w:div w:id="1063600530">
      <w:bodyDiv w:val="1"/>
      <w:marLeft w:val="0"/>
      <w:marRight w:val="0"/>
      <w:marTop w:val="0"/>
      <w:marBottom w:val="0"/>
      <w:divBdr>
        <w:top w:val="none" w:sz="0" w:space="0" w:color="auto"/>
        <w:left w:val="none" w:sz="0" w:space="0" w:color="auto"/>
        <w:bottom w:val="none" w:sz="0" w:space="0" w:color="auto"/>
        <w:right w:val="none" w:sz="0" w:space="0" w:color="auto"/>
      </w:divBdr>
    </w:div>
    <w:div w:id="1066952716">
      <w:bodyDiv w:val="1"/>
      <w:marLeft w:val="0"/>
      <w:marRight w:val="0"/>
      <w:marTop w:val="0"/>
      <w:marBottom w:val="0"/>
      <w:divBdr>
        <w:top w:val="none" w:sz="0" w:space="0" w:color="auto"/>
        <w:left w:val="none" w:sz="0" w:space="0" w:color="auto"/>
        <w:bottom w:val="none" w:sz="0" w:space="0" w:color="auto"/>
        <w:right w:val="none" w:sz="0" w:space="0" w:color="auto"/>
      </w:divBdr>
    </w:div>
    <w:div w:id="1067217932">
      <w:bodyDiv w:val="1"/>
      <w:marLeft w:val="0"/>
      <w:marRight w:val="0"/>
      <w:marTop w:val="0"/>
      <w:marBottom w:val="0"/>
      <w:divBdr>
        <w:top w:val="none" w:sz="0" w:space="0" w:color="auto"/>
        <w:left w:val="none" w:sz="0" w:space="0" w:color="auto"/>
        <w:bottom w:val="none" w:sz="0" w:space="0" w:color="auto"/>
        <w:right w:val="none" w:sz="0" w:space="0" w:color="auto"/>
      </w:divBdr>
    </w:div>
    <w:div w:id="1074159116">
      <w:bodyDiv w:val="1"/>
      <w:marLeft w:val="0"/>
      <w:marRight w:val="0"/>
      <w:marTop w:val="0"/>
      <w:marBottom w:val="0"/>
      <w:divBdr>
        <w:top w:val="none" w:sz="0" w:space="0" w:color="auto"/>
        <w:left w:val="none" w:sz="0" w:space="0" w:color="auto"/>
        <w:bottom w:val="none" w:sz="0" w:space="0" w:color="auto"/>
        <w:right w:val="none" w:sz="0" w:space="0" w:color="auto"/>
      </w:divBdr>
    </w:div>
    <w:div w:id="1074354451">
      <w:bodyDiv w:val="1"/>
      <w:marLeft w:val="0"/>
      <w:marRight w:val="0"/>
      <w:marTop w:val="0"/>
      <w:marBottom w:val="0"/>
      <w:divBdr>
        <w:top w:val="none" w:sz="0" w:space="0" w:color="auto"/>
        <w:left w:val="none" w:sz="0" w:space="0" w:color="auto"/>
        <w:bottom w:val="none" w:sz="0" w:space="0" w:color="auto"/>
        <w:right w:val="none" w:sz="0" w:space="0" w:color="auto"/>
      </w:divBdr>
    </w:div>
    <w:div w:id="1076366897">
      <w:bodyDiv w:val="1"/>
      <w:marLeft w:val="0"/>
      <w:marRight w:val="0"/>
      <w:marTop w:val="0"/>
      <w:marBottom w:val="0"/>
      <w:divBdr>
        <w:top w:val="none" w:sz="0" w:space="0" w:color="auto"/>
        <w:left w:val="none" w:sz="0" w:space="0" w:color="auto"/>
        <w:bottom w:val="none" w:sz="0" w:space="0" w:color="auto"/>
        <w:right w:val="none" w:sz="0" w:space="0" w:color="auto"/>
      </w:divBdr>
    </w:div>
    <w:div w:id="1079641105">
      <w:bodyDiv w:val="1"/>
      <w:marLeft w:val="0"/>
      <w:marRight w:val="0"/>
      <w:marTop w:val="0"/>
      <w:marBottom w:val="0"/>
      <w:divBdr>
        <w:top w:val="none" w:sz="0" w:space="0" w:color="auto"/>
        <w:left w:val="none" w:sz="0" w:space="0" w:color="auto"/>
        <w:bottom w:val="none" w:sz="0" w:space="0" w:color="auto"/>
        <w:right w:val="none" w:sz="0" w:space="0" w:color="auto"/>
      </w:divBdr>
    </w:div>
    <w:div w:id="1082877394">
      <w:bodyDiv w:val="1"/>
      <w:marLeft w:val="0"/>
      <w:marRight w:val="0"/>
      <w:marTop w:val="0"/>
      <w:marBottom w:val="0"/>
      <w:divBdr>
        <w:top w:val="none" w:sz="0" w:space="0" w:color="auto"/>
        <w:left w:val="none" w:sz="0" w:space="0" w:color="auto"/>
        <w:bottom w:val="none" w:sz="0" w:space="0" w:color="auto"/>
        <w:right w:val="none" w:sz="0" w:space="0" w:color="auto"/>
      </w:divBdr>
    </w:div>
    <w:div w:id="1084379741">
      <w:bodyDiv w:val="1"/>
      <w:marLeft w:val="0"/>
      <w:marRight w:val="0"/>
      <w:marTop w:val="0"/>
      <w:marBottom w:val="0"/>
      <w:divBdr>
        <w:top w:val="none" w:sz="0" w:space="0" w:color="auto"/>
        <w:left w:val="none" w:sz="0" w:space="0" w:color="auto"/>
        <w:bottom w:val="none" w:sz="0" w:space="0" w:color="auto"/>
        <w:right w:val="none" w:sz="0" w:space="0" w:color="auto"/>
      </w:divBdr>
    </w:div>
    <w:div w:id="1092511342">
      <w:bodyDiv w:val="1"/>
      <w:marLeft w:val="0"/>
      <w:marRight w:val="0"/>
      <w:marTop w:val="0"/>
      <w:marBottom w:val="0"/>
      <w:divBdr>
        <w:top w:val="none" w:sz="0" w:space="0" w:color="auto"/>
        <w:left w:val="none" w:sz="0" w:space="0" w:color="auto"/>
        <w:bottom w:val="none" w:sz="0" w:space="0" w:color="auto"/>
        <w:right w:val="none" w:sz="0" w:space="0" w:color="auto"/>
      </w:divBdr>
    </w:div>
    <w:div w:id="1096099362">
      <w:bodyDiv w:val="1"/>
      <w:marLeft w:val="0"/>
      <w:marRight w:val="0"/>
      <w:marTop w:val="0"/>
      <w:marBottom w:val="0"/>
      <w:divBdr>
        <w:top w:val="none" w:sz="0" w:space="0" w:color="auto"/>
        <w:left w:val="none" w:sz="0" w:space="0" w:color="auto"/>
        <w:bottom w:val="none" w:sz="0" w:space="0" w:color="auto"/>
        <w:right w:val="none" w:sz="0" w:space="0" w:color="auto"/>
      </w:divBdr>
    </w:div>
    <w:div w:id="1099178503">
      <w:bodyDiv w:val="1"/>
      <w:marLeft w:val="0"/>
      <w:marRight w:val="0"/>
      <w:marTop w:val="0"/>
      <w:marBottom w:val="0"/>
      <w:divBdr>
        <w:top w:val="none" w:sz="0" w:space="0" w:color="auto"/>
        <w:left w:val="none" w:sz="0" w:space="0" w:color="auto"/>
        <w:bottom w:val="none" w:sz="0" w:space="0" w:color="auto"/>
        <w:right w:val="none" w:sz="0" w:space="0" w:color="auto"/>
      </w:divBdr>
    </w:div>
    <w:div w:id="1099956918">
      <w:bodyDiv w:val="1"/>
      <w:marLeft w:val="0"/>
      <w:marRight w:val="0"/>
      <w:marTop w:val="0"/>
      <w:marBottom w:val="0"/>
      <w:divBdr>
        <w:top w:val="none" w:sz="0" w:space="0" w:color="auto"/>
        <w:left w:val="none" w:sz="0" w:space="0" w:color="auto"/>
        <w:bottom w:val="none" w:sz="0" w:space="0" w:color="auto"/>
        <w:right w:val="none" w:sz="0" w:space="0" w:color="auto"/>
      </w:divBdr>
    </w:div>
    <w:div w:id="1100107780">
      <w:bodyDiv w:val="1"/>
      <w:marLeft w:val="0"/>
      <w:marRight w:val="0"/>
      <w:marTop w:val="0"/>
      <w:marBottom w:val="0"/>
      <w:divBdr>
        <w:top w:val="none" w:sz="0" w:space="0" w:color="auto"/>
        <w:left w:val="none" w:sz="0" w:space="0" w:color="auto"/>
        <w:bottom w:val="none" w:sz="0" w:space="0" w:color="auto"/>
        <w:right w:val="none" w:sz="0" w:space="0" w:color="auto"/>
      </w:divBdr>
    </w:div>
    <w:div w:id="1104886767">
      <w:bodyDiv w:val="1"/>
      <w:marLeft w:val="0"/>
      <w:marRight w:val="0"/>
      <w:marTop w:val="0"/>
      <w:marBottom w:val="0"/>
      <w:divBdr>
        <w:top w:val="none" w:sz="0" w:space="0" w:color="auto"/>
        <w:left w:val="none" w:sz="0" w:space="0" w:color="auto"/>
        <w:bottom w:val="none" w:sz="0" w:space="0" w:color="auto"/>
        <w:right w:val="none" w:sz="0" w:space="0" w:color="auto"/>
      </w:divBdr>
    </w:div>
    <w:div w:id="1107575551">
      <w:bodyDiv w:val="1"/>
      <w:marLeft w:val="0"/>
      <w:marRight w:val="0"/>
      <w:marTop w:val="0"/>
      <w:marBottom w:val="0"/>
      <w:divBdr>
        <w:top w:val="none" w:sz="0" w:space="0" w:color="auto"/>
        <w:left w:val="none" w:sz="0" w:space="0" w:color="auto"/>
        <w:bottom w:val="none" w:sz="0" w:space="0" w:color="auto"/>
        <w:right w:val="none" w:sz="0" w:space="0" w:color="auto"/>
      </w:divBdr>
    </w:div>
    <w:div w:id="1116604764">
      <w:bodyDiv w:val="1"/>
      <w:marLeft w:val="0"/>
      <w:marRight w:val="0"/>
      <w:marTop w:val="0"/>
      <w:marBottom w:val="0"/>
      <w:divBdr>
        <w:top w:val="none" w:sz="0" w:space="0" w:color="auto"/>
        <w:left w:val="none" w:sz="0" w:space="0" w:color="auto"/>
        <w:bottom w:val="none" w:sz="0" w:space="0" w:color="auto"/>
        <w:right w:val="none" w:sz="0" w:space="0" w:color="auto"/>
      </w:divBdr>
    </w:div>
    <w:div w:id="1118183242">
      <w:bodyDiv w:val="1"/>
      <w:marLeft w:val="0"/>
      <w:marRight w:val="0"/>
      <w:marTop w:val="0"/>
      <w:marBottom w:val="0"/>
      <w:divBdr>
        <w:top w:val="none" w:sz="0" w:space="0" w:color="auto"/>
        <w:left w:val="none" w:sz="0" w:space="0" w:color="auto"/>
        <w:bottom w:val="none" w:sz="0" w:space="0" w:color="auto"/>
        <w:right w:val="none" w:sz="0" w:space="0" w:color="auto"/>
      </w:divBdr>
    </w:div>
    <w:div w:id="1119566625">
      <w:bodyDiv w:val="1"/>
      <w:marLeft w:val="0"/>
      <w:marRight w:val="0"/>
      <w:marTop w:val="0"/>
      <w:marBottom w:val="0"/>
      <w:divBdr>
        <w:top w:val="none" w:sz="0" w:space="0" w:color="auto"/>
        <w:left w:val="none" w:sz="0" w:space="0" w:color="auto"/>
        <w:bottom w:val="none" w:sz="0" w:space="0" w:color="auto"/>
        <w:right w:val="none" w:sz="0" w:space="0" w:color="auto"/>
      </w:divBdr>
    </w:div>
    <w:div w:id="1128233065">
      <w:bodyDiv w:val="1"/>
      <w:marLeft w:val="0"/>
      <w:marRight w:val="0"/>
      <w:marTop w:val="0"/>
      <w:marBottom w:val="0"/>
      <w:divBdr>
        <w:top w:val="none" w:sz="0" w:space="0" w:color="auto"/>
        <w:left w:val="none" w:sz="0" w:space="0" w:color="auto"/>
        <w:bottom w:val="none" w:sz="0" w:space="0" w:color="auto"/>
        <w:right w:val="none" w:sz="0" w:space="0" w:color="auto"/>
      </w:divBdr>
    </w:div>
    <w:div w:id="1145703759">
      <w:bodyDiv w:val="1"/>
      <w:marLeft w:val="0"/>
      <w:marRight w:val="0"/>
      <w:marTop w:val="0"/>
      <w:marBottom w:val="0"/>
      <w:divBdr>
        <w:top w:val="none" w:sz="0" w:space="0" w:color="auto"/>
        <w:left w:val="none" w:sz="0" w:space="0" w:color="auto"/>
        <w:bottom w:val="none" w:sz="0" w:space="0" w:color="auto"/>
        <w:right w:val="none" w:sz="0" w:space="0" w:color="auto"/>
      </w:divBdr>
    </w:div>
    <w:div w:id="1159616276">
      <w:bodyDiv w:val="1"/>
      <w:marLeft w:val="0"/>
      <w:marRight w:val="0"/>
      <w:marTop w:val="0"/>
      <w:marBottom w:val="0"/>
      <w:divBdr>
        <w:top w:val="none" w:sz="0" w:space="0" w:color="auto"/>
        <w:left w:val="none" w:sz="0" w:space="0" w:color="auto"/>
        <w:bottom w:val="none" w:sz="0" w:space="0" w:color="auto"/>
        <w:right w:val="none" w:sz="0" w:space="0" w:color="auto"/>
      </w:divBdr>
    </w:div>
    <w:div w:id="1163081855">
      <w:bodyDiv w:val="1"/>
      <w:marLeft w:val="0"/>
      <w:marRight w:val="0"/>
      <w:marTop w:val="0"/>
      <w:marBottom w:val="0"/>
      <w:divBdr>
        <w:top w:val="none" w:sz="0" w:space="0" w:color="auto"/>
        <w:left w:val="none" w:sz="0" w:space="0" w:color="auto"/>
        <w:bottom w:val="none" w:sz="0" w:space="0" w:color="auto"/>
        <w:right w:val="none" w:sz="0" w:space="0" w:color="auto"/>
      </w:divBdr>
    </w:div>
    <w:div w:id="1170174465">
      <w:bodyDiv w:val="1"/>
      <w:marLeft w:val="0"/>
      <w:marRight w:val="0"/>
      <w:marTop w:val="0"/>
      <w:marBottom w:val="0"/>
      <w:divBdr>
        <w:top w:val="none" w:sz="0" w:space="0" w:color="auto"/>
        <w:left w:val="none" w:sz="0" w:space="0" w:color="auto"/>
        <w:bottom w:val="none" w:sz="0" w:space="0" w:color="auto"/>
        <w:right w:val="none" w:sz="0" w:space="0" w:color="auto"/>
      </w:divBdr>
    </w:div>
    <w:div w:id="1170871564">
      <w:bodyDiv w:val="1"/>
      <w:marLeft w:val="0"/>
      <w:marRight w:val="0"/>
      <w:marTop w:val="0"/>
      <w:marBottom w:val="0"/>
      <w:divBdr>
        <w:top w:val="none" w:sz="0" w:space="0" w:color="auto"/>
        <w:left w:val="none" w:sz="0" w:space="0" w:color="auto"/>
        <w:bottom w:val="none" w:sz="0" w:space="0" w:color="auto"/>
        <w:right w:val="none" w:sz="0" w:space="0" w:color="auto"/>
      </w:divBdr>
    </w:div>
    <w:div w:id="1176650891">
      <w:bodyDiv w:val="1"/>
      <w:marLeft w:val="0"/>
      <w:marRight w:val="0"/>
      <w:marTop w:val="0"/>
      <w:marBottom w:val="0"/>
      <w:divBdr>
        <w:top w:val="none" w:sz="0" w:space="0" w:color="auto"/>
        <w:left w:val="none" w:sz="0" w:space="0" w:color="auto"/>
        <w:bottom w:val="none" w:sz="0" w:space="0" w:color="auto"/>
        <w:right w:val="none" w:sz="0" w:space="0" w:color="auto"/>
      </w:divBdr>
    </w:div>
    <w:div w:id="1183126676">
      <w:bodyDiv w:val="1"/>
      <w:marLeft w:val="0"/>
      <w:marRight w:val="0"/>
      <w:marTop w:val="0"/>
      <w:marBottom w:val="0"/>
      <w:divBdr>
        <w:top w:val="none" w:sz="0" w:space="0" w:color="auto"/>
        <w:left w:val="none" w:sz="0" w:space="0" w:color="auto"/>
        <w:bottom w:val="none" w:sz="0" w:space="0" w:color="auto"/>
        <w:right w:val="none" w:sz="0" w:space="0" w:color="auto"/>
      </w:divBdr>
    </w:div>
    <w:div w:id="1188446455">
      <w:bodyDiv w:val="1"/>
      <w:marLeft w:val="0"/>
      <w:marRight w:val="0"/>
      <w:marTop w:val="0"/>
      <w:marBottom w:val="0"/>
      <w:divBdr>
        <w:top w:val="none" w:sz="0" w:space="0" w:color="auto"/>
        <w:left w:val="none" w:sz="0" w:space="0" w:color="auto"/>
        <w:bottom w:val="none" w:sz="0" w:space="0" w:color="auto"/>
        <w:right w:val="none" w:sz="0" w:space="0" w:color="auto"/>
      </w:divBdr>
    </w:div>
    <w:div w:id="1191451854">
      <w:bodyDiv w:val="1"/>
      <w:marLeft w:val="0"/>
      <w:marRight w:val="0"/>
      <w:marTop w:val="0"/>
      <w:marBottom w:val="0"/>
      <w:divBdr>
        <w:top w:val="none" w:sz="0" w:space="0" w:color="auto"/>
        <w:left w:val="none" w:sz="0" w:space="0" w:color="auto"/>
        <w:bottom w:val="none" w:sz="0" w:space="0" w:color="auto"/>
        <w:right w:val="none" w:sz="0" w:space="0" w:color="auto"/>
      </w:divBdr>
    </w:div>
    <w:div w:id="1194151608">
      <w:bodyDiv w:val="1"/>
      <w:marLeft w:val="0"/>
      <w:marRight w:val="0"/>
      <w:marTop w:val="0"/>
      <w:marBottom w:val="0"/>
      <w:divBdr>
        <w:top w:val="none" w:sz="0" w:space="0" w:color="auto"/>
        <w:left w:val="none" w:sz="0" w:space="0" w:color="auto"/>
        <w:bottom w:val="none" w:sz="0" w:space="0" w:color="auto"/>
        <w:right w:val="none" w:sz="0" w:space="0" w:color="auto"/>
      </w:divBdr>
    </w:div>
    <w:div w:id="1204293383">
      <w:bodyDiv w:val="1"/>
      <w:marLeft w:val="0"/>
      <w:marRight w:val="0"/>
      <w:marTop w:val="0"/>
      <w:marBottom w:val="0"/>
      <w:divBdr>
        <w:top w:val="none" w:sz="0" w:space="0" w:color="auto"/>
        <w:left w:val="none" w:sz="0" w:space="0" w:color="auto"/>
        <w:bottom w:val="none" w:sz="0" w:space="0" w:color="auto"/>
        <w:right w:val="none" w:sz="0" w:space="0" w:color="auto"/>
      </w:divBdr>
    </w:div>
    <w:div w:id="1207982795">
      <w:bodyDiv w:val="1"/>
      <w:marLeft w:val="0"/>
      <w:marRight w:val="0"/>
      <w:marTop w:val="0"/>
      <w:marBottom w:val="0"/>
      <w:divBdr>
        <w:top w:val="none" w:sz="0" w:space="0" w:color="auto"/>
        <w:left w:val="none" w:sz="0" w:space="0" w:color="auto"/>
        <w:bottom w:val="none" w:sz="0" w:space="0" w:color="auto"/>
        <w:right w:val="none" w:sz="0" w:space="0" w:color="auto"/>
      </w:divBdr>
    </w:div>
    <w:div w:id="1208225156">
      <w:bodyDiv w:val="1"/>
      <w:marLeft w:val="0"/>
      <w:marRight w:val="0"/>
      <w:marTop w:val="0"/>
      <w:marBottom w:val="0"/>
      <w:divBdr>
        <w:top w:val="none" w:sz="0" w:space="0" w:color="auto"/>
        <w:left w:val="none" w:sz="0" w:space="0" w:color="auto"/>
        <w:bottom w:val="none" w:sz="0" w:space="0" w:color="auto"/>
        <w:right w:val="none" w:sz="0" w:space="0" w:color="auto"/>
      </w:divBdr>
    </w:div>
    <w:div w:id="1211574181">
      <w:bodyDiv w:val="1"/>
      <w:marLeft w:val="0"/>
      <w:marRight w:val="0"/>
      <w:marTop w:val="0"/>
      <w:marBottom w:val="0"/>
      <w:divBdr>
        <w:top w:val="none" w:sz="0" w:space="0" w:color="auto"/>
        <w:left w:val="none" w:sz="0" w:space="0" w:color="auto"/>
        <w:bottom w:val="none" w:sz="0" w:space="0" w:color="auto"/>
        <w:right w:val="none" w:sz="0" w:space="0" w:color="auto"/>
      </w:divBdr>
    </w:div>
    <w:div w:id="1215316325">
      <w:bodyDiv w:val="1"/>
      <w:marLeft w:val="0"/>
      <w:marRight w:val="0"/>
      <w:marTop w:val="0"/>
      <w:marBottom w:val="0"/>
      <w:divBdr>
        <w:top w:val="none" w:sz="0" w:space="0" w:color="auto"/>
        <w:left w:val="none" w:sz="0" w:space="0" w:color="auto"/>
        <w:bottom w:val="none" w:sz="0" w:space="0" w:color="auto"/>
        <w:right w:val="none" w:sz="0" w:space="0" w:color="auto"/>
      </w:divBdr>
    </w:div>
    <w:div w:id="1219053609">
      <w:bodyDiv w:val="1"/>
      <w:marLeft w:val="0"/>
      <w:marRight w:val="0"/>
      <w:marTop w:val="0"/>
      <w:marBottom w:val="0"/>
      <w:divBdr>
        <w:top w:val="none" w:sz="0" w:space="0" w:color="auto"/>
        <w:left w:val="none" w:sz="0" w:space="0" w:color="auto"/>
        <w:bottom w:val="none" w:sz="0" w:space="0" w:color="auto"/>
        <w:right w:val="none" w:sz="0" w:space="0" w:color="auto"/>
      </w:divBdr>
    </w:div>
    <w:div w:id="1220020601">
      <w:bodyDiv w:val="1"/>
      <w:marLeft w:val="0"/>
      <w:marRight w:val="0"/>
      <w:marTop w:val="0"/>
      <w:marBottom w:val="0"/>
      <w:divBdr>
        <w:top w:val="none" w:sz="0" w:space="0" w:color="auto"/>
        <w:left w:val="none" w:sz="0" w:space="0" w:color="auto"/>
        <w:bottom w:val="none" w:sz="0" w:space="0" w:color="auto"/>
        <w:right w:val="none" w:sz="0" w:space="0" w:color="auto"/>
      </w:divBdr>
    </w:div>
    <w:div w:id="1221675567">
      <w:bodyDiv w:val="1"/>
      <w:marLeft w:val="0"/>
      <w:marRight w:val="0"/>
      <w:marTop w:val="0"/>
      <w:marBottom w:val="0"/>
      <w:divBdr>
        <w:top w:val="none" w:sz="0" w:space="0" w:color="auto"/>
        <w:left w:val="none" w:sz="0" w:space="0" w:color="auto"/>
        <w:bottom w:val="none" w:sz="0" w:space="0" w:color="auto"/>
        <w:right w:val="none" w:sz="0" w:space="0" w:color="auto"/>
      </w:divBdr>
    </w:div>
    <w:div w:id="1228883281">
      <w:bodyDiv w:val="1"/>
      <w:marLeft w:val="0"/>
      <w:marRight w:val="0"/>
      <w:marTop w:val="0"/>
      <w:marBottom w:val="0"/>
      <w:divBdr>
        <w:top w:val="none" w:sz="0" w:space="0" w:color="auto"/>
        <w:left w:val="none" w:sz="0" w:space="0" w:color="auto"/>
        <w:bottom w:val="none" w:sz="0" w:space="0" w:color="auto"/>
        <w:right w:val="none" w:sz="0" w:space="0" w:color="auto"/>
      </w:divBdr>
    </w:div>
    <w:div w:id="1230725268">
      <w:bodyDiv w:val="1"/>
      <w:marLeft w:val="0"/>
      <w:marRight w:val="0"/>
      <w:marTop w:val="0"/>
      <w:marBottom w:val="0"/>
      <w:divBdr>
        <w:top w:val="none" w:sz="0" w:space="0" w:color="auto"/>
        <w:left w:val="none" w:sz="0" w:space="0" w:color="auto"/>
        <w:bottom w:val="none" w:sz="0" w:space="0" w:color="auto"/>
        <w:right w:val="none" w:sz="0" w:space="0" w:color="auto"/>
      </w:divBdr>
    </w:div>
    <w:div w:id="1231649122">
      <w:bodyDiv w:val="1"/>
      <w:marLeft w:val="0"/>
      <w:marRight w:val="0"/>
      <w:marTop w:val="0"/>
      <w:marBottom w:val="0"/>
      <w:divBdr>
        <w:top w:val="none" w:sz="0" w:space="0" w:color="auto"/>
        <w:left w:val="none" w:sz="0" w:space="0" w:color="auto"/>
        <w:bottom w:val="none" w:sz="0" w:space="0" w:color="auto"/>
        <w:right w:val="none" w:sz="0" w:space="0" w:color="auto"/>
      </w:divBdr>
    </w:div>
    <w:div w:id="1233585095">
      <w:bodyDiv w:val="1"/>
      <w:marLeft w:val="0"/>
      <w:marRight w:val="0"/>
      <w:marTop w:val="0"/>
      <w:marBottom w:val="0"/>
      <w:divBdr>
        <w:top w:val="none" w:sz="0" w:space="0" w:color="auto"/>
        <w:left w:val="none" w:sz="0" w:space="0" w:color="auto"/>
        <w:bottom w:val="none" w:sz="0" w:space="0" w:color="auto"/>
        <w:right w:val="none" w:sz="0" w:space="0" w:color="auto"/>
      </w:divBdr>
    </w:div>
    <w:div w:id="1235510913">
      <w:bodyDiv w:val="1"/>
      <w:marLeft w:val="0"/>
      <w:marRight w:val="0"/>
      <w:marTop w:val="0"/>
      <w:marBottom w:val="0"/>
      <w:divBdr>
        <w:top w:val="none" w:sz="0" w:space="0" w:color="auto"/>
        <w:left w:val="none" w:sz="0" w:space="0" w:color="auto"/>
        <w:bottom w:val="none" w:sz="0" w:space="0" w:color="auto"/>
        <w:right w:val="none" w:sz="0" w:space="0" w:color="auto"/>
      </w:divBdr>
    </w:div>
    <w:div w:id="1235697467">
      <w:bodyDiv w:val="1"/>
      <w:marLeft w:val="0"/>
      <w:marRight w:val="0"/>
      <w:marTop w:val="0"/>
      <w:marBottom w:val="0"/>
      <w:divBdr>
        <w:top w:val="none" w:sz="0" w:space="0" w:color="auto"/>
        <w:left w:val="none" w:sz="0" w:space="0" w:color="auto"/>
        <w:bottom w:val="none" w:sz="0" w:space="0" w:color="auto"/>
        <w:right w:val="none" w:sz="0" w:space="0" w:color="auto"/>
      </w:divBdr>
    </w:div>
    <w:div w:id="1237277402">
      <w:bodyDiv w:val="1"/>
      <w:marLeft w:val="0"/>
      <w:marRight w:val="0"/>
      <w:marTop w:val="0"/>
      <w:marBottom w:val="0"/>
      <w:divBdr>
        <w:top w:val="none" w:sz="0" w:space="0" w:color="auto"/>
        <w:left w:val="none" w:sz="0" w:space="0" w:color="auto"/>
        <w:bottom w:val="none" w:sz="0" w:space="0" w:color="auto"/>
        <w:right w:val="none" w:sz="0" w:space="0" w:color="auto"/>
      </w:divBdr>
    </w:div>
    <w:div w:id="1239248562">
      <w:bodyDiv w:val="1"/>
      <w:marLeft w:val="0"/>
      <w:marRight w:val="0"/>
      <w:marTop w:val="0"/>
      <w:marBottom w:val="0"/>
      <w:divBdr>
        <w:top w:val="none" w:sz="0" w:space="0" w:color="auto"/>
        <w:left w:val="none" w:sz="0" w:space="0" w:color="auto"/>
        <w:bottom w:val="none" w:sz="0" w:space="0" w:color="auto"/>
        <w:right w:val="none" w:sz="0" w:space="0" w:color="auto"/>
      </w:divBdr>
    </w:div>
    <w:div w:id="1240293364">
      <w:bodyDiv w:val="1"/>
      <w:marLeft w:val="0"/>
      <w:marRight w:val="0"/>
      <w:marTop w:val="0"/>
      <w:marBottom w:val="0"/>
      <w:divBdr>
        <w:top w:val="none" w:sz="0" w:space="0" w:color="auto"/>
        <w:left w:val="none" w:sz="0" w:space="0" w:color="auto"/>
        <w:bottom w:val="none" w:sz="0" w:space="0" w:color="auto"/>
        <w:right w:val="none" w:sz="0" w:space="0" w:color="auto"/>
      </w:divBdr>
    </w:div>
    <w:div w:id="1249576960">
      <w:bodyDiv w:val="1"/>
      <w:marLeft w:val="0"/>
      <w:marRight w:val="0"/>
      <w:marTop w:val="0"/>
      <w:marBottom w:val="0"/>
      <w:divBdr>
        <w:top w:val="none" w:sz="0" w:space="0" w:color="auto"/>
        <w:left w:val="none" w:sz="0" w:space="0" w:color="auto"/>
        <w:bottom w:val="none" w:sz="0" w:space="0" w:color="auto"/>
        <w:right w:val="none" w:sz="0" w:space="0" w:color="auto"/>
      </w:divBdr>
    </w:div>
    <w:div w:id="1251700229">
      <w:bodyDiv w:val="1"/>
      <w:marLeft w:val="0"/>
      <w:marRight w:val="0"/>
      <w:marTop w:val="0"/>
      <w:marBottom w:val="0"/>
      <w:divBdr>
        <w:top w:val="none" w:sz="0" w:space="0" w:color="auto"/>
        <w:left w:val="none" w:sz="0" w:space="0" w:color="auto"/>
        <w:bottom w:val="none" w:sz="0" w:space="0" w:color="auto"/>
        <w:right w:val="none" w:sz="0" w:space="0" w:color="auto"/>
      </w:divBdr>
    </w:div>
    <w:div w:id="1254631608">
      <w:bodyDiv w:val="1"/>
      <w:marLeft w:val="0"/>
      <w:marRight w:val="0"/>
      <w:marTop w:val="0"/>
      <w:marBottom w:val="0"/>
      <w:divBdr>
        <w:top w:val="none" w:sz="0" w:space="0" w:color="auto"/>
        <w:left w:val="none" w:sz="0" w:space="0" w:color="auto"/>
        <w:bottom w:val="none" w:sz="0" w:space="0" w:color="auto"/>
        <w:right w:val="none" w:sz="0" w:space="0" w:color="auto"/>
      </w:divBdr>
    </w:div>
    <w:div w:id="1257131801">
      <w:bodyDiv w:val="1"/>
      <w:marLeft w:val="0"/>
      <w:marRight w:val="0"/>
      <w:marTop w:val="0"/>
      <w:marBottom w:val="0"/>
      <w:divBdr>
        <w:top w:val="none" w:sz="0" w:space="0" w:color="auto"/>
        <w:left w:val="none" w:sz="0" w:space="0" w:color="auto"/>
        <w:bottom w:val="none" w:sz="0" w:space="0" w:color="auto"/>
        <w:right w:val="none" w:sz="0" w:space="0" w:color="auto"/>
      </w:divBdr>
    </w:div>
    <w:div w:id="1278414076">
      <w:bodyDiv w:val="1"/>
      <w:marLeft w:val="0"/>
      <w:marRight w:val="0"/>
      <w:marTop w:val="0"/>
      <w:marBottom w:val="0"/>
      <w:divBdr>
        <w:top w:val="none" w:sz="0" w:space="0" w:color="auto"/>
        <w:left w:val="none" w:sz="0" w:space="0" w:color="auto"/>
        <w:bottom w:val="none" w:sz="0" w:space="0" w:color="auto"/>
        <w:right w:val="none" w:sz="0" w:space="0" w:color="auto"/>
      </w:divBdr>
    </w:div>
    <w:div w:id="1284465113">
      <w:bodyDiv w:val="1"/>
      <w:marLeft w:val="0"/>
      <w:marRight w:val="0"/>
      <w:marTop w:val="0"/>
      <w:marBottom w:val="0"/>
      <w:divBdr>
        <w:top w:val="none" w:sz="0" w:space="0" w:color="auto"/>
        <w:left w:val="none" w:sz="0" w:space="0" w:color="auto"/>
        <w:bottom w:val="none" w:sz="0" w:space="0" w:color="auto"/>
        <w:right w:val="none" w:sz="0" w:space="0" w:color="auto"/>
      </w:divBdr>
    </w:div>
    <w:div w:id="1293101077">
      <w:bodyDiv w:val="1"/>
      <w:marLeft w:val="0"/>
      <w:marRight w:val="0"/>
      <w:marTop w:val="0"/>
      <w:marBottom w:val="0"/>
      <w:divBdr>
        <w:top w:val="none" w:sz="0" w:space="0" w:color="auto"/>
        <w:left w:val="none" w:sz="0" w:space="0" w:color="auto"/>
        <w:bottom w:val="none" w:sz="0" w:space="0" w:color="auto"/>
        <w:right w:val="none" w:sz="0" w:space="0" w:color="auto"/>
      </w:divBdr>
    </w:div>
    <w:div w:id="1293361983">
      <w:bodyDiv w:val="1"/>
      <w:marLeft w:val="0"/>
      <w:marRight w:val="0"/>
      <w:marTop w:val="0"/>
      <w:marBottom w:val="0"/>
      <w:divBdr>
        <w:top w:val="none" w:sz="0" w:space="0" w:color="auto"/>
        <w:left w:val="none" w:sz="0" w:space="0" w:color="auto"/>
        <w:bottom w:val="none" w:sz="0" w:space="0" w:color="auto"/>
        <w:right w:val="none" w:sz="0" w:space="0" w:color="auto"/>
      </w:divBdr>
    </w:div>
    <w:div w:id="1294599698">
      <w:bodyDiv w:val="1"/>
      <w:marLeft w:val="0"/>
      <w:marRight w:val="0"/>
      <w:marTop w:val="0"/>
      <w:marBottom w:val="0"/>
      <w:divBdr>
        <w:top w:val="none" w:sz="0" w:space="0" w:color="auto"/>
        <w:left w:val="none" w:sz="0" w:space="0" w:color="auto"/>
        <w:bottom w:val="none" w:sz="0" w:space="0" w:color="auto"/>
        <w:right w:val="none" w:sz="0" w:space="0" w:color="auto"/>
      </w:divBdr>
    </w:div>
    <w:div w:id="1295284974">
      <w:bodyDiv w:val="1"/>
      <w:marLeft w:val="0"/>
      <w:marRight w:val="0"/>
      <w:marTop w:val="0"/>
      <w:marBottom w:val="0"/>
      <w:divBdr>
        <w:top w:val="none" w:sz="0" w:space="0" w:color="auto"/>
        <w:left w:val="none" w:sz="0" w:space="0" w:color="auto"/>
        <w:bottom w:val="none" w:sz="0" w:space="0" w:color="auto"/>
        <w:right w:val="none" w:sz="0" w:space="0" w:color="auto"/>
      </w:divBdr>
    </w:div>
    <w:div w:id="1297100606">
      <w:bodyDiv w:val="1"/>
      <w:marLeft w:val="0"/>
      <w:marRight w:val="0"/>
      <w:marTop w:val="0"/>
      <w:marBottom w:val="0"/>
      <w:divBdr>
        <w:top w:val="none" w:sz="0" w:space="0" w:color="auto"/>
        <w:left w:val="none" w:sz="0" w:space="0" w:color="auto"/>
        <w:bottom w:val="none" w:sz="0" w:space="0" w:color="auto"/>
        <w:right w:val="none" w:sz="0" w:space="0" w:color="auto"/>
      </w:divBdr>
    </w:div>
    <w:div w:id="1303080548">
      <w:bodyDiv w:val="1"/>
      <w:marLeft w:val="0"/>
      <w:marRight w:val="0"/>
      <w:marTop w:val="0"/>
      <w:marBottom w:val="0"/>
      <w:divBdr>
        <w:top w:val="none" w:sz="0" w:space="0" w:color="auto"/>
        <w:left w:val="none" w:sz="0" w:space="0" w:color="auto"/>
        <w:bottom w:val="none" w:sz="0" w:space="0" w:color="auto"/>
        <w:right w:val="none" w:sz="0" w:space="0" w:color="auto"/>
      </w:divBdr>
    </w:div>
    <w:div w:id="1312559417">
      <w:bodyDiv w:val="1"/>
      <w:marLeft w:val="0"/>
      <w:marRight w:val="0"/>
      <w:marTop w:val="0"/>
      <w:marBottom w:val="0"/>
      <w:divBdr>
        <w:top w:val="none" w:sz="0" w:space="0" w:color="auto"/>
        <w:left w:val="none" w:sz="0" w:space="0" w:color="auto"/>
        <w:bottom w:val="none" w:sz="0" w:space="0" w:color="auto"/>
        <w:right w:val="none" w:sz="0" w:space="0" w:color="auto"/>
      </w:divBdr>
    </w:div>
    <w:div w:id="1313177235">
      <w:bodyDiv w:val="1"/>
      <w:marLeft w:val="0"/>
      <w:marRight w:val="0"/>
      <w:marTop w:val="0"/>
      <w:marBottom w:val="0"/>
      <w:divBdr>
        <w:top w:val="none" w:sz="0" w:space="0" w:color="auto"/>
        <w:left w:val="none" w:sz="0" w:space="0" w:color="auto"/>
        <w:bottom w:val="none" w:sz="0" w:space="0" w:color="auto"/>
        <w:right w:val="none" w:sz="0" w:space="0" w:color="auto"/>
      </w:divBdr>
    </w:div>
    <w:div w:id="1329018358">
      <w:bodyDiv w:val="1"/>
      <w:marLeft w:val="0"/>
      <w:marRight w:val="0"/>
      <w:marTop w:val="0"/>
      <w:marBottom w:val="0"/>
      <w:divBdr>
        <w:top w:val="none" w:sz="0" w:space="0" w:color="auto"/>
        <w:left w:val="none" w:sz="0" w:space="0" w:color="auto"/>
        <w:bottom w:val="none" w:sz="0" w:space="0" w:color="auto"/>
        <w:right w:val="none" w:sz="0" w:space="0" w:color="auto"/>
      </w:divBdr>
    </w:div>
    <w:div w:id="1332218516">
      <w:bodyDiv w:val="1"/>
      <w:marLeft w:val="0"/>
      <w:marRight w:val="0"/>
      <w:marTop w:val="0"/>
      <w:marBottom w:val="0"/>
      <w:divBdr>
        <w:top w:val="none" w:sz="0" w:space="0" w:color="auto"/>
        <w:left w:val="none" w:sz="0" w:space="0" w:color="auto"/>
        <w:bottom w:val="none" w:sz="0" w:space="0" w:color="auto"/>
        <w:right w:val="none" w:sz="0" w:space="0" w:color="auto"/>
      </w:divBdr>
    </w:div>
    <w:div w:id="1332641294">
      <w:bodyDiv w:val="1"/>
      <w:marLeft w:val="0"/>
      <w:marRight w:val="0"/>
      <w:marTop w:val="0"/>
      <w:marBottom w:val="0"/>
      <w:divBdr>
        <w:top w:val="none" w:sz="0" w:space="0" w:color="auto"/>
        <w:left w:val="none" w:sz="0" w:space="0" w:color="auto"/>
        <w:bottom w:val="none" w:sz="0" w:space="0" w:color="auto"/>
        <w:right w:val="none" w:sz="0" w:space="0" w:color="auto"/>
      </w:divBdr>
    </w:div>
    <w:div w:id="1339842797">
      <w:bodyDiv w:val="1"/>
      <w:marLeft w:val="0"/>
      <w:marRight w:val="0"/>
      <w:marTop w:val="0"/>
      <w:marBottom w:val="0"/>
      <w:divBdr>
        <w:top w:val="none" w:sz="0" w:space="0" w:color="auto"/>
        <w:left w:val="none" w:sz="0" w:space="0" w:color="auto"/>
        <w:bottom w:val="none" w:sz="0" w:space="0" w:color="auto"/>
        <w:right w:val="none" w:sz="0" w:space="0" w:color="auto"/>
      </w:divBdr>
    </w:div>
    <w:div w:id="1342970258">
      <w:bodyDiv w:val="1"/>
      <w:marLeft w:val="0"/>
      <w:marRight w:val="0"/>
      <w:marTop w:val="0"/>
      <w:marBottom w:val="0"/>
      <w:divBdr>
        <w:top w:val="none" w:sz="0" w:space="0" w:color="auto"/>
        <w:left w:val="none" w:sz="0" w:space="0" w:color="auto"/>
        <w:bottom w:val="none" w:sz="0" w:space="0" w:color="auto"/>
        <w:right w:val="none" w:sz="0" w:space="0" w:color="auto"/>
      </w:divBdr>
    </w:div>
    <w:div w:id="1353992063">
      <w:bodyDiv w:val="1"/>
      <w:marLeft w:val="0"/>
      <w:marRight w:val="0"/>
      <w:marTop w:val="0"/>
      <w:marBottom w:val="0"/>
      <w:divBdr>
        <w:top w:val="none" w:sz="0" w:space="0" w:color="auto"/>
        <w:left w:val="none" w:sz="0" w:space="0" w:color="auto"/>
        <w:bottom w:val="none" w:sz="0" w:space="0" w:color="auto"/>
        <w:right w:val="none" w:sz="0" w:space="0" w:color="auto"/>
      </w:divBdr>
    </w:div>
    <w:div w:id="1354652339">
      <w:bodyDiv w:val="1"/>
      <w:marLeft w:val="0"/>
      <w:marRight w:val="0"/>
      <w:marTop w:val="0"/>
      <w:marBottom w:val="0"/>
      <w:divBdr>
        <w:top w:val="none" w:sz="0" w:space="0" w:color="auto"/>
        <w:left w:val="none" w:sz="0" w:space="0" w:color="auto"/>
        <w:bottom w:val="none" w:sz="0" w:space="0" w:color="auto"/>
        <w:right w:val="none" w:sz="0" w:space="0" w:color="auto"/>
      </w:divBdr>
    </w:div>
    <w:div w:id="1358847074">
      <w:bodyDiv w:val="1"/>
      <w:marLeft w:val="0"/>
      <w:marRight w:val="0"/>
      <w:marTop w:val="0"/>
      <w:marBottom w:val="0"/>
      <w:divBdr>
        <w:top w:val="none" w:sz="0" w:space="0" w:color="auto"/>
        <w:left w:val="none" w:sz="0" w:space="0" w:color="auto"/>
        <w:bottom w:val="none" w:sz="0" w:space="0" w:color="auto"/>
        <w:right w:val="none" w:sz="0" w:space="0" w:color="auto"/>
      </w:divBdr>
    </w:div>
    <w:div w:id="1360661072">
      <w:bodyDiv w:val="1"/>
      <w:marLeft w:val="0"/>
      <w:marRight w:val="0"/>
      <w:marTop w:val="0"/>
      <w:marBottom w:val="0"/>
      <w:divBdr>
        <w:top w:val="none" w:sz="0" w:space="0" w:color="auto"/>
        <w:left w:val="none" w:sz="0" w:space="0" w:color="auto"/>
        <w:bottom w:val="none" w:sz="0" w:space="0" w:color="auto"/>
        <w:right w:val="none" w:sz="0" w:space="0" w:color="auto"/>
      </w:divBdr>
    </w:div>
    <w:div w:id="1361199466">
      <w:bodyDiv w:val="1"/>
      <w:marLeft w:val="0"/>
      <w:marRight w:val="0"/>
      <w:marTop w:val="0"/>
      <w:marBottom w:val="0"/>
      <w:divBdr>
        <w:top w:val="none" w:sz="0" w:space="0" w:color="auto"/>
        <w:left w:val="none" w:sz="0" w:space="0" w:color="auto"/>
        <w:bottom w:val="none" w:sz="0" w:space="0" w:color="auto"/>
        <w:right w:val="none" w:sz="0" w:space="0" w:color="auto"/>
      </w:divBdr>
    </w:div>
    <w:div w:id="1363702450">
      <w:bodyDiv w:val="1"/>
      <w:marLeft w:val="0"/>
      <w:marRight w:val="0"/>
      <w:marTop w:val="0"/>
      <w:marBottom w:val="0"/>
      <w:divBdr>
        <w:top w:val="none" w:sz="0" w:space="0" w:color="auto"/>
        <w:left w:val="none" w:sz="0" w:space="0" w:color="auto"/>
        <w:bottom w:val="none" w:sz="0" w:space="0" w:color="auto"/>
        <w:right w:val="none" w:sz="0" w:space="0" w:color="auto"/>
      </w:divBdr>
    </w:div>
    <w:div w:id="1365057293">
      <w:bodyDiv w:val="1"/>
      <w:marLeft w:val="0"/>
      <w:marRight w:val="0"/>
      <w:marTop w:val="0"/>
      <w:marBottom w:val="0"/>
      <w:divBdr>
        <w:top w:val="none" w:sz="0" w:space="0" w:color="auto"/>
        <w:left w:val="none" w:sz="0" w:space="0" w:color="auto"/>
        <w:bottom w:val="none" w:sz="0" w:space="0" w:color="auto"/>
        <w:right w:val="none" w:sz="0" w:space="0" w:color="auto"/>
      </w:divBdr>
    </w:div>
    <w:div w:id="1365902372">
      <w:bodyDiv w:val="1"/>
      <w:marLeft w:val="0"/>
      <w:marRight w:val="0"/>
      <w:marTop w:val="0"/>
      <w:marBottom w:val="0"/>
      <w:divBdr>
        <w:top w:val="none" w:sz="0" w:space="0" w:color="auto"/>
        <w:left w:val="none" w:sz="0" w:space="0" w:color="auto"/>
        <w:bottom w:val="none" w:sz="0" w:space="0" w:color="auto"/>
        <w:right w:val="none" w:sz="0" w:space="0" w:color="auto"/>
      </w:divBdr>
    </w:div>
    <w:div w:id="1368749710">
      <w:bodyDiv w:val="1"/>
      <w:marLeft w:val="0"/>
      <w:marRight w:val="0"/>
      <w:marTop w:val="0"/>
      <w:marBottom w:val="0"/>
      <w:divBdr>
        <w:top w:val="none" w:sz="0" w:space="0" w:color="auto"/>
        <w:left w:val="none" w:sz="0" w:space="0" w:color="auto"/>
        <w:bottom w:val="none" w:sz="0" w:space="0" w:color="auto"/>
        <w:right w:val="none" w:sz="0" w:space="0" w:color="auto"/>
      </w:divBdr>
    </w:div>
    <w:div w:id="1379471555">
      <w:bodyDiv w:val="1"/>
      <w:marLeft w:val="0"/>
      <w:marRight w:val="0"/>
      <w:marTop w:val="0"/>
      <w:marBottom w:val="0"/>
      <w:divBdr>
        <w:top w:val="none" w:sz="0" w:space="0" w:color="auto"/>
        <w:left w:val="none" w:sz="0" w:space="0" w:color="auto"/>
        <w:bottom w:val="none" w:sz="0" w:space="0" w:color="auto"/>
        <w:right w:val="none" w:sz="0" w:space="0" w:color="auto"/>
      </w:divBdr>
    </w:div>
    <w:div w:id="1379741297">
      <w:bodyDiv w:val="1"/>
      <w:marLeft w:val="0"/>
      <w:marRight w:val="0"/>
      <w:marTop w:val="0"/>
      <w:marBottom w:val="0"/>
      <w:divBdr>
        <w:top w:val="none" w:sz="0" w:space="0" w:color="auto"/>
        <w:left w:val="none" w:sz="0" w:space="0" w:color="auto"/>
        <w:bottom w:val="none" w:sz="0" w:space="0" w:color="auto"/>
        <w:right w:val="none" w:sz="0" w:space="0" w:color="auto"/>
      </w:divBdr>
    </w:div>
    <w:div w:id="1383677281">
      <w:bodyDiv w:val="1"/>
      <w:marLeft w:val="0"/>
      <w:marRight w:val="0"/>
      <w:marTop w:val="0"/>
      <w:marBottom w:val="0"/>
      <w:divBdr>
        <w:top w:val="none" w:sz="0" w:space="0" w:color="auto"/>
        <w:left w:val="none" w:sz="0" w:space="0" w:color="auto"/>
        <w:bottom w:val="none" w:sz="0" w:space="0" w:color="auto"/>
        <w:right w:val="none" w:sz="0" w:space="0" w:color="auto"/>
      </w:divBdr>
    </w:div>
    <w:div w:id="1386178591">
      <w:bodyDiv w:val="1"/>
      <w:marLeft w:val="0"/>
      <w:marRight w:val="0"/>
      <w:marTop w:val="0"/>
      <w:marBottom w:val="0"/>
      <w:divBdr>
        <w:top w:val="none" w:sz="0" w:space="0" w:color="auto"/>
        <w:left w:val="none" w:sz="0" w:space="0" w:color="auto"/>
        <w:bottom w:val="none" w:sz="0" w:space="0" w:color="auto"/>
        <w:right w:val="none" w:sz="0" w:space="0" w:color="auto"/>
      </w:divBdr>
    </w:div>
    <w:div w:id="1396273125">
      <w:bodyDiv w:val="1"/>
      <w:marLeft w:val="0"/>
      <w:marRight w:val="0"/>
      <w:marTop w:val="0"/>
      <w:marBottom w:val="0"/>
      <w:divBdr>
        <w:top w:val="none" w:sz="0" w:space="0" w:color="auto"/>
        <w:left w:val="none" w:sz="0" w:space="0" w:color="auto"/>
        <w:bottom w:val="none" w:sz="0" w:space="0" w:color="auto"/>
        <w:right w:val="none" w:sz="0" w:space="0" w:color="auto"/>
      </w:divBdr>
    </w:div>
    <w:div w:id="1396850515">
      <w:bodyDiv w:val="1"/>
      <w:marLeft w:val="0"/>
      <w:marRight w:val="0"/>
      <w:marTop w:val="0"/>
      <w:marBottom w:val="0"/>
      <w:divBdr>
        <w:top w:val="none" w:sz="0" w:space="0" w:color="auto"/>
        <w:left w:val="none" w:sz="0" w:space="0" w:color="auto"/>
        <w:bottom w:val="none" w:sz="0" w:space="0" w:color="auto"/>
        <w:right w:val="none" w:sz="0" w:space="0" w:color="auto"/>
      </w:divBdr>
    </w:div>
    <w:div w:id="1397976245">
      <w:bodyDiv w:val="1"/>
      <w:marLeft w:val="0"/>
      <w:marRight w:val="0"/>
      <w:marTop w:val="0"/>
      <w:marBottom w:val="0"/>
      <w:divBdr>
        <w:top w:val="none" w:sz="0" w:space="0" w:color="auto"/>
        <w:left w:val="none" w:sz="0" w:space="0" w:color="auto"/>
        <w:bottom w:val="none" w:sz="0" w:space="0" w:color="auto"/>
        <w:right w:val="none" w:sz="0" w:space="0" w:color="auto"/>
      </w:divBdr>
    </w:div>
    <w:div w:id="1402293973">
      <w:bodyDiv w:val="1"/>
      <w:marLeft w:val="0"/>
      <w:marRight w:val="0"/>
      <w:marTop w:val="0"/>
      <w:marBottom w:val="0"/>
      <w:divBdr>
        <w:top w:val="none" w:sz="0" w:space="0" w:color="auto"/>
        <w:left w:val="none" w:sz="0" w:space="0" w:color="auto"/>
        <w:bottom w:val="none" w:sz="0" w:space="0" w:color="auto"/>
        <w:right w:val="none" w:sz="0" w:space="0" w:color="auto"/>
      </w:divBdr>
    </w:div>
    <w:div w:id="1415972730">
      <w:bodyDiv w:val="1"/>
      <w:marLeft w:val="0"/>
      <w:marRight w:val="0"/>
      <w:marTop w:val="0"/>
      <w:marBottom w:val="0"/>
      <w:divBdr>
        <w:top w:val="none" w:sz="0" w:space="0" w:color="auto"/>
        <w:left w:val="none" w:sz="0" w:space="0" w:color="auto"/>
        <w:bottom w:val="none" w:sz="0" w:space="0" w:color="auto"/>
        <w:right w:val="none" w:sz="0" w:space="0" w:color="auto"/>
      </w:divBdr>
    </w:div>
    <w:div w:id="1416055302">
      <w:bodyDiv w:val="1"/>
      <w:marLeft w:val="0"/>
      <w:marRight w:val="0"/>
      <w:marTop w:val="0"/>
      <w:marBottom w:val="0"/>
      <w:divBdr>
        <w:top w:val="none" w:sz="0" w:space="0" w:color="auto"/>
        <w:left w:val="none" w:sz="0" w:space="0" w:color="auto"/>
        <w:bottom w:val="none" w:sz="0" w:space="0" w:color="auto"/>
        <w:right w:val="none" w:sz="0" w:space="0" w:color="auto"/>
      </w:divBdr>
    </w:div>
    <w:div w:id="1418944911">
      <w:bodyDiv w:val="1"/>
      <w:marLeft w:val="0"/>
      <w:marRight w:val="0"/>
      <w:marTop w:val="0"/>
      <w:marBottom w:val="0"/>
      <w:divBdr>
        <w:top w:val="none" w:sz="0" w:space="0" w:color="auto"/>
        <w:left w:val="none" w:sz="0" w:space="0" w:color="auto"/>
        <w:bottom w:val="none" w:sz="0" w:space="0" w:color="auto"/>
        <w:right w:val="none" w:sz="0" w:space="0" w:color="auto"/>
      </w:divBdr>
    </w:div>
    <w:div w:id="1418986697">
      <w:bodyDiv w:val="1"/>
      <w:marLeft w:val="0"/>
      <w:marRight w:val="0"/>
      <w:marTop w:val="0"/>
      <w:marBottom w:val="0"/>
      <w:divBdr>
        <w:top w:val="none" w:sz="0" w:space="0" w:color="auto"/>
        <w:left w:val="none" w:sz="0" w:space="0" w:color="auto"/>
        <w:bottom w:val="none" w:sz="0" w:space="0" w:color="auto"/>
        <w:right w:val="none" w:sz="0" w:space="0" w:color="auto"/>
      </w:divBdr>
    </w:div>
    <w:div w:id="1425420367">
      <w:bodyDiv w:val="1"/>
      <w:marLeft w:val="0"/>
      <w:marRight w:val="0"/>
      <w:marTop w:val="0"/>
      <w:marBottom w:val="0"/>
      <w:divBdr>
        <w:top w:val="none" w:sz="0" w:space="0" w:color="auto"/>
        <w:left w:val="none" w:sz="0" w:space="0" w:color="auto"/>
        <w:bottom w:val="none" w:sz="0" w:space="0" w:color="auto"/>
        <w:right w:val="none" w:sz="0" w:space="0" w:color="auto"/>
      </w:divBdr>
    </w:div>
    <w:div w:id="1428383482">
      <w:bodyDiv w:val="1"/>
      <w:marLeft w:val="0"/>
      <w:marRight w:val="0"/>
      <w:marTop w:val="0"/>
      <w:marBottom w:val="0"/>
      <w:divBdr>
        <w:top w:val="none" w:sz="0" w:space="0" w:color="auto"/>
        <w:left w:val="none" w:sz="0" w:space="0" w:color="auto"/>
        <w:bottom w:val="none" w:sz="0" w:space="0" w:color="auto"/>
        <w:right w:val="none" w:sz="0" w:space="0" w:color="auto"/>
      </w:divBdr>
    </w:div>
    <w:div w:id="1430468926">
      <w:bodyDiv w:val="1"/>
      <w:marLeft w:val="0"/>
      <w:marRight w:val="0"/>
      <w:marTop w:val="0"/>
      <w:marBottom w:val="0"/>
      <w:divBdr>
        <w:top w:val="none" w:sz="0" w:space="0" w:color="auto"/>
        <w:left w:val="none" w:sz="0" w:space="0" w:color="auto"/>
        <w:bottom w:val="none" w:sz="0" w:space="0" w:color="auto"/>
        <w:right w:val="none" w:sz="0" w:space="0" w:color="auto"/>
      </w:divBdr>
    </w:div>
    <w:div w:id="1431242823">
      <w:bodyDiv w:val="1"/>
      <w:marLeft w:val="0"/>
      <w:marRight w:val="0"/>
      <w:marTop w:val="0"/>
      <w:marBottom w:val="0"/>
      <w:divBdr>
        <w:top w:val="none" w:sz="0" w:space="0" w:color="auto"/>
        <w:left w:val="none" w:sz="0" w:space="0" w:color="auto"/>
        <w:bottom w:val="none" w:sz="0" w:space="0" w:color="auto"/>
        <w:right w:val="none" w:sz="0" w:space="0" w:color="auto"/>
      </w:divBdr>
    </w:div>
    <w:div w:id="1432706680">
      <w:bodyDiv w:val="1"/>
      <w:marLeft w:val="0"/>
      <w:marRight w:val="0"/>
      <w:marTop w:val="0"/>
      <w:marBottom w:val="0"/>
      <w:divBdr>
        <w:top w:val="none" w:sz="0" w:space="0" w:color="auto"/>
        <w:left w:val="none" w:sz="0" w:space="0" w:color="auto"/>
        <w:bottom w:val="none" w:sz="0" w:space="0" w:color="auto"/>
        <w:right w:val="none" w:sz="0" w:space="0" w:color="auto"/>
      </w:divBdr>
    </w:div>
    <w:div w:id="1436438452">
      <w:bodyDiv w:val="1"/>
      <w:marLeft w:val="0"/>
      <w:marRight w:val="0"/>
      <w:marTop w:val="0"/>
      <w:marBottom w:val="0"/>
      <w:divBdr>
        <w:top w:val="none" w:sz="0" w:space="0" w:color="auto"/>
        <w:left w:val="none" w:sz="0" w:space="0" w:color="auto"/>
        <w:bottom w:val="none" w:sz="0" w:space="0" w:color="auto"/>
        <w:right w:val="none" w:sz="0" w:space="0" w:color="auto"/>
      </w:divBdr>
    </w:div>
    <w:div w:id="1445226158">
      <w:bodyDiv w:val="1"/>
      <w:marLeft w:val="0"/>
      <w:marRight w:val="0"/>
      <w:marTop w:val="0"/>
      <w:marBottom w:val="0"/>
      <w:divBdr>
        <w:top w:val="none" w:sz="0" w:space="0" w:color="auto"/>
        <w:left w:val="none" w:sz="0" w:space="0" w:color="auto"/>
        <w:bottom w:val="none" w:sz="0" w:space="0" w:color="auto"/>
        <w:right w:val="none" w:sz="0" w:space="0" w:color="auto"/>
      </w:divBdr>
    </w:div>
    <w:div w:id="1445534346">
      <w:bodyDiv w:val="1"/>
      <w:marLeft w:val="0"/>
      <w:marRight w:val="0"/>
      <w:marTop w:val="0"/>
      <w:marBottom w:val="0"/>
      <w:divBdr>
        <w:top w:val="none" w:sz="0" w:space="0" w:color="auto"/>
        <w:left w:val="none" w:sz="0" w:space="0" w:color="auto"/>
        <w:bottom w:val="none" w:sz="0" w:space="0" w:color="auto"/>
        <w:right w:val="none" w:sz="0" w:space="0" w:color="auto"/>
      </w:divBdr>
    </w:div>
    <w:div w:id="1450970078">
      <w:bodyDiv w:val="1"/>
      <w:marLeft w:val="0"/>
      <w:marRight w:val="0"/>
      <w:marTop w:val="0"/>
      <w:marBottom w:val="0"/>
      <w:divBdr>
        <w:top w:val="none" w:sz="0" w:space="0" w:color="auto"/>
        <w:left w:val="none" w:sz="0" w:space="0" w:color="auto"/>
        <w:bottom w:val="none" w:sz="0" w:space="0" w:color="auto"/>
        <w:right w:val="none" w:sz="0" w:space="0" w:color="auto"/>
      </w:divBdr>
    </w:div>
    <w:div w:id="1455639443">
      <w:bodyDiv w:val="1"/>
      <w:marLeft w:val="0"/>
      <w:marRight w:val="0"/>
      <w:marTop w:val="0"/>
      <w:marBottom w:val="0"/>
      <w:divBdr>
        <w:top w:val="none" w:sz="0" w:space="0" w:color="auto"/>
        <w:left w:val="none" w:sz="0" w:space="0" w:color="auto"/>
        <w:bottom w:val="none" w:sz="0" w:space="0" w:color="auto"/>
        <w:right w:val="none" w:sz="0" w:space="0" w:color="auto"/>
      </w:divBdr>
    </w:div>
    <w:div w:id="1457286618">
      <w:bodyDiv w:val="1"/>
      <w:marLeft w:val="0"/>
      <w:marRight w:val="0"/>
      <w:marTop w:val="0"/>
      <w:marBottom w:val="0"/>
      <w:divBdr>
        <w:top w:val="none" w:sz="0" w:space="0" w:color="auto"/>
        <w:left w:val="none" w:sz="0" w:space="0" w:color="auto"/>
        <w:bottom w:val="none" w:sz="0" w:space="0" w:color="auto"/>
        <w:right w:val="none" w:sz="0" w:space="0" w:color="auto"/>
      </w:divBdr>
    </w:div>
    <w:div w:id="1469933732">
      <w:bodyDiv w:val="1"/>
      <w:marLeft w:val="0"/>
      <w:marRight w:val="0"/>
      <w:marTop w:val="0"/>
      <w:marBottom w:val="0"/>
      <w:divBdr>
        <w:top w:val="none" w:sz="0" w:space="0" w:color="auto"/>
        <w:left w:val="none" w:sz="0" w:space="0" w:color="auto"/>
        <w:bottom w:val="none" w:sz="0" w:space="0" w:color="auto"/>
        <w:right w:val="none" w:sz="0" w:space="0" w:color="auto"/>
      </w:divBdr>
    </w:div>
    <w:div w:id="1475023215">
      <w:bodyDiv w:val="1"/>
      <w:marLeft w:val="0"/>
      <w:marRight w:val="0"/>
      <w:marTop w:val="0"/>
      <w:marBottom w:val="0"/>
      <w:divBdr>
        <w:top w:val="none" w:sz="0" w:space="0" w:color="auto"/>
        <w:left w:val="none" w:sz="0" w:space="0" w:color="auto"/>
        <w:bottom w:val="none" w:sz="0" w:space="0" w:color="auto"/>
        <w:right w:val="none" w:sz="0" w:space="0" w:color="auto"/>
      </w:divBdr>
    </w:div>
    <w:div w:id="1476609743">
      <w:bodyDiv w:val="1"/>
      <w:marLeft w:val="0"/>
      <w:marRight w:val="0"/>
      <w:marTop w:val="0"/>
      <w:marBottom w:val="0"/>
      <w:divBdr>
        <w:top w:val="none" w:sz="0" w:space="0" w:color="auto"/>
        <w:left w:val="none" w:sz="0" w:space="0" w:color="auto"/>
        <w:bottom w:val="none" w:sz="0" w:space="0" w:color="auto"/>
        <w:right w:val="none" w:sz="0" w:space="0" w:color="auto"/>
      </w:divBdr>
    </w:div>
    <w:div w:id="1477986860">
      <w:bodyDiv w:val="1"/>
      <w:marLeft w:val="0"/>
      <w:marRight w:val="0"/>
      <w:marTop w:val="0"/>
      <w:marBottom w:val="0"/>
      <w:divBdr>
        <w:top w:val="none" w:sz="0" w:space="0" w:color="auto"/>
        <w:left w:val="none" w:sz="0" w:space="0" w:color="auto"/>
        <w:bottom w:val="none" w:sz="0" w:space="0" w:color="auto"/>
        <w:right w:val="none" w:sz="0" w:space="0" w:color="auto"/>
      </w:divBdr>
    </w:div>
    <w:div w:id="1478960432">
      <w:bodyDiv w:val="1"/>
      <w:marLeft w:val="0"/>
      <w:marRight w:val="0"/>
      <w:marTop w:val="0"/>
      <w:marBottom w:val="0"/>
      <w:divBdr>
        <w:top w:val="none" w:sz="0" w:space="0" w:color="auto"/>
        <w:left w:val="none" w:sz="0" w:space="0" w:color="auto"/>
        <w:bottom w:val="none" w:sz="0" w:space="0" w:color="auto"/>
        <w:right w:val="none" w:sz="0" w:space="0" w:color="auto"/>
      </w:divBdr>
    </w:div>
    <w:div w:id="1487865661">
      <w:bodyDiv w:val="1"/>
      <w:marLeft w:val="0"/>
      <w:marRight w:val="0"/>
      <w:marTop w:val="0"/>
      <w:marBottom w:val="0"/>
      <w:divBdr>
        <w:top w:val="none" w:sz="0" w:space="0" w:color="auto"/>
        <w:left w:val="none" w:sz="0" w:space="0" w:color="auto"/>
        <w:bottom w:val="none" w:sz="0" w:space="0" w:color="auto"/>
        <w:right w:val="none" w:sz="0" w:space="0" w:color="auto"/>
      </w:divBdr>
    </w:div>
    <w:div w:id="1490629860">
      <w:bodyDiv w:val="1"/>
      <w:marLeft w:val="0"/>
      <w:marRight w:val="0"/>
      <w:marTop w:val="0"/>
      <w:marBottom w:val="0"/>
      <w:divBdr>
        <w:top w:val="none" w:sz="0" w:space="0" w:color="auto"/>
        <w:left w:val="none" w:sz="0" w:space="0" w:color="auto"/>
        <w:bottom w:val="none" w:sz="0" w:space="0" w:color="auto"/>
        <w:right w:val="none" w:sz="0" w:space="0" w:color="auto"/>
      </w:divBdr>
    </w:div>
    <w:div w:id="1491947253">
      <w:bodyDiv w:val="1"/>
      <w:marLeft w:val="0"/>
      <w:marRight w:val="0"/>
      <w:marTop w:val="0"/>
      <w:marBottom w:val="0"/>
      <w:divBdr>
        <w:top w:val="none" w:sz="0" w:space="0" w:color="auto"/>
        <w:left w:val="none" w:sz="0" w:space="0" w:color="auto"/>
        <w:bottom w:val="none" w:sz="0" w:space="0" w:color="auto"/>
        <w:right w:val="none" w:sz="0" w:space="0" w:color="auto"/>
      </w:divBdr>
    </w:div>
    <w:div w:id="1493838431">
      <w:bodyDiv w:val="1"/>
      <w:marLeft w:val="0"/>
      <w:marRight w:val="0"/>
      <w:marTop w:val="0"/>
      <w:marBottom w:val="0"/>
      <w:divBdr>
        <w:top w:val="none" w:sz="0" w:space="0" w:color="auto"/>
        <w:left w:val="none" w:sz="0" w:space="0" w:color="auto"/>
        <w:bottom w:val="none" w:sz="0" w:space="0" w:color="auto"/>
        <w:right w:val="none" w:sz="0" w:space="0" w:color="auto"/>
      </w:divBdr>
    </w:div>
    <w:div w:id="1500923611">
      <w:bodyDiv w:val="1"/>
      <w:marLeft w:val="0"/>
      <w:marRight w:val="0"/>
      <w:marTop w:val="0"/>
      <w:marBottom w:val="0"/>
      <w:divBdr>
        <w:top w:val="none" w:sz="0" w:space="0" w:color="auto"/>
        <w:left w:val="none" w:sz="0" w:space="0" w:color="auto"/>
        <w:bottom w:val="none" w:sz="0" w:space="0" w:color="auto"/>
        <w:right w:val="none" w:sz="0" w:space="0" w:color="auto"/>
      </w:divBdr>
    </w:div>
    <w:div w:id="1501046154">
      <w:bodyDiv w:val="1"/>
      <w:marLeft w:val="0"/>
      <w:marRight w:val="0"/>
      <w:marTop w:val="0"/>
      <w:marBottom w:val="0"/>
      <w:divBdr>
        <w:top w:val="none" w:sz="0" w:space="0" w:color="auto"/>
        <w:left w:val="none" w:sz="0" w:space="0" w:color="auto"/>
        <w:bottom w:val="none" w:sz="0" w:space="0" w:color="auto"/>
        <w:right w:val="none" w:sz="0" w:space="0" w:color="auto"/>
      </w:divBdr>
    </w:div>
    <w:div w:id="1505827834">
      <w:bodyDiv w:val="1"/>
      <w:marLeft w:val="0"/>
      <w:marRight w:val="0"/>
      <w:marTop w:val="0"/>
      <w:marBottom w:val="0"/>
      <w:divBdr>
        <w:top w:val="none" w:sz="0" w:space="0" w:color="auto"/>
        <w:left w:val="none" w:sz="0" w:space="0" w:color="auto"/>
        <w:bottom w:val="none" w:sz="0" w:space="0" w:color="auto"/>
        <w:right w:val="none" w:sz="0" w:space="0" w:color="auto"/>
      </w:divBdr>
    </w:div>
    <w:div w:id="1505901229">
      <w:bodyDiv w:val="1"/>
      <w:marLeft w:val="0"/>
      <w:marRight w:val="0"/>
      <w:marTop w:val="0"/>
      <w:marBottom w:val="0"/>
      <w:divBdr>
        <w:top w:val="none" w:sz="0" w:space="0" w:color="auto"/>
        <w:left w:val="none" w:sz="0" w:space="0" w:color="auto"/>
        <w:bottom w:val="none" w:sz="0" w:space="0" w:color="auto"/>
        <w:right w:val="none" w:sz="0" w:space="0" w:color="auto"/>
      </w:divBdr>
    </w:div>
    <w:div w:id="1508016121">
      <w:bodyDiv w:val="1"/>
      <w:marLeft w:val="0"/>
      <w:marRight w:val="0"/>
      <w:marTop w:val="0"/>
      <w:marBottom w:val="0"/>
      <w:divBdr>
        <w:top w:val="none" w:sz="0" w:space="0" w:color="auto"/>
        <w:left w:val="none" w:sz="0" w:space="0" w:color="auto"/>
        <w:bottom w:val="none" w:sz="0" w:space="0" w:color="auto"/>
        <w:right w:val="none" w:sz="0" w:space="0" w:color="auto"/>
      </w:divBdr>
    </w:div>
    <w:div w:id="1510100203">
      <w:bodyDiv w:val="1"/>
      <w:marLeft w:val="0"/>
      <w:marRight w:val="0"/>
      <w:marTop w:val="0"/>
      <w:marBottom w:val="0"/>
      <w:divBdr>
        <w:top w:val="none" w:sz="0" w:space="0" w:color="auto"/>
        <w:left w:val="none" w:sz="0" w:space="0" w:color="auto"/>
        <w:bottom w:val="none" w:sz="0" w:space="0" w:color="auto"/>
        <w:right w:val="none" w:sz="0" w:space="0" w:color="auto"/>
      </w:divBdr>
    </w:div>
    <w:div w:id="1514877312">
      <w:bodyDiv w:val="1"/>
      <w:marLeft w:val="0"/>
      <w:marRight w:val="0"/>
      <w:marTop w:val="0"/>
      <w:marBottom w:val="0"/>
      <w:divBdr>
        <w:top w:val="none" w:sz="0" w:space="0" w:color="auto"/>
        <w:left w:val="none" w:sz="0" w:space="0" w:color="auto"/>
        <w:bottom w:val="none" w:sz="0" w:space="0" w:color="auto"/>
        <w:right w:val="none" w:sz="0" w:space="0" w:color="auto"/>
      </w:divBdr>
    </w:div>
    <w:div w:id="1514958457">
      <w:bodyDiv w:val="1"/>
      <w:marLeft w:val="0"/>
      <w:marRight w:val="0"/>
      <w:marTop w:val="0"/>
      <w:marBottom w:val="0"/>
      <w:divBdr>
        <w:top w:val="none" w:sz="0" w:space="0" w:color="auto"/>
        <w:left w:val="none" w:sz="0" w:space="0" w:color="auto"/>
        <w:bottom w:val="none" w:sz="0" w:space="0" w:color="auto"/>
        <w:right w:val="none" w:sz="0" w:space="0" w:color="auto"/>
      </w:divBdr>
    </w:div>
    <w:div w:id="1516535178">
      <w:bodyDiv w:val="1"/>
      <w:marLeft w:val="0"/>
      <w:marRight w:val="0"/>
      <w:marTop w:val="0"/>
      <w:marBottom w:val="0"/>
      <w:divBdr>
        <w:top w:val="none" w:sz="0" w:space="0" w:color="auto"/>
        <w:left w:val="none" w:sz="0" w:space="0" w:color="auto"/>
        <w:bottom w:val="none" w:sz="0" w:space="0" w:color="auto"/>
        <w:right w:val="none" w:sz="0" w:space="0" w:color="auto"/>
      </w:divBdr>
    </w:div>
    <w:div w:id="1519662577">
      <w:bodyDiv w:val="1"/>
      <w:marLeft w:val="0"/>
      <w:marRight w:val="0"/>
      <w:marTop w:val="0"/>
      <w:marBottom w:val="0"/>
      <w:divBdr>
        <w:top w:val="none" w:sz="0" w:space="0" w:color="auto"/>
        <w:left w:val="none" w:sz="0" w:space="0" w:color="auto"/>
        <w:bottom w:val="none" w:sz="0" w:space="0" w:color="auto"/>
        <w:right w:val="none" w:sz="0" w:space="0" w:color="auto"/>
      </w:divBdr>
    </w:div>
    <w:div w:id="1525051214">
      <w:bodyDiv w:val="1"/>
      <w:marLeft w:val="0"/>
      <w:marRight w:val="0"/>
      <w:marTop w:val="0"/>
      <w:marBottom w:val="0"/>
      <w:divBdr>
        <w:top w:val="none" w:sz="0" w:space="0" w:color="auto"/>
        <w:left w:val="none" w:sz="0" w:space="0" w:color="auto"/>
        <w:bottom w:val="none" w:sz="0" w:space="0" w:color="auto"/>
        <w:right w:val="none" w:sz="0" w:space="0" w:color="auto"/>
      </w:divBdr>
    </w:div>
    <w:div w:id="1527911276">
      <w:bodyDiv w:val="1"/>
      <w:marLeft w:val="0"/>
      <w:marRight w:val="0"/>
      <w:marTop w:val="0"/>
      <w:marBottom w:val="0"/>
      <w:divBdr>
        <w:top w:val="none" w:sz="0" w:space="0" w:color="auto"/>
        <w:left w:val="none" w:sz="0" w:space="0" w:color="auto"/>
        <w:bottom w:val="none" w:sz="0" w:space="0" w:color="auto"/>
        <w:right w:val="none" w:sz="0" w:space="0" w:color="auto"/>
      </w:divBdr>
    </w:div>
    <w:div w:id="1528251740">
      <w:bodyDiv w:val="1"/>
      <w:marLeft w:val="0"/>
      <w:marRight w:val="0"/>
      <w:marTop w:val="0"/>
      <w:marBottom w:val="0"/>
      <w:divBdr>
        <w:top w:val="none" w:sz="0" w:space="0" w:color="auto"/>
        <w:left w:val="none" w:sz="0" w:space="0" w:color="auto"/>
        <w:bottom w:val="none" w:sz="0" w:space="0" w:color="auto"/>
        <w:right w:val="none" w:sz="0" w:space="0" w:color="auto"/>
      </w:divBdr>
    </w:div>
    <w:div w:id="1535771925">
      <w:bodyDiv w:val="1"/>
      <w:marLeft w:val="0"/>
      <w:marRight w:val="0"/>
      <w:marTop w:val="0"/>
      <w:marBottom w:val="0"/>
      <w:divBdr>
        <w:top w:val="none" w:sz="0" w:space="0" w:color="auto"/>
        <w:left w:val="none" w:sz="0" w:space="0" w:color="auto"/>
        <w:bottom w:val="none" w:sz="0" w:space="0" w:color="auto"/>
        <w:right w:val="none" w:sz="0" w:space="0" w:color="auto"/>
      </w:divBdr>
    </w:div>
    <w:div w:id="1541866901">
      <w:bodyDiv w:val="1"/>
      <w:marLeft w:val="0"/>
      <w:marRight w:val="0"/>
      <w:marTop w:val="0"/>
      <w:marBottom w:val="0"/>
      <w:divBdr>
        <w:top w:val="none" w:sz="0" w:space="0" w:color="auto"/>
        <w:left w:val="none" w:sz="0" w:space="0" w:color="auto"/>
        <w:bottom w:val="none" w:sz="0" w:space="0" w:color="auto"/>
        <w:right w:val="none" w:sz="0" w:space="0" w:color="auto"/>
      </w:divBdr>
    </w:div>
    <w:div w:id="1541895967">
      <w:bodyDiv w:val="1"/>
      <w:marLeft w:val="0"/>
      <w:marRight w:val="0"/>
      <w:marTop w:val="0"/>
      <w:marBottom w:val="0"/>
      <w:divBdr>
        <w:top w:val="none" w:sz="0" w:space="0" w:color="auto"/>
        <w:left w:val="none" w:sz="0" w:space="0" w:color="auto"/>
        <w:bottom w:val="none" w:sz="0" w:space="0" w:color="auto"/>
        <w:right w:val="none" w:sz="0" w:space="0" w:color="auto"/>
      </w:divBdr>
    </w:div>
    <w:div w:id="1544712724">
      <w:bodyDiv w:val="1"/>
      <w:marLeft w:val="0"/>
      <w:marRight w:val="0"/>
      <w:marTop w:val="0"/>
      <w:marBottom w:val="0"/>
      <w:divBdr>
        <w:top w:val="none" w:sz="0" w:space="0" w:color="auto"/>
        <w:left w:val="none" w:sz="0" w:space="0" w:color="auto"/>
        <w:bottom w:val="none" w:sz="0" w:space="0" w:color="auto"/>
        <w:right w:val="none" w:sz="0" w:space="0" w:color="auto"/>
      </w:divBdr>
    </w:div>
    <w:div w:id="1553273517">
      <w:bodyDiv w:val="1"/>
      <w:marLeft w:val="0"/>
      <w:marRight w:val="0"/>
      <w:marTop w:val="0"/>
      <w:marBottom w:val="0"/>
      <w:divBdr>
        <w:top w:val="none" w:sz="0" w:space="0" w:color="auto"/>
        <w:left w:val="none" w:sz="0" w:space="0" w:color="auto"/>
        <w:bottom w:val="none" w:sz="0" w:space="0" w:color="auto"/>
        <w:right w:val="none" w:sz="0" w:space="0" w:color="auto"/>
      </w:divBdr>
    </w:div>
    <w:div w:id="1553538808">
      <w:bodyDiv w:val="1"/>
      <w:marLeft w:val="0"/>
      <w:marRight w:val="0"/>
      <w:marTop w:val="0"/>
      <w:marBottom w:val="0"/>
      <w:divBdr>
        <w:top w:val="none" w:sz="0" w:space="0" w:color="auto"/>
        <w:left w:val="none" w:sz="0" w:space="0" w:color="auto"/>
        <w:bottom w:val="none" w:sz="0" w:space="0" w:color="auto"/>
        <w:right w:val="none" w:sz="0" w:space="0" w:color="auto"/>
      </w:divBdr>
    </w:div>
    <w:div w:id="1558779195">
      <w:bodyDiv w:val="1"/>
      <w:marLeft w:val="0"/>
      <w:marRight w:val="0"/>
      <w:marTop w:val="0"/>
      <w:marBottom w:val="0"/>
      <w:divBdr>
        <w:top w:val="none" w:sz="0" w:space="0" w:color="auto"/>
        <w:left w:val="none" w:sz="0" w:space="0" w:color="auto"/>
        <w:bottom w:val="none" w:sz="0" w:space="0" w:color="auto"/>
        <w:right w:val="none" w:sz="0" w:space="0" w:color="auto"/>
      </w:divBdr>
    </w:div>
    <w:div w:id="1564098522">
      <w:bodyDiv w:val="1"/>
      <w:marLeft w:val="0"/>
      <w:marRight w:val="0"/>
      <w:marTop w:val="0"/>
      <w:marBottom w:val="0"/>
      <w:divBdr>
        <w:top w:val="none" w:sz="0" w:space="0" w:color="auto"/>
        <w:left w:val="none" w:sz="0" w:space="0" w:color="auto"/>
        <w:bottom w:val="none" w:sz="0" w:space="0" w:color="auto"/>
        <w:right w:val="none" w:sz="0" w:space="0" w:color="auto"/>
      </w:divBdr>
    </w:div>
    <w:div w:id="1566139068">
      <w:bodyDiv w:val="1"/>
      <w:marLeft w:val="0"/>
      <w:marRight w:val="0"/>
      <w:marTop w:val="0"/>
      <w:marBottom w:val="0"/>
      <w:divBdr>
        <w:top w:val="none" w:sz="0" w:space="0" w:color="auto"/>
        <w:left w:val="none" w:sz="0" w:space="0" w:color="auto"/>
        <w:bottom w:val="none" w:sz="0" w:space="0" w:color="auto"/>
        <w:right w:val="none" w:sz="0" w:space="0" w:color="auto"/>
      </w:divBdr>
    </w:div>
    <w:div w:id="1573078368">
      <w:bodyDiv w:val="1"/>
      <w:marLeft w:val="0"/>
      <w:marRight w:val="0"/>
      <w:marTop w:val="0"/>
      <w:marBottom w:val="0"/>
      <w:divBdr>
        <w:top w:val="none" w:sz="0" w:space="0" w:color="auto"/>
        <w:left w:val="none" w:sz="0" w:space="0" w:color="auto"/>
        <w:bottom w:val="none" w:sz="0" w:space="0" w:color="auto"/>
        <w:right w:val="none" w:sz="0" w:space="0" w:color="auto"/>
      </w:divBdr>
    </w:div>
    <w:div w:id="1576165553">
      <w:bodyDiv w:val="1"/>
      <w:marLeft w:val="0"/>
      <w:marRight w:val="0"/>
      <w:marTop w:val="0"/>
      <w:marBottom w:val="0"/>
      <w:divBdr>
        <w:top w:val="none" w:sz="0" w:space="0" w:color="auto"/>
        <w:left w:val="none" w:sz="0" w:space="0" w:color="auto"/>
        <w:bottom w:val="none" w:sz="0" w:space="0" w:color="auto"/>
        <w:right w:val="none" w:sz="0" w:space="0" w:color="auto"/>
      </w:divBdr>
    </w:div>
    <w:div w:id="1576470674">
      <w:bodyDiv w:val="1"/>
      <w:marLeft w:val="0"/>
      <w:marRight w:val="0"/>
      <w:marTop w:val="0"/>
      <w:marBottom w:val="0"/>
      <w:divBdr>
        <w:top w:val="none" w:sz="0" w:space="0" w:color="auto"/>
        <w:left w:val="none" w:sz="0" w:space="0" w:color="auto"/>
        <w:bottom w:val="none" w:sz="0" w:space="0" w:color="auto"/>
        <w:right w:val="none" w:sz="0" w:space="0" w:color="auto"/>
      </w:divBdr>
    </w:div>
    <w:div w:id="1579055996">
      <w:bodyDiv w:val="1"/>
      <w:marLeft w:val="0"/>
      <w:marRight w:val="0"/>
      <w:marTop w:val="0"/>
      <w:marBottom w:val="0"/>
      <w:divBdr>
        <w:top w:val="none" w:sz="0" w:space="0" w:color="auto"/>
        <w:left w:val="none" w:sz="0" w:space="0" w:color="auto"/>
        <w:bottom w:val="none" w:sz="0" w:space="0" w:color="auto"/>
        <w:right w:val="none" w:sz="0" w:space="0" w:color="auto"/>
      </w:divBdr>
    </w:div>
    <w:div w:id="1579746654">
      <w:bodyDiv w:val="1"/>
      <w:marLeft w:val="0"/>
      <w:marRight w:val="0"/>
      <w:marTop w:val="0"/>
      <w:marBottom w:val="0"/>
      <w:divBdr>
        <w:top w:val="none" w:sz="0" w:space="0" w:color="auto"/>
        <w:left w:val="none" w:sz="0" w:space="0" w:color="auto"/>
        <w:bottom w:val="none" w:sz="0" w:space="0" w:color="auto"/>
        <w:right w:val="none" w:sz="0" w:space="0" w:color="auto"/>
      </w:divBdr>
    </w:div>
    <w:div w:id="1588418184">
      <w:bodyDiv w:val="1"/>
      <w:marLeft w:val="0"/>
      <w:marRight w:val="0"/>
      <w:marTop w:val="0"/>
      <w:marBottom w:val="0"/>
      <w:divBdr>
        <w:top w:val="none" w:sz="0" w:space="0" w:color="auto"/>
        <w:left w:val="none" w:sz="0" w:space="0" w:color="auto"/>
        <w:bottom w:val="none" w:sz="0" w:space="0" w:color="auto"/>
        <w:right w:val="none" w:sz="0" w:space="0" w:color="auto"/>
      </w:divBdr>
    </w:div>
    <w:div w:id="1590429462">
      <w:bodyDiv w:val="1"/>
      <w:marLeft w:val="0"/>
      <w:marRight w:val="0"/>
      <w:marTop w:val="0"/>
      <w:marBottom w:val="0"/>
      <w:divBdr>
        <w:top w:val="none" w:sz="0" w:space="0" w:color="auto"/>
        <w:left w:val="none" w:sz="0" w:space="0" w:color="auto"/>
        <w:bottom w:val="none" w:sz="0" w:space="0" w:color="auto"/>
        <w:right w:val="none" w:sz="0" w:space="0" w:color="auto"/>
      </w:divBdr>
    </w:div>
    <w:div w:id="1593011124">
      <w:bodyDiv w:val="1"/>
      <w:marLeft w:val="0"/>
      <w:marRight w:val="0"/>
      <w:marTop w:val="0"/>
      <w:marBottom w:val="0"/>
      <w:divBdr>
        <w:top w:val="none" w:sz="0" w:space="0" w:color="auto"/>
        <w:left w:val="none" w:sz="0" w:space="0" w:color="auto"/>
        <w:bottom w:val="none" w:sz="0" w:space="0" w:color="auto"/>
        <w:right w:val="none" w:sz="0" w:space="0" w:color="auto"/>
      </w:divBdr>
    </w:div>
    <w:div w:id="1598244718">
      <w:bodyDiv w:val="1"/>
      <w:marLeft w:val="0"/>
      <w:marRight w:val="0"/>
      <w:marTop w:val="0"/>
      <w:marBottom w:val="0"/>
      <w:divBdr>
        <w:top w:val="none" w:sz="0" w:space="0" w:color="auto"/>
        <w:left w:val="none" w:sz="0" w:space="0" w:color="auto"/>
        <w:bottom w:val="none" w:sz="0" w:space="0" w:color="auto"/>
        <w:right w:val="none" w:sz="0" w:space="0" w:color="auto"/>
      </w:divBdr>
    </w:div>
    <w:div w:id="1600793389">
      <w:bodyDiv w:val="1"/>
      <w:marLeft w:val="0"/>
      <w:marRight w:val="0"/>
      <w:marTop w:val="0"/>
      <w:marBottom w:val="0"/>
      <w:divBdr>
        <w:top w:val="none" w:sz="0" w:space="0" w:color="auto"/>
        <w:left w:val="none" w:sz="0" w:space="0" w:color="auto"/>
        <w:bottom w:val="none" w:sz="0" w:space="0" w:color="auto"/>
        <w:right w:val="none" w:sz="0" w:space="0" w:color="auto"/>
      </w:divBdr>
    </w:div>
    <w:div w:id="1603217780">
      <w:bodyDiv w:val="1"/>
      <w:marLeft w:val="0"/>
      <w:marRight w:val="0"/>
      <w:marTop w:val="0"/>
      <w:marBottom w:val="0"/>
      <w:divBdr>
        <w:top w:val="none" w:sz="0" w:space="0" w:color="auto"/>
        <w:left w:val="none" w:sz="0" w:space="0" w:color="auto"/>
        <w:bottom w:val="none" w:sz="0" w:space="0" w:color="auto"/>
        <w:right w:val="none" w:sz="0" w:space="0" w:color="auto"/>
      </w:divBdr>
    </w:div>
    <w:div w:id="1603681479">
      <w:bodyDiv w:val="1"/>
      <w:marLeft w:val="0"/>
      <w:marRight w:val="0"/>
      <w:marTop w:val="0"/>
      <w:marBottom w:val="0"/>
      <w:divBdr>
        <w:top w:val="none" w:sz="0" w:space="0" w:color="auto"/>
        <w:left w:val="none" w:sz="0" w:space="0" w:color="auto"/>
        <w:bottom w:val="none" w:sz="0" w:space="0" w:color="auto"/>
        <w:right w:val="none" w:sz="0" w:space="0" w:color="auto"/>
      </w:divBdr>
    </w:div>
    <w:div w:id="1603756529">
      <w:bodyDiv w:val="1"/>
      <w:marLeft w:val="0"/>
      <w:marRight w:val="0"/>
      <w:marTop w:val="0"/>
      <w:marBottom w:val="0"/>
      <w:divBdr>
        <w:top w:val="none" w:sz="0" w:space="0" w:color="auto"/>
        <w:left w:val="none" w:sz="0" w:space="0" w:color="auto"/>
        <w:bottom w:val="none" w:sz="0" w:space="0" w:color="auto"/>
        <w:right w:val="none" w:sz="0" w:space="0" w:color="auto"/>
      </w:divBdr>
    </w:div>
    <w:div w:id="1606113053">
      <w:bodyDiv w:val="1"/>
      <w:marLeft w:val="0"/>
      <w:marRight w:val="0"/>
      <w:marTop w:val="0"/>
      <w:marBottom w:val="0"/>
      <w:divBdr>
        <w:top w:val="none" w:sz="0" w:space="0" w:color="auto"/>
        <w:left w:val="none" w:sz="0" w:space="0" w:color="auto"/>
        <w:bottom w:val="none" w:sz="0" w:space="0" w:color="auto"/>
        <w:right w:val="none" w:sz="0" w:space="0" w:color="auto"/>
      </w:divBdr>
    </w:div>
    <w:div w:id="1608582498">
      <w:bodyDiv w:val="1"/>
      <w:marLeft w:val="0"/>
      <w:marRight w:val="0"/>
      <w:marTop w:val="0"/>
      <w:marBottom w:val="0"/>
      <w:divBdr>
        <w:top w:val="none" w:sz="0" w:space="0" w:color="auto"/>
        <w:left w:val="none" w:sz="0" w:space="0" w:color="auto"/>
        <w:bottom w:val="none" w:sz="0" w:space="0" w:color="auto"/>
        <w:right w:val="none" w:sz="0" w:space="0" w:color="auto"/>
      </w:divBdr>
    </w:div>
    <w:div w:id="1610772159">
      <w:bodyDiv w:val="1"/>
      <w:marLeft w:val="0"/>
      <w:marRight w:val="0"/>
      <w:marTop w:val="0"/>
      <w:marBottom w:val="0"/>
      <w:divBdr>
        <w:top w:val="none" w:sz="0" w:space="0" w:color="auto"/>
        <w:left w:val="none" w:sz="0" w:space="0" w:color="auto"/>
        <w:bottom w:val="none" w:sz="0" w:space="0" w:color="auto"/>
        <w:right w:val="none" w:sz="0" w:space="0" w:color="auto"/>
      </w:divBdr>
    </w:div>
    <w:div w:id="1614239559">
      <w:bodyDiv w:val="1"/>
      <w:marLeft w:val="0"/>
      <w:marRight w:val="0"/>
      <w:marTop w:val="0"/>
      <w:marBottom w:val="0"/>
      <w:divBdr>
        <w:top w:val="none" w:sz="0" w:space="0" w:color="auto"/>
        <w:left w:val="none" w:sz="0" w:space="0" w:color="auto"/>
        <w:bottom w:val="none" w:sz="0" w:space="0" w:color="auto"/>
        <w:right w:val="none" w:sz="0" w:space="0" w:color="auto"/>
      </w:divBdr>
    </w:div>
    <w:div w:id="1614283316">
      <w:bodyDiv w:val="1"/>
      <w:marLeft w:val="0"/>
      <w:marRight w:val="0"/>
      <w:marTop w:val="0"/>
      <w:marBottom w:val="0"/>
      <w:divBdr>
        <w:top w:val="none" w:sz="0" w:space="0" w:color="auto"/>
        <w:left w:val="none" w:sz="0" w:space="0" w:color="auto"/>
        <w:bottom w:val="none" w:sz="0" w:space="0" w:color="auto"/>
        <w:right w:val="none" w:sz="0" w:space="0" w:color="auto"/>
      </w:divBdr>
    </w:div>
    <w:div w:id="1615987693">
      <w:bodyDiv w:val="1"/>
      <w:marLeft w:val="0"/>
      <w:marRight w:val="0"/>
      <w:marTop w:val="0"/>
      <w:marBottom w:val="0"/>
      <w:divBdr>
        <w:top w:val="none" w:sz="0" w:space="0" w:color="auto"/>
        <w:left w:val="none" w:sz="0" w:space="0" w:color="auto"/>
        <w:bottom w:val="none" w:sz="0" w:space="0" w:color="auto"/>
        <w:right w:val="none" w:sz="0" w:space="0" w:color="auto"/>
      </w:divBdr>
    </w:div>
    <w:div w:id="1619408509">
      <w:bodyDiv w:val="1"/>
      <w:marLeft w:val="0"/>
      <w:marRight w:val="0"/>
      <w:marTop w:val="0"/>
      <w:marBottom w:val="0"/>
      <w:divBdr>
        <w:top w:val="none" w:sz="0" w:space="0" w:color="auto"/>
        <w:left w:val="none" w:sz="0" w:space="0" w:color="auto"/>
        <w:bottom w:val="none" w:sz="0" w:space="0" w:color="auto"/>
        <w:right w:val="none" w:sz="0" w:space="0" w:color="auto"/>
      </w:divBdr>
    </w:div>
    <w:div w:id="1621106253">
      <w:bodyDiv w:val="1"/>
      <w:marLeft w:val="0"/>
      <w:marRight w:val="0"/>
      <w:marTop w:val="0"/>
      <w:marBottom w:val="0"/>
      <w:divBdr>
        <w:top w:val="none" w:sz="0" w:space="0" w:color="auto"/>
        <w:left w:val="none" w:sz="0" w:space="0" w:color="auto"/>
        <w:bottom w:val="none" w:sz="0" w:space="0" w:color="auto"/>
        <w:right w:val="none" w:sz="0" w:space="0" w:color="auto"/>
      </w:divBdr>
    </w:div>
    <w:div w:id="1621185986">
      <w:bodyDiv w:val="1"/>
      <w:marLeft w:val="0"/>
      <w:marRight w:val="0"/>
      <w:marTop w:val="0"/>
      <w:marBottom w:val="0"/>
      <w:divBdr>
        <w:top w:val="none" w:sz="0" w:space="0" w:color="auto"/>
        <w:left w:val="none" w:sz="0" w:space="0" w:color="auto"/>
        <w:bottom w:val="none" w:sz="0" w:space="0" w:color="auto"/>
        <w:right w:val="none" w:sz="0" w:space="0" w:color="auto"/>
      </w:divBdr>
    </w:div>
    <w:div w:id="1624074154">
      <w:bodyDiv w:val="1"/>
      <w:marLeft w:val="0"/>
      <w:marRight w:val="0"/>
      <w:marTop w:val="0"/>
      <w:marBottom w:val="0"/>
      <w:divBdr>
        <w:top w:val="none" w:sz="0" w:space="0" w:color="auto"/>
        <w:left w:val="none" w:sz="0" w:space="0" w:color="auto"/>
        <w:bottom w:val="none" w:sz="0" w:space="0" w:color="auto"/>
        <w:right w:val="none" w:sz="0" w:space="0" w:color="auto"/>
      </w:divBdr>
    </w:div>
    <w:div w:id="1627277763">
      <w:bodyDiv w:val="1"/>
      <w:marLeft w:val="0"/>
      <w:marRight w:val="0"/>
      <w:marTop w:val="0"/>
      <w:marBottom w:val="0"/>
      <w:divBdr>
        <w:top w:val="none" w:sz="0" w:space="0" w:color="auto"/>
        <w:left w:val="none" w:sz="0" w:space="0" w:color="auto"/>
        <w:bottom w:val="none" w:sz="0" w:space="0" w:color="auto"/>
        <w:right w:val="none" w:sz="0" w:space="0" w:color="auto"/>
      </w:divBdr>
    </w:div>
    <w:div w:id="1628972019">
      <w:bodyDiv w:val="1"/>
      <w:marLeft w:val="0"/>
      <w:marRight w:val="0"/>
      <w:marTop w:val="0"/>
      <w:marBottom w:val="0"/>
      <w:divBdr>
        <w:top w:val="none" w:sz="0" w:space="0" w:color="auto"/>
        <w:left w:val="none" w:sz="0" w:space="0" w:color="auto"/>
        <w:bottom w:val="none" w:sz="0" w:space="0" w:color="auto"/>
        <w:right w:val="none" w:sz="0" w:space="0" w:color="auto"/>
      </w:divBdr>
    </w:div>
    <w:div w:id="1629046036">
      <w:bodyDiv w:val="1"/>
      <w:marLeft w:val="0"/>
      <w:marRight w:val="0"/>
      <w:marTop w:val="0"/>
      <w:marBottom w:val="0"/>
      <w:divBdr>
        <w:top w:val="none" w:sz="0" w:space="0" w:color="auto"/>
        <w:left w:val="none" w:sz="0" w:space="0" w:color="auto"/>
        <w:bottom w:val="none" w:sz="0" w:space="0" w:color="auto"/>
        <w:right w:val="none" w:sz="0" w:space="0" w:color="auto"/>
      </w:divBdr>
    </w:div>
    <w:div w:id="1632204415">
      <w:bodyDiv w:val="1"/>
      <w:marLeft w:val="0"/>
      <w:marRight w:val="0"/>
      <w:marTop w:val="0"/>
      <w:marBottom w:val="0"/>
      <w:divBdr>
        <w:top w:val="none" w:sz="0" w:space="0" w:color="auto"/>
        <w:left w:val="none" w:sz="0" w:space="0" w:color="auto"/>
        <w:bottom w:val="none" w:sz="0" w:space="0" w:color="auto"/>
        <w:right w:val="none" w:sz="0" w:space="0" w:color="auto"/>
      </w:divBdr>
    </w:div>
    <w:div w:id="1643003066">
      <w:bodyDiv w:val="1"/>
      <w:marLeft w:val="0"/>
      <w:marRight w:val="0"/>
      <w:marTop w:val="0"/>
      <w:marBottom w:val="0"/>
      <w:divBdr>
        <w:top w:val="none" w:sz="0" w:space="0" w:color="auto"/>
        <w:left w:val="none" w:sz="0" w:space="0" w:color="auto"/>
        <w:bottom w:val="none" w:sz="0" w:space="0" w:color="auto"/>
        <w:right w:val="none" w:sz="0" w:space="0" w:color="auto"/>
      </w:divBdr>
    </w:div>
    <w:div w:id="1645889402">
      <w:bodyDiv w:val="1"/>
      <w:marLeft w:val="0"/>
      <w:marRight w:val="0"/>
      <w:marTop w:val="0"/>
      <w:marBottom w:val="0"/>
      <w:divBdr>
        <w:top w:val="none" w:sz="0" w:space="0" w:color="auto"/>
        <w:left w:val="none" w:sz="0" w:space="0" w:color="auto"/>
        <w:bottom w:val="none" w:sz="0" w:space="0" w:color="auto"/>
        <w:right w:val="none" w:sz="0" w:space="0" w:color="auto"/>
      </w:divBdr>
    </w:div>
    <w:div w:id="1650670341">
      <w:bodyDiv w:val="1"/>
      <w:marLeft w:val="0"/>
      <w:marRight w:val="0"/>
      <w:marTop w:val="0"/>
      <w:marBottom w:val="0"/>
      <w:divBdr>
        <w:top w:val="none" w:sz="0" w:space="0" w:color="auto"/>
        <w:left w:val="none" w:sz="0" w:space="0" w:color="auto"/>
        <w:bottom w:val="none" w:sz="0" w:space="0" w:color="auto"/>
        <w:right w:val="none" w:sz="0" w:space="0" w:color="auto"/>
      </w:divBdr>
    </w:div>
    <w:div w:id="1662200118">
      <w:bodyDiv w:val="1"/>
      <w:marLeft w:val="0"/>
      <w:marRight w:val="0"/>
      <w:marTop w:val="0"/>
      <w:marBottom w:val="0"/>
      <w:divBdr>
        <w:top w:val="none" w:sz="0" w:space="0" w:color="auto"/>
        <w:left w:val="none" w:sz="0" w:space="0" w:color="auto"/>
        <w:bottom w:val="none" w:sz="0" w:space="0" w:color="auto"/>
        <w:right w:val="none" w:sz="0" w:space="0" w:color="auto"/>
      </w:divBdr>
    </w:div>
    <w:div w:id="1679841495">
      <w:bodyDiv w:val="1"/>
      <w:marLeft w:val="0"/>
      <w:marRight w:val="0"/>
      <w:marTop w:val="0"/>
      <w:marBottom w:val="0"/>
      <w:divBdr>
        <w:top w:val="none" w:sz="0" w:space="0" w:color="auto"/>
        <w:left w:val="none" w:sz="0" w:space="0" w:color="auto"/>
        <w:bottom w:val="none" w:sz="0" w:space="0" w:color="auto"/>
        <w:right w:val="none" w:sz="0" w:space="0" w:color="auto"/>
      </w:divBdr>
    </w:div>
    <w:div w:id="1685982051">
      <w:bodyDiv w:val="1"/>
      <w:marLeft w:val="0"/>
      <w:marRight w:val="0"/>
      <w:marTop w:val="0"/>
      <w:marBottom w:val="0"/>
      <w:divBdr>
        <w:top w:val="none" w:sz="0" w:space="0" w:color="auto"/>
        <w:left w:val="none" w:sz="0" w:space="0" w:color="auto"/>
        <w:bottom w:val="none" w:sz="0" w:space="0" w:color="auto"/>
        <w:right w:val="none" w:sz="0" w:space="0" w:color="auto"/>
      </w:divBdr>
    </w:div>
    <w:div w:id="1690911355">
      <w:bodyDiv w:val="1"/>
      <w:marLeft w:val="0"/>
      <w:marRight w:val="0"/>
      <w:marTop w:val="0"/>
      <w:marBottom w:val="0"/>
      <w:divBdr>
        <w:top w:val="none" w:sz="0" w:space="0" w:color="auto"/>
        <w:left w:val="none" w:sz="0" w:space="0" w:color="auto"/>
        <w:bottom w:val="none" w:sz="0" w:space="0" w:color="auto"/>
        <w:right w:val="none" w:sz="0" w:space="0" w:color="auto"/>
      </w:divBdr>
    </w:div>
    <w:div w:id="1693991341">
      <w:bodyDiv w:val="1"/>
      <w:marLeft w:val="0"/>
      <w:marRight w:val="0"/>
      <w:marTop w:val="0"/>
      <w:marBottom w:val="0"/>
      <w:divBdr>
        <w:top w:val="none" w:sz="0" w:space="0" w:color="auto"/>
        <w:left w:val="none" w:sz="0" w:space="0" w:color="auto"/>
        <w:bottom w:val="none" w:sz="0" w:space="0" w:color="auto"/>
        <w:right w:val="none" w:sz="0" w:space="0" w:color="auto"/>
      </w:divBdr>
    </w:div>
    <w:div w:id="1694072172">
      <w:bodyDiv w:val="1"/>
      <w:marLeft w:val="0"/>
      <w:marRight w:val="0"/>
      <w:marTop w:val="0"/>
      <w:marBottom w:val="0"/>
      <w:divBdr>
        <w:top w:val="none" w:sz="0" w:space="0" w:color="auto"/>
        <w:left w:val="none" w:sz="0" w:space="0" w:color="auto"/>
        <w:bottom w:val="none" w:sz="0" w:space="0" w:color="auto"/>
        <w:right w:val="none" w:sz="0" w:space="0" w:color="auto"/>
      </w:divBdr>
    </w:div>
    <w:div w:id="1698240122">
      <w:bodyDiv w:val="1"/>
      <w:marLeft w:val="0"/>
      <w:marRight w:val="0"/>
      <w:marTop w:val="0"/>
      <w:marBottom w:val="0"/>
      <w:divBdr>
        <w:top w:val="none" w:sz="0" w:space="0" w:color="auto"/>
        <w:left w:val="none" w:sz="0" w:space="0" w:color="auto"/>
        <w:bottom w:val="none" w:sz="0" w:space="0" w:color="auto"/>
        <w:right w:val="none" w:sz="0" w:space="0" w:color="auto"/>
      </w:divBdr>
    </w:div>
    <w:div w:id="1699159931">
      <w:bodyDiv w:val="1"/>
      <w:marLeft w:val="0"/>
      <w:marRight w:val="0"/>
      <w:marTop w:val="0"/>
      <w:marBottom w:val="0"/>
      <w:divBdr>
        <w:top w:val="none" w:sz="0" w:space="0" w:color="auto"/>
        <w:left w:val="none" w:sz="0" w:space="0" w:color="auto"/>
        <w:bottom w:val="none" w:sz="0" w:space="0" w:color="auto"/>
        <w:right w:val="none" w:sz="0" w:space="0" w:color="auto"/>
      </w:divBdr>
    </w:div>
    <w:div w:id="1705983275">
      <w:bodyDiv w:val="1"/>
      <w:marLeft w:val="0"/>
      <w:marRight w:val="0"/>
      <w:marTop w:val="0"/>
      <w:marBottom w:val="0"/>
      <w:divBdr>
        <w:top w:val="none" w:sz="0" w:space="0" w:color="auto"/>
        <w:left w:val="none" w:sz="0" w:space="0" w:color="auto"/>
        <w:bottom w:val="none" w:sz="0" w:space="0" w:color="auto"/>
        <w:right w:val="none" w:sz="0" w:space="0" w:color="auto"/>
      </w:divBdr>
    </w:div>
    <w:div w:id="1708525507">
      <w:bodyDiv w:val="1"/>
      <w:marLeft w:val="0"/>
      <w:marRight w:val="0"/>
      <w:marTop w:val="0"/>
      <w:marBottom w:val="0"/>
      <w:divBdr>
        <w:top w:val="none" w:sz="0" w:space="0" w:color="auto"/>
        <w:left w:val="none" w:sz="0" w:space="0" w:color="auto"/>
        <w:bottom w:val="none" w:sz="0" w:space="0" w:color="auto"/>
        <w:right w:val="none" w:sz="0" w:space="0" w:color="auto"/>
      </w:divBdr>
    </w:div>
    <w:div w:id="1710298980">
      <w:bodyDiv w:val="1"/>
      <w:marLeft w:val="0"/>
      <w:marRight w:val="0"/>
      <w:marTop w:val="0"/>
      <w:marBottom w:val="0"/>
      <w:divBdr>
        <w:top w:val="none" w:sz="0" w:space="0" w:color="auto"/>
        <w:left w:val="none" w:sz="0" w:space="0" w:color="auto"/>
        <w:bottom w:val="none" w:sz="0" w:space="0" w:color="auto"/>
        <w:right w:val="none" w:sz="0" w:space="0" w:color="auto"/>
      </w:divBdr>
    </w:div>
    <w:div w:id="1710303024">
      <w:bodyDiv w:val="1"/>
      <w:marLeft w:val="0"/>
      <w:marRight w:val="0"/>
      <w:marTop w:val="0"/>
      <w:marBottom w:val="0"/>
      <w:divBdr>
        <w:top w:val="none" w:sz="0" w:space="0" w:color="auto"/>
        <w:left w:val="none" w:sz="0" w:space="0" w:color="auto"/>
        <w:bottom w:val="none" w:sz="0" w:space="0" w:color="auto"/>
        <w:right w:val="none" w:sz="0" w:space="0" w:color="auto"/>
      </w:divBdr>
    </w:div>
    <w:div w:id="1714882925">
      <w:bodyDiv w:val="1"/>
      <w:marLeft w:val="0"/>
      <w:marRight w:val="0"/>
      <w:marTop w:val="0"/>
      <w:marBottom w:val="0"/>
      <w:divBdr>
        <w:top w:val="none" w:sz="0" w:space="0" w:color="auto"/>
        <w:left w:val="none" w:sz="0" w:space="0" w:color="auto"/>
        <w:bottom w:val="none" w:sz="0" w:space="0" w:color="auto"/>
        <w:right w:val="none" w:sz="0" w:space="0" w:color="auto"/>
      </w:divBdr>
    </w:div>
    <w:div w:id="1725522845">
      <w:bodyDiv w:val="1"/>
      <w:marLeft w:val="0"/>
      <w:marRight w:val="0"/>
      <w:marTop w:val="0"/>
      <w:marBottom w:val="0"/>
      <w:divBdr>
        <w:top w:val="none" w:sz="0" w:space="0" w:color="auto"/>
        <w:left w:val="none" w:sz="0" w:space="0" w:color="auto"/>
        <w:bottom w:val="none" w:sz="0" w:space="0" w:color="auto"/>
        <w:right w:val="none" w:sz="0" w:space="0" w:color="auto"/>
      </w:divBdr>
    </w:div>
    <w:div w:id="1731296622">
      <w:bodyDiv w:val="1"/>
      <w:marLeft w:val="0"/>
      <w:marRight w:val="0"/>
      <w:marTop w:val="0"/>
      <w:marBottom w:val="0"/>
      <w:divBdr>
        <w:top w:val="none" w:sz="0" w:space="0" w:color="auto"/>
        <w:left w:val="none" w:sz="0" w:space="0" w:color="auto"/>
        <w:bottom w:val="none" w:sz="0" w:space="0" w:color="auto"/>
        <w:right w:val="none" w:sz="0" w:space="0" w:color="auto"/>
      </w:divBdr>
    </w:div>
    <w:div w:id="1731340729">
      <w:bodyDiv w:val="1"/>
      <w:marLeft w:val="0"/>
      <w:marRight w:val="0"/>
      <w:marTop w:val="0"/>
      <w:marBottom w:val="0"/>
      <w:divBdr>
        <w:top w:val="none" w:sz="0" w:space="0" w:color="auto"/>
        <w:left w:val="none" w:sz="0" w:space="0" w:color="auto"/>
        <w:bottom w:val="none" w:sz="0" w:space="0" w:color="auto"/>
        <w:right w:val="none" w:sz="0" w:space="0" w:color="auto"/>
      </w:divBdr>
    </w:div>
    <w:div w:id="1735546064">
      <w:bodyDiv w:val="1"/>
      <w:marLeft w:val="0"/>
      <w:marRight w:val="0"/>
      <w:marTop w:val="0"/>
      <w:marBottom w:val="0"/>
      <w:divBdr>
        <w:top w:val="none" w:sz="0" w:space="0" w:color="auto"/>
        <w:left w:val="none" w:sz="0" w:space="0" w:color="auto"/>
        <w:bottom w:val="none" w:sz="0" w:space="0" w:color="auto"/>
        <w:right w:val="none" w:sz="0" w:space="0" w:color="auto"/>
      </w:divBdr>
    </w:div>
    <w:div w:id="1739014686">
      <w:bodyDiv w:val="1"/>
      <w:marLeft w:val="0"/>
      <w:marRight w:val="0"/>
      <w:marTop w:val="0"/>
      <w:marBottom w:val="0"/>
      <w:divBdr>
        <w:top w:val="none" w:sz="0" w:space="0" w:color="auto"/>
        <w:left w:val="none" w:sz="0" w:space="0" w:color="auto"/>
        <w:bottom w:val="none" w:sz="0" w:space="0" w:color="auto"/>
        <w:right w:val="none" w:sz="0" w:space="0" w:color="auto"/>
      </w:divBdr>
    </w:div>
    <w:div w:id="1741292013">
      <w:bodyDiv w:val="1"/>
      <w:marLeft w:val="0"/>
      <w:marRight w:val="0"/>
      <w:marTop w:val="0"/>
      <w:marBottom w:val="0"/>
      <w:divBdr>
        <w:top w:val="none" w:sz="0" w:space="0" w:color="auto"/>
        <w:left w:val="none" w:sz="0" w:space="0" w:color="auto"/>
        <w:bottom w:val="none" w:sz="0" w:space="0" w:color="auto"/>
        <w:right w:val="none" w:sz="0" w:space="0" w:color="auto"/>
      </w:divBdr>
    </w:div>
    <w:div w:id="1742634498">
      <w:bodyDiv w:val="1"/>
      <w:marLeft w:val="0"/>
      <w:marRight w:val="0"/>
      <w:marTop w:val="0"/>
      <w:marBottom w:val="0"/>
      <w:divBdr>
        <w:top w:val="none" w:sz="0" w:space="0" w:color="auto"/>
        <w:left w:val="none" w:sz="0" w:space="0" w:color="auto"/>
        <w:bottom w:val="none" w:sz="0" w:space="0" w:color="auto"/>
        <w:right w:val="none" w:sz="0" w:space="0" w:color="auto"/>
      </w:divBdr>
    </w:div>
    <w:div w:id="1743485208">
      <w:bodyDiv w:val="1"/>
      <w:marLeft w:val="0"/>
      <w:marRight w:val="0"/>
      <w:marTop w:val="0"/>
      <w:marBottom w:val="0"/>
      <w:divBdr>
        <w:top w:val="none" w:sz="0" w:space="0" w:color="auto"/>
        <w:left w:val="none" w:sz="0" w:space="0" w:color="auto"/>
        <w:bottom w:val="none" w:sz="0" w:space="0" w:color="auto"/>
        <w:right w:val="none" w:sz="0" w:space="0" w:color="auto"/>
      </w:divBdr>
    </w:div>
    <w:div w:id="1744913262">
      <w:bodyDiv w:val="1"/>
      <w:marLeft w:val="0"/>
      <w:marRight w:val="0"/>
      <w:marTop w:val="0"/>
      <w:marBottom w:val="0"/>
      <w:divBdr>
        <w:top w:val="none" w:sz="0" w:space="0" w:color="auto"/>
        <w:left w:val="none" w:sz="0" w:space="0" w:color="auto"/>
        <w:bottom w:val="none" w:sz="0" w:space="0" w:color="auto"/>
        <w:right w:val="none" w:sz="0" w:space="0" w:color="auto"/>
      </w:divBdr>
    </w:div>
    <w:div w:id="1749034093">
      <w:bodyDiv w:val="1"/>
      <w:marLeft w:val="0"/>
      <w:marRight w:val="0"/>
      <w:marTop w:val="0"/>
      <w:marBottom w:val="0"/>
      <w:divBdr>
        <w:top w:val="none" w:sz="0" w:space="0" w:color="auto"/>
        <w:left w:val="none" w:sz="0" w:space="0" w:color="auto"/>
        <w:bottom w:val="none" w:sz="0" w:space="0" w:color="auto"/>
        <w:right w:val="none" w:sz="0" w:space="0" w:color="auto"/>
      </w:divBdr>
    </w:div>
    <w:div w:id="1749111088">
      <w:bodyDiv w:val="1"/>
      <w:marLeft w:val="0"/>
      <w:marRight w:val="0"/>
      <w:marTop w:val="0"/>
      <w:marBottom w:val="0"/>
      <w:divBdr>
        <w:top w:val="none" w:sz="0" w:space="0" w:color="auto"/>
        <w:left w:val="none" w:sz="0" w:space="0" w:color="auto"/>
        <w:bottom w:val="none" w:sz="0" w:space="0" w:color="auto"/>
        <w:right w:val="none" w:sz="0" w:space="0" w:color="auto"/>
      </w:divBdr>
    </w:div>
    <w:div w:id="1750617237">
      <w:bodyDiv w:val="1"/>
      <w:marLeft w:val="0"/>
      <w:marRight w:val="0"/>
      <w:marTop w:val="0"/>
      <w:marBottom w:val="0"/>
      <w:divBdr>
        <w:top w:val="none" w:sz="0" w:space="0" w:color="auto"/>
        <w:left w:val="none" w:sz="0" w:space="0" w:color="auto"/>
        <w:bottom w:val="none" w:sz="0" w:space="0" w:color="auto"/>
        <w:right w:val="none" w:sz="0" w:space="0" w:color="auto"/>
      </w:divBdr>
    </w:div>
    <w:div w:id="1752383233">
      <w:bodyDiv w:val="1"/>
      <w:marLeft w:val="0"/>
      <w:marRight w:val="0"/>
      <w:marTop w:val="0"/>
      <w:marBottom w:val="0"/>
      <w:divBdr>
        <w:top w:val="none" w:sz="0" w:space="0" w:color="auto"/>
        <w:left w:val="none" w:sz="0" w:space="0" w:color="auto"/>
        <w:bottom w:val="none" w:sz="0" w:space="0" w:color="auto"/>
        <w:right w:val="none" w:sz="0" w:space="0" w:color="auto"/>
      </w:divBdr>
    </w:div>
    <w:div w:id="1763910791">
      <w:bodyDiv w:val="1"/>
      <w:marLeft w:val="0"/>
      <w:marRight w:val="0"/>
      <w:marTop w:val="0"/>
      <w:marBottom w:val="0"/>
      <w:divBdr>
        <w:top w:val="none" w:sz="0" w:space="0" w:color="auto"/>
        <w:left w:val="none" w:sz="0" w:space="0" w:color="auto"/>
        <w:bottom w:val="none" w:sz="0" w:space="0" w:color="auto"/>
        <w:right w:val="none" w:sz="0" w:space="0" w:color="auto"/>
      </w:divBdr>
    </w:div>
    <w:div w:id="1768118709">
      <w:bodyDiv w:val="1"/>
      <w:marLeft w:val="0"/>
      <w:marRight w:val="0"/>
      <w:marTop w:val="0"/>
      <w:marBottom w:val="0"/>
      <w:divBdr>
        <w:top w:val="none" w:sz="0" w:space="0" w:color="auto"/>
        <w:left w:val="none" w:sz="0" w:space="0" w:color="auto"/>
        <w:bottom w:val="none" w:sz="0" w:space="0" w:color="auto"/>
        <w:right w:val="none" w:sz="0" w:space="0" w:color="auto"/>
      </w:divBdr>
    </w:div>
    <w:div w:id="1775661670">
      <w:bodyDiv w:val="1"/>
      <w:marLeft w:val="0"/>
      <w:marRight w:val="0"/>
      <w:marTop w:val="0"/>
      <w:marBottom w:val="0"/>
      <w:divBdr>
        <w:top w:val="none" w:sz="0" w:space="0" w:color="auto"/>
        <w:left w:val="none" w:sz="0" w:space="0" w:color="auto"/>
        <w:bottom w:val="none" w:sz="0" w:space="0" w:color="auto"/>
        <w:right w:val="none" w:sz="0" w:space="0" w:color="auto"/>
      </w:divBdr>
    </w:div>
    <w:div w:id="1776750323">
      <w:bodyDiv w:val="1"/>
      <w:marLeft w:val="0"/>
      <w:marRight w:val="0"/>
      <w:marTop w:val="0"/>
      <w:marBottom w:val="0"/>
      <w:divBdr>
        <w:top w:val="none" w:sz="0" w:space="0" w:color="auto"/>
        <w:left w:val="none" w:sz="0" w:space="0" w:color="auto"/>
        <w:bottom w:val="none" w:sz="0" w:space="0" w:color="auto"/>
        <w:right w:val="none" w:sz="0" w:space="0" w:color="auto"/>
      </w:divBdr>
    </w:div>
    <w:div w:id="1780298729">
      <w:bodyDiv w:val="1"/>
      <w:marLeft w:val="0"/>
      <w:marRight w:val="0"/>
      <w:marTop w:val="0"/>
      <w:marBottom w:val="0"/>
      <w:divBdr>
        <w:top w:val="none" w:sz="0" w:space="0" w:color="auto"/>
        <w:left w:val="none" w:sz="0" w:space="0" w:color="auto"/>
        <w:bottom w:val="none" w:sz="0" w:space="0" w:color="auto"/>
        <w:right w:val="none" w:sz="0" w:space="0" w:color="auto"/>
      </w:divBdr>
    </w:div>
    <w:div w:id="1791123102">
      <w:bodyDiv w:val="1"/>
      <w:marLeft w:val="0"/>
      <w:marRight w:val="0"/>
      <w:marTop w:val="0"/>
      <w:marBottom w:val="0"/>
      <w:divBdr>
        <w:top w:val="none" w:sz="0" w:space="0" w:color="auto"/>
        <w:left w:val="none" w:sz="0" w:space="0" w:color="auto"/>
        <w:bottom w:val="none" w:sz="0" w:space="0" w:color="auto"/>
        <w:right w:val="none" w:sz="0" w:space="0" w:color="auto"/>
      </w:divBdr>
    </w:div>
    <w:div w:id="1794638269">
      <w:bodyDiv w:val="1"/>
      <w:marLeft w:val="0"/>
      <w:marRight w:val="0"/>
      <w:marTop w:val="0"/>
      <w:marBottom w:val="0"/>
      <w:divBdr>
        <w:top w:val="none" w:sz="0" w:space="0" w:color="auto"/>
        <w:left w:val="none" w:sz="0" w:space="0" w:color="auto"/>
        <w:bottom w:val="none" w:sz="0" w:space="0" w:color="auto"/>
        <w:right w:val="none" w:sz="0" w:space="0" w:color="auto"/>
      </w:divBdr>
    </w:div>
    <w:div w:id="1800684636">
      <w:bodyDiv w:val="1"/>
      <w:marLeft w:val="0"/>
      <w:marRight w:val="0"/>
      <w:marTop w:val="0"/>
      <w:marBottom w:val="0"/>
      <w:divBdr>
        <w:top w:val="none" w:sz="0" w:space="0" w:color="auto"/>
        <w:left w:val="none" w:sz="0" w:space="0" w:color="auto"/>
        <w:bottom w:val="none" w:sz="0" w:space="0" w:color="auto"/>
        <w:right w:val="none" w:sz="0" w:space="0" w:color="auto"/>
      </w:divBdr>
    </w:div>
    <w:div w:id="1801150284">
      <w:bodyDiv w:val="1"/>
      <w:marLeft w:val="0"/>
      <w:marRight w:val="0"/>
      <w:marTop w:val="0"/>
      <w:marBottom w:val="0"/>
      <w:divBdr>
        <w:top w:val="none" w:sz="0" w:space="0" w:color="auto"/>
        <w:left w:val="none" w:sz="0" w:space="0" w:color="auto"/>
        <w:bottom w:val="none" w:sz="0" w:space="0" w:color="auto"/>
        <w:right w:val="none" w:sz="0" w:space="0" w:color="auto"/>
      </w:divBdr>
    </w:div>
    <w:div w:id="1806386846">
      <w:bodyDiv w:val="1"/>
      <w:marLeft w:val="0"/>
      <w:marRight w:val="0"/>
      <w:marTop w:val="0"/>
      <w:marBottom w:val="0"/>
      <w:divBdr>
        <w:top w:val="none" w:sz="0" w:space="0" w:color="auto"/>
        <w:left w:val="none" w:sz="0" w:space="0" w:color="auto"/>
        <w:bottom w:val="none" w:sz="0" w:space="0" w:color="auto"/>
        <w:right w:val="none" w:sz="0" w:space="0" w:color="auto"/>
      </w:divBdr>
    </w:div>
    <w:div w:id="1807310277">
      <w:bodyDiv w:val="1"/>
      <w:marLeft w:val="0"/>
      <w:marRight w:val="0"/>
      <w:marTop w:val="0"/>
      <w:marBottom w:val="0"/>
      <w:divBdr>
        <w:top w:val="none" w:sz="0" w:space="0" w:color="auto"/>
        <w:left w:val="none" w:sz="0" w:space="0" w:color="auto"/>
        <w:bottom w:val="none" w:sz="0" w:space="0" w:color="auto"/>
        <w:right w:val="none" w:sz="0" w:space="0" w:color="auto"/>
      </w:divBdr>
    </w:div>
    <w:div w:id="1815755605">
      <w:bodyDiv w:val="1"/>
      <w:marLeft w:val="0"/>
      <w:marRight w:val="0"/>
      <w:marTop w:val="0"/>
      <w:marBottom w:val="0"/>
      <w:divBdr>
        <w:top w:val="none" w:sz="0" w:space="0" w:color="auto"/>
        <w:left w:val="none" w:sz="0" w:space="0" w:color="auto"/>
        <w:bottom w:val="none" w:sz="0" w:space="0" w:color="auto"/>
        <w:right w:val="none" w:sz="0" w:space="0" w:color="auto"/>
      </w:divBdr>
    </w:div>
    <w:div w:id="1820919609">
      <w:bodyDiv w:val="1"/>
      <w:marLeft w:val="0"/>
      <w:marRight w:val="0"/>
      <w:marTop w:val="0"/>
      <w:marBottom w:val="0"/>
      <w:divBdr>
        <w:top w:val="none" w:sz="0" w:space="0" w:color="auto"/>
        <w:left w:val="none" w:sz="0" w:space="0" w:color="auto"/>
        <w:bottom w:val="none" w:sz="0" w:space="0" w:color="auto"/>
        <w:right w:val="none" w:sz="0" w:space="0" w:color="auto"/>
      </w:divBdr>
    </w:div>
    <w:div w:id="1821733006">
      <w:bodyDiv w:val="1"/>
      <w:marLeft w:val="0"/>
      <w:marRight w:val="0"/>
      <w:marTop w:val="0"/>
      <w:marBottom w:val="0"/>
      <w:divBdr>
        <w:top w:val="none" w:sz="0" w:space="0" w:color="auto"/>
        <w:left w:val="none" w:sz="0" w:space="0" w:color="auto"/>
        <w:bottom w:val="none" w:sz="0" w:space="0" w:color="auto"/>
        <w:right w:val="none" w:sz="0" w:space="0" w:color="auto"/>
      </w:divBdr>
    </w:div>
    <w:div w:id="1823543313">
      <w:bodyDiv w:val="1"/>
      <w:marLeft w:val="0"/>
      <w:marRight w:val="0"/>
      <w:marTop w:val="0"/>
      <w:marBottom w:val="0"/>
      <w:divBdr>
        <w:top w:val="none" w:sz="0" w:space="0" w:color="auto"/>
        <w:left w:val="none" w:sz="0" w:space="0" w:color="auto"/>
        <w:bottom w:val="none" w:sz="0" w:space="0" w:color="auto"/>
        <w:right w:val="none" w:sz="0" w:space="0" w:color="auto"/>
      </w:divBdr>
    </w:div>
    <w:div w:id="1826362089">
      <w:bodyDiv w:val="1"/>
      <w:marLeft w:val="0"/>
      <w:marRight w:val="0"/>
      <w:marTop w:val="0"/>
      <w:marBottom w:val="0"/>
      <w:divBdr>
        <w:top w:val="none" w:sz="0" w:space="0" w:color="auto"/>
        <w:left w:val="none" w:sz="0" w:space="0" w:color="auto"/>
        <w:bottom w:val="none" w:sz="0" w:space="0" w:color="auto"/>
        <w:right w:val="none" w:sz="0" w:space="0" w:color="auto"/>
      </w:divBdr>
    </w:div>
    <w:div w:id="1826622108">
      <w:bodyDiv w:val="1"/>
      <w:marLeft w:val="0"/>
      <w:marRight w:val="0"/>
      <w:marTop w:val="0"/>
      <w:marBottom w:val="0"/>
      <w:divBdr>
        <w:top w:val="none" w:sz="0" w:space="0" w:color="auto"/>
        <w:left w:val="none" w:sz="0" w:space="0" w:color="auto"/>
        <w:bottom w:val="none" w:sz="0" w:space="0" w:color="auto"/>
        <w:right w:val="none" w:sz="0" w:space="0" w:color="auto"/>
      </w:divBdr>
    </w:div>
    <w:div w:id="1828550789">
      <w:bodyDiv w:val="1"/>
      <w:marLeft w:val="0"/>
      <w:marRight w:val="0"/>
      <w:marTop w:val="0"/>
      <w:marBottom w:val="0"/>
      <w:divBdr>
        <w:top w:val="none" w:sz="0" w:space="0" w:color="auto"/>
        <w:left w:val="none" w:sz="0" w:space="0" w:color="auto"/>
        <w:bottom w:val="none" w:sz="0" w:space="0" w:color="auto"/>
        <w:right w:val="none" w:sz="0" w:space="0" w:color="auto"/>
      </w:divBdr>
    </w:div>
    <w:div w:id="1833568255">
      <w:bodyDiv w:val="1"/>
      <w:marLeft w:val="0"/>
      <w:marRight w:val="0"/>
      <w:marTop w:val="0"/>
      <w:marBottom w:val="0"/>
      <w:divBdr>
        <w:top w:val="none" w:sz="0" w:space="0" w:color="auto"/>
        <w:left w:val="none" w:sz="0" w:space="0" w:color="auto"/>
        <w:bottom w:val="none" w:sz="0" w:space="0" w:color="auto"/>
        <w:right w:val="none" w:sz="0" w:space="0" w:color="auto"/>
      </w:divBdr>
    </w:div>
    <w:div w:id="1838417830">
      <w:bodyDiv w:val="1"/>
      <w:marLeft w:val="0"/>
      <w:marRight w:val="0"/>
      <w:marTop w:val="0"/>
      <w:marBottom w:val="0"/>
      <w:divBdr>
        <w:top w:val="none" w:sz="0" w:space="0" w:color="auto"/>
        <w:left w:val="none" w:sz="0" w:space="0" w:color="auto"/>
        <w:bottom w:val="none" w:sz="0" w:space="0" w:color="auto"/>
        <w:right w:val="none" w:sz="0" w:space="0" w:color="auto"/>
      </w:divBdr>
    </w:div>
    <w:div w:id="1840270178">
      <w:bodyDiv w:val="1"/>
      <w:marLeft w:val="0"/>
      <w:marRight w:val="0"/>
      <w:marTop w:val="0"/>
      <w:marBottom w:val="0"/>
      <w:divBdr>
        <w:top w:val="none" w:sz="0" w:space="0" w:color="auto"/>
        <w:left w:val="none" w:sz="0" w:space="0" w:color="auto"/>
        <w:bottom w:val="none" w:sz="0" w:space="0" w:color="auto"/>
        <w:right w:val="none" w:sz="0" w:space="0" w:color="auto"/>
      </w:divBdr>
    </w:div>
    <w:div w:id="1851212004">
      <w:bodyDiv w:val="1"/>
      <w:marLeft w:val="0"/>
      <w:marRight w:val="0"/>
      <w:marTop w:val="0"/>
      <w:marBottom w:val="0"/>
      <w:divBdr>
        <w:top w:val="none" w:sz="0" w:space="0" w:color="auto"/>
        <w:left w:val="none" w:sz="0" w:space="0" w:color="auto"/>
        <w:bottom w:val="none" w:sz="0" w:space="0" w:color="auto"/>
        <w:right w:val="none" w:sz="0" w:space="0" w:color="auto"/>
      </w:divBdr>
    </w:div>
    <w:div w:id="1851675056">
      <w:bodyDiv w:val="1"/>
      <w:marLeft w:val="0"/>
      <w:marRight w:val="0"/>
      <w:marTop w:val="0"/>
      <w:marBottom w:val="0"/>
      <w:divBdr>
        <w:top w:val="none" w:sz="0" w:space="0" w:color="auto"/>
        <w:left w:val="none" w:sz="0" w:space="0" w:color="auto"/>
        <w:bottom w:val="none" w:sz="0" w:space="0" w:color="auto"/>
        <w:right w:val="none" w:sz="0" w:space="0" w:color="auto"/>
      </w:divBdr>
    </w:div>
    <w:div w:id="1857577195">
      <w:bodyDiv w:val="1"/>
      <w:marLeft w:val="0"/>
      <w:marRight w:val="0"/>
      <w:marTop w:val="0"/>
      <w:marBottom w:val="0"/>
      <w:divBdr>
        <w:top w:val="none" w:sz="0" w:space="0" w:color="auto"/>
        <w:left w:val="none" w:sz="0" w:space="0" w:color="auto"/>
        <w:bottom w:val="none" w:sz="0" w:space="0" w:color="auto"/>
        <w:right w:val="none" w:sz="0" w:space="0" w:color="auto"/>
      </w:divBdr>
    </w:div>
    <w:div w:id="1859418951">
      <w:bodyDiv w:val="1"/>
      <w:marLeft w:val="0"/>
      <w:marRight w:val="0"/>
      <w:marTop w:val="0"/>
      <w:marBottom w:val="0"/>
      <w:divBdr>
        <w:top w:val="none" w:sz="0" w:space="0" w:color="auto"/>
        <w:left w:val="none" w:sz="0" w:space="0" w:color="auto"/>
        <w:bottom w:val="none" w:sz="0" w:space="0" w:color="auto"/>
        <w:right w:val="none" w:sz="0" w:space="0" w:color="auto"/>
      </w:divBdr>
    </w:div>
    <w:div w:id="1865247433">
      <w:bodyDiv w:val="1"/>
      <w:marLeft w:val="0"/>
      <w:marRight w:val="0"/>
      <w:marTop w:val="0"/>
      <w:marBottom w:val="0"/>
      <w:divBdr>
        <w:top w:val="none" w:sz="0" w:space="0" w:color="auto"/>
        <w:left w:val="none" w:sz="0" w:space="0" w:color="auto"/>
        <w:bottom w:val="none" w:sz="0" w:space="0" w:color="auto"/>
        <w:right w:val="none" w:sz="0" w:space="0" w:color="auto"/>
      </w:divBdr>
    </w:div>
    <w:div w:id="1865704718">
      <w:bodyDiv w:val="1"/>
      <w:marLeft w:val="0"/>
      <w:marRight w:val="0"/>
      <w:marTop w:val="0"/>
      <w:marBottom w:val="0"/>
      <w:divBdr>
        <w:top w:val="none" w:sz="0" w:space="0" w:color="auto"/>
        <w:left w:val="none" w:sz="0" w:space="0" w:color="auto"/>
        <w:bottom w:val="none" w:sz="0" w:space="0" w:color="auto"/>
        <w:right w:val="none" w:sz="0" w:space="0" w:color="auto"/>
      </w:divBdr>
    </w:div>
    <w:div w:id="1872836291">
      <w:bodyDiv w:val="1"/>
      <w:marLeft w:val="0"/>
      <w:marRight w:val="0"/>
      <w:marTop w:val="0"/>
      <w:marBottom w:val="0"/>
      <w:divBdr>
        <w:top w:val="none" w:sz="0" w:space="0" w:color="auto"/>
        <w:left w:val="none" w:sz="0" w:space="0" w:color="auto"/>
        <w:bottom w:val="none" w:sz="0" w:space="0" w:color="auto"/>
        <w:right w:val="none" w:sz="0" w:space="0" w:color="auto"/>
      </w:divBdr>
    </w:div>
    <w:div w:id="1873808162">
      <w:bodyDiv w:val="1"/>
      <w:marLeft w:val="0"/>
      <w:marRight w:val="0"/>
      <w:marTop w:val="0"/>
      <w:marBottom w:val="0"/>
      <w:divBdr>
        <w:top w:val="none" w:sz="0" w:space="0" w:color="auto"/>
        <w:left w:val="none" w:sz="0" w:space="0" w:color="auto"/>
        <w:bottom w:val="none" w:sz="0" w:space="0" w:color="auto"/>
        <w:right w:val="none" w:sz="0" w:space="0" w:color="auto"/>
      </w:divBdr>
    </w:div>
    <w:div w:id="1880585475">
      <w:bodyDiv w:val="1"/>
      <w:marLeft w:val="0"/>
      <w:marRight w:val="0"/>
      <w:marTop w:val="0"/>
      <w:marBottom w:val="0"/>
      <w:divBdr>
        <w:top w:val="none" w:sz="0" w:space="0" w:color="auto"/>
        <w:left w:val="none" w:sz="0" w:space="0" w:color="auto"/>
        <w:bottom w:val="none" w:sz="0" w:space="0" w:color="auto"/>
        <w:right w:val="none" w:sz="0" w:space="0" w:color="auto"/>
      </w:divBdr>
    </w:div>
    <w:div w:id="1888491868">
      <w:bodyDiv w:val="1"/>
      <w:marLeft w:val="0"/>
      <w:marRight w:val="0"/>
      <w:marTop w:val="0"/>
      <w:marBottom w:val="0"/>
      <w:divBdr>
        <w:top w:val="none" w:sz="0" w:space="0" w:color="auto"/>
        <w:left w:val="none" w:sz="0" w:space="0" w:color="auto"/>
        <w:bottom w:val="none" w:sz="0" w:space="0" w:color="auto"/>
        <w:right w:val="none" w:sz="0" w:space="0" w:color="auto"/>
      </w:divBdr>
    </w:div>
    <w:div w:id="1896963564">
      <w:bodyDiv w:val="1"/>
      <w:marLeft w:val="0"/>
      <w:marRight w:val="0"/>
      <w:marTop w:val="0"/>
      <w:marBottom w:val="0"/>
      <w:divBdr>
        <w:top w:val="none" w:sz="0" w:space="0" w:color="auto"/>
        <w:left w:val="none" w:sz="0" w:space="0" w:color="auto"/>
        <w:bottom w:val="none" w:sz="0" w:space="0" w:color="auto"/>
        <w:right w:val="none" w:sz="0" w:space="0" w:color="auto"/>
      </w:divBdr>
    </w:div>
    <w:div w:id="1899319459">
      <w:bodyDiv w:val="1"/>
      <w:marLeft w:val="0"/>
      <w:marRight w:val="0"/>
      <w:marTop w:val="0"/>
      <w:marBottom w:val="0"/>
      <w:divBdr>
        <w:top w:val="none" w:sz="0" w:space="0" w:color="auto"/>
        <w:left w:val="none" w:sz="0" w:space="0" w:color="auto"/>
        <w:bottom w:val="none" w:sz="0" w:space="0" w:color="auto"/>
        <w:right w:val="none" w:sz="0" w:space="0" w:color="auto"/>
      </w:divBdr>
    </w:div>
    <w:div w:id="1902981442">
      <w:bodyDiv w:val="1"/>
      <w:marLeft w:val="0"/>
      <w:marRight w:val="0"/>
      <w:marTop w:val="0"/>
      <w:marBottom w:val="0"/>
      <w:divBdr>
        <w:top w:val="none" w:sz="0" w:space="0" w:color="auto"/>
        <w:left w:val="none" w:sz="0" w:space="0" w:color="auto"/>
        <w:bottom w:val="none" w:sz="0" w:space="0" w:color="auto"/>
        <w:right w:val="none" w:sz="0" w:space="0" w:color="auto"/>
      </w:divBdr>
    </w:div>
    <w:div w:id="1905287300">
      <w:bodyDiv w:val="1"/>
      <w:marLeft w:val="0"/>
      <w:marRight w:val="0"/>
      <w:marTop w:val="0"/>
      <w:marBottom w:val="0"/>
      <w:divBdr>
        <w:top w:val="none" w:sz="0" w:space="0" w:color="auto"/>
        <w:left w:val="none" w:sz="0" w:space="0" w:color="auto"/>
        <w:bottom w:val="none" w:sz="0" w:space="0" w:color="auto"/>
        <w:right w:val="none" w:sz="0" w:space="0" w:color="auto"/>
      </w:divBdr>
    </w:div>
    <w:div w:id="1914003559">
      <w:bodyDiv w:val="1"/>
      <w:marLeft w:val="0"/>
      <w:marRight w:val="0"/>
      <w:marTop w:val="0"/>
      <w:marBottom w:val="0"/>
      <w:divBdr>
        <w:top w:val="none" w:sz="0" w:space="0" w:color="auto"/>
        <w:left w:val="none" w:sz="0" w:space="0" w:color="auto"/>
        <w:bottom w:val="none" w:sz="0" w:space="0" w:color="auto"/>
        <w:right w:val="none" w:sz="0" w:space="0" w:color="auto"/>
      </w:divBdr>
    </w:div>
    <w:div w:id="1915161713">
      <w:bodyDiv w:val="1"/>
      <w:marLeft w:val="0"/>
      <w:marRight w:val="0"/>
      <w:marTop w:val="0"/>
      <w:marBottom w:val="0"/>
      <w:divBdr>
        <w:top w:val="none" w:sz="0" w:space="0" w:color="auto"/>
        <w:left w:val="none" w:sz="0" w:space="0" w:color="auto"/>
        <w:bottom w:val="none" w:sz="0" w:space="0" w:color="auto"/>
        <w:right w:val="none" w:sz="0" w:space="0" w:color="auto"/>
      </w:divBdr>
    </w:div>
    <w:div w:id="1917090091">
      <w:bodyDiv w:val="1"/>
      <w:marLeft w:val="0"/>
      <w:marRight w:val="0"/>
      <w:marTop w:val="0"/>
      <w:marBottom w:val="0"/>
      <w:divBdr>
        <w:top w:val="none" w:sz="0" w:space="0" w:color="auto"/>
        <w:left w:val="none" w:sz="0" w:space="0" w:color="auto"/>
        <w:bottom w:val="none" w:sz="0" w:space="0" w:color="auto"/>
        <w:right w:val="none" w:sz="0" w:space="0" w:color="auto"/>
      </w:divBdr>
    </w:div>
    <w:div w:id="1917129994">
      <w:bodyDiv w:val="1"/>
      <w:marLeft w:val="0"/>
      <w:marRight w:val="0"/>
      <w:marTop w:val="0"/>
      <w:marBottom w:val="0"/>
      <w:divBdr>
        <w:top w:val="none" w:sz="0" w:space="0" w:color="auto"/>
        <w:left w:val="none" w:sz="0" w:space="0" w:color="auto"/>
        <w:bottom w:val="none" w:sz="0" w:space="0" w:color="auto"/>
        <w:right w:val="none" w:sz="0" w:space="0" w:color="auto"/>
      </w:divBdr>
    </w:div>
    <w:div w:id="1938056299">
      <w:bodyDiv w:val="1"/>
      <w:marLeft w:val="0"/>
      <w:marRight w:val="0"/>
      <w:marTop w:val="0"/>
      <w:marBottom w:val="0"/>
      <w:divBdr>
        <w:top w:val="none" w:sz="0" w:space="0" w:color="auto"/>
        <w:left w:val="none" w:sz="0" w:space="0" w:color="auto"/>
        <w:bottom w:val="none" w:sz="0" w:space="0" w:color="auto"/>
        <w:right w:val="none" w:sz="0" w:space="0" w:color="auto"/>
      </w:divBdr>
    </w:div>
    <w:div w:id="1940404157">
      <w:bodyDiv w:val="1"/>
      <w:marLeft w:val="0"/>
      <w:marRight w:val="0"/>
      <w:marTop w:val="0"/>
      <w:marBottom w:val="0"/>
      <w:divBdr>
        <w:top w:val="none" w:sz="0" w:space="0" w:color="auto"/>
        <w:left w:val="none" w:sz="0" w:space="0" w:color="auto"/>
        <w:bottom w:val="none" w:sz="0" w:space="0" w:color="auto"/>
        <w:right w:val="none" w:sz="0" w:space="0" w:color="auto"/>
      </w:divBdr>
    </w:div>
    <w:div w:id="1942569180">
      <w:bodyDiv w:val="1"/>
      <w:marLeft w:val="0"/>
      <w:marRight w:val="0"/>
      <w:marTop w:val="0"/>
      <w:marBottom w:val="0"/>
      <w:divBdr>
        <w:top w:val="none" w:sz="0" w:space="0" w:color="auto"/>
        <w:left w:val="none" w:sz="0" w:space="0" w:color="auto"/>
        <w:bottom w:val="none" w:sz="0" w:space="0" w:color="auto"/>
        <w:right w:val="none" w:sz="0" w:space="0" w:color="auto"/>
      </w:divBdr>
    </w:div>
    <w:div w:id="1947811547">
      <w:bodyDiv w:val="1"/>
      <w:marLeft w:val="0"/>
      <w:marRight w:val="0"/>
      <w:marTop w:val="0"/>
      <w:marBottom w:val="0"/>
      <w:divBdr>
        <w:top w:val="none" w:sz="0" w:space="0" w:color="auto"/>
        <w:left w:val="none" w:sz="0" w:space="0" w:color="auto"/>
        <w:bottom w:val="none" w:sz="0" w:space="0" w:color="auto"/>
        <w:right w:val="none" w:sz="0" w:space="0" w:color="auto"/>
      </w:divBdr>
    </w:div>
    <w:div w:id="1949846145">
      <w:bodyDiv w:val="1"/>
      <w:marLeft w:val="0"/>
      <w:marRight w:val="0"/>
      <w:marTop w:val="0"/>
      <w:marBottom w:val="0"/>
      <w:divBdr>
        <w:top w:val="none" w:sz="0" w:space="0" w:color="auto"/>
        <w:left w:val="none" w:sz="0" w:space="0" w:color="auto"/>
        <w:bottom w:val="none" w:sz="0" w:space="0" w:color="auto"/>
        <w:right w:val="none" w:sz="0" w:space="0" w:color="auto"/>
      </w:divBdr>
    </w:div>
    <w:div w:id="1951350463">
      <w:bodyDiv w:val="1"/>
      <w:marLeft w:val="0"/>
      <w:marRight w:val="0"/>
      <w:marTop w:val="0"/>
      <w:marBottom w:val="0"/>
      <w:divBdr>
        <w:top w:val="none" w:sz="0" w:space="0" w:color="auto"/>
        <w:left w:val="none" w:sz="0" w:space="0" w:color="auto"/>
        <w:bottom w:val="none" w:sz="0" w:space="0" w:color="auto"/>
        <w:right w:val="none" w:sz="0" w:space="0" w:color="auto"/>
      </w:divBdr>
    </w:div>
    <w:div w:id="1952667635">
      <w:bodyDiv w:val="1"/>
      <w:marLeft w:val="0"/>
      <w:marRight w:val="0"/>
      <w:marTop w:val="0"/>
      <w:marBottom w:val="0"/>
      <w:divBdr>
        <w:top w:val="none" w:sz="0" w:space="0" w:color="auto"/>
        <w:left w:val="none" w:sz="0" w:space="0" w:color="auto"/>
        <w:bottom w:val="none" w:sz="0" w:space="0" w:color="auto"/>
        <w:right w:val="none" w:sz="0" w:space="0" w:color="auto"/>
      </w:divBdr>
    </w:div>
    <w:div w:id="1953778976">
      <w:bodyDiv w:val="1"/>
      <w:marLeft w:val="0"/>
      <w:marRight w:val="0"/>
      <w:marTop w:val="0"/>
      <w:marBottom w:val="0"/>
      <w:divBdr>
        <w:top w:val="none" w:sz="0" w:space="0" w:color="auto"/>
        <w:left w:val="none" w:sz="0" w:space="0" w:color="auto"/>
        <w:bottom w:val="none" w:sz="0" w:space="0" w:color="auto"/>
        <w:right w:val="none" w:sz="0" w:space="0" w:color="auto"/>
      </w:divBdr>
    </w:div>
    <w:div w:id="1954677490">
      <w:bodyDiv w:val="1"/>
      <w:marLeft w:val="0"/>
      <w:marRight w:val="0"/>
      <w:marTop w:val="0"/>
      <w:marBottom w:val="0"/>
      <w:divBdr>
        <w:top w:val="none" w:sz="0" w:space="0" w:color="auto"/>
        <w:left w:val="none" w:sz="0" w:space="0" w:color="auto"/>
        <w:bottom w:val="none" w:sz="0" w:space="0" w:color="auto"/>
        <w:right w:val="none" w:sz="0" w:space="0" w:color="auto"/>
      </w:divBdr>
    </w:div>
    <w:div w:id="1955284182">
      <w:bodyDiv w:val="1"/>
      <w:marLeft w:val="0"/>
      <w:marRight w:val="0"/>
      <w:marTop w:val="0"/>
      <w:marBottom w:val="0"/>
      <w:divBdr>
        <w:top w:val="none" w:sz="0" w:space="0" w:color="auto"/>
        <w:left w:val="none" w:sz="0" w:space="0" w:color="auto"/>
        <w:bottom w:val="none" w:sz="0" w:space="0" w:color="auto"/>
        <w:right w:val="none" w:sz="0" w:space="0" w:color="auto"/>
      </w:divBdr>
    </w:div>
    <w:div w:id="1956668210">
      <w:bodyDiv w:val="1"/>
      <w:marLeft w:val="0"/>
      <w:marRight w:val="0"/>
      <w:marTop w:val="0"/>
      <w:marBottom w:val="0"/>
      <w:divBdr>
        <w:top w:val="none" w:sz="0" w:space="0" w:color="auto"/>
        <w:left w:val="none" w:sz="0" w:space="0" w:color="auto"/>
        <w:bottom w:val="none" w:sz="0" w:space="0" w:color="auto"/>
        <w:right w:val="none" w:sz="0" w:space="0" w:color="auto"/>
      </w:divBdr>
    </w:div>
    <w:div w:id="1957521317">
      <w:bodyDiv w:val="1"/>
      <w:marLeft w:val="0"/>
      <w:marRight w:val="0"/>
      <w:marTop w:val="0"/>
      <w:marBottom w:val="0"/>
      <w:divBdr>
        <w:top w:val="none" w:sz="0" w:space="0" w:color="auto"/>
        <w:left w:val="none" w:sz="0" w:space="0" w:color="auto"/>
        <w:bottom w:val="none" w:sz="0" w:space="0" w:color="auto"/>
        <w:right w:val="none" w:sz="0" w:space="0" w:color="auto"/>
      </w:divBdr>
    </w:div>
    <w:div w:id="1961253627">
      <w:bodyDiv w:val="1"/>
      <w:marLeft w:val="0"/>
      <w:marRight w:val="0"/>
      <w:marTop w:val="0"/>
      <w:marBottom w:val="0"/>
      <w:divBdr>
        <w:top w:val="none" w:sz="0" w:space="0" w:color="auto"/>
        <w:left w:val="none" w:sz="0" w:space="0" w:color="auto"/>
        <w:bottom w:val="none" w:sz="0" w:space="0" w:color="auto"/>
        <w:right w:val="none" w:sz="0" w:space="0" w:color="auto"/>
      </w:divBdr>
    </w:div>
    <w:div w:id="1976984621">
      <w:bodyDiv w:val="1"/>
      <w:marLeft w:val="0"/>
      <w:marRight w:val="0"/>
      <w:marTop w:val="0"/>
      <w:marBottom w:val="0"/>
      <w:divBdr>
        <w:top w:val="none" w:sz="0" w:space="0" w:color="auto"/>
        <w:left w:val="none" w:sz="0" w:space="0" w:color="auto"/>
        <w:bottom w:val="none" w:sz="0" w:space="0" w:color="auto"/>
        <w:right w:val="none" w:sz="0" w:space="0" w:color="auto"/>
      </w:divBdr>
    </w:div>
    <w:div w:id="1979143171">
      <w:bodyDiv w:val="1"/>
      <w:marLeft w:val="0"/>
      <w:marRight w:val="0"/>
      <w:marTop w:val="0"/>
      <w:marBottom w:val="0"/>
      <w:divBdr>
        <w:top w:val="none" w:sz="0" w:space="0" w:color="auto"/>
        <w:left w:val="none" w:sz="0" w:space="0" w:color="auto"/>
        <w:bottom w:val="none" w:sz="0" w:space="0" w:color="auto"/>
        <w:right w:val="none" w:sz="0" w:space="0" w:color="auto"/>
      </w:divBdr>
    </w:div>
    <w:div w:id="1987934336">
      <w:bodyDiv w:val="1"/>
      <w:marLeft w:val="0"/>
      <w:marRight w:val="0"/>
      <w:marTop w:val="0"/>
      <w:marBottom w:val="0"/>
      <w:divBdr>
        <w:top w:val="none" w:sz="0" w:space="0" w:color="auto"/>
        <w:left w:val="none" w:sz="0" w:space="0" w:color="auto"/>
        <w:bottom w:val="none" w:sz="0" w:space="0" w:color="auto"/>
        <w:right w:val="none" w:sz="0" w:space="0" w:color="auto"/>
      </w:divBdr>
    </w:div>
    <w:div w:id="2004233351">
      <w:bodyDiv w:val="1"/>
      <w:marLeft w:val="0"/>
      <w:marRight w:val="0"/>
      <w:marTop w:val="0"/>
      <w:marBottom w:val="0"/>
      <w:divBdr>
        <w:top w:val="none" w:sz="0" w:space="0" w:color="auto"/>
        <w:left w:val="none" w:sz="0" w:space="0" w:color="auto"/>
        <w:bottom w:val="none" w:sz="0" w:space="0" w:color="auto"/>
        <w:right w:val="none" w:sz="0" w:space="0" w:color="auto"/>
      </w:divBdr>
    </w:div>
    <w:div w:id="2007203569">
      <w:bodyDiv w:val="1"/>
      <w:marLeft w:val="0"/>
      <w:marRight w:val="0"/>
      <w:marTop w:val="0"/>
      <w:marBottom w:val="0"/>
      <w:divBdr>
        <w:top w:val="none" w:sz="0" w:space="0" w:color="auto"/>
        <w:left w:val="none" w:sz="0" w:space="0" w:color="auto"/>
        <w:bottom w:val="none" w:sz="0" w:space="0" w:color="auto"/>
        <w:right w:val="none" w:sz="0" w:space="0" w:color="auto"/>
      </w:divBdr>
    </w:div>
    <w:div w:id="2016691307">
      <w:bodyDiv w:val="1"/>
      <w:marLeft w:val="0"/>
      <w:marRight w:val="0"/>
      <w:marTop w:val="0"/>
      <w:marBottom w:val="0"/>
      <w:divBdr>
        <w:top w:val="none" w:sz="0" w:space="0" w:color="auto"/>
        <w:left w:val="none" w:sz="0" w:space="0" w:color="auto"/>
        <w:bottom w:val="none" w:sz="0" w:space="0" w:color="auto"/>
        <w:right w:val="none" w:sz="0" w:space="0" w:color="auto"/>
      </w:divBdr>
    </w:div>
    <w:div w:id="2020544622">
      <w:bodyDiv w:val="1"/>
      <w:marLeft w:val="0"/>
      <w:marRight w:val="0"/>
      <w:marTop w:val="0"/>
      <w:marBottom w:val="0"/>
      <w:divBdr>
        <w:top w:val="none" w:sz="0" w:space="0" w:color="auto"/>
        <w:left w:val="none" w:sz="0" w:space="0" w:color="auto"/>
        <w:bottom w:val="none" w:sz="0" w:space="0" w:color="auto"/>
        <w:right w:val="none" w:sz="0" w:space="0" w:color="auto"/>
      </w:divBdr>
    </w:div>
    <w:div w:id="2032218087">
      <w:bodyDiv w:val="1"/>
      <w:marLeft w:val="0"/>
      <w:marRight w:val="0"/>
      <w:marTop w:val="0"/>
      <w:marBottom w:val="0"/>
      <w:divBdr>
        <w:top w:val="none" w:sz="0" w:space="0" w:color="auto"/>
        <w:left w:val="none" w:sz="0" w:space="0" w:color="auto"/>
        <w:bottom w:val="none" w:sz="0" w:space="0" w:color="auto"/>
        <w:right w:val="none" w:sz="0" w:space="0" w:color="auto"/>
      </w:divBdr>
    </w:div>
    <w:div w:id="2033455509">
      <w:bodyDiv w:val="1"/>
      <w:marLeft w:val="0"/>
      <w:marRight w:val="0"/>
      <w:marTop w:val="0"/>
      <w:marBottom w:val="0"/>
      <w:divBdr>
        <w:top w:val="none" w:sz="0" w:space="0" w:color="auto"/>
        <w:left w:val="none" w:sz="0" w:space="0" w:color="auto"/>
        <w:bottom w:val="none" w:sz="0" w:space="0" w:color="auto"/>
        <w:right w:val="none" w:sz="0" w:space="0" w:color="auto"/>
      </w:divBdr>
    </w:div>
    <w:div w:id="2037341150">
      <w:bodyDiv w:val="1"/>
      <w:marLeft w:val="0"/>
      <w:marRight w:val="0"/>
      <w:marTop w:val="0"/>
      <w:marBottom w:val="0"/>
      <w:divBdr>
        <w:top w:val="none" w:sz="0" w:space="0" w:color="auto"/>
        <w:left w:val="none" w:sz="0" w:space="0" w:color="auto"/>
        <w:bottom w:val="none" w:sz="0" w:space="0" w:color="auto"/>
        <w:right w:val="none" w:sz="0" w:space="0" w:color="auto"/>
      </w:divBdr>
    </w:div>
    <w:div w:id="2042390730">
      <w:bodyDiv w:val="1"/>
      <w:marLeft w:val="0"/>
      <w:marRight w:val="0"/>
      <w:marTop w:val="0"/>
      <w:marBottom w:val="0"/>
      <w:divBdr>
        <w:top w:val="none" w:sz="0" w:space="0" w:color="auto"/>
        <w:left w:val="none" w:sz="0" w:space="0" w:color="auto"/>
        <w:bottom w:val="none" w:sz="0" w:space="0" w:color="auto"/>
        <w:right w:val="none" w:sz="0" w:space="0" w:color="auto"/>
      </w:divBdr>
    </w:div>
    <w:div w:id="2043548563">
      <w:bodyDiv w:val="1"/>
      <w:marLeft w:val="0"/>
      <w:marRight w:val="0"/>
      <w:marTop w:val="0"/>
      <w:marBottom w:val="0"/>
      <w:divBdr>
        <w:top w:val="none" w:sz="0" w:space="0" w:color="auto"/>
        <w:left w:val="none" w:sz="0" w:space="0" w:color="auto"/>
        <w:bottom w:val="none" w:sz="0" w:space="0" w:color="auto"/>
        <w:right w:val="none" w:sz="0" w:space="0" w:color="auto"/>
      </w:divBdr>
    </w:div>
    <w:div w:id="2054495963">
      <w:bodyDiv w:val="1"/>
      <w:marLeft w:val="0"/>
      <w:marRight w:val="0"/>
      <w:marTop w:val="0"/>
      <w:marBottom w:val="0"/>
      <w:divBdr>
        <w:top w:val="none" w:sz="0" w:space="0" w:color="auto"/>
        <w:left w:val="none" w:sz="0" w:space="0" w:color="auto"/>
        <w:bottom w:val="none" w:sz="0" w:space="0" w:color="auto"/>
        <w:right w:val="none" w:sz="0" w:space="0" w:color="auto"/>
      </w:divBdr>
    </w:div>
    <w:div w:id="2064400961">
      <w:bodyDiv w:val="1"/>
      <w:marLeft w:val="0"/>
      <w:marRight w:val="0"/>
      <w:marTop w:val="0"/>
      <w:marBottom w:val="0"/>
      <w:divBdr>
        <w:top w:val="none" w:sz="0" w:space="0" w:color="auto"/>
        <w:left w:val="none" w:sz="0" w:space="0" w:color="auto"/>
        <w:bottom w:val="none" w:sz="0" w:space="0" w:color="auto"/>
        <w:right w:val="none" w:sz="0" w:space="0" w:color="auto"/>
      </w:divBdr>
    </w:div>
    <w:div w:id="2066637458">
      <w:bodyDiv w:val="1"/>
      <w:marLeft w:val="0"/>
      <w:marRight w:val="0"/>
      <w:marTop w:val="0"/>
      <w:marBottom w:val="0"/>
      <w:divBdr>
        <w:top w:val="none" w:sz="0" w:space="0" w:color="auto"/>
        <w:left w:val="none" w:sz="0" w:space="0" w:color="auto"/>
        <w:bottom w:val="none" w:sz="0" w:space="0" w:color="auto"/>
        <w:right w:val="none" w:sz="0" w:space="0" w:color="auto"/>
      </w:divBdr>
    </w:div>
    <w:div w:id="2067298392">
      <w:bodyDiv w:val="1"/>
      <w:marLeft w:val="0"/>
      <w:marRight w:val="0"/>
      <w:marTop w:val="0"/>
      <w:marBottom w:val="0"/>
      <w:divBdr>
        <w:top w:val="none" w:sz="0" w:space="0" w:color="auto"/>
        <w:left w:val="none" w:sz="0" w:space="0" w:color="auto"/>
        <w:bottom w:val="none" w:sz="0" w:space="0" w:color="auto"/>
        <w:right w:val="none" w:sz="0" w:space="0" w:color="auto"/>
      </w:divBdr>
    </w:div>
    <w:div w:id="2069839183">
      <w:bodyDiv w:val="1"/>
      <w:marLeft w:val="0"/>
      <w:marRight w:val="0"/>
      <w:marTop w:val="0"/>
      <w:marBottom w:val="0"/>
      <w:divBdr>
        <w:top w:val="none" w:sz="0" w:space="0" w:color="auto"/>
        <w:left w:val="none" w:sz="0" w:space="0" w:color="auto"/>
        <w:bottom w:val="none" w:sz="0" w:space="0" w:color="auto"/>
        <w:right w:val="none" w:sz="0" w:space="0" w:color="auto"/>
      </w:divBdr>
    </w:div>
    <w:div w:id="2071730729">
      <w:bodyDiv w:val="1"/>
      <w:marLeft w:val="0"/>
      <w:marRight w:val="0"/>
      <w:marTop w:val="0"/>
      <w:marBottom w:val="0"/>
      <w:divBdr>
        <w:top w:val="none" w:sz="0" w:space="0" w:color="auto"/>
        <w:left w:val="none" w:sz="0" w:space="0" w:color="auto"/>
        <w:bottom w:val="none" w:sz="0" w:space="0" w:color="auto"/>
        <w:right w:val="none" w:sz="0" w:space="0" w:color="auto"/>
      </w:divBdr>
    </w:div>
    <w:div w:id="2077167894">
      <w:bodyDiv w:val="1"/>
      <w:marLeft w:val="0"/>
      <w:marRight w:val="0"/>
      <w:marTop w:val="0"/>
      <w:marBottom w:val="0"/>
      <w:divBdr>
        <w:top w:val="none" w:sz="0" w:space="0" w:color="auto"/>
        <w:left w:val="none" w:sz="0" w:space="0" w:color="auto"/>
        <w:bottom w:val="none" w:sz="0" w:space="0" w:color="auto"/>
        <w:right w:val="none" w:sz="0" w:space="0" w:color="auto"/>
      </w:divBdr>
    </w:div>
    <w:div w:id="2088073565">
      <w:bodyDiv w:val="1"/>
      <w:marLeft w:val="0"/>
      <w:marRight w:val="0"/>
      <w:marTop w:val="0"/>
      <w:marBottom w:val="0"/>
      <w:divBdr>
        <w:top w:val="none" w:sz="0" w:space="0" w:color="auto"/>
        <w:left w:val="none" w:sz="0" w:space="0" w:color="auto"/>
        <w:bottom w:val="none" w:sz="0" w:space="0" w:color="auto"/>
        <w:right w:val="none" w:sz="0" w:space="0" w:color="auto"/>
      </w:divBdr>
    </w:div>
    <w:div w:id="2092506995">
      <w:bodyDiv w:val="1"/>
      <w:marLeft w:val="0"/>
      <w:marRight w:val="0"/>
      <w:marTop w:val="0"/>
      <w:marBottom w:val="0"/>
      <w:divBdr>
        <w:top w:val="none" w:sz="0" w:space="0" w:color="auto"/>
        <w:left w:val="none" w:sz="0" w:space="0" w:color="auto"/>
        <w:bottom w:val="none" w:sz="0" w:space="0" w:color="auto"/>
        <w:right w:val="none" w:sz="0" w:space="0" w:color="auto"/>
      </w:divBdr>
    </w:div>
    <w:div w:id="2093693928">
      <w:bodyDiv w:val="1"/>
      <w:marLeft w:val="0"/>
      <w:marRight w:val="0"/>
      <w:marTop w:val="0"/>
      <w:marBottom w:val="0"/>
      <w:divBdr>
        <w:top w:val="none" w:sz="0" w:space="0" w:color="auto"/>
        <w:left w:val="none" w:sz="0" w:space="0" w:color="auto"/>
        <w:bottom w:val="none" w:sz="0" w:space="0" w:color="auto"/>
        <w:right w:val="none" w:sz="0" w:space="0" w:color="auto"/>
      </w:divBdr>
    </w:div>
    <w:div w:id="2094163039">
      <w:bodyDiv w:val="1"/>
      <w:marLeft w:val="0"/>
      <w:marRight w:val="0"/>
      <w:marTop w:val="0"/>
      <w:marBottom w:val="0"/>
      <w:divBdr>
        <w:top w:val="none" w:sz="0" w:space="0" w:color="auto"/>
        <w:left w:val="none" w:sz="0" w:space="0" w:color="auto"/>
        <w:bottom w:val="none" w:sz="0" w:space="0" w:color="auto"/>
        <w:right w:val="none" w:sz="0" w:space="0" w:color="auto"/>
      </w:divBdr>
    </w:div>
    <w:div w:id="2103259282">
      <w:bodyDiv w:val="1"/>
      <w:marLeft w:val="0"/>
      <w:marRight w:val="0"/>
      <w:marTop w:val="0"/>
      <w:marBottom w:val="0"/>
      <w:divBdr>
        <w:top w:val="none" w:sz="0" w:space="0" w:color="auto"/>
        <w:left w:val="none" w:sz="0" w:space="0" w:color="auto"/>
        <w:bottom w:val="none" w:sz="0" w:space="0" w:color="auto"/>
        <w:right w:val="none" w:sz="0" w:space="0" w:color="auto"/>
      </w:divBdr>
    </w:div>
    <w:div w:id="2105302055">
      <w:bodyDiv w:val="1"/>
      <w:marLeft w:val="0"/>
      <w:marRight w:val="0"/>
      <w:marTop w:val="0"/>
      <w:marBottom w:val="0"/>
      <w:divBdr>
        <w:top w:val="none" w:sz="0" w:space="0" w:color="auto"/>
        <w:left w:val="none" w:sz="0" w:space="0" w:color="auto"/>
        <w:bottom w:val="none" w:sz="0" w:space="0" w:color="auto"/>
        <w:right w:val="none" w:sz="0" w:space="0" w:color="auto"/>
      </w:divBdr>
    </w:div>
    <w:div w:id="2112386059">
      <w:bodyDiv w:val="1"/>
      <w:marLeft w:val="0"/>
      <w:marRight w:val="0"/>
      <w:marTop w:val="0"/>
      <w:marBottom w:val="0"/>
      <w:divBdr>
        <w:top w:val="none" w:sz="0" w:space="0" w:color="auto"/>
        <w:left w:val="none" w:sz="0" w:space="0" w:color="auto"/>
        <w:bottom w:val="none" w:sz="0" w:space="0" w:color="auto"/>
        <w:right w:val="none" w:sz="0" w:space="0" w:color="auto"/>
      </w:divBdr>
    </w:div>
    <w:div w:id="2123914674">
      <w:bodyDiv w:val="1"/>
      <w:marLeft w:val="0"/>
      <w:marRight w:val="0"/>
      <w:marTop w:val="0"/>
      <w:marBottom w:val="0"/>
      <w:divBdr>
        <w:top w:val="none" w:sz="0" w:space="0" w:color="auto"/>
        <w:left w:val="none" w:sz="0" w:space="0" w:color="auto"/>
        <w:bottom w:val="none" w:sz="0" w:space="0" w:color="auto"/>
        <w:right w:val="none" w:sz="0" w:space="0" w:color="auto"/>
      </w:divBdr>
    </w:div>
    <w:div w:id="2129662045">
      <w:bodyDiv w:val="1"/>
      <w:marLeft w:val="0"/>
      <w:marRight w:val="0"/>
      <w:marTop w:val="0"/>
      <w:marBottom w:val="0"/>
      <w:divBdr>
        <w:top w:val="none" w:sz="0" w:space="0" w:color="auto"/>
        <w:left w:val="none" w:sz="0" w:space="0" w:color="auto"/>
        <w:bottom w:val="none" w:sz="0" w:space="0" w:color="auto"/>
        <w:right w:val="none" w:sz="0" w:space="0" w:color="auto"/>
      </w:divBdr>
    </w:div>
    <w:div w:id="2130472712">
      <w:bodyDiv w:val="1"/>
      <w:marLeft w:val="0"/>
      <w:marRight w:val="0"/>
      <w:marTop w:val="0"/>
      <w:marBottom w:val="0"/>
      <w:divBdr>
        <w:top w:val="none" w:sz="0" w:space="0" w:color="auto"/>
        <w:left w:val="none" w:sz="0" w:space="0" w:color="auto"/>
        <w:bottom w:val="none" w:sz="0" w:space="0" w:color="auto"/>
        <w:right w:val="none" w:sz="0" w:space="0" w:color="auto"/>
      </w:divBdr>
    </w:div>
    <w:div w:id="21355212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jpeg"/><Relationship Id="rId21" Type="http://schemas.openxmlformats.org/officeDocument/2006/relationships/image" Target="media/image9.png"/><Relationship Id="rId42" Type="http://schemas.openxmlformats.org/officeDocument/2006/relationships/image" Target="media/image27.jpeg"/><Relationship Id="rId63" Type="http://schemas.openxmlformats.org/officeDocument/2006/relationships/image" Target="media/image48.jpeg"/><Relationship Id="rId84" Type="http://schemas.openxmlformats.org/officeDocument/2006/relationships/image" Target="media/image66.jpg"/><Relationship Id="rId138" Type="http://schemas.openxmlformats.org/officeDocument/2006/relationships/image" Target="media/image120.jpeg"/><Relationship Id="rId159" Type="http://schemas.openxmlformats.org/officeDocument/2006/relationships/image" Target="media/image141.png"/><Relationship Id="rId107" Type="http://schemas.openxmlformats.org/officeDocument/2006/relationships/image" Target="media/image89.jpeg"/><Relationship Id="rId11" Type="http://schemas.openxmlformats.org/officeDocument/2006/relationships/footer" Target="footer2.xml"/><Relationship Id="rId32" Type="http://schemas.openxmlformats.org/officeDocument/2006/relationships/image" Target="media/image20.png"/><Relationship Id="rId53" Type="http://schemas.openxmlformats.org/officeDocument/2006/relationships/image" Target="media/image38.JPG"/><Relationship Id="rId74" Type="http://schemas.openxmlformats.org/officeDocument/2006/relationships/image" Target="media/image56.jpeg"/><Relationship Id="rId128" Type="http://schemas.openxmlformats.org/officeDocument/2006/relationships/image" Target="media/image110.jpeg"/><Relationship Id="rId149" Type="http://schemas.openxmlformats.org/officeDocument/2006/relationships/image" Target="media/image131.png"/><Relationship Id="rId5" Type="http://schemas.openxmlformats.org/officeDocument/2006/relationships/settings" Target="settings.xml"/><Relationship Id="rId95" Type="http://schemas.openxmlformats.org/officeDocument/2006/relationships/image" Target="media/image77.jpeg"/><Relationship Id="rId160" Type="http://schemas.openxmlformats.org/officeDocument/2006/relationships/image" Target="media/image142.png"/><Relationship Id="rId22" Type="http://schemas.openxmlformats.org/officeDocument/2006/relationships/image" Target="media/image10.png"/><Relationship Id="rId43" Type="http://schemas.openxmlformats.org/officeDocument/2006/relationships/image" Target="media/image28.jpeg"/><Relationship Id="rId64" Type="http://schemas.openxmlformats.org/officeDocument/2006/relationships/image" Target="media/image49.jpeg"/><Relationship Id="rId118" Type="http://schemas.openxmlformats.org/officeDocument/2006/relationships/image" Target="media/image100.jpeg"/><Relationship Id="rId139" Type="http://schemas.openxmlformats.org/officeDocument/2006/relationships/image" Target="media/image121.jpeg"/><Relationship Id="rId85" Type="http://schemas.openxmlformats.org/officeDocument/2006/relationships/image" Target="media/image67.jpeg"/><Relationship Id="rId150" Type="http://schemas.openxmlformats.org/officeDocument/2006/relationships/image" Target="media/image132.png"/><Relationship Id="rId12" Type="http://schemas.openxmlformats.org/officeDocument/2006/relationships/image" Target="media/image1.jpeg"/><Relationship Id="rId17" Type="http://schemas.openxmlformats.org/officeDocument/2006/relationships/image" Target="media/image5.png"/><Relationship Id="rId33" Type="http://schemas.openxmlformats.org/officeDocument/2006/relationships/image" Target="media/image21.png"/><Relationship Id="rId38" Type="http://schemas.openxmlformats.org/officeDocument/2006/relationships/image" Target="media/image26.png"/><Relationship Id="rId59" Type="http://schemas.openxmlformats.org/officeDocument/2006/relationships/image" Target="media/image44.JPG"/><Relationship Id="rId103" Type="http://schemas.openxmlformats.org/officeDocument/2006/relationships/image" Target="media/image85.jpeg"/><Relationship Id="rId108" Type="http://schemas.openxmlformats.org/officeDocument/2006/relationships/image" Target="media/image90.png"/><Relationship Id="rId124" Type="http://schemas.openxmlformats.org/officeDocument/2006/relationships/image" Target="media/image106.jpeg"/><Relationship Id="rId129" Type="http://schemas.openxmlformats.org/officeDocument/2006/relationships/image" Target="media/image111.jpeg"/><Relationship Id="rId54" Type="http://schemas.openxmlformats.org/officeDocument/2006/relationships/image" Target="media/image39.png"/><Relationship Id="rId70" Type="http://schemas.openxmlformats.org/officeDocument/2006/relationships/image" Target="media/image52.jpeg"/><Relationship Id="rId75" Type="http://schemas.openxmlformats.org/officeDocument/2006/relationships/image" Target="media/image57.jpeg"/><Relationship Id="rId91" Type="http://schemas.openxmlformats.org/officeDocument/2006/relationships/image" Target="media/image73.jpeg"/><Relationship Id="rId96" Type="http://schemas.openxmlformats.org/officeDocument/2006/relationships/image" Target="media/image78.png"/><Relationship Id="rId140" Type="http://schemas.openxmlformats.org/officeDocument/2006/relationships/image" Target="media/image122.jpeg"/><Relationship Id="rId145" Type="http://schemas.openxmlformats.org/officeDocument/2006/relationships/image" Target="media/image127.jpeg"/><Relationship Id="rId161" Type="http://schemas.openxmlformats.org/officeDocument/2006/relationships/image" Target="media/image143.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4.JPG"/><Relationship Id="rId114" Type="http://schemas.openxmlformats.org/officeDocument/2006/relationships/image" Target="media/image96.jpeg"/><Relationship Id="rId119" Type="http://schemas.openxmlformats.org/officeDocument/2006/relationships/image" Target="media/image101.jpeg"/><Relationship Id="rId44" Type="http://schemas.openxmlformats.org/officeDocument/2006/relationships/image" Target="media/image29.jpeg"/><Relationship Id="rId60" Type="http://schemas.openxmlformats.org/officeDocument/2006/relationships/image" Target="media/image45.jpg"/><Relationship Id="rId65" Type="http://schemas.openxmlformats.org/officeDocument/2006/relationships/image" Target="media/image50.jpeg"/><Relationship Id="rId81" Type="http://schemas.openxmlformats.org/officeDocument/2006/relationships/image" Target="media/image63.png"/><Relationship Id="rId86" Type="http://schemas.openxmlformats.org/officeDocument/2006/relationships/image" Target="media/image68.jpeg"/><Relationship Id="rId130" Type="http://schemas.openxmlformats.org/officeDocument/2006/relationships/image" Target="media/image112.jpeg"/><Relationship Id="rId135" Type="http://schemas.openxmlformats.org/officeDocument/2006/relationships/image" Target="media/image117.jpeg"/><Relationship Id="rId151" Type="http://schemas.openxmlformats.org/officeDocument/2006/relationships/image" Target="media/image133.png"/><Relationship Id="rId156" Type="http://schemas.openxmlformats.org/officeDocument/2006/relationships/image" Target="media/image138.png"/><Relationship Id="rId13" Type="http://schemas.openxmlformats.org/officeDocument/2006/relationships/footer" Target="footer3.xml"/><Relationship Id="rId18" Type="http://schemas.openxmlformats.org/officeDocument/2006/relationships/image" Target="media/image6.png"/><Relationship Id="rId39" Type="http://schemas.openxmlformats.org/officeDocument/2006/relationships/header" Target="header2.xml"/><Relationship Id="rId109" Type="http://schemas.openxmlformats.org/officeDocument/2006/relationships/image" Target="media/image91.png"/><Relationship Id="rId34" Type="http://schemas.openxmlformats.org/officeDocument/2006/relationships/image" Target="media/image22.png"/><Relationship Id="rId50" Type="http://schemas.openxmlformats.org/officeDocument/2006/relationships/image" Target="media/image35.jpeg"/><Relationship Id="rId55" Type="http://schemas.openxmlformats.org/officeDocument/2006/relationships/image" Target="media/image40.png"/><Relationship Id="rId76" Type="http://schemas.openxmlformats.org/officeDocument/2006/relationships/image" Target="media/image58.jpeg"/><Relationship Id="rId97" Type="http://schemas.openxmlformats.org/officeDocument/2006/relationships/image" Target="media/image79.jpeg"/><Relationship Id="rId104" Type="http://schemas.openxmlformats.org/officeDocument/2006/relationships/image" Target="media/image86.jpeg"/><Relationship Id="rId120" Type="http://schemas.openxmlformats.org/officeDocument/2006/relationships/image" Target="media/image102.jpeg"/><Relationship Id="rId125" Type="http://schemas.openxmlformats.org/officeDocument/2006/relationships/image" Target="media/image107.jpeg"/><Relationship Id="rId141" Type="http://schemas.openxmlformats.org/officeDocument/2006/relationships/image" Target="media/image123.jpeg"/><Relationship Id="rId146" Type="http://schemas.openxmlformats.org/officeDocument/2006/relationships/image" Target="media/image128.png"/><Relationship Id="rId7" Type="http://schemas.openxmlformats.org/officeDocument/2006/relationships/footnotes" Target="footnotes.xml"/><Relationship Id="rId71" Type="http://schemas.openxmlformats.org/officeDocument/2006/relationships/image" Target="media/image53.jpeg"/><Relationship Id="rId92" Type="http://schemas.openxmlformats.org/officeDocument/2006/relationships/image" Target="media/image74.jpeg"/><Relationship Id="rId162" Type="http://schemas.openxmlformats.org/officeDocument/2006/relationships/image" Target="media/image144.pn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footer" Target="footer4.xml"/><Relationship Id="rId45" Type="http://schemas.openxmlformats.org/officeDocument/2006/relationships/image" Target="media/image30.png"/><Relationship Id="rId66" Type="http://schemas.openxmlformats.org/officeDocument/2006/relationships/header" Target="header3.xml"/><Relationship Id="rId87" Type="http://schemas.openxmlformats.org/officeDocument/2006/relationships/image" Target="media/image69.jpeg"/><Relationship Id="rId110" Type="http://schemas.openxmlformats.org/officeDocument/2006/relationships/image" Target="media/image92.jpeg"/><Relationship Id="rId115" Type="http://schemas.openxmlformats.org/officeDocument/2006/relationships/image" Target="media/image97.jpeg"/><Relationship Id="rId131" Type="http://schemas.openxmlformats.org/officeDocument/2006/relationships/image" Target="media/image113.jpeg"/><Relationship Id="rId136" Type="http://schemas.openxmlformats.org/officeDocument/2006/relationships/image" Target="media/image118.jpeg"/><Relationship Id="rId157" Type="http://schemas.openxmlformats.org/officeDocument/2006/relationships/image" Target="media/image139.png"/><Relationship Id="rId61" Type="http://schemas.openxmlformats.org/officeDocument/2006/relationships/image" Target="media/image46.jpeg"/><Relationship Id="rId82" Type="http://schemas.openxmlformats.org/officeDocument/2006/relationships/image" Target="media/image64.png"/><Relationship Id="rId152" Type="http://schemas.openxmlformats.org/officeDocument/2006/relationships/image" Target="media/image134.png"/><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1.png"/><Relationship Id="rId77" Type="http://schemas.openxmlformats.org/officeDocument/2006/relationships/image" Target="media/image59.png"/><Relationship Id="rId100" Type="http://schemas.openxmlformats.org/officeDocument/2006/relationships/image" Target="media/image82.jpeg"/><Relationship Id="rId105" Type="http://schemas.openxmlformats.org/officeDocument/2006/relationships/image" Target="media/image87.jpeg"/><Relationship Id="rId126" Type="http://schemas.openxmlformats.org/officeDocument/2006/relationships/image" Target="media/image108.jpeg"/><Relationship Id="rId147" Type="http://schemas.openxmlformats.org/officeDocument/2006/relationships/image" Target="media/image129.png"/><Relationship Id="rId8" Type="http://schemas.openxmlformats.org/officeDocument/2006/relationships/endnotes" Target="endnotes.xml"/><Relationship Id="rId51" Type="http://schemas.openxmlformats.org/officeDocument/2006/relationships/image" Target="media/image36.jpeg"/><Relationship Id="rId72" Type="http://schemas.openxmlformats.org/officeDocument/2006/relationships/image" Target="media/image54.jpeg"/><Relationship Id="rId93" Type="http://schemas.openxmlformats.org/officeDocument/2006/relationships/image" Target="media/image75.png"/><Relationship Id="rId98" Type="http://schemas.openxmlformats.org/officeDocument/2006/relationships/image" Target="media/image80.png"/><Relationship Id="rId121" Type="http://schemas.openxmlformats.org/officeDocument/2006/relationships/image" Target="media/image103.jpeg"/><Relationship Id="rId142" Type="http://schemas.openxmlformats.org/officeDocument/2006/relationships/image" Target="media/image124.jpeg"/><Relationship Id="rId163" Type="http://schemas.openxmlformats.org/officeDocument/2006/relationships/fontTable" Target="fontTable.xml"/><Relationship Id="rId3" Type="http://schemas.openxmlformats.org/officeDocument/2006/relationships/styles" Target="styles.xml"/><Relationship Id="rId25" Type="http://schemas.openxmlformats.org/officeDocument/2006/relationships/image" Target="media/image13.png"/><Relationship Id="rId46" Type="http://schemas.openxmlformats.org/officeDocument/2006/relationships/image" Target="media/image31.png"/><Relationship Id="rId67" Type="http://schemas.openxmlformats.org/officeDocument/2006/relationships/footer" Target="footer6.xml"/><Relationship Id="rId116" Type="http://schemas.openxmlformats.org/officeDocument/2006/relationships/image" Target="media/image98.jpeg"/><Relationship Id="rId137" Type="http://schemas.openxmlformats.org/officeDocument/2006/relationships/image" Target="media/image119.jpeg"/><Relationship Id="rId158" Type="http://schemas.openxmlformats.org/officeDocument/2006/relationships/image" Target="media/image140.png"/><Relationship Id="rId20" Type="http://schemas.openxmlformats.org/officeDocument/2006/relationships/image" Target="media/image8.png"/><Relationship Id="rId41" Type="http://schemas.openxmlformats.org/officeDocument/2006/relationships/footer" Target="footer5.xml"/><Relationship Id="rId62" Type="http://schemas.openxmlformats.org/officeDocument/2006/relationships/image" Target="media/image47.jpeg"/><Relationship Id="rId83" Type="http://schemas.openxmlformats.org/officeDocument/2006/relationships/image" Target="media/image65.jpeg"/><Relationship Id="rId88" Type="http://schemas.openxmlformats.org/officeDocument/2006/relationships/image" Target="media/image70.png"/><Relationship Id="rId111" Type="http://schemas.openxmlformats.org/officeDocument/2006/relationships/image" Target="media/image93.jpg"/><Relationship Id="rId132" Type="http://schemas.openxmlformats.org/officeDocument/2006/relationships/image" Target="media/image114.jpeg"/><Relationship Id="rId153" Type="http://schemas.openxmlformats.org/officeDocument/2006/relationships/image" Target="media/image135.png"/><Relationship Id="rId15" Type="http://schemas.openxmlformats.org/officeDocument/2006/relationships/image" Target="media/image3.png"/><Relationship Id="rId36" Type="http://schemas.openxmlformats.org/officeDocument/2006/relationships/image" Target="media/image24.png"/><Relationship Id="rId57" Type="http://schemas.openxmlformats.org/officeDocument/2006/relationships/image" Target="media/image42.jpeg"/><Relationship Id="rId106" Type="http://schemas.openxmlformats.org/officeDocument/2006/relationships/image" Target="media/image88.jpeg"/><Relationship Id="rId127" Type="http://schemas.openxmlformats.org/officeDocument/2006/relationships/image" Target="media/image109.jpeg"/><Relationship Id="rId10" Type="http://schemas.openxmlformats.org/officeDocument/2006/relationships/footer" Target="footer1.xml"/><Relationship Id="rId31" Type="http://schemas.openxmlformats.org/officeDocument/2006/relationships/image" Target="media/image19.png"/><Relationship Id="rId52" Type="http://schemas.openxmlformats.org/officeDocument/2006/relationships/image" Target="media/image37.JPG"/><Relationship Id="rId73" Type="http://schemas.openxmlformats.org/officeDocument/2006/relationships/image" Target="media/image55.jpeg"/><Relationship Id="rId78" Type="http://schemas.openxmlformats.org/officeDocument/2006/relationships/image" Target="media/image60.png"/><Relationship Id="rId94" Type="http://schemas.openxmlformats.org/officeDocument/2006/relationships/image" Target="media/image76.png"/><Relationship Id="rId99" Type="http://schemas.openxmlformats.org/officeDocument/2006/relationships/image" Target="media/image81.jpeg"/><Relationship Id="rId101" Type="http://schemas.openxmlformats.org/officeDocument/2006/relationships/image" Target="media/image83.jpeg"/><Relationship Id="rId122" Type="http://schemas.openxmlformats.org/officeDocument/2006/relationships/image" Target="media/image104.png"/><Relationship Id="rId143" Type="http://schemas.openxmlformats.org/officeDocument/2006/relationships/image" Target="media/image125.jpeg"/><Relationship Id="rId148" Type="http://schemas.openxmlformats.org/officeDocument/2006/relationships/image" Target="media/image130.png"/><Relationship Id="rId16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26" Type="http://schemas.openxmlformats.org/officeDocument/2006/relationships/image" Target="media/image14.png"/><Relationship Id="rId47" Type="http://schemas.openxmlformats.org/officeDocument/2006/relationships/image" Target="media/image32.png"/><Relationship Id="rId68" Type="http://schemas.openxmlformats.org/officeDocument/2006/relationships/footer" Target="footer7.xml"/><Relationship Id="rId89" Type="http://schemas.openxmlformats.org/officeDocument/2006/relationships/image" Target="media/image71.jpeg"/><Relationship Id="rId112" Type="http://schemas.openxmlformats.org/officeDocument/2006/relationships/image" Target="media/image94.jpeg"/><Relationship Id="rId133" Type="http://schemas.openxmlformats.org/officeDocument/2006/relationships/image" Target="media/image115.jpeg"/><Relationship Id="rId154" Type="http://schemas.openxmlformats.org/officeDocument/2006/relationships/image" Target="media/image136.png"/><Relationship Id="rId16" Type="http://schemas.openxmlformats.org/officeDocument/2006/relationships/image" Target="media/image4.png"/><Relationship Id="rId37" Type="http://schemas.openxmlformats.org/officeDocument/2006/relationships/image" Target="media/image25.png"/><Relationship Id="rId58" Type="http://schemas.openxmlformats.org/officeDocument/2006/relationships/image" Target="media/image43.JPG"/><Relationship Id="rId79" Type="http://schemas.openxmlformats.org/officeDocument/2006/relationships/image" Target="media/image61.jpeg"/><Relationship Id="rId102" Type="http://schemas.openxmlformats.org/officeDocument/2006/relationships/image" Target="media/image84.jpeg"/><Relationship Id="rId123" Type="http://schemas.openxmlformats.org/officeDocument/2006/relationships/image" Target="media/image105.jpeg"/><Relationship Id="rId144" Type="http://schemas.openxmlformats.org/officeDocument/2006/relationships/image" Target="media/image126.jpeg"/><Relationship Id="rId90" Type="http://schemas.openxmlformats.org/officeDocument/2006/relationships/image" Target="media/image72.jpeg"/><Relationship Id="rId27" Type="http://schemas.openxmlformats.org/officeDocument/2006/relationships/image" Target="media/image15.png"/><Relationship Id="rId48" Type="http://schemas.openxmlformats.org/officeDocument/2006/relationships/image" Target="media/image33.png"/><Relationship Id="rId69" Type="http://schemas.openxmlformats.org/officeDocument/2006/relationships/image" Target="media/image51.jpg"/><Relationship Id="rId113" Type="http://schemas.openxmlformats.org/officeDocument/2006/relationships/image" Target="media/image95.jpeg"/><Relationship Id="rId134" Type="http://schemas.openxmlformats.org/officeDocument/2006/relationships/image" Target="media/image116.jpeg"/><Relationship Id="rId80" Type="http://schemas.openxmlformats.org/officeDocument/2006/relationships/image" Target="media/image62.jpeg"/><Relationship Id="rId155" Type="http://schemas.openxmlformats.org/officeDocument/2006/relationships/image" Target="media/image13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7AED30-3459-4F1F-A363-10E096D1A8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162</Pages>
  <Words>29237</Words>
  <Characters>166657</Characters>
  <Application>Microsoft Office Word</Application>
  <DocSecurity>0</DocSecurity>
  <Lines>1388</Lines>
  <Paragraphs>391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195503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Джи Динамика</dc:creator>
  <cp:lastModifiedBy>Хицунова Анна Павловна</cp:lastModifiedBy>
  <cp:revision>4</cp:revision>
  <cp:lastPrinted>2020-11-16T04:29:00Z</cp:lastPrinted>
  <dcterms:created xsi:type="dcterms:W3CDTF">2022-01-19T00:46:00Z</dcterms:created>
  <dcterms:modified xsi:type="dcterms:W3CDTF">2022-07-26T06:54:00Z</dcterms:modified>
</cp:coreProperties>
</file>