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83D" w:rsidRDefault="00A6283D">
      <w:pPr>
        <w:pStyle w:val="ConsPlusTitlePage"/>
      </w:pPr>
      <w:r>
        <w:t xml:space="preserve">Документ предоставлен </w:t>
      </w:r>
      <w:hyperlink r:id="rId5">
        <w:r>
          <w:rPr>
            <w:color w:val="0000FF"/>
          </w:rPr>
          <w:t>КонсультантПлюс</w:t>
        </w:r>
      </w:hyperlink>
      <w:r>
        <w:br/>
      </w:r>
    </w:p>
    <w:p w:rsidR="00A6283D" w:rsidRDefault="00A6283D">
      <w:pPr>
        <w:pStyle w:val="ConsPlusNormal"/>
        <w:outlineLvl w:val="0"/>
      </w:pPr>
    </w:p>
    <w:p w:rsidR="00A6283D" w:rsidRDefault="00A6283D">
      <w:pPr>
        <w:pStyle w:val="ConsPlusTitle"/>
        <w:jc w:val="center"/>
        <w:outlineLvl w:val="0"/>
      </w:pPr>
      <w:r>
        <w:t>МЭР ГОРОДА БЛАГОВЕЩЕНСКА</w:t>
      </w:r>
    </w:p>
    <w:p w:rsidR="00A6283D" w:rsidRDefault="00A6283D">
      <w:pPr>
        <w:pStyle w:val="ConsPlusTitle"/>
        <w:jc w:val="center"/>
      </w:pPr>
    </w:p>
    <w:p w:rsidR="00A6283D" w:rsidRDefault="00A6283D">
      <w:pPr>
        <w:pStyle w:val="ConsPlusTitle"/>
        <w:jc w:val="center"/>
      </w:pPr>
      <w:r>
        <w:t>ПОСТАНОВЛЕНИЕ</w:t>
      </w:r>
    </w:p>
    <w:p w:rsidR="00A6283D" w:rsidRDefault="00A6283D">
      <w:pPr>
        <w:pStyle w:val="ConsPlusTitle"/>
        <w:jc w:val="center"/>
      </w:pPr>
      <w:r>
        <w:t>от 2 марта 2006 г. N 601</w:t>
      </w:r>
    </w:p>
    <w:p w:rsidR="00A6283D" w:rsidRDefault="00A6283D">
      <w:pPr>
        <w:pStyle w:val="ConsPlusTitle"/>
        <w:jc w:val="center"/>
      </w:pPr>
    </w:p>
    <w:p w:rsidR="00A6283D" w:rsidRDefault="00A6283D">
      <w:pPr>
        <w:pStyle w:val="ConsPlusTitle"/>
        <w:jc w:val="center"/>
      </w:pPr>
      <w:r>
        <w:t>О ПОГРЕБЕНИИ И ПОХОРОННОМ ДЕЛЕ</w:t>
      </w:r>
    </w:p>
    <w:p w:rsidR="00A6283D" w:rsidRDefault="00A6283D">
      <w:pPr>
        <w:pStyle w:val="ConsPlusTitle"/>
        <w:jc w:val="center"/>
      </w:pPr>
      <w:r>
        <w:t>В ГОРОДЕ БЛАГОВЕЩЕНСКЕ</w:t>
      </w:r>
    </w:p>
    <w:p w:rsidR="00A6283D" w:rsidRDefault="00A62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2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283D" w:rsidRDefault="00A62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283D" w:rsidRDefault="00A62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283D" w:rsidRDefault="00A6283D">
            <w:pPr>
              <w:pStyle w:val="ConsPlusNormal"/>
              <w:jc w:val="center"/>
            </w:pPr>
            <w:r>
              <w:rPr>
                <w:color w:val="392C69"/>
              </w:rPr>
              <w:t>Список изменяющих документов</w:t>
            </w:r>
          </w:p>
          <w:p w:rsidR="00A6283D" w:rsidRDefault="00A6283D">
            <w:pPr>
              <w:pStyle w:val="ConsPlusNormal"/>
              <w:jc w:val="center"/>
            </w:pPr>
            <w:r>
              <w:rPr>
                <w:color w:val="392C69"/>
              </w:rPr>
              <w:t>(в ред. постановлений администрации города Благовещенска</w:t>
            </w:r>
          </w:p>
          <w:p w:rsidR="00A6283D" w:rsidRDefault="00A6283D">
            <w:pPr>
              <w:pStyle w:val="ConsPlusNormal"/>
              <w:jc w:val="center"/>
            </w:pPr>
            <w:r>
              <w:rPr>
                <w:color w:val="392C69"/>
              </w:rPr>
              <w:t xml:space="preserve">от 25.06.2010 </w:t>
            </w:r>
            <w:hyperlink r:id="rId6">
              <w:r>
                <w:rPr>
                  <w:color w:val="0000FF"/>
                </w:rPr>
                <w:t>N 2594</w:t>
              </w:r>
            </w:hyperlink>
            <w:r>
              <w:rPr>
                <w:color w:val="392C69"/>
              </w:rPr>
              <w:t xml:space="preserve">, от 17.12.2010 </w:t>
            </w:r>
            <w:hyperlink r:id="rId7">
              <w:r>
                <w:rPr>
                  <w:color w:val="0000FF"/>
                </w:rPr>
                <w:t>N 5586</w:t>
              </w:r>
            </w:hyperlink>
            <w:r>
              <w:rPr>
                <w:color w:val="392C69"/>
              </w:rPr>
              <w:t>,</w:t>
            </w:r>
          </w:p>
          <w:p w:rsidR="00A6283D" w:rsidRDefault="00A6283D">
            <w:pPr>
              <w:pStyle w:val="ConsPlusNormal"/>
              <w:jc w:val="center"/>
            </w:pPr>
            <w:r>
              <w:rPr>
                <w:color w:val="392C69"/>
              </w:rPr>
              <w:t xml:space="preserve">от 27.05.2014 </w:t>
            </w:r>
            <w:hyperlink r:id="rId8">
              <w:r>
                <w:rPr>
                  <w:color w:val="0000FF"/>
                </w:rPr>
                <w:t>N 2262</w:t>
              </w:r>
            </w:hyperlink>
            <w:r>
              <w:rPr>
                <w:color w:val="392C69"/>
              </w:rPr>
              <w:t xml:space="preserve">, от 04.02.2015 </w:t>
            </w:r>
            <w:hyperlink r:id="rId9">
              <w:r>
                <w:rPr>
                  <w:color w:val="0000FF"/>
                </w:rPr>
                <w:t>N 337</w:t>
              </w:r>
            </w:hyperlink>
            <w:r>
              <w:rPr>
                <w:color w:val="392C69"/>
              </w:rPr>
              <w:t>,</w:t>
            </w:r>
          </w:p>
          <w:p w:rsidR="00A6283D" w:rsidRDefault="00A6283D">
            <w:pPr>
              <w:pStyle w:val="ConsPlusNormal"/>
              <w:jc w:val="center"/>
            </w:pPr>
            <w:r>
              <w:rPr>
                <w:color w:val="392C69"/>
              </w:rPr>
              <w:t xml:space="preserve">от 02.07.2015 </w:t>
            </w:r>
            <w:hyperlink r:id="rId10">
              <w:r>
                <w:rPr>
                  <w:color w:val="0000FF"/>
                </w:rPr>
                <w:t>N 2528</w:t>
              </w:r>
            </w:hyperlink>
            <w:r>
              <w:rPr>
                <w:color w:val="392C69"/>
              </w:rPr>
              <w:t xml:space="preserve">, от 26.12.2016 </w:t>
            </w:r>
            <w:hyperlink r:id="rId11">
              <w:r>
                <w:rPr>
                  <w:color w:val="0000FF"/>
                </w:rPr>
                <w:t>N 4172</w:t>
              </w:r>
            </w:hyperlink>
            <w:r>
              <w:rPr>
                <w:color w:val="392C69"/>
              </w:rPr>
              <w:t>,</w:t>
            </w:r>
          </w:p>
          <w:p w:rsidR="00A6283D" w:rsidRDefault="00A6283D">
            <w:pPr>
              <w:pStyle w:val="ConsPlusNormal"/>
              <w:jc w:val="center"/>
            </w:pPr>
            <w:r>
              <w:rPr>
                <w:color w:val="392C69"/>
              </w:rPr>
              <w:t xml:space="preserve">от 31.01.2017 </w:t>
            </w:r>
            <w:hyperlink r:id="rId12">
              <w:r>
                <w:rPr>
                  <w:color w:val="0000FF"/>
                </w:rPr>
                <w:t>N 229</w:t>
              </w:r>
            </w:hyperlink>
            <w:r>
              <w:rPr>
                <w:color w:val="392C69"/>
              </w:rPr>
              <w:t xml:space="preserve">, от 23.05.2017 </w:t>
            </w:r>
            <w:hyperlink r:id="rId13">
              <w:r>
                <w:rPr>
                  <w:color w:val="0000FF"/>
                </w:rPr>
                <w:t>N 1527</w:t>
              </w:r>
            </w:hyperlink>
            <w:r>
              <w:rPr>
                <w:color w:val="392C69"/>
              </w:rPr>
              <w:t>,</w:t>
            </w:r>
          </w:p>
          <w:p w:rsidR="00A6283D" w:rsidRDefault="00A6283D">
            <w:pPr>
              <w:pStyle w:val="ConsPlusNormal"/>
              <w:jc w:val="center"/>
            </w:pPr>
            <w:r>
              <w:rPr>
                <w:color w:val="392C69"/>
              </w:rPr>
              <w:t xml:space="preserve">от 15.03.2018 </w:t>
            </w:r>
            <w:hyperlink r:id="rId14">
              <w:r>
                <w:rPr>
                  <w:color w:val="0000FF"/>
                </w:rPr>
                <w:t>N 705</w:t>
              </w:r>
            </w:hyperlink>
            <w:r>
              <w:rPr>
                <w:color w:val="392C69"/>
              </w:rPr>
              <w:t xml:space="preserve">, от 04.07.2018 </w:t>
            </w:r>
            <w:hyperlink r:id="rId15">
              <w:r>
                <w:rPr>
                  <w:color w:val="0000FF"/>
                </w:rPr>
                <w:t>N 2029</w:t>
              </w:r>
            </w:hyperlink>
            <w:r>
              <w:rPr>
                <w:color w:val="392C69"/>
              </w:rPr>
              <w:t>,</w:t>
            </w:r>
          </w:p>
          <w:p w:rsidR="00A6283D" w:rsidRDefault="00A6283D">
            <w:pPr>
              <w:pStyle w:val="ConsPlusNormal"/>
              <w:jc w:val="center"/>
            </w:pPr>
            <w:r>
              <w:rPr>
                <w:color w:val="392C69"/>
              </w:rPr>
              <w:t xml:space="preserve">от 14.05.2020 </w:t>
            </w:r>
            <w:hyperlink r:id="rId16">
              <w:r>
                <w:rPr>
                  <w:color w:val="0000FF"/>
                </w:rPr>
                <w:t>N 1418</w:t>
              </w:r>
            </w:hyperlink>
            <w:r>
              <w:rPr>
                <w:color w:val="392C69"/>
              </w:rPr>
              <w:t xml:space="preserve">, от 23.08.2021 </w:t>
            </w:r>
            <w:hyperlink r:id="rId17">
              <w:r>
                <w:rPr>
                  <w:color w:val="0000FF"/>
                </w:rPr>
                <w:t>N 3294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283D" w:rsidRDefault="00A6283D">
            <w:pPr>
              <w:pStyle w:val="ConsPlusNormal"/>
            </w:pPr>
          </w:p>
        </w:tc>
      </w:tr>
    </w:tbl>
    <w:p w:rsidR="00A6283D" w:rsidRDefault="00A6283D">
      <w:pPr>
        <w:pStyle w:val="ConsPlusNormal"/>
        <w:jc w:val="center"/>
      </w:pPr>
    </w:p>
    <w:p w:rsidR="00A6283D" w:rsidRDefault="00A6283D">
      <w:pPr>
        <w:pStyle w:val="ConsPlusNormal"/>
        <w:ind w:firstLine="540"/>
        <w:jc w:val="both"/>
      </w:pPr>
      <w:r>
        <w:t xml:space="preserve">В соответствии с Федеральными законами Российской Федерации от 6 октября 2003 г. </w:t>
      </w:r>
      <w:hyperlink r:id="rId18">
        <w:r>
          <w:rPr>
            <w:color w:val="0000FF"/>
          </w:rPr>
          <w:t>N 131-ФЗ</w:t>
        </w:r>
      </w:hyperlink>
      <w:r>
        <w:t xml:space="preserve"> "Об общих принципах организации местного самоуправления в Российской Федерации" (в ред. от 15 февраля 2006 г. N 24-ФЗ), от 12 января 1996 г. </w:t>
      </w:r>
      <w:hyperlink r:id="rId19">
        <w:r>
          <w:rPr>
            <w:color w:val="0000FF"/>
          </w:rPr>
          <w:t>N 8-ФЗ</w:t>
        </w:r>
      </w:hyperlink>
      <w:r>
        <w:t xml:space="preserve"> "О погребении и похоронном деле" (в ред. от 21 апреля 2005 г. N 36-ФЗ), </w:t>
      </w:r>
      <w:hyperlink r:id="rId20">
        <w:r>
          <w:rPr>
            <w:color w:val="0000FF"/>
          </w:rPr>
          <w:t>Уставом</w:t>
        </w:r>
      </w:hyperlink>
      <w:r>
        <w:t xml:space="preserve"> муниципального образования города Благовещенска и в целях регулирования отношений, связанных с погребением умерших, постановляю:</w:t>
      </w:r>
    </w:p>
    <w:p w:rsidR="00A6283D" w:rsidRDefault="00A6283D">
      <w:pPr>
        <w:pStyle w:val="ConsPlusNormal"/>
        <w:spacing w:before="220"/>
        <w:ind w:firstLine="540"/>
        <w:jc w:val="both"/>
      </w:pPr>
      <w:r>
        <w:t xml:space="preserve">1. Утвердить </w:t>
      </w:r>
      <w:hyperlink w:anchor="P38">
        <w:r>
          <w:rPr>
            <w:color w:val="0000FF"/>
          </w:rPr>
          <w:t>Положение</w:t>
        </w:r>
      </w:hyperlink>
      <w:r>
        <w:t xml:space="preserve"> об организации похоронного дела в городе Благовещенске (приложение N 1).</w:t>
      </w:r>
    </w:p>
    <w:p w:rsidR="00A6283D" w:rsidRDefault="00A6283D">
      <w:pPr>
        <w:pStyle w:val="ConsPlusNormal"/>
        <w:spacing w:before="220"/>
        <w:ind w:firstLine="540"/>
        <w:jc w:val="both"/>
      </w:pPr>
      <w:r>
        <w:t xml:space="preserve">2. Утвердить </w:t>
      </w:r>
      <w:hyperlink w:anchor="P184">
        <w:r>
          <w:rPr>
            <w:color w:val="0000FF"/>
          </w:rPr>
          <w:t>Правила</w:t>
        </w:r>
      </w:hyperlink>
      <w:r>
        <w:t xml:space="preserve"> работы муниципальных кладбищ и порядок их содержания (приложение N 2).</w:t>
      </w:r>
    </w:p>
    <w:p w:rsidR="00A6283D" w:rsidRDefault="00A6283D">
      <w:pPr>
        <w:pStyle w:val="ConsPlusNormal"/>
        <w:spacing w:before="220"/>
        <w:ind w:firstLine="540"/>
        <w:jc w:val="both"/>
      </w:pPr>
      <w:r>
        <w:t xml:space="preserve">3. Постановления мэра города Благовещенска от 6 ноября 1997 г. </w:t>
      </w:r>
      <w:hyperlink r:id="rId21">
        <w:r>
          <w:rPr>
            <w:color w:val="0000FF"/>
          </w:rPr>
          <w:t>N 3470</w:t>
        </w:r>
      </w:hyperlink>
      <w:r>
        <w:t xml:space="preserve"> "Об организации похоронного дела на территории города Благовещенска", от 28 апреля 2005 г. </w:t>
      </w:r>
      <w:hyperlink r:id="rId22">
        <w:r>
          <w:rPr>
            <w:color w:val="0000FF"/>
          </w:rPr>
          <w:t>N 1152</w:t>
        </w:r>
      </w:hyperlink>
      <w:r>
        <w:t xml:space="preserve"> "О внесении изменений в постановление мэра города Благовещенска от 6 ноября 1997 г. N 3470 "Об организации похоронного дела на территории города Благовещенска" признать утратившими силу.</w:t>
      </w:r>
    </w:p>
    <w:p w:rsidR="00A6283D" w:rsidRDefault="00A6283D">
      <w:pPr>
        <w:pStyle w:val="ConsPlusNormal"/>
        <w:spacing w:before="220"/>
        <w:ind w:firstLine="540"/>
        <w:jc w:val="both"/>
      </w:pPr>
      <w:r>
        <w:t>4. Настоящее постановление вступает в силу со дня опубликования в газете "Благовещенск".</w:t>
      </w:r>
    </w:p>
    <w:p w:rsidR="00A6283D" w:rsidRDefault="00A6283D">
      <w:pPr>
        <w:pStyle w:val="ConsPlusNormal"/>
        <w:spacing w:before="220"/>
        <w:ind w:firstLine="540"/>
        <w:jc w:val="both"/>
      </w:pPr>
      <w:r>
        <w:t>5. Контроль за исполнением настоящего постановления возложить на заместителя мэра города Благовещенска А.И.Донца.</w:t>
      </w:r>
    </w:p>
    <w:p w:rsidR="00A6283D" w:rsidRDefault="00A6283D">
      <w:pPr>
        <w:pStyle w:val="ConsPlusNormal"/>
      </w:pPr>
    </w:p>
    <w:p w:rsidR="00A6283D" w:rsidRDefault="00A6283D">
      <w:pPr>
        <w:pStyle w:val="ConsPlusNormal"/>
        <w:jc w:val="right"/>
      </w:pPr>
      <w:r>
        <w:t>Мэр</w:t>
      </w:r>
    </w:p>
    <w:p w:rsidR="00A6283D" w:rsidRDefault="00A6283D">
      <w:pPr>
        <w:pStyle w:val="ConsPlusNormal"/>
        <w:jc w:val="right"/>
      </w:pPr>
      <w:r>
        <w:t>города Благовещенска</w:t>
      </w:r>
    </w:p>
    <w:p w:rsidR="00A6283D" w:rsidRDefault="00A6283D">
      <w:pPr>
        <w:pStyle w:val="ConsPlusNormal"/>
        <w:jc w:val="right"/>
      </w:pPr>
      <w:r>
        <w:t>А.А.МИГУЛЯ</w:t>
      </w:r>
    </w:p>
    <w:p w:rsidR="00A6283D" w:rsidRDefault="00A6283D">
      <w:pPr>
        <w:pStyle w:val="ConsPlusNormal"/>
        <w:jc w:val="right"/>
      </w:pPr>
    </w:p>
    <w:p w:rsidR="00A6283D" w:rsidRDefault="00A6283D">
      <w:pPr>
        <w:pStyle w:val="ConsPlusNormal"/>
        <w:jc w:val="right"/>
      </w:pPr>
    </w:p>
    <w:p w:rsidR="00A6283D" w:rsidRDefault="00A6283D">
      <w:pPr>
        <w:pStyle w:val="ConsPlusNormal"/>
        <w:jc w:val="right"/>
      </w:pPr>
    </w:p>
    <w:p w:rsidR="00A6283D" w:rsidRDefault="00A6283D">
      <w:pPr>
        <w:pStyle w:val="ConsPlusNormal"/>
        <w:jc w:val="right"/>
      </w:pPr>
    </w:p>
    <w:p w:rsidR="00A6283D" w:rsidRDefault="00A6283D">
      <w:pPr>
        <w:pStyle w:val="ConsPlusNormal"/>
        <w:jc w:val="right"/>
      </w:pPr>
    </w:p>
    <w:p w:rsidR="00A6283D" w:rsidRDefault="00A6283D">
      <w:pPr>
        <w:pStyle w:val="ConsPlusNormal"/>
        <w:jc w:val="right"/>
        <w:outlineLvl w:val="0"/>
      </w:pPr>
      <w:r>
        <w:t>Приложение N 1</w:t>
      </w:r>
    </w:p>
    <w:p w:rsidR="00A6283D" w:rsidRDefault="00A6283D">
      <w:pPr>
        <w:pStyle w:val="ConsPlusNormal"/>
        <w:jc w:val="right"/>
      </w:pPr>
      <w:r>
        <w:t>к постановлению</w:t>
      </w:r>
    </w:p>
    <w:p w:rsidR="00A6283D" w:rsidRDefault="00A6283D">
      <w:pPr>
        <w:pStyle w:val="ConsPlusNormal"/>
        <w:jc w:val="right"/>
      </w:pPr>
      <w:r>
        <w:t>мэра</w:t>
      </w:r>
    </w:p>
    <w:p w:rsidR="00A6283D" w:rsidRDefault="00A6283D">
      <w:pPr>
        <w:pStyle w:val="ConsPlusNormal"/>
        <w:jc w:val="right"/>
      </w:pPr>
      <w:r>
        <w:lastRenderedPageBreak/>
        <w:t>города Благовещенска</w:t>
      </w:r>
    </w:p>
    <w:p w:rsidR="00A6283D" w:rsidRDefault="00A6283D">
      <w:pPr>
        <w:pStyle w:val="ConsPlusNormal"/>
        <w:jc w:val="right"/>
      </w:pPr>
      <w:r>
        <w:t>от 2 марта 2006 г. N 601</w:t>
      </w:r>
    </w:p>
    <w:p w:rsidR="00A6283D" w:rsidRDefault="00A6283D">
      <w:pPr>
        <w:pStyle w:val="ConsPlusNormal"/>
        <w:ind w:firstLine="540"/>
        <w:jc w:val="both"/>
      </w:pPr>
    </w:p>
    <w:p w:rsidR="00A6283D" w:rsidRDefault="00A6283D">
      <w:pPr>
        <w:pStyle w:val="ConsPlusTitle"/>
        <w:jc w:val="center"/>
      </w:pPr>
      <w:bookmarkStart w:id="0" w:name="P38"/>
      <w:bookmarkEnd w:id="0"/>
      <w:r>
        <w:t>ПОЛОЖЕНИЕ</w:t>
      </w:r>
    </w:p>
    <w:p w:rsidR="00A6283D" w:rsidRDefault="00A6283D">
      <w:pPr>
        <w:pStyle w:val="ConsPlusTitle"/>
        <w:jc w:val="center"/>
      </w:pPr>
      <w:r>
        <w:t>ОБ ОРГАНИЗАЦИИ ПОХОРОННОГО ДЕЛА</w:t>
      </w:r>
    </w:p>
    <w:p w:rsidR="00A6283D" w:rsidRDefault="00A6283D">
      <w:pPr>
        <w:pStyle w:val="ConsPlusTitle"/>
        <w:jc w:val="center"/>
      </w:pPr>
      <w:r>
        <w:t>В ГОРОДЕ БЛАГОВЕЩЕНСКЕ</w:t>
      </w:r>
    </w:p>
    <w:p w:rsidR="00A6283D" w:rsidRDefault="00A62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2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283D" w:rsidRDefault="00A62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283D" w:rsidRDefault="00A62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283D" w:rsidRDefault="00A6283D">
            <w:pPr>
              <w:pStyle w:val="ConsPlusNormal"/>
              <w:jc w:val="center"/>
            </w:pPr>
            <w:r>
              <w:rPr>
                <w:color w:val="392C69"/>
              </w:rPr>
              <w:t>Список изменяющих документов</w:t>
            </w:r>
          </w:p>
          <w:p w:rsidR="00A6283D" w:rsidRDefault="00A6283D">
            <w:pPr>
              <w:pStyle w:val="ConsPlusNormal"/>
              <w:jc w:val="center"/>
            </w:pPr>
            <w:r>
              <w:rPr>
                <w:color w:val="392C69"/>
              </w:rPr>
              <w:t>(в ред. постановлений администрации города Благовещенска</w:t>
            </w:r>
          </w:p>
          <w:p w:rsidR="00A6283D" w:rsidRDefault="00A6283D">
            <w:pPr>
              <w:pStyle w:val="ConsPlusNormal"/>
              <w:jc w:val="center"/>
            </w:pPr>
            <w:r>
              <w:rPr>
                <w:color w:val="392C69"/>
              </w:rPr>
              <w:t xml:space="preserve">от 25.06.2010 </w:t>
            </w:r>
            <w:hyperlink r:id="rId23">
              <w:r>
                <w:rPr>
                  <w:color w:val="0000FF"/>
                </w:rPr>
                <w:t>N 2594</w:t>
              </w:r>
            </w:hyperlink>
            <w:r>
              <w:rPr>
                <w:color w:val="392C69"/>
              </w:rPr>
              <w:t xml:space="preserve">, от 04.02.2015 </w:t>
            </w:r>
            <w:hyperlink r:id="rId24">
              <w:r>
                <w:rPr>
                  <w:color w:val="0000FF"/>
                </w:rPr>
                <w:t>N 337</w:t>
              </w:r>
            </w:hyperlink>
            <w:r>
              <w:rPr>
                <w:color w:val="392C69"/>
              </w:rPr>
              <w:t>,</w:t>
            </w:r>
          </w:p>
          <w:p w:rsidR="00A6283D" w:rsidRDefault="00A6283D">
            <w:pPr>
              <w:pStyle w:val="ConsPlusNormal"/>
              <w:jc w:val="center"/>
            </w:pPr>
            <w:r>
              <w:rPr>
                <w:color w:val="392C69"/>
              </w:rPr>
              <w:t xml:space="preserve">от 02.07.2015 </w:t>
            </w:r>
            <w:hyperlink r:id="rId25">
              <w:r>
                <w:rPr>
                  <w:color w:val="0000FF"/>
                </w:rPr>
                <w:t>N 2528</w:t>
              </w:r>
            </w:hyperlink>
            <w:r>
              <w:rPr>
                <w:color w:val="392C69"/>
              </w:rPr>
              <w:t xml:space="preserve">, от 26.12.2016 </w:t>
            </w:r>
            <w:hyperlink r:id="rId26">
              <w:r>
                <w:rPr>
                  <w:color w:val="0000FF"/>
                </w:rPr>
                <w:t>N 4172</w:t>
              </w:r>
            </w:hyperlink>
            <w:r>
              <w:rPr>
                <w:color w:val="392C69"/>
              </w:rPr>
              <w:t>,</w:t>
            </w:r>
          </w:p>
          <w:p w:rsidR="00A6283D" w:rsidRDefault="00A6283D">
            <w:pPr>
              <w:pStyle w:val="ConsPlusNormal"/>
              <w:jc w:val="center"/>
            </w:pPr>
            <w:r>
              <w:rPr>
                <w:color w:val="392C69"/>
              </w:rPr>
              <w:t xml:space="preserve">от 23.05.2017 </w:t>
            </w:r>
            <w:hyperlink r:id="rId27">
              <w:r>
                <w:rPr>
                  <w:color w:val="0000FF"/>
                </w:rPr>
                <w:t>N 1527</w:t>
              </w:r>
            </w:hyperlink>
            <w:r>
              <w:rPr>
                <w:color w:val="392C69"/>
              </w:rPr>
              <w:t xml:space="preserve">, от 15.03.2018 </w:t>
            </w:r>
            <w:hyperlink r:id="rId28">
              <w:r>
                <w:rPr>
                  <w:color w:val="0000FF"/>
                </w:rPr>
                <w:t>N 705</w:t>
              </w:r>
            </w:hyperlink>
            <w:r>
              <w:rPr>
                <w:color w:val="392C69"/>
              </w:rPr>
              <w:t>,</w:t>
            </w:r>
          </w:p>
          <w:p w:rsidR="00A6283D" w:rsidRDefault="00A6283D">
            <w:pPr>
              <w:pStyle w:val="ConsPlusNormal"/>
              <w:jc w:val="center"/>
            </w:pPr>
            <w:r>
              <w:rPr>
                <w:color w:val="392C69"/>
              </w:rPr>
              <w:t xml:space="preserve">от 04.07.2018 </w:t>
            </w:r>
            <w:hyperlink r:id="rId29">
              <w:r>
                <w:rPr>
                  <w:color w:val="0000FF"/>
                </w:rPr>
                <w:t>N 2029</w:t>
              </w:r>
            </w:hyperlink>
            <w:r>
              <w:rPr>
                <w:color w:val="392C69"/>
              </w:rPr>
              <w:t xml:space="preserve">, от 23.08.2021 </w:t>
            </w:r>
            <w:hyperlink r:id="rId30">
              <w:r>
                <w:rPr>
                  <w:color w:val="0000FF"/>
                </w:rPr>
                <w:t>N 3294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283D" w:rsidRDefault="00A6283D">
            <w:pPr>
              <w:pStyle w:val="ConsPlusNormal"/>
            </w:pPr>
          </w:p>
        </w:tc>
      </w:tr>
    </w:tbl>
    <w:p w:rsidR="00A6283D" w:rsidRDefault="00A6283D">
      <w:pPr>
        <w:pStyle w:val="ConsPlusNormal"/>
        <w:jc w:val="center"/>
      </w:pPr>
    </w:p>
    <w:p w:rsidR="00A6283D" w:rsidRDefault="00A6283D">
      <w:pPr>
        <w:pStyle w:val="ConsPlusNormal"/>
        <w:ind w:firstLine="540"/>
        <w:jc w:val="both"/>
      </w:pPr>
      <w:r>
        <w:t>Настоящее Положение устанавливает порядок деятельности специализированных служб по вопросам похоронного дела и хозяйствующих субъектов, оказывающих ритуальные услуги.</w:t>
      </w:r>
    </w:p>
    <w:p w:rsidR="00A6283D" w:rsidRDefault="00A6283D">
      <w:pPr>
        <w:pStyle w:val="ConsPlusNormal"/>
        <w:ind w:firstLine="540"/>
        <w:jc w:val="both"/>
      </w:pPr>
    </w:p>
    <w:p w:rsidR="00A6283D" w:rsidRDefault="00A6283D">
      <w:pPr>
        <w:pStyle w:val="ConsPlusTitle"/>
        <w:jc w:val="center"/>
        <w:outlineLvl w:val="1"/>
      </w:pPr>
      <w:r>
        <w:t>1. Специализированные службы по вопросам</w:t>
      </w:r>
    </w:p>
    <w:p w:rsidR="00A6283D" w:rsidRDefault="00A6283D">
      <w:pPr>
        <w:pStyle w:val="ConsPlusTitle"/>
        <w:jc w:val="center"/>
      </w:pPr>
      <w:r>
        <w:t>похоронного дела</w:t>
      </w:r>
    </w:p>
    <w:p w:rsidR="00A6283D" w:rsidRDefault="00A6283D">
      <w:pPr>
        <w:pStyle w:val="ConsPlusNormal"/>
        <w:ind w:firstLine="540"/>
        <w:jc w:val="both"/>
      </w:pPr>
    </w:p>
    <w:p w:rsidR="00A6283D" w:rsidRDefault="00A6283D">
      <w:pPr>
        <w:pStyle w:val="ConsPlusNormal"/>
        <w:ind w:firstLine="540"/>
        <w:jc w:val="both"/>
      </w:pPr>
      <w:r>
        <w:t xml:space="preserve">1.1. Обязанность по осуществлению погребения умерших в соответствии с Федеральным </w:t>
      </w:r>
      <w:hyperlink r:id="rId31">
        <w:r>
          <w:rPr>
            <w:color w:val="0000FF"/>
          </w:rPr>
          <w:t>законом</w:t>
        </w:r>
      </w:hyperlink>
      <w:r>
        <w:t xml:space="preserve"> "О погребении и похоронном деле" возложена на специализированные службы по вопросам похоронного дела, создаваемые органом местного самоуправления.</w:t>
      </w:r>
    </w:p>
    <w:p w:rsidR="00A6283D" w:rsidRDefault="00A6283D">
      <w:pPr>
        <w:pStyle w:val="ConsPlusNormal"/>
        <w:spacing w:before="220"/>
        <w:ind w:firstLine="540"/>
        <w:jc w:val="both"/>
      </w:pPr>
      <w:r>
        <w:t>1.2. Специализированной службой по вопросам похоронного дела на территории муниципального образования города Благовещенска является муниципальное казенное предприятие города Благовещенска "Городской сервисно-торговый комплекс" (далее - МКП "ГСТК"), учредителем которого является администрация города Благовещенска в лице комитета по управлению имуществом муниципального образования города Благовещенска.</w:t>
      </w:r>
    </w:p>
    <w:p w:rsidR="00A6283D" w:rsidRDefault="00A6283D">
      <w:pPr>
        <w:pStyle w:val="ConsPlusNormal"/>
        <w:jc w:val="both"/>
      </w:pPr>
      <w:r>
        <w:t xml:space="preserve">(в ред. постановлений администрации города Благовещенска от 02.07.2015 </w:t>
      </w:r>
      <w:hyperlink r:id="rId32">
        <w:r>
          <w:rPr>
            <w:color w:val="0000FF"/>
          </w:rPr>
          <w:t>N 2528</w:t>
        </w:r>
      </w:hyperlink>
      <w:r>
        <w:t xml:space="preserve">, от 15.03.2018 </w:t>
      </w:r>
      <w:hyperlink r:id="rId33">
        <w:r>
          <w:rPr>
            <w:color w:val="0000FF"/>
          </w:rPr>
          <w:t>N 705</w:t>
        </w:r>
      </w:hyperlink>
      <w:r>
        <w:t>)</w:t>
      </w:r>
    </w:p>
    <w:p w:rsidR="00A6283D" w:rsidRDefault="00A6283D">
      <w:pPr>
        <w:pStyle w:val="ConsPlusNormal"/>
        <w:spacing w:before="220"/>
        <w:ind w:firstLine="540"/>
        <w:jc w:val="both"/>
      </w:pPr>
      <w:r>
        <w:t>1.3. Оказание услуг по погребению умерших является основным видом деятельности специализированной службы по вопросам похоронного дела.</w:t>
      </w:r>
    </w:p>
    <w:p w:rsidR="00A6283D" w:rsidRDefault="00A6283D">
      <w:pPr>
        <w:pStyle w:val="ConsPlusNormal"/>
        <w:spacing w:before="220"/>
        <w:ind w:firstLine="540"/>
        <w:jc w:val="both"/>
      </w:pPr>
      <w:r>
        <w:t>Специализированная служба осуществляет захоронение патологоанатомических и органических операционных отходов на муниципальных кладбищах в соответствии с санитарным законодательством.</w:t>
      </w:r>
    </w:p>
    <w:p w:rsidR="00A6283D" w:rsidRDefault="00A6283D">
      <w:pPr>
        <w:pStyle w:val="ConsPlusNormal"/>
        <w:jc w:val="both"/>
      </w:pPr>
      <w:r>
        <w:t xml:space="preserve">(п. 1.3 в ред. постановления администрации города Благовещенска от 25.06.2010 </w:t>
      </w:r>
      <w:hyperlink r:id="rId34">
        <w:r>
          <w:rPr>
            <w:color w:val="0000FF"/>
          </w:rPr>
          <w:t>N 2594</w:t>
        </w:r>
      </w:hyperlink>
      <w:r>
        <w:t>)</w:t>
      </w:r>
    </w:p>
    <w:p w:rsidR="00A6283D" w:rsidRDefault="00A6283D">
      <w:pPr>
        <w:pStyle w:val="ConsPlusNormal"/>
        <w:spacing w:before="220"/>
        <w:ind w:firstLine="540"/>
        <w:jc w:val="both"/>
      </w:pPr>
      <w:r>
        <w:t>1.4. Специализированная служба по вопросам похоронного дела в обязательном порядке предоставляет следующий гарантированный перечень услуг:</w:t>
      </w:r>
    </w:p>
    <w:p w:rsidR="00A6283D" w:rsidRDefault="00A6283D">
      <w:pPr>
        <w:pStyle w:val="ConsPlusNormal"/>
        <w:spacing w:before="220"/>
        <w:ind w:firstLine="540"/>
        <w:jc w:val="both"/>
      </w:pPr>
      <w:r>
        <w:t>1) оформление документов, необходимых для погребения;</w:t>
      </w:r>
    </w:p>
    <w:p w:rsidR="00A6283D" w:rsidRDefault="00A6283D">
      <w:pPr>
        <w:pStyle w:val="ConsPlusNormal"/>
        <w:spacing w:before="220"/>
        <w:ind w:firstLine="540"/>
        <w:jc w:val="both"/>
      </w:pPr>
      <w:r>
        <w:t>2) предоставление и доставка гроба и других предметов, необходимых для погребения;</w:t>
      </w:r>
    </w:p>
    <w:p w:rsidR="00A6283D" w:rsidRDefault="00A6283D">
      <w:pPr>
        <w:pStyle w:val="ConsPlusNormal"/>
        <w:spacing w:before="220"/>
        <w:ind w:firstLine="540"/>
        <w:jc w:val="both"/>
      </w:pPr>
      <w:r>
        <w:t>3) перевозка тела (останков) умершего на кладбище;</w:t>
      </w:r>
    </w:p>
    <w:p w:rsidR="00A6283D" w:rsidRDefault="00A6283D">
      <w:pPr>
        <w:pStyle w:val="ConsPlusNormal"/>
        <w:jc w:val="both"/>
      </w:pPr>
      <w:r>
        <w:t xml:space="preserve">(в ред. постановления администрации города Благовещенска от 25.06.2010 </w:t>
      </w:r>
      <w:hyperlink r:id="rId35">
        <w:r>
          <w:rPr>
            <w:color w:val="0000FF"/>
          </w:rPr>
          <w:t>N 2594</w:t>
        </w:r>
      </w:hyperlink>
      <w:r>
        <w:t>)</w:t>
      </w:r>
    </w:p>
    <w:p w:rsidR="00A6283D" w:rsidRDefault="00A6283D">
      <w:pPr>
        <w:pStyle w:val="ConsPlusNormal"/>
        <w:spacing w:before="220"/>
        <w:ind w:firstLine="540"/>
        <w:jc w:val="both"/>
      </w:pPr>
      <w:r>
        <w:t>4) погребение.</w:t>
      </w:r>
    </w:p>
    <w:p w:rsidR="00A6283D" w:rsidRDefault="00A6283D">
      <w:pPr>
        <w:pStyle w:val="ConsPlusNormal"/>
        <w:spacing w:before="220"/>
        <w:ind w:firstLine="540"/>
        <w:jc w:val="both"/>
      </w:pPr>
      <w:r>
        <w:t>Данный перечень услуг предоставляется заказчику - лицу, взявшему на себя обязанность осуществить погребение умершего (супруг, близкий родственник, законный представитель умершего) на безвозмездной основе.</w:t>
      </w:r>
    </w:p>
    <w:p w:rsidR="00A6283D" w:rsidRDefault="00A6283D">
      <w:pPr>
        <w:pStyle w:val="ConsPlusNormal"/>
        <w:spacing w:before="220"/>
        <w:ind w:firstLine="540"/>
        <w:jc w:val="both"/>
      </w:pPr>
      <w:r>
        <w:lastRenderedPageBreak/>
        <w:t>Организация погребения умерших на безвозмездной основе производится специализированной службой по вопросам похоронного дела в пределах гарантированного перечня услуг по погребению с возмещением ей затрат в размерах и порядке, установленных действующим законодательством.</w:t>
      </w:r>
    </w:p>
    <w:p w:rsidR="00A6283D" w:rsidRDefault="00A6283D">
      <w:pPr>
        <w:pStyle w:val="ConsPlusNormal"/>
        <w:spacing w:before="220"/>
        <w:ind w:firstLine="540"/>
        <w:jc w:val="both"/>
      </w:pPr>
      <w:r>
        <w:t>В случае если услуги по погребению заказаны на сумму, превышающую стоимость этих услуг, установленную органом местного самоуправления, доплата осуществляется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A6283D" w:rsidRDefault="00A6283D">
      <w:pPr>
        <w:pStyle w:val="ConsPlusNormal"/>
        <w:spacing w:before="220"/>
        <w:ind w:firstLine="540"/>
        <w:jc w:val="both"/>
      </w:pPr>
      <w:r>
        <w:t>В случае если гарантированный перечень услуг осуществлялся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w:t>
      </w:r>
    </w:p>
    <w:p w:rsidR="00A6283D" w:rsidRDefault="00A6283D">
      <w:pPr>
        <w:pStyle w:val="ConsPlusNormal"/>
        <w:spacing w:before="220"/>
        <w:ind w:firstLine="540"/>
        <w:jc w:val="both"/>
      </w:pPr>
      <w:r>
        <w:t>1.5. Специализированная служба по вопросам похоронного дела вправе предоставлять гражданам за плату ритуальные услуги сверх гарантированного перечня услуг по погребению, оказываемых на безвозмездной основе.</w:t>
      </w:r>
    </w:p>
    <w:p w:rsidR="00A6283D" w:rsidRDefault="00A6283D">
      <w:pPr>
        <w:pStyle w:val="ConsPlusNormal"/>
        <w:spacing w:before="220"/>
        <w:ind w:firstLine="540"/>
        <w:jc w:val="both"/>
      </w:pPr>
      <w:r>
        <w:t xml:space="preserve">1.6. В помещении специализированной службы по вопросам похоронного дела в доступном для граждан месте должна быть размещена необходимая информация в соответствии с Федеральным </w:t>
      </w:r>
      <w:hyperlink r:id="rId36">
        <w:r>
          <w:rPr>
            <w:color w:val="0000FF"/>
          </w:rPr>
          <w:t>законом</w:t>
        </w:r>
      </w:hyperlink>
      <w:r>
        <w:t xml:space="preserve"> "О погребении и похоронном деле", </w:t>
      </w:r>
      <w:hyperlink r:id="rId37">
        <w:r>
          <w:rPr>
            <w:color w:val="0000FF"/>
          </w:rPr>
          <w:t>Законом</w:t>
        </w:r>
      </w:hyperlink>
      <w:r>
        <w:t xml:space="preserve"> Российской Федерации "О защите прав потребителей".</w:t>
      </w:r>
    </w:p>
    <w:p w:rsidR="00A6283D" w:rsidRDefault="00A6283D">
      <w:pPr>
        <w:pStyle w:val="ConsPlusNormal"/>
        <w:spacing w:before="220"/>
        <w:ind w:firstLine="540"/>
        <w:jc w:val="both"/>
      </w:pPr>
      <w:r>
        <w:t>Прием заказов на погребение осуществляется по единым типовым бланкам строгой отчетности (счет-заказ).</w:t>
      </w:r>
    </w:p>
    <w:p w:rsidR="00A6283D" w:rsidRDefault="00A6283D">
      <w:pPr>
        <w:pStyle w:val="ConsPlusNormal"/>
        <w:spacing w:before="220"/>
        <w:ind w:firstLine="540"/>
        <w:jc w:val="both"/>
      </w:pPr>
      <w:r>
        <w:t>1.7. Специализированная служба по вопросам похоронного дела может наделяться органами местного самоуправления возвратными оборотными средствами в размере, необходимом для оказания услуг на безвозмездной основе.</w:t>
      </w:r>
    </w:p>
    <w:p w:rsidR="00A6283D" w:rsidRDefault="00A6283D">
      <w:pPr>
        <w:pStyle w:val="ConsPlusNormal"/>
        <w:jc w:val="both"/>
      </w:pPr>
      <w:r>
        <w:t xml:space="preserve">(в ред. постановления администрации города Благовещенска от 25.06.2010 </w:t>
      </w:r>
      <w:hyperlink r:id="rId38">
        <w:r>
          <w:rPr>
            <w:color w:val="0000FF"/>
          </w:rPr>
          <w:t>N 2594</w:t>
        </w:r>
      </w:hyperlink>
      <w:r>
        <w:t>)</w:t>
      </w:r>
    </w:p>
    <w:p w:rsidR="00A6283D" w:rsidRDefault="00A6283D">
      <w:pPr>
        <w:pStyle w:val="ConsPlusNormal"/>
        <w:spacing w:before="220"/>
        <w:ind w:firstLine="540"/>
        <w:jc w:val="both"/>
      </w:pPr>
      <w:r>
        <w:t>1.8. Специализированная служба по вопросам похоронного дела может заключать договоры с юридическими и физическими лицами на проведение отдельных работ по устройству и содержанию мест погребений.</w:t>
      </w:r>
    </w:p>
    <w:p w:rsidR="00A6283D" w:rsidRDefault="00A6283D">
      <w:pPr>
        <w:pStyle w:val="ConsPlusNormal"/>
        <w:spacing w:before="220"/>
        <w:ind w:firstLine="540"/>
        <w:jc w:val="both"/>
      </w:pPr>
      <w:r>
        <w:t>1.9. Специализированная служба по вопросам похоронного дела обеспечивает в соответствии с законодательством Российской Федерации формирование документов по приему и исполнению заказов на услуги по погребению.</w:t>
      </w:r>
    </w:p>
    <w:p w:rsidR="00A6283D" w:rsidRDefault="00A6283D">
      <w:pPr>
        <w:pStyle w:val="ConsPlusNormal"/>
        <w:jc w:val="both"/>
      </w:pPr>
      <w:r>
        <w:t xml:space="preserve">(в ред. постановления администрации города Благовещенска от 04.02.2015 </w:t>
      </w:r>
      <w:hyperlink r:id="rId39">
        <w:r>
          <w:rPr>
            <w:color w:val="0000FF"/>
          </w:rPr>
          <w:t>N 337</w:t>
        </w:r>
      </w:hyperlink>
      <w:r>
        <w:t>)</w:t>
      </w:r>
    </w:p>
    <w:p w:rsidR="00A6283D" w:rsidRDefault="00A6283D">
      <w:pPr>
        <w:pStyle w:val="ConsPlusNormal"/>
        <w:spacing w:before="220"/>
        <w:ind w:firstLine="540"/>
        <w:jc w:val="both"/>
      </w:pPr>
      <w:r>
        <w:t>1.10. Специализированная служба по вопросам похоронного дела несет ответственность за предоставление гарантированного перечня услуг по погребению, а также погребение умерших (погибших), не имеющих супруга, близких родственников, иных родственников или законного представителя умершего.</w:t>
      </w:r>
    </w:p>
    <w:p w:rsidR="00A6283D" w:rsidRDefault="00A6283D">
      <w:pPr>
        <w:pStyle w:val="ConsPlusNormal"/>
        <w:jc w:val="both"/>
      </w:pPr>
      <w:r>
        <w:t xml:space="preserve">(в ред. постановления администрации города Благовещенска от 26.12.2016 </w:t>
      </w:r>
      <w:hyperlink r:id="rId40">
        <w:r>
          <w:rPr>
            <w:color w:val="0000FF"/>
          </w:rPr>
          <w:t>N 4172</w:t>
        </w:r>
      </w:hyperlink>
      <w:r>
        <w:t>)</w:t>
      </w:r>
    </w:p>
    <w:p w:rsidR="00A6283D" w:rsidRDefault="00A6283D">
      <w:pPr>
        <w:pStyle w:val="ConsPlusNormal"/>
        <w:spacing w:before="220"/>
        <w:ind w:firstLine="540"/>
        <w:jc w:val="both"/>
      </w:pPr>
      <w:r>
        <w:t>1.11. Отказ специализированной службы по вопросам похоронного дела в оказании ритуальных услуг в связи с отсутствием у них необходимых средств или по другим основаниям недопустим.</w:t>
      </w:r>
    </w:p>
    <w:p w:rsidR="00A6283D" w:rsidRDefault="00A6283D">
      <w:pPr>
        <w:pStyle w:val="ConsPlusNormal"/>
        <w:ind w:firstLine="540"/>
        <w:jc w:val="both"/>
      </w:pPr>
    </w:p>
    <w:p w:rsidR="00A6283D" w:rsidRDefault="00A6283D">
      <w:pPr>
        <w:pStyle w:val="ConsPlusTitle"/>
        <w:jc w:val="center"/>
        <w:outlineLvl w:val="1"/>
      </w:pPr>
      <w:r>
        <w:t>2. Хозяйствующие субъекты, осуществляющие</w:t>
      </w:r>
    </w:p>
    <w:p w:rsidR="00A6283D" w:rsidRDefault="00A6283D">
      <w:pPr>
        <w:pStyle w:val="ConsPlusTitle"/>
        <w:jc w:val="center"/>
      </w:pPr>
      <w:r>
        <w:t>ритуальные услуги</w:t>
      </w:r>
    </w:p>
    <w:p w:rsidR="00A6283D" w:rsidRDefault="00A6283D">
      <w:pPr>
        <w:pStyle w:val="ConsPlusNormal"/>
        <w:ind w:firstLine="540"/>
        <w:jc w:val="both"/>
      </w:pPr>
    </w:p>
    <w:p w:rsidR="00A6283D" w:rsidRDefault="00A6283D">
      <w:pPr>
        <w:pStyle w:val="ConsPlusNormal"/>
        <w:ind w:firstLine="540"/>
        <w:jc w:val="both"/>
      </w:pPr>
      <w:r>
        <w:t xml:space="preserve">2.1. Право на оказание ритуальных услуг, кроме находящихся в исключительной </w:t>
      </w:r>
      <w:r>
        <w:lastRenderedPageBreak/>
        <w:t>компетенции специализированных служб, имеют юридические лица и индивидуальные предприниматели (далее - хозяйствующие субъекты).</w:t>
      </w:r>
    </w:p>
    <w:p w:rsidR="00A6283D" w:rsidRDefault="00A6283D">
      <w:pPr>
        <w:pStyle w:val="ConsPlusNormal"/>
        <w:spacing w:before="220"/>
        <w:ind w:firstLine="540"/>
        <w:jc w:val="both"/>
      </w:pPr>
      <w:r>
        <w:t>2.2. Хозяйствующие субъекты, оказывающие услуги в области похоронного дела, должны иметь:</w:t>
      </w:r>
    </w:p>
    <w:p w:rsidR="00A6283D" w:rsidRDefault="00A6283D">
      <w:pPr>
        <w:pStyle w:val="ConsPlusNormal"/>
        <w:spacing w:before="220"/>
        <w:ind w:firstLine="540"/>
        <w:jc w:val="both"/>
      </w:pPr>
      <w:r>
        <w:t>специально выделенное помещение под магазин похоронного обслуживания с вывеской, указывающей наименование юридического лица или индивидуального предпринимателя, с информацией о режиме его работы. Магазин следует размещать на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метров до жилой застройки, территорий лечебных, детских (дошкольные и образовательные), спортивно-оздоровительных, культурно-просветительных учреждений и учреждений социального обеспечения населения;</w:t>
      </w:r>
    </w:p>
    <w:p w:rsidR="00A6283D" w:rsidRDefault="00A6283D">
      <w:pPr>
        <w:pStyle w:val="ConsPlusNormal"/>
        <w:spacing w:before="220"/>
        <w:ind w:firstLine="540"/>
        <w:jc w:val="both"/>
      </w:pPr>
      <w:r>
        <w:t>на доступном для заказчика месте должны быть размещены:</w:t>
      </w:r>
    </w:p>
    <w:p w:rsidR="00A6283D" w:rsidRDefault="00A6283D">
      <w:pPr>
        <w:pStyle w:val="ConsPlusNormal"/>
        <w:spacing w:before="220"/>
        <w:ind w:firstLine="540"/>
        <w:jc w:val="both"/>
      </w:pPr>
      <w:r>
        <w:t>- правила работы муниципальных кладбищ и порядок их содержания;</w:t>
      </w:r>
    </w:p>
    <w:p w:rsidR="00A6283D" w:rsidRDefault="00A6283D">
      <w:pPr>
        <w:pStyle w:val="ConsPlusNormal"/>
        <w:spacing w:before="220"/>
        <w:ind w:firstLine="540"/>
        <w:jc w:val="both"/>
      </w:pPr>
      <w:r>
        <w:t>- правила бытового обслуживания населения в Российской Федерации;</w:t>
      </w:r>
    </w:p>
    <w:p w:rsidR="00A6283D" w:rsidRDefault="00A6283D">
      <w:pPr>
        <w:pStyle w:val="ConsPlusNormal"/>
        <w:spacing w:before="220"/>
        <w:ind w:firstLine="540"/>
        <w:jc w:val="both"/>
      </w:pPr>
      <w:r>
        <w:t>- наименования стандартов, обязательным требованиям которых должны соответствовать качество изделий, услуг и обслуживание потребителей, а также гарантийные обязательства;</w:t>
      </w:r>
    </w:p>
    <w:p w:rsidR="00A6283D" w:rsidRDefault="00A6283D">
      <w:pPr>
        <w:pStyle w:val="ConsPlusNormal"/>
        <w:spacing w:before="220"/>
        <w:ind w:firstLine="540"/>
        <w:jc w:val="both"/>
      </w:pPr>
      <w:r>
        <w:t>- прейскуранты на услуги и предметы ритуала;</w:t>
      </w:r>
    </w:p>
    <w:p w:rsidR="00A6283D" w:rsidRDefault="00A6283D">
      <w:pPr>
        <w:pStyle w:val="ConsPlusNormal"/>
        <w:spacing w:before="220"/>
        <w:ind w:firstLine="540"/>
        <w:jc w:val="both"/>
      </w:pPr>
      <w:r>
        <w:t>- образцы, проспекты рекомендуемых потребителю, изготавливаемых и реализуемых изделий;</w:t>
      </w:r>
    </w:p>
    <w:p w:rsidR="00A6283D" w:rsidRDefault="00A6283D">
      <w:pPr>
        <w:pStyle w:val="ConsPlusNormal"/>
        <w:spacing w:before="220"/>
        <w:ind w:firstLine="540"/>
        <w:jc w:val="both"/>
      </w:pPr>
      <w:r>
        <w:t>- образцы типовых документов, квитанций, удостоверяющих прием заказа исполнителем и оплату услуг потребителем;</w:t>
      </w:r>
    </w:p>
    <w:p w:rsidR="00A6283D" w:rsidRDefault="00A6283D">
      <w:pPr>
        <w:pStyle w:val="ConsPlusNormal"/>
        <w:spacing w:before="220"/>
        <w:ind w:firstLine="540"/>
        <w:jc w:val="both"/>
      </w:pPr>
      <w:r>
        <w:t>- адрес и телефон отдела по защите прав потребителей и управления по развитию потребительского рынка и услуг администрации города;</w:t>
      </w:r>
    </w:p>
    <w:p w:rsidR="00A6283D" w:rsidRDefault="00A6283D">
      <w:pPr>
        <w:pStyle w:val="ConsPlusNormal"/>
        <w:spacing w:before="220"/>
        <w:ind w:firstLine="540"/>
        <w:jc w:val="both"/>
      </w:pPr>
      <w:r>
        <w:t>- сведения о льготах, предусмотренных законодательными актами РФ для отдельных категорий потребителей;</w:t>
      </w:r>
    </w:p>
    <w:p w:rsidR="00A6283D" w:rsidRDefault="00A6283D">
      <w:pPr>
        <w:pStyle w:val="ConsPlusNormal"/>
        <w:spacing w:before="220"/>
        <w:ind w:firstLine="540"/>
        <w:jc w:val="both"/>
      </w:pPr>
      <w:r>
        <w:t>- книга отзывов и предложений.</w:t>
      </w:r>
    </w:p>
    <w:p w:rsidR="00A6283D" w:rsidRDefault="00A6283D">
      <w:pPr>
        <w:pStyle w:val="ConsPlusNormal"/>
        <w:spacing w:before="220"/>
        <w:ind w:firstLine="540"/>
        <w:jc w:val="both"/>
      </w:pPr>
      <w:r>
        <w:t>2.3. Хозяйствующие субъекты, оказывающие услуги в области похоронного дела, должны соблюдать законодательство о защите прав потребителей, санитарные нормы и правила, а также правила осуществления деятельности в области похоронного дела.</w:t>
      </w:r>
    </w:p>
    <w:p w:rsidR="00A6283D" w:rsidRDefault="00A6283D">
      <w:pPr>
        <w:pStyle w:val="ConsPlusNormal"/>
        <w:spacing w:before="220"/>
        <w:ind w:firstLine="540"/>
        <w:jc w:val="both"/>
      </w:pPr>
      <w:r>
        <w:t>2.4. Продукция, изготавливаемая и реализуемая предприятиями похоронного назначения, должна соответствовать существующим ГОСТ, иметь сертификат качества на сырье и материалы.</w:t>
      </w:r>
    </w:p>
    <w:p w:rsidR="00A6283D" w:rsidRDefault="00A6283D">
      <w:pPr>
        <w:pStyle w:val="ConsPlusNormal"/>
        <w:ind w:firstLine="540"/>
        <w:jc w:val="both"/>
      </w:pPr>
    </w:p>
    <w:p w:rsidR="00A6283D" w:rsidRDefault="00A6283D">
      <w:pPr>
        <w:pStyle w:val="ConsPlusTitle"/>
        <w:jc w:val="center"/>
        <w:outlineLvl w:val="1"/>
      </w:pPr>
      <w:r>
        <w:t>3. Основные виды услуг в области похоронного дела</w:t>
      </w:r>
    </w:p>
    <w:p w:rsidR="00A6283D" w:rsidRDefault="00A6283D">
      <w:pPr>
        <w:pStyle w:val="ConsPlusNormal"/>
        <w:ind w:firstLine="540"/>
        <w:jc w:val="both"/>
      </w:pPr>
    </w:p>
    <w:p w:rsidR="00A6283D" w:rsidRDefault="00A6283D">
      <w:pPr>
        <w:pStyle w:val="ConsPlusNormal"/>
        <w:ind w:firstLine="540"/>
        <w:jc w:val="both"/>
      </w:pPr>
      <w:r>
        <w:t>3.1. К основным видам услуг в области похоронного дела относятся услуги, оказываемые приемщиком заказа, подготовка тела (останков) умершего к погребению, перевозка тела (останков) умершего, захоронение.</w:t>
      </w:r>
    </w:p>
    <w:p w:rsidR="00A6283D" w:rsidRDefault="00A6283D">
      <w:pPr>
        <w:pStyle w:val="ConsPlusNormal"/>
        <w:jc w:val="both"/>
      </w:pPr>
      <w:r>
        <w:t xml:space="preserve">(в ред. постановления администрации города Благовещенска от 25.06.2010 </w:t>
      </w:r>
      <w:hyperlink r:id="rId41">
        <w:r>
          <w:rPr>
            <w:color w:val="0000FF"/>
          </w:rPr>
          <w:t>N 2594</w:t>
        </w:r>
      </w:hyperlink>
      <w:r>
        <w:t>)</w:t>
      </w:r>
    </w:p>
    <w:p w:rsidR="00A6283D" w:rsidRDefault="00A6283D">
      <w:pPr>
        <w:pStyle w:val="ConsPlusNormal"/>
        <w:spacing w:before="220"/>
        <w:ind w:firstLine="540"/>
        <w:jc w:val="both"/>
      </w:pPr>
      <w:r>
        <w:t>3.1.1. Услуги, оказываемые приемщиком заказа, включают в себя:</w:t>
      </w:r>
    </w:p>
    <w:p w:rsidR="00A6283D" w:rsidRDefault="00A6283D">
      <w:pPr>
        <w:pStyle w:val="ConsPlusNormal"/>
        <w:spacing w:before="220"/>
        <w:ind w:firstLine="540"/>
        <w:jc w:val="both"/>
      </w:pPr>
      <w:r>
        <w:t xml:space="preserve">а) консультативную помощь лицу, взявшему на себя обязанность по организации похорон </w:t>
      </w:r>
      <w:r>
        <w:lastRenderedPageBreak/>
        <w:t>умершего:</w:t>
      </w:r>
    </w:p>
    <w:p w:rsidR="00A6283D" w:rsidRDefault="00A6283D">
      <w:pPr>
        <w:pStyle w:val="ConsPlusNormal"/>
        <w:spacing w:before="220"/>
        <w:ind w:firstLine="540"/>
        <w:jc w:val="both"/>
      </w:pPr>
      <w:r>
        <w:t>- по организации церемонии проводов покойного с учетом национальных традиций и религиозных обрядов;</w:t>
      </w:r>
    </w:p>
    <w:p w:rsidR="00A6283D" w:rsidRDefault="00A6283D">
      <w:pPr>
        <w:pStyle w:val="ConsPlusNormal"/>
        <w:spacing w:before="220"/>
        <w:ind w:firstLine="540"/>
        <w:jc w:val="both"/>
      </w:pPr>
      <w:r>
        <w:t>- в определении вида погребения;</w:t>
      </w:r>
    </w:p>
    <w:p w:rsidR="00A6283D" w:rsidRDefault="00A6283D">
      <w:pPr>
        <w:pStyle w:val="ConsPlusNormal"/>
        <w:spacing w:before="220"/>
        <w:ind w:firstLine="540"/>
        <w:jc w:val="both"/>
      </w:pPr>
      <w:r>
        <w:t>- в выборе места погребения;</w:t>
      </w:r>
    </w:p>
    <w:p w:rsidR="00A6283D" w:rsidRDefault="00A6283D">
      <w:pPr>
        <w:pStyle w:val="ConsPlusNormal"/>
        <w:spacing w:before="220"/>
        <w:ind w:firstLine="540"/>
        <w:jc w:val="both"/>
      </w:pPr>
      <w:r>
        <w:t>- в подборе предметов ритуала;</w:t>
      </w:r>
    </w:p>
    <w:p w:rsidR="00A6283D" w:rsidRDefault="00A6283D">
      <w:pPr>
        <w:pStyle w:val="ConsPlusNormal"/>
        <w:spacing w:before="220"/>
        <w:ind w:firstLine="540"/>
        <w:jc w:val="both"/>
      </w:pPr>
      <w:r>
        <w:t>- по льготам в сфере похоронного дела, предусмотренным для отдельных категорий граждан в соответствии с действующим законодательством;</w:t>
      </w:r>
    </w:p>
    <w:p w:rsidR="00A6283D" w:rsidRDefault="00A6283D">
      <w:pPr>
        <w:pStyle w:val="ConsPlusNormal"/>
        <w:spacing w:before="220"/>
        <w:ind w:firstLine="540"/>
        <w:jc w:val="both"/>
      </w:pPr>
      <w:r>
        <w:t>- по порядку проведения и оформления захоронения на безвозмездной основе;</w:t>
      </w:r>
    </w:p>
    <w:p w:rsidR="00A6283D" w:rsidRDefault="00A6283D">
      <w:pPr>
        <w:pStyle w:val="ConsPlusNormal"/>
        <w:spacing w:before="220"/>
        <w:ind w:firstLine="540"/>
        <w:jc w:val="both"/>
      </w:pPr>
      <w:r>
        <w:t>- по правилам работы кладбищ;</w:t>
      </w:r>
    </w:p>
    <w:p w:rsidR="00A6283D" w:rsidRDefault="00A6283D">
      <w:pPr>
        <w:pStyle w:val="ConsPlusNormal"/>
        <w:spacing w:before="220"/>
        <w:ind w:firstLine="540"/>
        <w:jc w:val="both"/>
      </w:pPr>
      <w:r>
        <w:t>- по оформлению прижизненного договора на оказание ритуальных услуг;</w:t>
      </w:r>
    </w:p>
    <w:p w:rsidR="00A6283D" w:rsidRDefault="00A6283D">
      <w:pPr>
        <w:pStyle w:val="ConsPlusNormal"/>
        <w:spacing w:before="220"/>
        <w:ind w:firstLine="540"/>
        <w:jc w:val="both"/>
      </w:pPr>
      <w:r>
        <w:t>б) оформление заказа на:</w:t>
      </w:r>
    </w:p>
    <w:p w:rsidR="00A6283D" w:rsidRDefault="00A6283D">
      <w:pPr>
        <w:pStyle w:val="ConsPlusNormal"/>
        <w:spacing w:before="220"/>
        <w:ind w:firstLine="540"/>
        <w:jc w:val="both"/>
      </w:pPr>
      <w:r>
        <w:t>- получение необходимых для организации похорон документов;</w:t>
      </w:r>
    </w:p>
    <w:p w:rsidR="00A6283D" w:rsidRDefault="00A6283D">
      <w:pPr>
        <w:pStyle w:val="ConsPlusNormal"/>
        <w:spacing w:before="220"/>
        <w:ind w:firstLine="540"/>
        <w:jc w:val="both"/>
      </w:pPr>
      <w:r>
        <w:t>- осуществление комплекса мероприятий по подготовке тела к погребению;</w:t>
      </w:r>
    </w:p>
    <w:p w:rsidR="00A6283D" w:rsidRDefault="00A6283D">
      <w:pPr>
        <w:pStyle w:val="ConsPlusNormal"/>
        <w:spacing w:before="220"/>
        <w:ind w:firstLine="540"/>
        <w:jc w:val="both"/>
      </w:pPr>
      <w:r>
        <w:t>- приобретение предметов ритуала;</w:t>
      </w:r>
    </w:p>
    <w:p w:rsidR="00A6283D" w:rsidRDefault="00A6283D">
      <w:pPr>
        <w:pStyle w:val="ConsPlusNormal"/>
        <w:spacing w:before="220"/>
        <w:ind w:firstLine="540"/>
        <w:jc w:val="both"/>
      </w:pPr>
      <w:r>
        <w:t>- катафальные и транспортные перевозки;</w:t>
      </w:r>
    </w:p>
    <w:p w:rsidR="00A6283D" w:rsidRDefault="00A6283D">
      <w:pPr>
        <w:pStyle w:val="ConsPlusNormal"/>
        <w:spacing w:before="220"/>
        <w:ind w:firstLine="540"/>
        <w:jc w:val="both"/>
      </w:pPr>
      <w:r>
        <w:t>- осуществление захоронения;</w:t>
      </w:r>
    </w:p>
    <w:p w:rsidR="00A6283D" w:rsidRDefault="00A6283D">
      <w:pPr>
        <w:pStyle w:val="ConsPlusNormal"/>
        <w:spacing w:before="220"/>
        <w:ind w:firstLine="540"/>
        <w:jc w:val="both"/>
      </w:pPr>
      <w:r>
        <w:t>- услуги организатора ритуала похорон;</w:t>
      </w:r>
    </w:p>
    <w:p w:rsidR="00A6283D" w:rsidRDefault="00A6283D">
      <w:pPr>
        <w:pStyle w:val="ConsPlusNormal"/>
        <w:spacing w:before="220"/>
        <w:ind w:firstLine="540"/>
        <w:jc w:val="both"/>
      </w:pPr>
      <w:r>
        <w:t>- время зала для проведения гражданской панихиды;</w:t>
      </w:r>
    </w:p>
    <w:p w:rsidR="00A6283D" w:rsidRDefault="00A6283D">
      <w:pPr>
        <w:pStyle w:val="ConsPlusNormal"/>
        <w:spacing w:before="220"/>
        <w:ind w:firstLine="540"/>
        <w:jc w:val="both"/>
      </w:pPr>
      <w:r>
        <w:t>- выполнение прочих услуг, связанных с погребением.</w:t>
      </w:r>
    </w:p>
    <w:p w:rsidR="00A6283D" w:rsidRDefault="00A6283D">
      <w:pPr>
        <w:pStyle w:val="ConsPlusNormal"/>
        <w:spacing w:before="220"/>
        <w:ind w:firstLine="540"/>
        <w:jc w:val="both"/>
      </w:pPr>
      <w:r>
        <w:t>3.1.2. Подготовка тела (останков) умершего.</w:t>
      </w:r>
    </w:p>
    <w:p w:rsidR="00A6283D" w:rsidRDefault="00A6283D">
      <w:pPr>
        <w:pStyle w:val="ConsPlusNormal"/>
        <w:jc w:val="both"/>
      </w:pPr>
      <w:r>
        <w:t xml:space="preserve">(в ред. постановления администрации города Благовещенска от 25.06.2010 </w:t>
      </w:r>
      <w:hyperlink r:id="rId42">
        <w:r>
          <w:rPr>
            <w:color w:val="0000FF"/>
          </w:rPr>
          <w:t>N 2594</w:t>
        </w:r>
      </w:hyperlink>
      <w:r>
        <w:t>)</w:t>
      </w:r>
    </w:p>
    <w:p w:rsidR="00A6283D" w:rsidRDefault="00A6283D">
      <w:pPr>
        <w:pStyle w:val="ConsPlusNormal"/>
        <w:spacing w:before="220"/>
        <w:ind w:firstLine="540"/>
        <w:jc w:val="both"/>
      </w:pPr>
      <w:r>
        <w:t>Подготовка тела (останков) умершего к погребению включает в себя комплекс работ, направленных на сохранение (бальзамирование), восстановление внешнего вида (косметическая обработка) тела, а также его санитарную обработку.</w:t>
      </w:r>
    </w:p>
    <w:p w:rsidR="00A6283D" w:rsidRDefault="00A6283D">
      <w:pPr>
        <w:pStyle w:val="ConsPlusNormal"/>
        <w:jc w:val="both"/>
      </w:pPr>
      <w:r>
        <w:t xml:space="preserve">(в ред. постановления администрации города Благовещенска от 25.06.2010 </w:t>
      </w:r>
      <w:hyperlink r:id="rId43">
        <w:r>
          <w:rPr>
            <w:color w:val="0000FF"/>
          </w:rPr>
          <w:t>N 2594</w:t>
        </w:r>
      </w:hyperlink>
      <w:r>
        <w:t>)</w:t>
      </w:r>
    </w:p>
    <w:p w:rsidR="00A6283D" w:rsidRDefault="00A6283D">
      <w:pPr>
        <w:pStyle w:val="ConsPlusNormal"/>
        <w:spacing w:before="220"/>
        <w:ind w:firstLine="540"/>
        <w:jc w:val="both"/>
      </w:pPr>
      <w:r>
        <w:t>3.1.3. Перевозка тел умерших.</w:t>
      </w:r>
    </w:p>
    <w:p w:rsidR="00A6283D" w:rsidRDefault="00A6283D">
      <w:pPr>
        <w:pStyle w:val="ConsPlusNormal"/>
        <w:spacing w:before="220"/>
        <w:ind w:firstLine="540"/>
        <w:jc w:val="both"/>
      </w:pPr>
      <w:r>
        <w:t>Перевозка тел умерших - транспортирование останков и праха умерших или погибших, которое подразделяется на перевозку тел, останков умерших или погибших в места проведения патолого-анатомического вскрытия или судебно-медицинской экспертизы (далее - морг), катафальные перевозки и перевозку тел в другие города или государства.</w:t>
      </w:r>
    </w:p>
    <w:p w:rsidR="00A6283D" w:rsidRDefault="00A6283D">
      <w:pPr>
        <w:pStyle w:val="ConsPlusNormal"/>
        <w:jc w:val="both"/>
      </w:pPr>
      <w:r>
        <w:t xml:space="preserve">(в ред. постановления администрации города Благовещенска от 15.03.2018 </w:t>
      </w:r>
      <w:hyperlink r:id="rId44">
        <w:r>
          <w:rPr>
            <w:color w:val="0000FF"/>
          </w:rPr>
          <w:t>N 705</w:t>
        </w:r>
      </w:hyperlink>
      <w:r>
        <w:t>)</w:t>
      </w:r>
    </w:p>
    <w:p w:rsidR="00A6283D" w:rsidRDefault="00A6283D">
      <w:pPr>
        <w:pStyle w:val="ConsPlusNormal"/>
        <w:spacing w:before="220"/>
        <w:ind w:firstLine="540"/>
        <w:jc w:val="both"/>
      </w:pPr>
      <w:r>
        <w:t>Перевозка тел умерших в морг осуществляется специально оборудованным и обработанным транспортом при наличии выданного медицинским работником направления на патолого-анатомическое вскрытие в патолого-анатомическое бюро (отделение) или принятого органами дознания, органами предварительного следствия постановления о назначении судебно-</w:t>
      </w:r>
      <w:r>
        <w:lastRenderedPageBreak/>
        <w:t>медицинской экспертизы.</w:t>
      </w:r>
    </w:p>
    <w:p w:rsidR="00A6283D" w:rsidRDefault="00A6283D">
      <w:pPr>
        <w:pStyle w:val="ConsPlusNormal"/>
        <w:jc w:val="both"/>
      </w:pPr>
      <w:r>
        <w:t xml:space="preserve">(в ред. постановления администрации города Благовещенска от 15.03.2018 </w:t>
      </w:r>
      <w:hyperlink r:id="rId45">
        <w:r>
          <w:rPr>
            <w:color w:val="0000FF"/>
          </w:rPr>
          <w:t>N 705</w:t>
        </w:r>
      </w:hyperlink>
      <w:r>
        <w:t>)</w:t>
      </w:r>
    </w:p>
    <w:p w:rsidR="00A6283D" w:rsidRDefault="00A6283D">
      <w:pPr>
        <w:pStyle w:val="ConsPlusNormal"/>
        <w:spacing w:before="220"/>
        <w:ind w:firstLine="540"/>
        <w:jc w:val="both"/>
      </w:pPr>
      <w:r>
        <w:t xml:space="preserve">Абзац исключен. - Постановление администрации города Благовещенска от 26.12.2016 </w:t>
      </w:r>
      <w:hyperlink r:id="rId46">
        <w:r>
          <w:rPr>
            <w:color w:val="0000FF"/>
          </w:rPr>
          <w:t>N 4172</w:t>
        </w:r>
      </w:hyperlink>
      <w:r>
        <w:t>.</w:t>
      </w:r>
    </w:p>
    <w:p w:rsidR="00A6283D" w:rsidRDefault="00A6283D">
      <w:pPr>
        <w:pStyle w:val="ConsPlusNormal"/>
        <w:spacing w:before="220"/>
        <w:ind w:firstLine="540"/>
        <w:jc w:val="both"/>
      </w:pPr>
      <w:r>
        <w:t>В моргах патологоанатомических учреждений заполняется журнал регистрации, в котором отмечается прием и выдача трупов.</w:t>
      </w:r>
    </w:p>
    <w:p w:rsidR="00A6283D" w:rsidRDefault="00A6283D">
      <w:pPr>
        <w:pStyle w:val="ConsPlusNormal"/>
        <w:spacing w:before="220"/>
        <w:ind w:firstLine="540"/>
        <w:jc w:val="both"/>
      </w:pPr>
      <w:r>
        <w:t>Катафальные перевозки - перевозки тел умерших или предметов ритуала в церковь, на кладбище или в иное место, указанное лицом, взявшим на себя обязанность осуществить погребение, с сопровождающими лицами или без них, а также обратная их доставка. Катафальные перевозки осуществляются специализированным транспортом, зарегистрированным в качестве такового в установленном порядке.</w:t>
      </w:r>
    </w:p>
    <w:p w:rsidR="00A6283D" w:rsidRDefault="00A6283D">
      <w:pPr>
        <w:pStyle w:val="ConsPlusNormal"/>
        <w:spacing w:before="220"/>
        <w:ind w:firstLine="540"/>
        <w:jc w:val="both"/>
      </w:pPr>
      <w:r>
        <w:t>Перевозка тела (останков) умершего за пределы города Благовещенска железнодорожным, авиационным, автомобильным или иными видами транспорта допускается в герметично опаянном цинковом гробу. Справки на вывоз тел умерших в цинковых гробах выдает Управление Федеральной службы Роспотребнадзора по Амурской области.</w:t>
      </w:r>
    </w:p>
    <w:p w:rsidR="00A6283D" w:rsidRDefault="00A6283D">
      <w:pPr>
        <w:pStyle w:val="ConsPlusNormal"/>
        <w:jc w:val="both"/>
      </w:pPr>
      <w:r>
        <w:t xml:space="preserve">(в ред. постановления администрации города Благовещенска от 25.06.2010 </w:t>
      </w:r>
      <w:hyperlink r:id="rId47">
        <w:r>
          <w:rPr>
            <w:color w:val="0000FF"/>
          </w:rPr>
          <w:t>N 2594</w:t>
        </w:r>
      </w:hyperlink>
      <w:r>
        <w:t>)</w:t>
      </w:r>
    </w:p>
    <w:p w:rsidR="00A6283D" w:rsidRDefault="00A6283D">
      <w:pPr>
        <w:pStyle w:val="ConsPlusNormal"/>
        <w:spacing w:before="220"/>
        <w:ind w:firstLine="540"/>
        <w:jc w:val="both"/>
      </w:pPr>
      <w:r>
        <w:t>3.1.4. Предметы ритуала - это похоронные принадлежности: гробы, венки, гирлянды и букеты из искусственных и живых цветов, ленты, постели, покрывала, саваны, тапочки, нарукавные повязки, подушечки для наград, фото на керамике или других материалах, траурные портреты и прочие предметы, используемые при проведении обряда погребения.</w:t>
      </w:r>
    </w:p>
    <w:p w:rsidR="00A6283D" w:rsidRDefault="00A6283D">
      <w:pPr>
        <w:pStyle w:val="ConsPlusNormal"/>
        <w:spacing w:before="220"/>
        <w:ind w:firstLine="540"/>
        <w:jc w:val="both"/>
      </w:pPr>
      <w:r>
        <w:t>3.1.5. Захоронение.</w:t>
      </w:r>
    </w:p>
    <w:p w:rsidR="00A6283D" w:rsidRDefault="00A6283D">
      <w:pPr>
        <w:pStyle w:val="ConsPlusNormal"/>
        <w:spacing w:before="220"/>
        <w:ind w:firstLine="540"/>
        <w:jc w:val="both"/>
      </w:pPr>
      <w:r>
        <w:t>Захоронение - предание земле тела (останков) умершего, праха умершего после кремации. Захоронение может производиться только в местах погребения на основании гербового свидетельства о смерти.</w:t>
      </w:r>
    </w:p>
    <w:p w:rsidR="00A6283D" w:rsidRDefault="00A6283D">
      <w:pPr>
        <w:pStyle w:val="ConsPlusNormal"/>
        <w:jc w:val="both"/>
      </w:pPr>
      <w:r>
        <w:t xml:space="preserve">(в ред. постановления администрации города Благовещенска от 25.06.2010 </w:t>
      </w:r>
      <w:hyperlink r:id="rId48">
        <w:r>
          <w:rPr>
            <w:color w:val="0000FF"/>
          </w:rPr>
          <w:t>N 2594</w:t>
        </w:r>
      </w:hyperlink>
      <w:r>
        <w:t>)</w:t>
      </w:r>
    </w:p>
    <w:p w:rsidR="00A6283D" w:rsidRDefault="00A6283D">
      <w:pPr>
        <w:pStyle w:val="ConsPlusNormal"/>
        <w:spacing w:before="220"/>
        <w:ind w:firstLine="540"/>
        <w:jc w:val="both"/>
      </w:pPr>
      <w:r>
        <w:t>Родственное место захоронения (родственная могила) - это участок на территории кладбища, на котором или в котором ранее был захоронен родственник умершего или погибшего.</w:t>
      </w:r>
    </w:p>
    <w:p w:rsidR="00A6283D" w:rsidRDefault="00A6283D">
      <w:pPr>
        <w:pStyle w:val="ConsPlusNormal"/>
        <w:jc w:val="both"/>
      </w:pPr>
      <w:r>
        <w:t xml:space="preserve">(абзац введен постановлением администрации города Благовещенска от 23.08.2021 </w:t>
      </w:r>
      <w:hyperlink r:id="rId49">
        <w:r>
          <w:rPr>
            <w:color w:val="0000FF"/>
          </w:rPr>
          <w:t>N 3294</w:t>
        </w:r>
      </w:hyperlink>
      <w:r>
        <w:t>)</w:t>
      </w:r>
    </w:p>
    <w:p w:rsidR="00A6283D" w:rsidRDefault="00A6283D">
      <w:pPr>
        <w:pStyle w:val="ConsPlusNormal"/>
        <w:spacing w:before="220"/>
        <w:ind w:firstLine="540"/>
        <w:jc w:val="both"/>
      </w:pPr>
      <w:r>
        <w:t>Семейное (родовое) место захоронения - участок на территории кладбища, предоставляемый для захоронения членов одной семьи (рода).</w:t>
      </w:r>
    </w:p>
    <w:p w:rsidR="00A6283D" w:rsidRDefault="00A6283D">
      <w:pPr>
        <w:pStyle w:val="ConsPlusNormal"/>
        <w:jc w:val="both"/>
      </w:pPr>
      <w:r>
        <w:t xml:space="preserve">(абзац введен постановлением администрации города Благовещенска от 23.08.2021 </w:t>
      </w:r>
      <w:hyperlink r:id="rId50">
        <w:r>
          <w:rPr>
            <w:color w:val="0000FF"/>
          </w:rPr>
          <w:t>N 3294</w:t>
        </w:r>
      </w:hyperlink>
      <w:r>
        <w:t>)</w:t>
      </w:r>
    </w:p>
    <w:p w:rsidR="00A6283D" w:rsidRDefault="00A6283D">
      <w:pPr>
        <w:pStyle w:val="ConsPlusNormal"/>
        <w:spacing w:before="220"/>
        <w:ind w:firstLine="540"/>
        <w:jc w:val="both"/>
      </w:pPr>
      <w:r>
        <w:t>Порядок создания семейных (родовых) захоронений на территории общественных кладбищ устанавливается постановлением администрации города Благовещенска.</w:t>
      </w:r>
    </w:p>
    <w:p w:rsidR="00A6283D" w:rsidRDefault="00A6283D">
      <w:pPr>
        <w:pStyle w:val="ConsPlusNormal"/>
        <w:jc w:val="both"/>
      </w:pPr>
      <w:r>
        <w:t xml:space="preserve">(абзац введен постановлением администрации города Благовещенска от 23.08.2021 </w:t>
      </w:r>
      <w:hyperlink r:id="rId51">
        <w:r>
          <w:rPr>
            <w:color w:val="0000FF"/>
          </w:rPr>
          <w:t>N 3294</w:t>
        </w:r>
      </w:hyperlink>
      <w:r>
        <w:t>)</w:t>
      </w:r>
    </w:p>
    <w:p w:rsidR="00A6283D" w:rsidRDefault="00A6283D">
      <w:pPr>
        <w:pStyle w:val="ConsPlusNormal"/>
        <w:spacing w:before="220"/>
        <w:ind w:firstLine="540"/>
        <w:jc w:val="both"/>
      </w:pPr>
      <w:r>
        <w:t>3.1.6. Опайка цинковых гробов.</w:t>
      </w:r>
    </w:p>
    <w:p w:rsidR="00A6283D" w:rsidRDefault="00A6283D">
      <w:pPr>
        <w:pStyle w:val="ConsPlusNormal"/>
        <w:spacing w:before="220"/>
        <w:ind w:firstLine="540"/>
        <w:jc w:val="both"/>
      </w:pPr>
      <w:r>
        <w:t>Цинковый гроб - специальный ящик, включающий в себя собственно гроб, цинковый вкладыш и транспортировочный контейнер.</w:t>
      </w:r>
    </w:p>
    <w:p w:rsidR="00A6283D" w:rsidRDefault="00A6283D">
      <w:pPr>
        <w:pStyle w:val="ConsPlusNormal"/>
        <w:spacing w:before="220"/>
        <w:ind w:firstLine="540"/>
        <w:jc w:val="both"/>
      </w:pPr>
      <w:r>
        <w:t>Опайка цинковых гробов - технологический процесс, обеспечивающий герметизацию цинкового гроба для транспортировки в соответствии с санитарными, таможенными и иными требованиями.</w:t>
      </w:r>
    </w:p>
    <w:p w:rsidR="00A6283D" w:rsidRDefault="00A6283D">
      <w:pPr>
        <w:pStyle w:val="ConsPlusNormal"/>
        <w:spacing w:before="220"/>
        <w:ind w:firstLine="540"/>
        <w:jc w:val="both"/>
      </w:pPr>
      <w:r>
        <w:t>Опайка производится при наличии у заказчика свидетельства о смерти, выданного органом ЗАГС, и справки Управления Федеральной службы Роспотребнадзора по Амурской области.</w:t>
      </w:r>
    </w:p>
    <w:p w:rsidR="00A6283D" w:rsidRDefault="00A6283D">
      <w:pPr>
        <w:pStyle w:val="ConsPlusNormal"/>
        <w:jc w:val="both"/>
      </w:pPr>
      <w:r>
        <w:lastRenderedPageBreak/>
        <w:t xml:space="preserve">(в ред. постановления администрации города Благовещенска от 25.06.2010 </w:t>
      </w:r>
      <w:hyperlink r:id="rId52">
        <w:r>
          <w:rPr>
            <w:color w:val="0000FF"/>
          </w:rPr>
          <w:t>N 2594</w:t>
        </w:r>
      </w:hyperlink>
      <w:r>
        <w:t>)</w:t>
      </w:r>
    </w:p>
    <w:p w:rsidR="00A6283D" w:rsidRDefault="00A6283D">
      <w:pPr>
        <w:pStyle w:val="ConsPlusNormal"/>
        <w:spacing w:before="220"/>
        <w:ind w:firstLine="540"/>
        <w:jc w:val="both"/>
      </w:pPr>
      <w:r>
        <w:t>По завершении опайки цинкового гроба специализированная служба по вопросам похоронного дела, осуществившая ее, выдает заказчику справку о невложении.</w:t>
      </w:r>
    </w:p>
    <w:p w:rsidR="00A6283D" w:rsidRDefault="00A6283D">
      <w:pPr>
        <w:pStyle w:val="ConsPlusNormal"/>
        <w:spacing w:before="220"/>
        <w:ind w:firstLine="540"/>
        <w:jc w:val="both"/>
      </w:pPr>
      <w:r>
        <w:t>Справка о невложении - документ установленного образца, подтверждающий, что в момент опайки в цинковый гроб не были вложены посторонние предметы (наркотики, оружие, иные вещи, изъятые из оборота или ограниченные в обороте).</w:t>
      </w:r>
    </w:p>
    <w:p w:rsidR="00A6283D" w:rsidRDefault="00A6283D">
      <w:pPr>
        <w:pStyle w:val="ConsPlusNormal"/>
        <w:spacing w:before="220"/>
        <w:ind w:firstLine="540"/>
        <w:jc w:val="both"/>
      </w:pPr>
      <w:r>
        <w:t>Ответственность за опайку цинкового гроба и оформление справки о невложении несет руководитель специализированной службы по вопросам похоронного дела, выдавший справку.</w:t>
      </w:r>
    </w:p>
    <w:p w:rsidR="00A6283D" w:rsidRDefault="00A6283D">
      <w:pPr>
        <w:pStyle w:val="ConsPlusNormal"/>
        <w:spacing w:before="220"/>
        <w:ind w:firstLine="540"/>
        <w:jc w:val="both"/>
      </w:pPr>
      <w:r>
        <w:t>3.1.7. Эксгумация - процедура изъятия тела (останков) из могилы с целью следственных действий или перезахоронения.</w:t>
      </w:r>
    </w:p>
    <w:p w:rsidR="00A6283D" w:rsidRDefault="00A6283D">
      <w:pPr>
        <w:pStyle w:val="ConsPlusNormal"/>
        <w:spacing w:before="220"/>
        <w:ind w:firstLine="540"/>
        <w:jc w:val="both"/>
      </w:pPr>
      <w:r>
        <w:t>Эксгумация тела (останков) погребенного с целью их перезахоронения осуществляется с разрешения МКУ "ЭХС" на основании обращения лица, ответственного за захоронение, при наличии положительного заключения Управления Роспотребнадзора по Амурской области, с учетом требований санитарных норм и правил.</w:t>
      </w:r>
    </w:p>
    <w:p w:rsidR="00A6283D" w:rsidRDefault="00A6283D">
      <w:pPr>
        <w:pStyle w:val="ConsPlusNormal"/>
        <w:spacing w:before="220"/>
        <w:ind w:firstLine="540"/>
        <w:jc w:val="both"/>
      </w:pPr>
      <w:r>
        <w:t>Эксгумация тела (останков) погребенного с целью их перезахоронения разрешается не позднее двух недель с момента погребения или не ранее чем по истечении одного года с момента погребения умершего.</w:t>
      </w:r>
    </w:p>
    <w:p w:rsidR="00A6283D" w:rsidRDefault="00A6283D">
      <w:pPr>
        <w:pStyle w:val="ConsPlusNormal"/>
        <w:spacing w:before="220"/>
        <w:ind w:firstLine="540"/>
        <w:jc w:val="both"/>
      </w:pPr>
      <w:r>
        <w:t>Изъятие урны с прахом умерших (погибших) из мест захоронений с целью перезахоронения осуществляется с разрешения МКУ "ЭХС" на основании обращения лица, ответственного за захоронение, без учета срока ее захоронения.</w:t>
      </w:r>
    </w:p>
    <w:p w:rsidR="00A6283D" w:rsidRDefault="00A6283D">
      <w:pPr>
        <w:pStyle w:val="ConsPlusNormal"/>
        <w:spacing w:before="220"/>
        <w:ind w:firstLine="540"/>
        <w:jc w:val="both"/>
      </w:pPr>
      <w:r>
        <w:t>Эксгумация останков (праха) из могил, входящих в перечень объектов культурного наследия, не допускается.</w:t>
      </w:r>
    </w:p>
    <w:p w:rsidR="00A6283D" w:rsidRDefault="00A6283D">
      <w:pPr>
        <w:pStyle w:val="ConsPlusNormal"/>
        <w:jc w:val="both"/>
      </w:pPr>
      <w:r>
        <w:t xml:space="preserve">(п. 3.1.7 введен постановлением администрации города Благовещенска от 23.08.2021 </w:t>
      </w:r>
      <w:hyperlink r:id="rId53">
        <w:r>
          <w:rPr>
            <w:color w:val="0000FF"/>
          </w:rPr>
          <w:t>N 3294</w:t>
        </w:r>
      </w:hyperlink>
      <w:r>
        <w:t>)</w:t>
      </w:r>
    </w:p>
    <w:p w:rsidR="00A6283D" w:rsidRDefault="00A6283D">
      <w:pPr>
        <w:pStyle w:val="ConsPlusNormal"/>
        <w:ind w:firstLine="540"/>
        <w:jc w:val="both"/>
      </w:pPr>
    </w:p>
    <w:p w:rsidR="00A6283D" w:rsidRDefault="00A6283D">
      <w:pPr>
        <w:pStyle w:val="ConsPlusTitle"/>
        <w:jc w:val="center"/>
        <w:outlineLvl w:val="1"/>
      </w:pPr>
      <w:r>
        <w:t>4. Гарантии осуществления погребения</w:t>
      </w:r>
    </w:p>
    <w:p w:rsidR="00A6283D" w:rsidRDefault="00A6283D">
      <w:pPr>
        <w:pStyle w:val="ConsPlusNormal"/>
        <w:ind w:firstLine="540"/>
        <w:jc w:val="both"/>
      </w:pPr>
    </w:p>
    <w:p w:rsidR="00A6283D" w:rsidRDefault="00A6283D">
      <w:pPr>
        <w:pStyle w:val="ConsPlusNormal"/>
        <w:ind w:firstLine="540"/>
        <w:jc w:val="both"/>
      </w:pPr>
      <w:r>
        <w:t>4.1. Лицо, взявшее на себя обязанность по осуществлению погребения (далее - заказчик), должно совершить весь процесс погребения умершего от получения врачебного свидетельства о смерти до захоронения.</w:t>
      </w:r>
    </w:p>
    <w:p w:rsidR="00A6283D" w:rsidRDefault="00A6283D">
      <w:pPr>
        <w:pStyle w:val="ConsPlusNormal"/>
        <w:spacing w:before="220"/>
        <w:ind w:firstLine="540"/>
        <w:jc w:val="both"/>
      </w:pPr>
      <w:r>
        <w:t>4.2. Прием заказа и заключение договора на организацию похорон (далее - заказ на погребение) оформляются при предъявлении лицом, взявшим на себя обязанность по организации похорон, паспорта или иного документа, удостоверяющего личность, либо гарантийного письма и доверенности (для юридического лица).</w:t>
      </w:r>
    </w:p>
    <w:p w:rsidR="00A6283D" w:rsidRDefault="00A6283D">
      <w:pPr>
        <w:pStyle w:val="ConsPlusNormal"/>
        <w:jc w:val="both"/>
      </w:pPr>
      <w:r>
        <w:t xml:space="preserve">(в ред. постановления администрации города Благовещенска от 26.12.2016 </w:t>
      </w:r>
      <w:hyperlink r:id="rId54">
        <w:r>
          <w:rPr>
            <w:color w:val="0000FF"/>
          </w:rPr>
          <w:t>N 4172</w:t>
        </w:r>
      </w:hyperlink>
      <w:r>
        <w:t>)</w:t>
      </w:r>
    </w:p>
    <w:p w:rsidR="00A6283D" w:rsidRDefault="00A6283D">
      <w:pPr>
        <w:pStyle w:val="ConsPlusNormal"/>
        <w:spacing w:before="220"/>
        <w:ind w:firstLine="540"/>
        <w:jc w:val="both"/>
      </w:pPr>
      <w:r>
        <w:t>4.3. Выделение земельного участка для захоронения, в том числе для создания родственных мест захоронений, осуществляется муниципальным казенным учреждением "Эксплуатационно-хозяйственная служба" (далее - МКУ "ЭХС") по обращению лица, взявшего на себя обязанность по захоронению.</w:t>
      </w:r>
    </w:p>
    <w:p w:rsidR="00A6283D" w:rsidRDefault="00A6283D">
      <w:pPr>
        <w:pStyle w:val="ConsPlusNormal"/>
        <w:spacing w:before="220"/>
        <w:ind w:firstLine="540"/>
        <w:jc w:val="both"/>
      </w:pPr>
      <w:r>
        <w:t>Лицо, взявшее на себя обязанность осуществить погребение, вправе получить участок земли с предварительно подготовленным местом под захоронение.</w:t>
      </w:r>
    </w:p>
    <w:p w:rsidR="00A6283D" w:rsidRDefault="00A6283D">
      <w:pPr>
        <w:pStyle w:val="ConsPlusNormal"/>
        <w:jc w:val="both"/>
      </w:pPr>
      <w:r>
        <w:t xml:space="preserve">(абзац введен постановлением администрации города Благовещенска от 04.07.2018 </w:t>
      </w:r>
      <w:hyperlink r:id="rId55">
        <w:r>
          <w:rPr>
            <w:color w:val="0000FF"/>
          </w:rPr>
          <w:t>N 2029</w:t>
        </w:r>
      </w:hyperlink>
      <w:r>
        <w:t>)</w:t>
      </w:r>
    </w:p>
    <w:p w:rsidR="00A6283D" w:rsidRDefault="00A6283D">
      <w:pPr>
        <w:pStyle w:val="ConsPlusNormal"/>
        <w:jc w:val="both"/>
      </w:pPr>
      <w:r>
        <w:t xml:space="preserve">(п. 4.3 в ред. постановления администрации города Благовещенска от 23.05.2017 </w:t>
      </w:r>
      <w:hyperlink r:id="rId56">
        <w:r>
          <w:rPr>
            <w:color w:val="0000FF"/>
          </w:rPr>
          <w:t>N 1527</w:t>
        </w:r>
      </w:hyperlink>
      <w:r>
        <w:t>)</w:t>
      </w:r>
    </w:p>
    <w:p w:rsidR="00A6283D" w:rsidRDefault="00A6283D">
      <w:pPr>
        <w:pStyle w:val="ConsPlusNormal"/>
        <w:spacing w:before="220"/>
        <w:ind w:firstLine="540"/>
        <w:jc w:val="both"/>
      </w:pPr>
      <w:r>
        <w:t>4.4. Погребение должно осуществляться в специально отведенных и оборудованных с этой целью местах. Места погребения должны быть доступны для всех граждан, включая инвалидов.</w:t>
      </w:r>
    </w:p>
    <w:p w:rsidR="00A6283D" w:rsidRDefault="00A6283D">
      <w:pPr>
        <w:pStyle w:val="ConsPlusNormal"/>
        <w:spacing w:before="220"/>
        <w:ind w:firstLine="540"/>
        <w:jc w:val="both"/>
      </w:pPr>
      <w:r>
        <w:lastRenderedPageBreak/>
        <w:t>Самовольное погребение в не отведенных для этого местах не допускается.</w:t>
      </w:r>
    </w:p>
    <w:p w:rsidR="00A6283D" w:rsidRDefault="00A6283D">
      <w:pPr>
        <w:pStyle w:val="ConsPlusNormal"/>
        <w:ind w:firstLine="540"/>
        <w:jc w:val="both"/>
      </w:pPr>
    </w:p>
    <w:p w:rsidR="00A6283D" w:rsidRDefault="00A6283D">
      <w:pPr>
        <w:pStyle w:val="ConsPlusNormal"/>
        <w:ind w:firstLine="540"/>
        <w:jc w:val="both"/>
      </w:pPr>
    </w:p>
    <w:p w:rsidR="00A6283D" w:rsidRDefault="00A6283D">
      <w:pPr>
        <w:pStyle w:val="ConsPlusNormal"/>
        <w:ind w:firstLine="540"/>
        <w:jc w:val="both"/>
      </w:pPr>
    </w:p>
    <w:p w:rsidR="00A6283D" w:rsidRDefault="00A6283D">
      <w:pPr>
        <w:pStyle w:val="ConsPlusNormal"/>
        <w:ind w:firstLine="540"/>
        <w:jc w:val="both"/>
      </w:pPr>
    </w:p>
    <w:p w:rsidR="00A6283D" w:rsidRDefault="00A6283D">
      <w:pPr>
        <w:pStyle w:val="ConsPlusNormal"/>
        <w:ind w:firstLine="540"/>
        <w:jc w:val="both"/>
      </w:pPr>
    </w:p>
    <w:p w:rsidR="00A6283D" w:rsidRDefault="00A6283D">
      <w:pPr>
        <w:pStyle w:val="ConsPlusNormal"/>
        <w:jc w:val="right"/>
        <w:outlineLvl w:val="0"/>
      </w:pPr>
      <w:r>
        <w:t>Приложение N 2</w:t>
      </w:r>
    </w:p>
    <w:p w:rsidR="00A6283D" w:rsidRDefault="00A6283D">
      <w:pPr>
        <w:pStyle w:val="ConsPlusNormal"/>
        <w:jc w:val="right"/>
      </w:pPr>
      <w:r>
        <w:t>к постановлению</w:t>
      </w:r>
    </w:p>
    <w:p w:rsidR="00A6283D" w:rsidRDefault="00A6283D">
      <w:pPr>
        <w:pStyle w:val="ConsPlusNormal"/>
        <w:jc w:val="right"/>
      </w:pPr>
      <w:r>
        <w:t>мэра</w:t>
      </w:r>
    </w:p>
    <w:p w:rsidR="00A6283D" w:rsidRDefault="00A6283D">
      <w:pPr>
        <w:pStyle w:val="ConsPlusNormal"/>
        <w:jc w:val="right"/>
      </w:pPr>
      <w:r>
        <w:t>города Благовещенска</w:t>
      </w:r>
    </w:p>
    <w:p w:rsidR="00A6283D" w:rsidRDefault="00A6283D">
      <w:pPr>
        <w:pStyle w:val="ConsPlusNormal"/>
        <w:jc w:val="right"/>
      </w:pPr>
      <w:r>
        <w:t>от 2 марта 2006 г. N 601</w:t>
      </w:r>
    </w:p>
    <w:p w:rsidR="00A6283D" w:rsidRDefault="00A6283D">
      <w:pPr>
        <w:pStyle w:val="ConsPlusNormal"/>
        <w:ind w:firstLine="540"/>
        <w:jc w:val="both"/>
      </w:pPr>
    </w:p>
    <w:p w:rsidR="00A6283D" w:rsidRDefault="00A6283D">
      <w:pPr>
        <w:pStyle w:val="ConsPlusTitle"/>
        <w:jc w:val="center"/>
      </w:pPr>
      <w:bookmarkStart w:id="1" w:name="P184"/>
      <w:bookmarkEnd w:id="1"/>
      <w:r>
        <w:t>ПРАВИЛА</w:t>
      </w:r>
    </w:p>
    <w:p w:rsidR="00A6283D" w:rsidRDefault="00A6283D">
      <w:pPr>
        <w:pStyle w:val="ConsPlusTitle"/>
        <w:jc w:val="center"/>
      </w:pPr>
      <w:r>
        <w:t>РАБОТЫ МУНИЦИПАЛЬНЫХ КЛАДБИЩ И ПОРЯДОК</w:t>
      </w:r>
    </w:p>
    <w:p w:rsidR="00A6283D" w:rsidRDefault="00A6283D">
      <w:pPr>
        <w:pStyle w:val="ConsPlusTitle"/>
        <w:jc w:val="center"/>
      </w:pPr>
      <w:r>
        <w:t>ИХ СОДЕРЖАНИЯ</w:t>
      </w:r>
    </w:p>
    <w:p w:rsidR="00A6283D" w:rsidRDefault="00A62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2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283D" w:rsidRDefault="00A62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283D" w:rsidRDefault="00A62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283D" w:rsidRDefault="00A6283D">
            <w:pPr>
              <w:pStyle w:val="ConsPlusNormal"/>
              <w:jc w:val="center"/>
            </w:pPr>
            <w:r>
              <w:rPr>
                <w:color w:val="392C69"/>
              </w:rPr>
              <w:t>Список изменяющих документов</w:t>
            </w:r>
          </w:p>
          <w:p w:rsidR="00A6283D" w:rsidRDefault="00A6283D">
            <w:pPr>
              <w:pStyle w:val="ConsPlusNormal"/>
              <w:jc w:val="center"/>
            </w:pPr>
            <w:r>
              <w:rPr>
                <w:color w:val="392C69"/>
              </w:rPr>
              <w:t>(в ред. постановлений администрации города Благовещенска</w:t>
            </w:r>
          </w:p>
          <w:p w:rsidR="00A6283D" w:rsidRDefault="00A6283D">
            <w:pPr>
              <w:pStyle w:val="ConsPlusNormal"/>
              <w:jc w:val="center"/>
            </w:pPr>
            <w:r>
              <w:rPr>
                <w:color w:val="392C69"/>
              </w:rPr>
              <w:t xml:space="preserve">от 17.12.2010 </w:t>
            </w:r>
            <w:hyperlink r:id="rId57">
              <w:r>
                <w:rPr>
                  <w:color w:val="0000FF"/>
                </w:rPr>
                <w:t>N 5586</w:t>
              </w:r>
            </w:hyperlink>
            <w:r>
              <w:rPr>
                <w:color w:val="392C69"/>
              </w:rPr>
              <w:t xml:space="preserve">, от 27.05.2014 </w:t>
            </w:r>
            <w:hyperlink r:id="rId58">
              <w:r>
                <w:rPr>
                  <w:color w:val="0000FF"/>
                </w:rPr>
                <w:t>N 2262</w:t>
              </w:r>
            </w:hyperlink>
            <w:r>
              <w:rPr>
                <w:color w:val="392C69"/>
              </w:rPr>
              <w:t>,</w:t>
            </w:r>
          </w:p>
          <w:p w:rsidR="00A6283D" w:rsidRDefault="00A6283D">
            <w:pPr>
              <w:pStyle w:val="ConsPlusNormal"/>
              <w:jc w:val="center"/>
            </w:pPr>
            <w:r>
              <w:rPr>
                <w:color w:val="392C69"/>
              </w:rPr>
              <w:t xml:space="preserve">от 04.02.2015 </w:t>
            </w:r>
            <w:hyperlink r:id="rId59">
              <w:r>
                <w:rPr>
                  <w:color w:val="0000FF"/>
                </w:rPr>
                <w:t>N 337</w:t>
              </w:r>
            </w:hyperlink>
            <w:r>
              <w:rPr>
                <w:color w:val="392C69"/>
              </w:rPr>
              <w:t xml:space="preserve">, от 02.07.2015 </w:t>
            </w:r>
            <w:hyperlink r:id="rId60">
              <w:r>
                <w:rPr>
                  <w:color w:val="0000FF"/>
                </w:rPr>
                <w:t>N 2528</w:t>
              </w:r>
            </w:hyperlink>
            <w:r>
              <w:rPr>
                <w:color w:val="392C69"/>
              </w:rPr>
              <w:t>,</w:t>
            </w:r>
          </w:p>
          <w:p w:rsidR="00A6283D" w:rsidRDefault="00A6283D">
            <w:pPr>
              <w:pStyle w:val="ConsPlusNormal"/>
              <w:jc w:val="center"/>
            </w:pPr>
            <w:r>
              <w:rPr>
                <w:color w:val="392C69"/>
              </w:rPr>
              <w:t xml:space="preserve">от 26.12.2016 </w:t>
            </w:r>
            <w:hyperlink r:id="rId61">
              <w:r>
                <w:rPr>
                  <w:color w:val="0000FF"/>
                </w:rPr>
                <w:t>N 4172</w:t>
              </w:r>
            </w:hyperlink>
            <w:r>
              <w:rPr>
                <w:color w:val="392C69"/>
              </w:rPr>
              <w:t xml:space="preserve">, от 31.01.2017 </w:t>
            </w:r>
            <w:hyperlink r:id="rId62">
              <w:r>
                <w:rPr>
                  <w:color w:val="0000FF"/>
                </w:rPr>
                <w:t>N 229</w:t>
              </w:r>
            </w:hyperlink>
            <w:r>
              <w:rPr>
                <w:color w:val="392C69"/>
              </w:rPr>
              <w:t>,</w:t>
            </w:r>
          </w:p>
          <w:p w:rsidR="00A6283D" w:rsidRDefault="00A6283D">
            <w:pPr>
              <w:pStyle w:val="ConsPlusNormal"/>
              <w:jc w:val="center"/>
            </w:pPr>
            <w:r>
              <w:rPr>
                <w:color w:val="392C69"/>
              </w:rPr>
              <w:t xml:space="preserve">от 23.05.2017 </w:t>
            </w:r>
            <w:hyperlink r:id="rId63">
              <w:r>
                <w:rPr>
                  <w:color w:val="0000FF"/>
                </w:rPr>
                <w:t>N 1527</w:t>
              </w:r>
            </w:hyperlink>
            <w:r>
              <w:rPr>
                <w:color w:val="392C69"/>
              </w:rPr>
              <w:t xml:space="preserve">, от 15.03.2018 </w:t>
            </w:r>
            <w:hyperlink r:id="rId64">
              <w:r>
                <w:rPr>
                  <w:color w:val="0000FF"/>
                </w:rPr>
                <w:t>N 705</w:t>
              </w:r>
            </w:hyperlink>
            <w:r>
              <w:rPr>
                <w:color w:val="392C69"/>
              </w:rPr>
              <w:t>,</w:t>
            </w:r>
          </w:p>
          <w:p w:rsidR="00A6283D" w:rsidRDefault="00A6283D">
            <w:pPr>
              <w:pStyle w:val="ConsPlusNormal"/>
              <w:jc w:val="center"/>
            </w:pPr>
            <w:r>
              <w:rPr>
                <w:color w:val="392C69"/>
              </w:rPr>
              <w:t xml:space="preserve">от 04.07.2018 </w:t>
            </w:r>
            <w:hyperlink r:id="rId65">
              <w:r>
                <w:rPr>
                  <w:color w:val="0000FF"/>
                </w:rPr>
                <w:t>N 2029</w:t>
              </w:r>
            </w:hyperlink>
            <w:r>
              <w:rPr>
                <w:color w:val="392C69"/>
              </w:rPr>
              <w:t xml:space="preserve">, от 14.05.2020 </w:t>
            </w:r>
            <w:hyperlink r:id="rId66">
              <w:r>
                <w:rPr>
                  <w:color w:val="0000FF"/>
                </w:rPr>
                <w:t>N 1418</w:t>
              </w:r>
            </w:hyperlink>
            <w:r>
              <w:rPr>
                <w:color w:val="392C69"/>
              </w:rPr>
              <w:t>,</w:t>
            </w:r>
          </w:p>
          <w:p w:rsidR="00A6283D" w:rsidRDefault="00A6283D">
            <w:pPr>
              <w:pStyle w:val="ConsPlusNormal"/>
              <w:jc w:val="center"/>
            </w:pPr>
            <w:r>
              <w:rPr>
                <w:color w:val="392C69"/>
              </w:rPr>
              <w:t xml:space="preserve">от 23.08.2021 </w:t>
            </w:r>
            <w:hyperlink r:id="rId67">
              <w:r>
                <w:rPr>
                  <w:color w:val="0000FF"/>
                </w:rPr>
                <w:t>N 3294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283D" w:rsidRDefault="00A6283D">
            <w:pPr>
              <w:pStyle w:val="ConsPlusNormal"/>
            </w:pPr>
          </w:p>
        </w:tc>
      </w:tr>
    </w:tbl>
    <w:p w:rsidR="00A6283D" w:rsidRDefault="00A6283D">
      <w:pPr>
        <w:pStyle w:val="ConsPlusNormal"/>
        <w:ind w:firstLine="540"/>
        <w:jc w:val="both"/>
      </w:pPr>
    </w:p>
    <w:p w:rsidR="00A6283D" w:rsidRDefault="00A6283D">
      <w:pPr>
        <w:pStyle w:val="ConsPlusTitle"/>
        <w:jc w:val="center"/>
        <w:outlineLvl w:val="1"/>
      </w:pPr>
      <w:r>
        <w:t>1. Общие положения</w:t>
      </w:r>
    </w:p>
    <w:p w:rsidR="00A6283D" w:rsidRDefault="00A6283D">
      <w:pPr>
        <w:pStyle w:val="ConsPlusNormal"/>
        <w:ind w:firstLine="540"/>
        <w:jc w:val="both"/>
      </w:pPr>
    </w:p>
    <w:p w:rsidR="00A6283D" w:rsidRDefault="00A6283D">
      <w:pPr>
        <w:pStyle w:val="ConsPlusNormal"/>
        <w:ind w:firstLine="540"/>
        <w:jc w:val="both"/>
      </w:pPr>
      <w:r>
        <w:t>1.1. Благовещенские муниципальные кладбища находятся в ведении администрации города Благовещенска.</w:t>
      </w:r>
    </w:p>
    <w:p w:rsidR="00A6283D" w:rsidRDefault="00A6283D">
      <w:pPr>
        <w:pStyle w:val="ConsPlusNormal"/>
        <w:jc w:val="both"/>
      </w:pPr>
      <w:r>
        <w:t xml:space="preserve">(п. 1.1 в ред. постановления администрации города Благовещенска от 27.05.2014 </w:t>
      </w:r>
      <w:hyperlink r:id="rId68">
        <w:r>
          <w:rPr>
            <w:color w:val="0000FF"/>
          </w:rPr>
          <w:t>N 2262</w:t>
        </w:r>
      </w:hyperlink>
      <w:r>
        <w:t>)</w:t>
      </w:r>
    </w:p>
    <w:p w:rsidR="00A6283D" w:rsidRDefault="00A6283D">
      <w:pPr>
        <w:pStyle w:val="ConsPlusNormal"/>
        <w:spacing w:before="220"/>
        <w:ind w:firstLine="540"/>
        <w:jc w:val="both"/>
      </w:pPr>
      <w:r>
        <w:t>1.2. Кладбища открыты для посещений гражданами ежедневно:</w:t>
      </w:r>
    </w:p>
    <w:p w:rsidR="00A6283D" w:rsidRDefault="00A6283D">
      <w:pPr>
        <w:pStyle w:val="ConsPlusNormal"/>
        <w:spacing w:before="220"/>
        <w:ind w:firstLine="540"/>
        <w:jc w:val="both"/>
      </w:pPr>
      <w:r>
        <w:t>в зимнее время - с 9 до 17 часов;</w:t>
      </w:r>
    </w:p>
    <w:p w:rsidR="00A6283D" w:rsidRDefault="00A6283D">
      <w:pPr>
        <w:pStyle w:val="ConsPlusNormal"/>
        <w:spacing w:before="220"/>
        <w:ind w:firstLine="540"/>
        <w:jc w:val="both"/>
      </w:pPr>
      <w:r>
        <w:t>в летнее время - с 9 до 19 часов.</w:t>
      </w:r>
    </w:p>
    <w:p w:rsidR="00A6283D" w:rsidRDefault="00A6283D">
      <w:pPr>
        <w:pStyle w:val="ConsPlusNormal"/>
        <w:spacing w:before="220"/>
        <w:ind w:firstLine="540"/>
        <w:jc w:val="both"/>
      </w:pPr>
      <w:r>
        <w:t>Захоронение умерших производится на всех открытых кладбищах ежедневно, кроме 1 января, в зимнее время - с 9 до 16 часов, в летнее время - с 9 до 18 часов.</w:t>
      </w:r>
    </w:p>
    <w:p w:rsidR="00A6283D" w:rsidRDefault="00A6283D">
      <w:pPr>
        <w:pStyle w:val="ConsPlusNormal"/>
        <w:jc w:val="both"/>
      </w:pPr>
      <w:r>
        <w:t xml:space="preserve">(п. 1.2 в ред. постановления администрации города Благовещенска от 23.08.2021 </w:t>
      </w:r>
      <w:hyperlink r:id="rId69">
        <w:r>
          <w:rPr>
            <w:color w:val="0000FF"/>
          </w:rPr>
          <w:t>N 3294</w:t>
        </w:r>
      </w:hyperlink>
      <w:r>
        <w:t>)</w:t>
      </w:r>
    </w:p>
    <w:p w:rsidR="00A6283D" w:rsidRDefault="00A6283D">
      <w:pPr>
        <w:pStyle w:val="ConsPlusNormal"/>
        <w:spacing w:before="220"/>
        <w:ind w:firstLine="540"/>
        <w:jc w:val="both"/>
      </w:pPr>
      <w:r>
        <w:t>1.3. Территории кладбищ разделяются дорогами на участки. На дорогах устанавливаются указатели номеров участков. При входе на кладбище вывешивается его схематический план с обозначением административных зданий, участков, дорог, исторических и мемориальных могил, мест общего пользования.</w:t>
      </w:r>
    </w:p>
    <w:p w:rsidR="00A6283D" w:rsidRDefault="00A6283D">
      <w:pPr>
        <w:pStyle w:val="ConsPlusNormal"/>
        <w:spacing w:before="220"/>
        <w:ind w:firstLine="540"/>
        <w:jc w:val="both"/>
      </w:pPr>
      <w:r>
        <w:t xml:space="preserve">1.4. Земельный участок для захоронения умершего отводится по нормам, установленным в </w:t>
      </w:r>
      <w:hyperlink w:anchor="P221">
        <w:r>
          <w:rPr>
            <w:color w:val="0000FF"/>
          </w:rPr>
          <w:t>п. 2.5</w:t>
        </w:r>
      </w:hyperlink>
      <w:r>
        <w:t xml:space="preserve"> настоящих Правил. В пределах отведенного земельного участка после захоронения могут устанавливаться надгробные сооружения в соответствии с утвержденными размерами.</w:t>
      </w:r>
    </w:p>
    <w:p w:rsidR="00A6283D" w:rsidRDefault="00A6283D">
      <w:pPr>
        <w:pStyle w:val="ConsPlusNormal"/>
        <w:ind w:firstLine="540"/>
        <w:jc w:val="both"/>
      </w:pPr>
    </w:p>
    <w:p w:rsidR="00A6283D" w:rsidRDefault="00A6283D">
      <w:pPr>
        <w:pStyle w:val="ConsPlusTitle"/>
        <w:jc w:val="center"/>
        <w:outlineLvl w:val="1"/>
      </w:pPr>
      <w:r>
        <w:t>2. Порядок погребения и установки</w:t>
      </w:r>
    </w:p>
    <w:p w:rsidR="00A6283D" w:rsidRDefault="00A6283D">
      <w:pPr>
        <w:pStyle w:val="ConsPlusTitle"/>
        <w:jc w:val="center"/>
      </w:pPr>
      <w:r>
        <w:t>надмогильных сооружений</w:t>
      </w:r>
    </w:p>
    <w:p w:rsidR="00A6283D" w:rsidRDefault="00A6283D">
      <w:pPr>
        <w:pStyle w:val="ConsPlusNormal"/>
        <w:ind w:firstLine="540"/>
        <w:jc w:val="both"/>
      </w:pPr>
    </w:p>
    <w:p w:rsidR="00A6283D" w:rsidRDefault="00A6283D">
      <w:pPr>
        <w:pStyle w:val="ConsPlusNormal"/>
        <w:ind w:firstLine="540"/>
        <w:jc w:val="both"/>
      </w:pPr>
      <w:r>
        <w:t xml:space="preserve">Абзац исключен. - Постановление администрации города Благовещенска от 26.12.2016 </w:t>
      </w:r>
      <w:hyperlink r:id="rId70">
        <w:r>
          <w:rPr>
            <w:color w:val="0000FF"/>
          </w:rPr>
          <w:t xml:space="preserve">N </w:t>
        </w:r>
        <w:r>
          <w:rPr>
            <w:color w:val="0000FF"/>
          </w:rPr>
          <w:lastRenderedPageBreak/>
          <w:t>4172</w:t>
        </w:r>
      </w:hyperlink>
      <w:r>
        <w:t>.</w:t>
      </w:r>
    </w:p>
    <w:p w:rsidR="00A6283D" w:rsidRDefault="00A6283D">
      <w:pPr>
        <w:pStyle w:val="ConsPlusNormal"/>
        <w:spacing w:before="220"/>
        <w:ind w:firstLine="540"/>
        <w:jc w:val="both"/>
      </w:pPr>
      <w:r>
        <w:t>2.1. Погребение умершего производится в соответствии с санитарными правилами не ранее чем через 24 часа после наступления смерти по предъявлении свидетельства о смерти или в более ранние сроки по разрешению медицинских органов, после оформления заказа на организацию похорон.</w:t>
      </w:r>
    </w:p>
    <w:p w:rsidR="00A6283D" w:rsidRDefault="00A6283D">
      <w:pPr>
        <w:pStyle w:val="ConsPlusNormal"/>
        <w:spacing w:before="220"/>
        <w:ind w:firstLine="540"/>
        <w:jc w:val="both"/>
      </w:pPr>
      <w:r>
        <w:t>2.2. Заказы на отвод земельных участков для погребения умерших оформляются за сутки до погребения с учетом особенностей вероисповедания и национальных традиций умерших. Время погребения по согласованию с заказчиком устанавливается при оформлении заказа на организацию похорон.</w:t>
      </w:r>
    </w:p>
    <w:p w:rsidR="00A6283D" w:rsidRDefault="00A6283D">
      <w:pPr>
        <w:pStyle w:val="ConsPlusNormal"/>
        <w:jc w:val="both"/>
      </w:pPr>
      <w:r>
        <w:t xml:space="preserve">(в ред. постановлений администрации города Благовещенска от 02.07.2015 </w:t>
      </w:r>
      <w:hyperlink r:id="rId71">
        <w:r>
          <w:rPr>
            <w:color w:val="0000FF"/>
          </w:rPr>
          <w:t>N 2528</w:t>
        </w:r>
      </w:hyperlink>
      <w:r>
        <w:t xml:space="preserve">, от 26.12.2016 </w:t>
      </w:r>
      <w:hyperlink r:id="rId72">
        <w:r>
          <w:rPr>
            <w:color w:val="0000FF"/>
          </w:rPr>
          <w:t>N 4172</w:t>
        </w:r>
      </w:hyperlink>
      <w:r>
        <w:t>)</w:t>
      </w:r>
    </w:p>
    <w:p w:rsidR="00A6283D" w:rsidRDefault="00A6283D">
      <w:pPr>
        <w:pStyle w:val="ConsPlusNormal"/>
        <w:spacing w:before="220"/>
        <w:ind w:firstLine="540"/>
        <w:jc w:val="both"/>
      </w:pPr>
      <w:r>
        <w:t>2.3. Отвод земельных участков для погребения оформляется при приеме заказа только лицу, взявшему на себя обязанность осуществить погребение умершего (супруг, близкие родственники, законный представитель умершего). Участки для захоронений на кладбищах могут быть изъяты у граждан лишь при наличии на них бесхозных захоронений в порядке, установленном настоящими Правилами.</w:t>
      </w:r>
    </w:p>
    <w:p w:rsidR="00A6283D" w:rsidRDefault="00A6283D">
      <w:pPr>
        <w:pStyle w:val="ConsPlusNormal"/>
        <w:spacing w:before="220"/>
        <w:ind w:firstLine="540"/>
        <w:jc w:val="both"/>
      </w:pPr>
      <w:r>
        <w:t>2.4. Зона захоронений является основной функциональной частью кладбища и делится на кварталы и участки, обозначенные соответствующими буквами и цифрами, указанными на квартальных столбах.</w:t>
      </w:r>
    </w:p>
    <w:p w:rsidR="00A6283D" w:rsidRDefault="00A6283D">
      <w:pPr>
        <w:pStyle w:val="ConsPlusNormal"/>
        <w:spacing w:before="220"/>
        <w:ind w:firstLine="540"/>
        <w:jc w:val="both"/>
      </w:pPr>
      <w:r>
        <w:t>На кладбищах традиционного типа следует предусматривать участки для одиночных захоронений, семейных захоронений, братских могил, захоронений в склепах и мемориальных сооружениях, а также участки для захоронения неопознанных лиц. На общественных кладбищах могут создаваться воинские участки. Для проведения почетных захоронений на территории кладбища могут быть предусмотрены земельные участки для захоронения почетных граждан.</w:t>
      </w:r>
    </w:p>
    <w:p w:rsidR="00A6283D" w:rsidRDefault="00A6283D">
      <w:pPr>
        <w:pStyle w:val="ConsPlusNormal"/>
        <w:jc w:val="both"/>
      </w:pPr>
      <w:r>
        <w:t xml:space="preserve">(в ред. постановления администрации города Благовещенска от 14.05.2020 </w:t>
      </w:r>
      <w:hyperlink r:id="rId73">
        <w:r>
          <w:rPr>
            <w:color w:val="0000FF"/>
          </w:rPr>
          <w:t>N 1418</w:t>
        </w:r>
      </w:hyperlink>
      <w:r>
        <w:t>)</w:t>
      </w:r>
    </w:p>
    <w:p w:rsidR="00A6283D" w:rsidRDefault="00A6283D">
      <w:pPr>
        <w:pStyle w:val="ConsPlusNormal"/>
        <w:spacing w:before="220"/>
        <w:ind w:firstLine="540"/>
        <w:jc w:val="both"/>
      </w:pPr>
      <w:r>
        <w:t>На кладбище создаются участки с предварительно подготовленными местами под захоронения. Выделение участка земли для захоронения с предварительно подготовленным местом под захоронение производится по заявлению лиц, взявших на себя обязанности по осуществлению погребения. Тариф на услуги по предварительной подготовке мест под захоронения устанавливается постановлением администрации города Благовещенска.</w:t>
      </w:r>
    </w:p>
    <w:p w:rsidR="00A6283D" w:rsidRDefault="00A6283D">
      <w:pPr>
        <w:pStyle w:val="ConsPlusNormal"/>
        <w:jc w:val="both"/>
      </w:pPr>
      <w:r>
        <w:t xml:space="preserve">(абзац введен постановлением администрации города Благовещенска от 04.07.2018 </w:t>
      </w:r>
      <w:hyperlink r:id="rId74">
        <w:r>
          <w:rPr>
            <w:color w:val="0000FF"/>
          </w:rPr>
          <w:t>N 2029</w:t>
        </w:r>
      </w:hyperlink>
      <w:r>
        <w:t xml:space="preserve">; в ред. постановления администрации города Благовещенска от 23.08.2021 </w:t>
      </w:r>
      <w:hyperlink r:id="rId75">
        <w:r>
          <w:rPr>
            <w:color w:val="0000FF"/>
          </w:rPr>
          <w:t>N 3294</w:t>
        </w:r>
      </w:hyperlink>
      <w:r>
        <w:t>)</w:t>
      </w:r>
    </w:p>
    <w:p w:rsidR="00A6283D" w:rsidRDefault="00A6283D">
      <w:pPr>
        <w:pStyle w:val="ConsPlusNormal"/>
        <w:spacing w:before="220"/>
        <w:ind w:firstLine="540"/>
        <w:jc w:val="both"/>
      </w:pPr>
      <w:bookmarkStart w:id="2" w:name="P221"/>
      <w:bookmarkEnd w:id="2"/>
      <w:r>
        <w:t>2.5. Отводимые земельные участки под погребение должны иметь следующие размеры - 1,8 x 2,5 метра. Площадь земельного участка должна быть не менее 4,5 кв. м под одиночное захоронение, 7,8 кв. м под родственное захоронение. Размеры могилы 1,8 x 2,2 x 0,9 метра. При захоронении глубину могилы следует устанавливать в зависимости от местных условий (характер грунтов и уровень стояния грунтовых вод), при этом глубина должна составлять не менее 1,5 м (от поверхности земли до крышки гроба). Во всех случаях отметка дна могилы должна быть на 0,5 м выше уровня стояния грунтовых вод.</w:t>
      </w:r>
    </w:p>
    <w:p w:rsidR="00A6283D" w:rsidRDefault="00A6283D">
      <w:pPr>
        <w:pStyle w:val="ConsPlusNormal"/>
        <w:jc w:val="both"/>
      </w:pPr>
      <w:r>
        <w:t xml:space="preserve">(в ред. постановления администрации города Благовещенска от 23.08.2021 </w:t>
      </w:r>
      <w:hyperlink r:id="rId76">
        <w:r>
          <w:rPr>
            <w:color w:val="0000FF"/>
          </w:rPr>
          <w:t>N 3294</w:t>
        </w:r>
      </w:hyperlink>
      <w:r>
        <w:t>)</w:t>
      </w:r>
    </w:p>
    <w:p w:rsidR="00A6283D" w:rsidRDefault="00A6283D">
      <w:pPr>
        <w:pStyle w:val="ConsPlusNormal"/>
        <w:spacing w:before="220"/>
        <w:ind w:firstLine="540"/>
        <w:jc w:val="both"/>
      </w:pPr>
      <w:r>
        <w:t>Глубину могил следует делать не более 2 - 2,2 м. Надмогильную насыпь следует устраивать высотой 0,3 - 0,5 м от поверхности земли.</w:t>
      </w:r>
    </w:p>
    <w:p w:rsidR="00A6283D" w:rsidRDefault="00A6283D">
      <w:pPr>
        <w:pStyle w:val="ConsPlusNormal"/>
        <w:spacing w:before="220"/>
        <w:ind w:firstLine="540"/>
        <w:jc w:val="both"/>
      </w:pPr>
      <w:r>
        <w:t xml:space="preserve">Расстояние между могилами должно быть не менее 0,5 м. Данное правило не применяется в случаях захоронений в родственные могилы, семейные (родовые) захоронения, установленных </w:t>
      </w:r>
      <w:hyperlink w:anchor="P264">
        <w:r>
          <w:rPr>
            <w:color w:val="0000FF"/>
          </w:rPr>
          <w:t>пунктом 2.8</w:t>
        </w:r>
      </w:hyperlink>
      <w:r>
        <w:t xml:space="preserve"> настоящих Правил.</w:t>
      </w:r>
    </w:p>
    <w:p w:rsidR="00A6283D" w:rsidRDefault="00A6283D">
      <w:pPr>
        <w:pStyle w:val="ConsPlusNormal"/>
        <w:jc w:val="both"/>
      </w:pPr>
      <w:r>
        <w:t xml:space="preserve">(в ред. постановлений администрации города Благовещенска от 04.07.2018 </w:t>
      </w:r>
      <w:hyperlink r:id="rId77">
        <w:r>
          <w:rPr>
            <w:color w:val="0000FF"/>
          </w:rPr>
          <w:t>N 2029</w:t>
        </w:r>
      </w:hyperlink>
      <w:r>
        <w:t xml:space="preserve">, от 23.08.2021 </w:t>
      </w:r>
      <w:hyperlink r:id="rId78">
        <w:r>
          <w:rPr>
            <w:color w:val="0000FF"/>
          </w:rPr>
          <w:t>N 3294</w:t>
        </w:r>
      </w:hyperlink>
      <w:r>
        <w:t>)</w:t>
      </w:r>
    </w:p>
    <w:p w:rsidR="00A6283D" w:rsidRDefault="00A6283D">
      <w:pPr>
        <w:pStyle w:val="ConsPlusNormal"/>
        <w:spacing w:before="220"/>
        <w:ind w:firstLine="540"/>
        <w:jc w:val="both"/>
      </w:pPr>
      <w:r>
        <w:t>При захоронении тела умершего в сидячем положении слой земли над захороненным, включая надмогильную насыпь, должен быть не менее 1 м.</w:t>
      </w:r>
    </w:p>
    <w:p w:rsidR="00A6283D" w:rsidRDefault="00A6283D">
      <w:pPr>
        <w:pStyle w:val="ConsPlusNormal"/>
        <w:spacing w:before="220"/>
        <w:ind w:firstLine="540"/>
        <w:jc w:val="both"/>
      </w:pPr>
      <w:r>
        <w:t>Групповое погребение может проводиться в случаях, повлекших смерть группы лиц одновременно:</w:t>
      </w:r>
    </w:p>
    <w:p w:rsidR="00A6283D" w:rsidRDefault="00A6283D">
      <w:pPr>
        <w:pStyle w:val="ConsPlusNormal"/>
        <w:spacing w:before="220"/>
        <w:ind w:firstLine="540"/>
        <w:jc w:val="both"/>
      </w:pPr>
      <w:r>
        <w:t>- при аварии, стихийном бедствии, иной чрезвычайной ситуации;</w:t>
      </w:r>
    </w:p>
    <w:p w:rsidR="00A6283D" w:rsidRDefault="00A6283D">
      <w:pPr>
        <w:pStyle w:val="ConsPlusNormal"/>
        <w:spacing w:before="220"/>
        <w:ind w:firstLine="540"/>
        <w:jc w:val="both"/>
      </w:pPr>
      <w:r>
        <w:t>- при гибели транспортного средства;</w:t>
      </w:r>
    </w:p>
    <w:p w:rsidR="00A6283D" w:rsidRDefault="00A6283D">
      <w:pPr>
        <w:pStyle w:val="ConsPlusNormal"/>
        <w:spacing w:before="220"/>
        <w:ind w:firstLine="540"/>
        <w:jc w:val="both"/>
      </w:pPr>
      <w:r>
        <w:t>- в результате боевых действий;</w:t>
      </w:r>
    </w:p>
    <w:p w:rsidR="00A6283D" w:rsidRDefault="00A6283D">
      <w:pPr>
        <w:pStyle w:val="ConsPlusNormal"/>
        <w:spacing w:before="220"/>
        <w:ind w:firstLine="540"/>
        <w:jc w:val="both"/>
      </w:pPr>
      <w:r>
        <w:t>- при несчастных случаях;</w:t>
      </w:r>
    </w:p>
    <w:p w:rsidR="00A6283D" w:rsidRDefault="00A6283D">
      <w:pPr>
        <w:pStyle w:val="ConsPlusNormal"/>
        <w:spacing w:before="220"/>
        <w:ind w:firstLine="540"/>
        <w:jc w:val="both"/>
      </w:pPr>
      <w:r>
        <w:t>- в результате уголовного преступления.</w:t>
      </w:r>
    </w:p>
    <w:p w:rsidR="00A6283D" w:rsidRDefault="00A6283D">
      <w:pPr>
        <w:pStyle w:val="ConsPlusNormal"/>
        <w:spacing w:before="220"/>
        <w:ind w:firstLine="540"/>
        <w:jc w:val="both"/>
      </w:pPr>
      <w:r>
        <w:t>При проведении группового погребения захоронение может производиться как в индивидуальные могилы, так и в общую могилу для группы умерших.</w:t>
      </w:r>
    </w:p>
    <w:p w:rsidR="00A6283D" w:rsidRDefault="00A6283D">
      <w:pPr>
        <w:pStyle w:val="ConsPlusNormal"/>
        <w:spacing w:before="220"/>
        <w:ind w:firstLine="540"/>
        <w:jc w:val="both"/>
      </w:pPr>
      <w:r>
        <w:t xml:space="preserve">Размеры земельных участков для групповых погребений определяются в </w:t>
      </w:r>
      <w:hyperlink w:anchor="P236">
        <w:r>
          <w:rPr>
            <w:color w:val="0000FF"/>
          </w:rPr>
          <w:t>таблице 1</w:t>
        </w:r>
      </w:hyperlink>
      <w:r>
        <w:t>:</w:t>
      </w:r>
    </w:p>
    <w:p w:rsidR="00A6283D" w:rsidRDefault="00A6283D">
      <w:pPr>
        <w:pStyle w:val="ConsPlusNormal"/>
        <w:ind w:firstLine="540"/>
        <w:jc w:val="both"/>
      </w:pPr>
    </w:p>
    <w:p w:rsidR="00A6283D" w:rsidRDefault="00A6283D">
      <w:pPr>
        <w:pStyle w:val="ConsPlusNormal"/>
        <w:jc w:val="right"/>
      </w:pPr>
      <w:bookmarkStart w:id="3" w:name="P236"/>
      <w:bookmarkEnd w:id="3"/>
      <w:r>
        <w:t>Таблица 1</w:t>
      </w:r>
    </w:p>
    <w:p w:rsidR="00A6283D" w:rsidRDefault="00A62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2268"/>
        <w:gridCol w:w="3005"/>
      </w:tblGrid>
      <w:tr w:rsidR="00A6283D">
        <w:tc>
          <w:tcPr>
            <w:tcW w:w="3798" w:type="dxa"/>
            <w:vMerge w:val="restart"/>
          </w:tcPr>
          <w:p w:rsidR="00A6283D" w:rsidRDefault="00A6283D">
            <w:pPr>
              <w:pStyle w:val="ConsPlusNormal"/>
              <w:jc w:val="center"/>
            </w:pPr>
            <w:r>
              <w:t>Количество погребений в одном уровне на одном месте</w:t>
            </w:r>
          </w:p>
        </w:tc>
        <w:tc>
          <w:tcPr>
            <w:tcW w:w="5273" w:type="dxa"/>
            <w:gridSpan w:val="2"/>
          </w:tcPr>
          <w:p w:rsidR="00A6283D" w:rsidRDefault="00A6283D">
            <w:pPr>
              <w:pStyle w:val="ConsPlusNormal"/>
              <w:jc w:val="center"/>
            </w:pPr>
            <w:r>
              <w:t>Размеры, м</w:t>
            </w:r>
          </w:p>
        </w:tc>
      </w:tr>
      <w:tr w:rsidR="00A6283D">
        <w:tc>
          <w:tcPr>
            <w:tcW w:w="3798" w:type="dxa"/>
            <w:vMerge/>
          </w:tcPr>
          <w:p w:rsidR="00A6283D" w:rsidRDefault="00A6283D">
            <w:pPr>
              <w:pStyle w:val="ConsPlusNormal"/>
            </w:pPr>
          </w:p>
        </w:tc>
        <w:tc>
          <w:tcPr>
            <w:tcW w:w="2268" w:type="dxa"/>
          </w:tcPr>
          <w:p w:rsidR="00A6283D" w:rsidRDefault="00A6283D">
            <w:pPr>
              <w:pStyle w:val="ConsPlusNormal"/>
              <w:jc w:val="center"/>
            </w:pPr>
            <w:r>
              <w:t>ширина</w:t>
            </w:r>
          </w:p>
        </w:tc>
        <w:tc>
          <w:tcPr>
            <w:tcW w:w="3005" w:type="dxa"/>
          </w:tcPr>
          <w:p w:rsidR="00A6283D" w:rsidRDefault="00A6283D">
            <w:pPr>
              <w:pStyle w:val="ConsPlusNormal"/>
              <w:jc w:val="center"/>
            </w:pPr>
            <w:r>
              <w:t>длина (в глубину)</w:t>
            </w:r>
          </w:p>
        </w:tc>
      </w:tr>
      <w:tr w:rsidR="00A6283D">
        <w:tc>
          <w:tcPr>
            <w:tcW w:w="3798" w:type="dxa"/>
          </w:tcPr>
          <w:p w:rsidR="00A6283D" w:rsidRDefault="00A6283D">
            <w:pPr>
              <w:pStyle w:val="ConsPlusNormal"/>
            </w:pPr>
            <w:r>
              <w:t>1</w:t>
            </w:r>
          </w:p>
        </w:tc>
        <w:tc>
          <w:tcPr>
            <w:tcW w:w="2268" w:type="dxa"/>
          </w:tcPr>
          <w:p w:rsidR="00A6283D" w:rsidRDefault="00A6283D">
            <w:pPr>
              <w:pStyle w:val="ConsPlusNormal"/>
            </w:pPr>
            <w:r>
              <w:t>1,0</w:t>
            </w:r>
          </w:p>
        </w:tc>
        <w:tc>
          <w:tcPr>
            <w:tcW w:w="3005" w:type="dxa"/>
          </w:tcPr>
          <w:p w:rsidR="00A6283D" w:rsidRDefault="00A6283D">
            <w:pPr>
              <w:pStyle w:val="ConsPlusNormal"/>
            </w:pPr>
            <w:r>
              <w:t>2,00</w:t>
            </w:r>
          </w:p>
        </w:tc>
      </w:tr>
      <w:tr w:rsidR="00A6283D">
        <w:tc>
          <w:tcPr>
            <w:tcW w:w="3798" w:type="dxa"/>
          </w:tcPr>
          <w:p w:rsidR="00A6283D" w:rsidRDefault="00A6283D">
            <w:pPr>
              <w:pStyle w:val="ConsPlusNormal"/>
            </w:pPr>
            <w:r>
              <w:t>2</w:t>
            </w:r>
          </w:p>
        </w:tc>
        <w:tc>
          <w:tcPr>
            <w:tcW w:w="2268" w:type="dxa"/>
          </w:tcPr>
          <w:p w:rsidR="00A6283D" w:rsidRDefault="00A6283D">
            <w:pPr>
              <w:pStyle w:val="ConsPlusNormal"/>
            </w:pPr>
            <w:r>
              <w:t>1,8</w:t>
            </w:r>
          </w:p>
        </w:tc>
        <w:tc>
          <w:tcPr>
            <w:tcW w:w="3005" w:type="dxa"/>
          </w:tcPr>
          <w:p w:rsidR="00A6283D" w:rsidRDefault="00A6283D">
            <w:pPr>
              <w:pStyle w:val="ConsPlusNormal"/>
            </w:pPr>
            <w:r>
              <w:t>2,00</w:t>
            </w:r>
          </w:p>
        </w:tc>
      </w:tr>
      <w:tr w:rsidR="00A6283D">
        <w:tc>
          <w:tcPr>
            <w:tcW w:w="3798" w:type="dxa"/>
          </w:tcPr>
          <w:p w:rsidR="00A6283D" w:rsidRDefault="00A6283D">
            <w:pPr>
              <w:pStyle w:val="ConsPlusNormal"/>
            </w:pPr>
            <w:r>
              <w:t>3</w:t>
            </w:r>
          </w:p>
        </w:tc>
        <w:tc>
          <w:tcPr>
            <w:tcW w:w="2268" w:type="dxa"/>
          </w:tcPr>
          <w:p w:rsidR="00A6283D" w:rsidRDefault="00A6283D">
            <w:pPr>
              <w:pStyle w:val="ConsPlusNormal"/>
            </w:pPr>
            <w:r>
              <w:t>2,6</w:t>
            </w:r>
          </w:p>
        </w:tc>
        <w:tc>
          <w:tcPr>
            <w:tcW w:w="3005" w:type="dxa"/>
          </w:tcPr>
          <w:p w:rsidR="00A6283D" w:rsidRDefault="00A6283D">
            <w:pPr>
              <w:pStyle w:val="ConsPlusNormal"/>
            </w:pPr>
            <w:r>
              <w:t>2,00</w:t>
            </w:r>
          </w:p>
        </w:tc>
      </w:tr>
      <w:tr w:rsidR="00A6283D">
        <w:tc>
          <w:tcPr>
            <w:tcW w:w="3798" w:type="dxa"/>
          </w:tcPr>
          <w:p w:rsidR="00A6283D" w:rsidRDefault="00A6283D">
            <w:pPr>
              <w:pStyle w:val="ConsPlusNormal"/>
            </w:pPr>
            <w:r>
              <w:t>4</w:t>
            </w:r>
          </w:p>
        </w:tc>
        <w:tc>
          <w:tcPr>
            <w:tcW w:w="2268" w:type="dxa"/>
          </w:tcPr>
          <w:p w:rsidR="00A6283D" w:rsidRDefault="00A6283D">
            <w:pPr>
              <w:pStyle w:val="ConsPlusNormal"/>
            </w:pPr>
            <w:r>
              <w:t>3,6/1,8</w:t>
            </w:r>
          </w:p>
        </w:tc>
        <w:tc>
          <w:tcPr>
            <w:tcW w:w="3005" w:type="dxa"/>
          </w:tcPr>
          <w:p w:rsidR="00A6283D" w:rsidRDefault="00A6283D">
            <w:pPr>
              <w:pStyle w:val="ConsPlusNormal"/>
            </w:pPr>
            <w:r>
              <w:t>2,00/4,00</w:t>
            </w:r>
          </w:p>
        </w:tc>
      </w:tr>
      <w:tr w:rsidR="00A6283D">
        <w:tc>
          <w:tcPr>
            <w:tcW w:w="3798" w:type="dxa"/>
          </w:tcPr>
          <w:p w:rsidR="00A6283D" w:rsidRDefault="00A6283D">
            <w:pPr>
              <w:pStyle w:val="ConsPlusNormal"/>
            </w:pPr>
            <w:r>
              <w:t>5</w:t>
            </w:r>
          </w:p>
        </w:tc>
        <w:tc>
          <w:tcPr>
            <w:tcW w:w="2268" w:type="dxa"/>
          </w:tcPr>
          <w:p w:rsidR="00A6283D" w:rsidRDefault="00A6283D">
            <w:pPr>
              <w:pStyle w:val="ConsPlusNormal"/>
            </w:pPr>
            <w:r>
              <w:t>2,6</w:t>
            </w:r>
          </w:p>
        </w:tc>
        <w:tc>
          <w:tcPr>
            <w:tcW w:w="3005" w:type="dxa"/>
          </w:tcPr>
          <w:p w:rsidR="00A6283D" w:rsidRDefault="00A6283D">
            <w:pPr>
              <w:pStyle w:val="ConsPlusNormal"/>
            </w:pPr>
            <w:r>
              <w:t>4,00</w:t>
            </w:r>
          </w:p>
        </w:tc>
      </w:tr>
      <w:tr w:rsidR="00A6283D">
        <w:tc>
          <w:tcPr>
            <w:tcW w:w="3798" w:type="dxa"/>
          </w:tcPr>
          <w:p w:rsidR="00A6283D" w:rsidRDefault="00A6283D">
            <w:pPr>
              <w:pStyle w:val="ConsPlusNormal"/>
            </w:pPr>
            <w:r>
              <w:t>6</w:t>
            </w:r>
          </w:p>
        </w:tc>
        <w:tc>
          <w:tcPr>
            <w:tcW w:w="2268" w:type="dxa"/>
          </w:tcPr>
          <w:p w:rsidR="00A6283D" w:rsidRDefault="00A6283D">
            <w:pPr>
              <w:pStyle w:val="ConsPlusNormal"/>
            </w:pPr>
            <w:r>
              <w:t>2,6</w:t>
            </w:r>
          </w:p>
        </w:tc>
        <w:tc>
          <w:tcPr>
            <w:tcW w:w="3005" w:type="dxa"/>
          </w:tcPr>
          <w:p w:rsidR="00A6283D" w:rsidRDefault="00A6283D">
            <w:pPr>
              <w:pStyle w:val="ConsPlusNormal"/>
            </w:pPr>
            <w:r>
              <w:t>4,00</w:t>
            </w:r>
          </w:p>
        </w:tc>
      </w:tr>
    </w:tbl>
    <w:p w:rsidR="00A6283D" w:rsidRDefault="00A6283D">
      <w:pPr>
        <w:pStyle w:val="ConsPlusNormal"/>
        <w:ind w:firstLine="540"/>
        <w:jc w:val="both"/>
      </w:pPr>
    </w:p>
    <w:p w:rsidR="00A6283D" w:rsidRDefault="00A6283D">
      <w:pPr>
        <w:pStyle w:val="ConsPlusNormal"/>
        <w:ind w:firstLine="540"/>
        <w:jc w:val="both"/>
      </w:pPr>
      <w:r>
        <w:t>2.6. На новом кладбище или прирезанных участках погребение производится в последовательном порядке по действующей нумерации подготовленных могил.</w:t>
      </w:r>
    </w:p>
    <w:p w:rsidR="00A6283D" w:rsidRDefault="00A6283D">
      <w:pPr>
        <w:pStyle w:val="ConsPlusNormal"/>
        <w:spacing w:before="220"/>
        <w:ind w:firstLine="540"/>
        <w:jc w:val="both"/>
      </w:pPr>
      <w:r>
        <w:t>2.7. Погребение в родственные могилы на всех кладбищах допускается в пределах имеющегося участка по истечении 15 лет после последнего погребения с разрешения МКУ "ЭХС" и по письменному заявлению граждан, на которых зарегистрирована могила.</w:t>
      </w:r>
    </w:p>
    <w:p w:rsidR="00A6283D" w:rsidRDefault="00A6283D">
      <w:pPr>
        <w:pStyle w:val="ConsPlusNormal"/>
        <w:jc w:val="both"/>
      </w:pPr>
      <w:r>
        <w:t xml:space="preserve">(в ред. постановлений администрации города Благовещенска от 02.07.2015 </w:t>
      </w:r>
      <w:hyperlink r:id="rId79">
        <w:r>
          <w:rPr>
            <w:color w:val="0000FF"/>
          </w:rPr>
          <w:t>N 2528</w:t>
        </w:r>
      </w:hyperlink>
      <w:r>
        <w:t xml:space="preserve">, от 26.12.2016 </w:t>
      </w:r>
      <w:hyperlink r:id="rId80">
        <w:r>
          <w:rPr>
            <w:color w:val="0000FF"/>
          </w:rPr>
          <w:t>N 4172</w:t>
        </w:r>
      </w:hyperlink>
      <w:r>
        <w:t xml:space="preserve">, от 23.05.2017 </w:t>
      </w:r>
      <w:hyperlink r:id="rId81">
        <w:r>
          <w:rPr>
            <w:color w:val="0000FF"/>
          </w:rPr>
          <w:t>N 1527</w:t>
        </w:r>
      </w:hyperlink>
      <w:r>
        <w:t>)</w:t>
      </w:r>
    </w:p>
    <w:p w:rsidR="00A6283D" w:rsidRDefault="00A6283D">
      <w:pPr>
        <w:pStyle w:val="ConsPlusNormal"/>
        <w:spacing w:before="220"/>
        <w:ind w:firstLine="540"/>
        <w:jc w:val="both"/>
      </w:pPr>
      <w:bookmarkStart w:id="4" w:name="P264"/>
      <w:bookmarkEnd w:id="4"/>
      <w:r>
        <w:t>2.8. При отводе земельного участка для погребения допускается предоставление земельных участков для создания семейных (родовых) захоронений под будущие погребения с выдачей документа на отведенный участок, в котором указываются Ф.И.О. заказчика, номер родственной могилы и номер в книге регистрации. Указанная книга должна быть пронумерована, прошнурована, заверена печатью МКУ "ЭХС" и подписью лица, ответственного за ведение книги.</w:t>
      </w:r>
    </w:p>
    <w:p w:rsidR="00A6283D" w:rsidRDefault="00A6283D">
      <w:pPr>
        <w:pStyle w:val="ConsPlusNormal"/>
        <w:spacing w:before="220"/>
        <w:ind w:firstLine="540"/>
        <w:jc w:val="both"/>
      </w:pPr>
      <w:r>
        <w:t xml:space="preserve">Участок для создания семейного (родового) захоронения предоставляется для захоронения </w:t>
      </w:r>
      <w:r>
        <w:lastRenderedPageBreak/>
        <w:t>умершего и будущих захоронений членов одной семьи (рода). Размеры участка, бесплатно предоставляемого для организации семейного (родового) захоронения, составляют не более 7,8 кв. м.</w:t>
      </w:r>
    </w:p>
    <w:p w:rsidR="00A6283D" w:rsidRDefault="00A6283D">
      <w:pPr>
        <w:pStyle w:val="ConsPlusNormal"/>
        <w:spacing w:before="220"/>
        <w:ind w:firstLine="540"/>
        <w:jc w:val="both"/>
      </w:pPr>
      <w:r>
        <w:t>Предоставление участка размером, превышающим 7,8 кв. м, осуществляется за плату. Порядок расчета платы за предоставление (резервирование) участка для создания семейного (родового) захоронения устанавливается постановлением администрации города Благовещенска.</w:t>
      </w:r>
    </w:p>
    <w:p w:rsidR="00A6283D" w:rsidRDefault="00A6283D">
      <w:pPr>
        <w:pStyle w:val="ConsPlusNormal"/>
        <w:spacing w:before="220"/>
        <w:ind w:firstLine="540"/>
        <w:jc w:val="both"/>
      </w:pPr>
      <w:r>
        <w:t>Погребение тел (останков) умерших (погибших) может производиться на участках в пределах оград родственных могил, семейных (родовых) захоронений вплотную к ранее погребенному без увеличения размеров существующего захоронения до истечения кладбищенского периода.</w:t>
      </w:r>
    </w:p>
    <w:p w:rsidR="00A6283D" w:rsidRDefault="00A6283D">
      <w:pPr>
        <w:pStyle w:val="ConsPlusNormal"/>
        <w:jc w:val="both"/>
      </w:pPr>
      <w:r>
        <w:t xml:space="preserve">(п. 2.8 в ред. постановления администрации города Благовещенска от 23.08.2021 </w:t>
      </w:r>
      <w:hyperlink r:id="rId82">
        <w:r>
          <w:rPr>
            <w:color w:val="0000FF"/>
          </w:rPr>
          <w:t>N 3294</w:t>
        </w:r>
      </w:hyperlink>
      <w:r>
        <w:t>)</w:t>
      </w:r>
    </w:p>
    <w:p w:rsidR="00A6283D" w:rsidRDefault="00A6283D">
      <w:pPr>
        <w:pStyle w:val="ConsPlusNormal"/>
        <w:spacing w:before="220"/>
        <w:ind w:firstLine="540"/>
        <w:jc w:val="both"/>
      </w:pPr>
      <w:r>
        <w:t>2.9. На свободном месте родственного участка погребение разрешается МКУ "ЭХС" по письменному заявлению граждан, на которых зарегистрирована могила. Захоронение урн с прахом в землю на родственных участках разрешается МКУ "ЭХС" и производится по заявлению (организаций) независимо от срока предыдущего захоронения.</w:t>
      </w:r>
    </w:p>
    <w:p w:rsidR="00A6283D" w:rsidRDefault="00A6283D">
      <w:pPr>
        <w:pStyle w:val="ConsPlusNormal"/>
        <w:jc w:val="both"/>
      </w:pPr>
      <w:r>
        <w:t xml:space="preserve">(в ред. постановлений администрации города Благовещенска от 02.07.2015 </w:t>
      </w:r>
      <w:hyperlink r:id="rId83">
        <w:r>
          <w:rPr>
            <w:color w:val="0000FF"/>
          </w:rPr>
          <w:t>N 2528</w:t>
        </w:r>
      </w:hyperlink>
      <w:r>
        <w:t xml:space="preserve">, от 26.12.2016 </w:t>
      </w:r>
      <w:hyperlink r:id="rId84">
        <w:r>
          <w:rPr>
            <w:color w:val="0000FF"/>
          </w:rPr>
          <w:t>N 4172</w:t>
        </w:r>
      </w:hyperlink>
      <w:r>
        <w:t xml:space="preserve">, от 23.05.2017 </w:t>
      </w:r>
      <w:hyperlink r:id="rId85">
        <w:r>
          <w:rPr>
            <w:color w:val="0000FF"/>
          </w:rPr>
          <w:t>N 1527</w:t>
        </w:r>
      </w:hyperlink>
      <w:r>
        <w:t>)</w:t>
      </w:r>
    </w:p>
    <w:p w:rsidR="00A6283D" w:rsidRDefault="00A6283D">
      <w:pPr>
        <w:pStyle w:val="ConsPlusNormal"/>
        <w:spacing w:before="220"/>
        <w:ind w:firstLine="540"/>
        <w:jc w:val="both"/>
      </w:pPr>
      <w:r>
        <w:t>2.10. Погребение в могилы, признанные в установленном порядке бесхозными, производится на общих основаниях по истечении 15 лет с момента погребения.</w:t>
      </w:r>
    </w:p>
    <w:p w:rsidR="00A6283D" w:rsidRDefault="00A6283D">
      <w:pPr>
        <w:pStyle w:val="ConsPlusNormal"/>
        <w:jc w:val="both"/>
      </w:pPr>
      <w:r>
        <w:t xml:space="preserve">(в ред. постановления администрации города Благовещенска от 23.08.2021 </w:t>
      </w:r>
      <w:hyperlink r:id="rId86">
        <w:r>
          <w:rPr>
            <w:color w:val="0000FF"/>
          </w:rPr>
          <w:t>N 3294</w:t>
        </w:r>
      </w:hyperlink>
      <w:r>
        <w:t>)</w:t>
      </w:r>
    </w:p>
    <w:p w:rsidR="00A6283D" w:rsidRDefault="00A6283D">
      <w:pPr>
        <w:pStyle w:val="ConsPlusNormal"/>
        <w:spacing w:before="220"/>
        <w:ind w:firstLine="540"/>
        <w:jc w:val="both"/>
      </w:pPr>
      <w:r>
        <w:t>2.11. Погребение в родственные могилы, на которые нет архивных документов, или на свободные места в оградах с такими могилами производится с разрешения МКУ "ЭХС" и по согласованию с организацией, ответственной за содержание кладбища, на основании письменных заявлений близких родственников (степень их родства и право на имущество - памятники, ограждения и другие надгробные сооружения должны быть подтверждены соответствующими документами, а при отсутствии - решением суда) при предъявлении гражданами документов, подтверждающих погребение на этом кладбище.</w:t>
      </w:r>
    </w:p>
    <w:p w:rsidR="00A6283D" w:rsidRDefault="00A6283D">
      <w:pPr>
        <w:pStyle w:val="ConsPlusNormal"/>
        <w:jc w:val="both"/>
      </w:pPr>
      <w:r>
        <w:t xml:space="preserve">(в ред. постановлений администрации города Благовещенска от 02.07.2015 </w:t>
      </w:r>
      <w:hyperlink r:id="rId87">
        <w:r>
          <w:rPr>
            <w:color w:val="0000FF"/>
          </w:rPr>
          <w:t>N 2528</w:t>
        </w:r>
      </w:hyperlink>
      <w:r>
        <w:t xml:space="preserve">, от 26.12.2016 </w:t>
      </w:r>
      <w:hyperlink r:id="rId88">
        <w:r>
          <w:rPr>
            <w:color w:val="0000FF"/>
          </w:rPr>
          <w:t>N 4172</w:t>
        </w:r>
      </w:hyperlink>
      <w:r>
        <w:t xml:space="preserve">, от 23.05.2017 </w:t>
      </w:r>
      <w:hyperlink r:id="rId89">
        <w:r>
          <w:rPr>
            <w:color w:val="0000FF"/>
          </w:rPr>
          <w:t>N 1527</w:t>
        </w:r>
      </w:hyperlink>
      <w:r>
        <w:t>)</w:t>
      </w:r>
    </w:p>
    <w:p w:rsidR="00A6283D" w:rsidRDefault="00A6283D">
      <w:pPr>
        <w:pStyle w:val="ConsPlusNormal"/>
        <w:spacing w:before="220"/>
        <w:ind w:firstLine="540"/>
        <w:jc w:val="both"/>
      </w:pPr>
      <w:r>
        <w:t>2.12. Лицом, взявшим на себя обязанность по осуществлению погребения, на могильном холме устанавливается знак с указанием фамилии, имени и отчества (при наличии), даты рождения и смерти, а также знак с регистрационным номером захоронения, присвоенным МКУ "ЭХС".</w:t>
      </w:r>
    </w:p>
    <w:p w:rsidR="00A6283D" w:rsidRDefault="00A6283D">
      <w:pPr>
        <w:pStyle w:val="ConsPlusNormal"/>
        <w:jc w:val="both"/>
      </w:pPr>
      <w:r>
        <w:t xml:space="preserve">(в ред. постановлений администрации города Благовещенска от 31.01.2017 </w:t>
      </w:r>
      <w:hyperlink r:id="rId90">
        <w:r>
          <w:rPr>
            <w:color w:val="0000FF"/>
          </w:rPr>
          <w:t>N 229</w:t>
        </w:r>
      </w:hyperlink>
      <w:r>
        <w:t xml:space="preserve">, от 23.05.2017 </w:t>
      </w:r>
      <w:hyperlink r:id="rId91">
        <w:r>
          <w:rPr>
            <w:color w:val="0000FF"/>
          </w:rPr>
          <w:t>N 1527</w:t>
        </w:r>
      </w:hyperlink>
      <w:r>
        <w:t>)</w:t>
      </w:r>
    </w:p>
    <w:p w:rsidR="00A6283D" w:rsidRDefault="00A6283D">
      <w:pPr>
        <w:pStyle w:val="ConsPlusNormal"/>
        <w:spacing w:before="220"/>
        <w:ind w:firstLine="540"/>
        <w:jc w:val="both"/>
      </w:pPr>
      <w:r>
        <w:t>2.13. Каждое захоронение регистрируется организацией, ответственной за содержание кладбища, в книгах установленной формы с указанием номера участка захоронения и отмечается на схеме. Книга учета захоронений является документом строгой отчетности.</w:t>
      </w:r>
    </w:p>
    <w:p w:rsidR="00A6283D" w:rsidRDefault="00A6283D">
      <w:pPr>
        <w:pStyle w:val="ConsPlusNormal"/>
        <w:jc w:val="both"/>
      </w:pPr>
      <w:r>
        <w:t xml:space="preserve">(в ред. постановлений администрации города Благовещенска от 27.05.2014 </w:t>
      </w:r>
      <w:hyperlink r:id="rId92">
        <w:r>
          <w:rPr>
            <w:color w:val="0000FF"/>
          </w:rPr>
          <w:t>N 2262</w:t>
        </w:r>
      </w:hyperlink>
      <w:r>
        <w:t xml:space="preserve">, от 02.07.2015 </w:t>
      </w:r>
      <w:hyperlink r:id="rId93">
        <w:r>
          <w:rPr>
            <w:color w:val="0000FF"/>
          </w:rPr>
          <w:t>N 2528</w:t>
        </w:r>
      </w:hyperlink>
      <w:r>
        <w:t xml:space="preserve">, от 26.12.2016 </w:t>
      </w:r>
      <w:hyperlink r:id="rId94">
        <w:r>
          <w:rPr>
            <w:color w:val="0000FF"/>
          </w:rPr>
          <w:t>N 4172</w:t>
        </w:r>
      </w:hyperlink>
      <w:r>
        <w:t>)</w:t>
      </w:r>
    </w:p>
    <w:p w:rsidR="00A6283D" w:rsidRDefault="00A6283D">
      <w:pPr>
        <w:pStyle w:val="ConsPlusNormal"/>
        <w:spacing w:before="220"/>
        <w:ind w:firstLine="540"/>
        <w:jc w:val="both"/>
      </w:pPr>
      <w:r>
        <w:t>2.14. Установленные гражданами надмогильные сооружения (памятники, цветники и др.) являются их собственностью.</w:t>
      </w:r>
    </w:p>
    <w:p w:rsidR="00A6283D" w:rsidRDefault="00A6283D">
      <w:pPr>
        <w:pStyle w:val="ConsPlusNormal"/>
        <w:spacing w:before="220"/>
        <w:ind w:firstLine="540"/>
        <w:jc w:val="both"/>
      </w:pPr>
      <w:r>
        <w:t>2.15. Организация, ответственная за содержание кладбища, не отвечает за сохранность надмогильных сооружений.</w:t>
      </w:r>
    </w:p>
    <w:p w:rsidR="00A6283D" w:rsidRDefault="00A6283D">
      <w:pPr>
        <w:pStyle w:val="ConsPlusNormal"/>
        <w:jc w:val="both"/>
      </w:pPr>
      <w:r>
        <w:t xml:space="preserve">(п. 2.15 в ред. постановления администрации города Благовещенска от 26.12.2016 </w:t>
      </w:r>
      <w:hyperlink r:id="rId95">
        <w:r>
          <w:rPr>
            <w:color w:val="0000FF"/>
          </w:rPr>
          <w:t>N 4172</w:t>
        </w:r>
      </w:hyperlink>
      <w:r>
        <w:t>)</w:t>
      </w:r>
    </w:p>
    <w:p w:rsidR="00A6283D" w:rsidRDefault="00A6283D">
      <w:pPr>
        <w:pStyle w:val="ConsPlusNormal"/>
        <w:spacing w:before="220"/>
        <w:ind w:firstLine="540"/>
        <w:jc w:val="both"/>
      </w:pPr>
      <w:r>
        <w:t xml:space="preserve">2.16. Надмогильные сооружения не должны по высоте превышать следующие </w:t>
      </w:r>
      <w:r>
        <w:lastRenderedPageBreak/>
        <w:t>максимальные размеры:</w:t>
      </w:r>
    </w:p>
    <w:p w:rsidR="00A6283D" w:rsidRDefault="00A6283D">
      <w:pPr>
        <w:pStyle w:val="ConsPlusNormal"/>
        <w:spacing w:before="220"/>
        <w:ind w:firstLine="540"/>
        <w:jc w:val="both"/>
      </w:pPr>
      <w:r>
        <w:t>- памятники над захоронением тел - 2,0 м;</w:t>
      </w:r>
    </w:p>
    <w:p w:rsidR="00A6283D" w:rsidRDefault="00A6283D">
      <w:pPr>
        <w:pStyle w:val="ConsPlusNormal"/>
        <w:spacing w:before="220"/>
        <w:ind w:firstLine="540"/>
        <w:jc w:val="both"/>
      </w:pPr>
      <w:r>
        <w:t>- ограды - 0,5 м;</w:t>
      </w:r>
    </w:p>
    <w:p w:rsidR="00A6283D" w:rsidRDefault="00A6283D">
      <w:pPr>
        <w:pStyle w:val="ConsPlusNormal"/>
        <w:spacing w:before="220"/>
        <w:ind w:firstLine="540"/>
        <w:jc w:val="both"/>
      </w:pPr>
      <w:r>
        <w:t>- цоколи - 0,18 м.</w:t>
      </w:r>
    </w:p>
    <w:p w:rsidR="00A6283D" w:rsidRDefault="00A6283D">
      <w:pPr>
        <w:pStyle w:val="ConsPlusNormal"/>
        <w:spacing w:before="220"/>
        <w:ind w:firstLine="540"/>
        <w:jc w:val="both"/>
      </w:pPr>
      <w:r>
        <w:t>Надгробные сооружения устанавливаются в пределах отведенного земельного участка.</w:t>
      </w:r>
    </w:p>
    <w:p w:rsidR="00A6283D" w:rsidRDefault="00A6283D">
      <w:pPr>
        <w:pStyle w:val="ConsPlusNormal"/>
        <w:spacing w:before="220"/>
        <w:ind w:firstLine="540"/>
        <w:jc w:val="both"/>
      </w:pPr>
      <w:r>
        <w:t>2.17. Установка памятников, стел, других памятных знаков и надмогильных сооружений не на месте захоронения запрещается.</w:t>
      </w:r>
    </w:p>
    <w:p w:rsidR="00A6283D" w:rsidRDefault="00A6283D">
      <w:pPr>
        <w:pStyle w:val="ConsPlusNormal"/>
        <w:spacing w:before="220"/>
        <w:ind w:firstLine="540"/>
        <w:jc w:val="both"/>
      </w:pPr>
      <w:r>
        <w:t>2.18. Установка новых или нанесение на имеющиеся надмогильные сооружения надписей, не отражающих сведений о действительно захороненных в данном месте умерших, запрещается.</w:t>
      </w:r>
    </w:p>
    <w:p w:rsidR="00A6283D" w:rsidRDefault="00A6283D">
      <w:pPr>
        <w:pStyle w:val="ConsPlusNormal"/>
        <w:ind w:firstLine="540"/>
        <w:jc w:val="both"/>
      </w:pPr>
    </w:p>
    <w:p w:rsidR="00A6283D" w:rsidRDefault="00A6283D">
      <w:pPr>
        <w:pStyle w:val="ConsPlusTitle"/>
        <w:jc w:val="center"/>
        <w:outlineLvl w:val="1"/>
      </w:pPr>
      <w:r>
        <w:t>3. Обязанности организации, ответственной</w:t>
      </w:r>
    </w:p>
    <w:p w:rsidR="00A6283D" w:rsidRDefault="00A6283D">
      <w:pPr>
        <w:pStyle w:val="ConsPlusTitle"/>
        <w:jc w:val="center"/>
      </w:pPr>
      <w:r>
        <w:t>за содержание кладбища</w:t>
      </w:r>
    </w:p>
    <w:p w:rsidR="00A6283D" w:rsidRDefault="00A6283D">
      <w:pPr>
        <w:pStyle w:val="ConsPlusNormal"/>
        <w:jc w:val="center"/>
      </w:pPr>
      <w:r>
        <w:t>(в ред. постановления администрации города Благовещенска</w:t>
      </w:r>
    </w:p>
    <w:p w:rsidR="00A6283D" w:rsidRDefault="00A6283D">
      <w:pPr>
        <w:pStyle w:val="ConsPlusNormal"/>
        <w:jc w:val="center"/>
      </w:pPr>
      <w:r>
        <w:t xml:space="preserve">от 26.12.2016 </w:t>
      </w:r>
      <w:hyperlink r:id="rId96">
        <w:r>
          <w:rPr>
            <w:color w:val="0000FF"/>
          </w:rPr>
          <w:t>N 4172</w:t>
        </w:r>
      </w:hyperlink>
      <w:r>
        <w:t>)</w:t>
      </w:r>
    </w:p>
    <w:p w:rsidR="00A6283D" w:rsidRDefault="00A6283D">
      <w:pPr>
        <w:pStyle w:val="ConsPlusNormal"/>
        <w:ind w:firstLine="540"/>
        <w:jc w:val="both"/>
      </w:pPr>
    </w:p>
    <w:p w:rsidR="00A6283D" w:rsidRDefault="00A6283D">
      <w:pPr>
        <w:pStyle w:val="ConsPlusNormal"/>
        <w:ind w:firstLine="540"/>
        <w:jc w:val="both"/>
      </w:pPr>
      <w:r>
        <w:t>3.1. Организация, ответственная за содержание кладбища, обязана обеспечивать:</w:t>
      </w:r>
    </w:p>
    <w:p w:rsidR="00A6283D" w:rsidRDefault="00A6283D">
      <w:pPr>
        <w:pStyle w:val="ConsPlusNormal"/>
        <w:jc w:val="both"/>
      </w:pPr>
      <w:r>
        <w:t xml:space="preserve">(в ред. постановления администрации города Благовещенска от 26.12.2016 </w:t>
      </w:r>
      <w:hyperlink r:id="rId97">
        <w:r>
          <w:rPr>
            <w:color w:val="0000FF"/>
          </w:rPr>
          <w:t>N 4172</w:t>
        </w:r>
      </w:hyperlink>
      <w:r>
        <w:t>)</w:t>
      </w:r>
    </w:p>
    <w:p w:rsidR="00A6283D" w:rsidRDefault="00A6283D">
      <w:pPr>
        <w:pStyle w:val="ConsPlusNormal"/>
        <w:spacing w:before="220"/>
        <w:ind w:firstLine="540"/>
        <w:jc w:val="both"/>
      </w:pPr>
      <w:r>
        <w:t>а) своевременную подготовку земельных участков, отведенных для погребения, и регистрационных знаков;</w:t>
      </w:r>
    </w:p>
    <w:p w:rsidR="00A6283D" w:rsidRDefault="00A6283D">
      <w:pPr>
        <w:pStyle w:val="ConsPlusNormal"/>
        <w:jc w:val="both"/>
      </w:pPr>
      <w:r>
        <w:t xml:space="preserve">(пп. "а" в ред. постановления администрации города Благовещенска от 26.12.2016 </w:t>
      </w:r>
      <w:hyperlink r:id="rId98">
        <w:r>
          <w:rPr>
            <w:color w:val="0000FF"/>
          </w:rPr>
          <w:t>N 4172</w:t>
        </w:r>
      </w:hyperlink>
      <w:r>
        <w:t>)</w:t>
      </w:r>
    </w:p>
    <w:p w:rsidR="00A6283D" w:rsidRDefault="00A6283D">
      <w:pPr>
        <w:pStyle w:val="ConsPlusNormal"/>
        <w:spacing w:before="220"/>
        <w:ind w:firstLine="540"/>
        <w:jc w:val="both"/>
      </w:pPr>
      <w:r>
        <w:t>б) работу общественных туалетов, освещение, систематическую уборку дорог и участков общего пользования, зеленых зон, а также соблюдение настоящих Правил;</w:t>
      </w:r>
    </w:p>
    <w:p w:rsidR="00A6283D" w:rsidRDefault="00A6283D">
      <w:pPr>
        <w:pStyle w:val="ConsPlusNormal"/>
        <w:spacing w:before="220"/>
        <w:ind w:firstLine="540"/>
        <w:jc w:val="both"/>
      </w:pPr>
      <w:r>
        <w:t>в) оказание услуг по уходу за могилой, установке надмогильных сооружений и уходу за ними на возмездной основе;</w:t>
      </w:r>
    </w:p>
    <w:p w:rsidR="00A6283D" w:rsidRDefault="00A6283D">
      <w:pPr>
        <w:pStyle w:val="ConsPlusNormal"/>
        <w:spacing w:before="220"/>
        <w:ind w:firstLine="540"/>
        <w:jc w:val="both"/>
      </w:pPr>
      <w:r>
        <w:t>г) предоставление гражданам на прокат инвентаря для ухода за могилой (лопаты, ведра, лейки, грабли);</w:t>
      </w:r>
    </w:p>
    <w:p w:rsidR="00A6283D" w:rsidRDefault="00A6283D">
      <w:pPr>
        <w:pStyle w:val="ConsPlusNormal"/>
        <w:spacing w:before="220"/>
        <w:ind w:firstLine="540"/>
        <w:jc w:val="both"/>
      </w:pPr>
      <w:r>
        <w:t>д) соблюдение установленных норм и правил отведения участка и захоронения;</w:t>
      </w:r>
    </w:p>
    <w:p w:rsidR="00A6283D" w:rsidRDefault="00A6283D">
      <w:pPr>
        <w:pStyle w:val="ConsPlusNormal"/>
        <w:spacing w:before="220"/>
        <w:ind w:firstLine="540"/>
        <w:jc w:val="both"/>
      </w:pPr>
      <w:r>
        <w:t>е) постоянное содержание в надлежащем порядке братских могил и могил, находящихся под охраной государства;</w:t>
      </w:r>
    </w:p>
    <w:p w:rsidR="00A6283D" w:rsidRDefault="00A6283D">
      <w:pPr>
        <w:pStyle w:val="ConsPlusNormal"/>
        <w:spacing w:before="220"/>
        <w:ind w:firstLine="540"/>
        <w:jc w:val="both"/>
      </w:pPr>
      <w:r>
        <w:t>ж) нахождение в доме смотрителя кладбища Книги отзывов и предложений, пронумерованной, прошнурованной, заверенной печатью МКУ "ЭХС" и подписью лица, ответственного за ведение книги, и предоставление ее по первому требованию граждан;</w:t>
      </w:r>
    </w:p>
    <w:p w:rsidR="00A6283D" w:rsidRDefault="00A6283D">
      <w:pPr>
        <w:pStyle w:val="ConsPlusNormal"/>
        <w:jc w:val="both"/>
      </w:pPr>
      <w:r>
        <w:t xml:space="preserve">(в ред. постановлений администрации города Благовещенска от 02.07.2015 </w:t>
      </w:r>
      <w:hyperlink r:id="rId99">
        <w:r>
          <w:rPr>
            <w:color w:val="0000FF"/>
          </w:rPr>
          <w:t>N 2528</w:t>
        </w:r>
      </w:hyperlink>
      <w:r>
        <w:t xml:space="preserve">, от 26.12.2016 </w:t>
      </w:r>
      <w:hyperlink r:id="rId100">
        <w:r>
          <w:rPr>
            <w:color w:val="0000FF"/>
          </w:rPr>
          <w:t>N 4172</w:t>
        </w:r>
      </w:hyperlink>
      <w:r>
        <w:t xml:space="preserve">, от 23.05.2017 </w:t>
      </w:r>
      <w:hyperlink r:id="rId101">
        <w:r>
          <w:rPr>
            <w:color w:val="0000FF"/>
          </w:rPr>
          <w:t>N 1527</w:t>
        </w:r>
      </w:hyperlink>
      <w:r>
        <w:t>)</w:t>
      </w:r>
    </w:p>
    <w:p w:rsidR="00A6283D" w:rsidRDefault="00A6283D">
      <w:pPr>
        <w:pStyle w:val="ConsPlusNormal"/>
        <w:spacing w:before="220"/>
        <w:ind w:firstLine="540"/>
        <w:jc w:val="both"/>
      </w:pPr>
      <w:r>
        <w:t>з) соблюдение правил пожарной безопасности;</w:t>
      </w:r>
    </w:p>
    <w:p w:rsidR="00A6283D" w:rsidRDefault="00A6283D">
      <w:pPr>
        <w:pStyle w:val="ConsPlusNormal"/>
        <w:spacing w:before="220"/>
        <w:ind w:firstLine="540"/>
        <w:jc w:val="both"/>
      </w:pPr>
      <w:r>
        <w:t>и) вывешивание на видном месте адресов и телефонов специализированной службы по вопросам похоронного дела - МКП "ГСТК", организации, ответственной за содержание кладбища, управления по развитию потребительского рынка и услуг администрации города;</w:t>
      </w:r>
    </w:p>
    <w:p w:rsidR="00A6283D" w:rsidRDefault="00A6283D">
      <w:pPr>
        <w:pStyle w:val="ConsPlusNormal"/>
        <w:jc w:val="both"/>
      </w:pPr>
      <w:r>
        <w:t xml:space="preserve">(в ред. постановлений администрации города Благовещенска от 02.07.2015 </w:t>
      </w:r>
      <w:hyperlink r:id="rId102">
        <w:r>
          <w:rPr>
            <w:color w:val="0000FF"/>
          </w:rPr>
          <w:t>N 2528</w:t>
        </w:r>
      </w:hyperlink>
      <w:r>
        <w:t xml:space="preserve">, от 26.12.2016 </w:t>
      </w:r>
      <w:hyperlink r:id="rId103">
        <w:r>
          <w:rPr>
            <w:color w:val="0000FF"/>
          </w:rPr>
          <w:t>N 4172</w:t>
        </w:r>
      </w:hyperlink>
      <w:r>
        <w:t xml:space="preserve">, от 15.03.2018 </w:t>
      </w:r>
      <w:hyperlink r:id="rId104">
        <w:r>
          <w:rPr>
            <w:color w:val="0000FF"/>
          </w:rPr>
          <w:t>N 705</w:t>
        </w:r>
      </w:hyperlink>
      <w:r>
        <w:t>)</w:t>
      </w:r>
    </w:p>
    <w:p w:rsidR="00A6283D" w:rsidRDefault="00A6283D">
      <w:pPr>
        <w:pStyle w:val="ConsPlusNormal"/>
        <w:spacing w:before="220"/>
        <w:ind w:firstLine="540"/>
        <w:jc w:val="both"/>
      </w:pPr>
      <w:r>
        <w:t xml:space="preserve">к) бесплатное представление информации о месте захоронения любому обратившемуся </w:t>
      </w:r>
      <w:r>
        <w:lastRenderedPageBreak/>
        <w:t>лицу при условии получения от такого лица сведений о фамилии и имени умершего, а также и дате смерти.</w:t>
      </w:r>
    </w:p>
    <w:p w:rsidR="00A6283D" w:rsidRDefault="00A6283D">
      <w:pPr>
        <w:pStyle w:val="ConsPlusNormal"/>
        <w:jc w:val="both"/>
      </w:pPr>
      <w:r>
        <w:t xml:space="preserve">(пп. "к" введен постановлением администрации города Благовещенска от 26.12.2016 </w:t>
      </w:r>
      <w:hyperlink r:id="rId105">
        <w:r>
          <w:rPr>
            <w:color w:val="0000FF"/>
          </w:rPr>
          <w:t>N 4172</w:t>
        </w:r>
      </w:hyperlink>
      <w:r>
        <w:t>)</w:t>
      </w:r>
    </w:p>
    <w:p w:rsidR="00A6283D" w:rsidRDefault="00A6283D">
      <w:pPr>
        <w:pStyle w:val="ConsPlusNormal"/>
        <w:spacing w:before="220"/>
        <w:ind w:firstLine="540"/>
        <w:jc w:val="both"/>
      </w:pPr>
      <w:r>
        <w:t xml:space="preserve">3.2. Исключен. - Постановление администрации города Благовещенска от 26.12.2016 </w:t>
      </w:r>
      <w:hyperlink r:id="rId106">
        <w:r>
          <w:rPr>
            <w:color w:val="0000FF"/>
          </w:rPr>
          <w:t>N 4172</w:t>
        </w:r>
      </w:hyperlink>
      <w:r>
        <w:t>.</w:t>
      </w:r>
    </w:p>
    <w:p w:rsidR="00A6283D" w:rsidRDefault="00A6283D">
      <w:pPr>
        <w:pStyle w:val="ConsPlusNormal"/>
        <w:ind w:firstLine="540"/>
        <w:jc w:val="both"/>
      </w:pPr>
    </w:p>
    <w:p w:rsidR="00A6283D" w:rsidRDefault="00A6283D">
      <w:pPr>
        <w:pStyle w:val="ConsPlusTitle"/>
        <w:jc w:val="center"/>
        <w:outlineLvl w:val="1"/>
      </w:pPr>
      <w:r>
        <w:t>4. Содержание могил и надмогильных сооружений</w:t>
      </w:r>
    </w:p>
    <w:p w:rsidR="00A6283D" w:rsidRDefault="00A6283D">
      <w:pPr>
        <w:pStyle w:val="ConsPlusNormal"/>
        <w:ind w:firstLine="540"/>
        <w:jc w:val="both"/>
      </w:pPr>
    </w:p>
    <w:p w:rsidR="00A6283D" w:rsidRDefault="00A6283D">
      <w:pPr>
        <w:pStyle w:val="ConsPlusNormal"/>
        <w:ind w:firstLine="540"/>
        <w:jc w:val="both"/>
      </w:pPr>
      <w:r>
        <w:t>4.1. Все работы на кладбище, связанные с установкой надмогильных сооружений (памятники, ограды, цветники, цоколи и др.), могут производиться только с уведомления организации, ответственной за содержание кладбища.</w:t>
      </w:r>
    </w:p>
    <w:p w:rsidR="00A6283D" w:rsidRDefault="00A6283D">
      <w:pPr>
        <w:pStyle w:val="ConsPlusNormal"/>
        <w:jc w:val="both"/>
      </w:pPr>
      <w:r>
        <w:t xml:space="preserve">(в ред. постановления администрации города Благовещенска от 26.12.2016 </w:t>
      </w:r>
      <w:hyperlink r:id="rId107">
        <w:r>
          <w:rPr>
            <w:color w:val="0000FF"/>
          </w:rPr>
          <w:t>N 4172</w:t>
        </w:r>
      </w:hyperlink>
      <w:r>
        <w:t>)</w:t>
      </w:r>
    </w:p>
    <w:p w:rsidR="00A6283D" w:rsidRDefault="00A6283D">
      <w:pPr>
        <w:pStyle w:val="ConsPlusNormal"/>
        <w:spacing w:before="220"/>
        <w:ind w:firstLine="540"/>
        <w:jc w:val="both"/>
      </w:pPr>
      <w:r>
        <w:t>Надмогильные сооружения устанавливаются в пределах отведенного земельного участка. Сооружения, установленные за пределами отведенного земельного участка, подлежат сносу организацией, ответственной за содержание кладбища.</w:t>
      </w:r>
    </w:p>
    <w:p w:rsidR="00A6283D" w:rsidRDefault="00A6283D">
      <w:pPr>
        <w:pStyle w:val="ConsPlusNormal"/>
        <w:jc w:val="both"/>
      </w:pPr>
      <w:r>
        <w:t xml:space="preserve">(абзац введен постановлением администрации города Благовещенска от 02.07.2015 </w:t>
      </w:r>
      <w:hyperlink r:id="rId108">
        <w:r>
          <w:rPr>
            <w:color w:val="0000FF"/>
          </w:rPr>
          <w:t>N 2528</w:t>
        </w:r>
      </w:hyperlink>
      <w:r>
        <w:t xml:space="preserve">; в ред. постановления администрации города Благовещенска от 26.12.2016 </w:t>
      </w:r>
      <w:hyperlink r:id="rId109">
        <w:r>
          <w:rPr>
            <w:color w:val="0000FF"/>
          </w:rPr>
          <w:t>N 4172</w:t>
        </w:r>
      </w:hyperlink>
      <w:r>
        <w:t>)</w:t>
      </w:r>
    </w:p>
    <w:p w:rsidR="00A6283D" w:rsidRDefault="00A6283D">
      <w:pPr>
        <w:pStyle w:val="ConsPlusNormal"/>
        <w:spacing w:before="220"/>
        <w:ind w:firstLine="540"/>
        <w:jc w:val="both"/>
      </w:pPr>
      <w:r>
        <w:t>Граждане, производящие погребение, обязаны содержать захоронения, надмогильные сооружения и зеленые насаждения в надлежащем состоянии собственными силами либо силами предприятия, оказывающего такие услуги.</w:t>
      </w:r>
    </w:p>
    <w:p w:rsidR="00A6283D" w:rsidRDefault="00A6283D">
      <w:pPr>
        <w:pStyle w:val="ConsPlusNormal"/>
        <w:jc w:val="both"/>
      </w:pPr>
      <w:r>
        <w:t xml:space="preserve">(абзац введен постановлением администрации города Благовещенска от 02.07.2015 </w:t>
      </w:r>
      <w:hyperlink r:id="rId110">
        <w:r>
          <w:rPr>
            <w:color w:val="0000FF"/>
          </w:rPr>
          <w:t>N 2528</w:t>
        </w:r>
      </w:hyperlink>
      <w:r>
        <w:t>)</w:t>
      </w:r>
    </w:p>
    <w:p w:rsidR="00A6283D" w:rsidRDefault="00A6283D">
      <w:pPr>
        <w:pStyle w:val="ConsPlusNormal"/>
        <w:jc w:val="both"/>
      </w:pPr>
      <w:r>
        <w:t xml:space="preserve">(п. 4.1 в ред. постановления администрации города Благовещенска от 27.05.2014 </w:t>
      </w:r>
      <w:hyperlink r:id="rId111">
        <w:r>
          <w:rPr>
            <w:color w:val="0000FF"/>
          </w:rPr>
          <w:t>N 2262</w:t>
        </w:r>
      </w:hyperlink>
      <w:r>
        <w:t>)</w:t>
      </w:r>
    </w:p>
    <w:p w:rsidR="00A6283D" w:rsidRDefault="00A6283D">
      <w:pPr>
        <w:pStyle w:val="ConsPlusNormal"/>
        <w:spacing w:before="220"/>
        <w:ind w:firstLine="540"/>
        <w:jc w:val="both"/>
      </w:pPr>
      <w:r>
        <w:t>4.2. При полном отсутствии сведений о захоронении или длительном постоянном отсутствии (более 2 лет) ухода за захоронением они признаются бесхозными.</w:t>
      </w:r>
    </w:p>
    <w:p w:rsidR="00A6283D" w:rsidRDefault="00A6283D">
      <w:pPr>
        <w:pStyle w:val="ConsPlusNormal"/>
        <w:spacing w:before="220"/>
        <w:ind w:firstLine="540"/>
        <w:jc w:val="both"/>
      </w:pPr>
      <w:r>
        <w:t>Для признания захоронения бесхозным организация, ответственная за содержание кладбища, обязана:</w:t>
      </w:r>
    </w:p>
    <w:p w:rsidR="00A6283D" w:rsidRDefault="00A6283D">
      <w:pPr>
        <w:pStyle w:val="ConsPlusNormal"/>
        <w:jc w:val="both"/>
      </w:pPr>
      <w:r>
        <w:t xml:space="preserve">(в ред. постановлений администрации города Благовещенска от 02.07.2015 </w:t>
      </w:r>
      <w:hyperlink r:id="rId112">
        <w:r>
          <w:rPr>
            <w:color w:val="0000FF"/>
          </w:rPr>
          <w:t>N 2528</w:t>
        </w:r>
      </w:hyperlink>
      <w:r>
        <w:t xml:space="preserve">, от 26.12.2016 </w:t>
      </w:r>
      <w:hyperlink r:id="rId113">
        <w:r>
          <w:rPr>
            <w:color w:val="0000FF"/>
          </w:rPr>
          <w:t>N 4172</w:t>
        </w:r>
      </w:hyperlink>
      <w:r>
        <w:t>)</w:t>
      </w:r>
    </w:p>
    <w:p w:rsidR="00A6283D" w:rsidRDefault="00A6283D">
      <w:pPr>
        <w:pStyle w:val="ConsPlusNormal"/>
        <w:spacing w:before="220"/>
        <w:ind w:firstLine="540"/>
        <w:jc w:val="both"/>
      </w:pPr>
      <w:r>
        <w:t>а) составить акт о состоянии могилы;</w:t>
      </w:r>
    </w:p>
    <w:p w:rsidR="00A6283D" w:rsidRDefault="00A6283D">
      <w:pPr>
        <w:pStyle w:val="ConsPlusNormal"/>
        <w:spacing w:before="220"/>
        <w:ind w:firstLine="540"/>
        <w:jc w:val="both"/>
      </w:pPr>
      <w:r>
        <w:t>б) выставить на могильном холме трафарет - предупреждение о необходимости привести захоронение в порядок и обратиться в администрацию кладбища;</w:t>
      </w:r>
    </w:p>
    <w:p w:rsidR="00A6283D" w:rsidRDefault="00A6283D">
      <w:pPr>
        <w:pStyle w:val="ConsPlusNormal"/>
        <w:spacing w:before="220"/>
        <w:ind w:firstLine="540"/>
        <w:jc w:val="both"/>
      </w:pPr>
      <w:r>
        <w:t>в) зафиксировать данное захоронение в специальной книге;</w:t>
      </w:r>
    </w:p>
    <w:p w:rsidR="00A6283D" w:rsidRDefault="00A6283D">
      <w:pPr>
        <w:pStyle w:val="ConsPlusNormal"/>
        <w:spacing w:before="220"/>
        <w:ind w:firstLine="540"/>
        <w:jc w:val="both"/>
      </w:pPr>
      <w:r>
        <w:t>г) в случае установления историко-культурной ценности бесхозного захоронения или надмогильного сооружения обеспечить его сохранность в соответствии с законодательством об охране и использовании памятников истории и культуры.</w:t>
      </w:r>
    </w:p>
    <w:p w:rsidR="00A6283D" w:rsidRDefault="00A6283D">
      <w:pPr>
        <w:pStyle w:val="ConsPlusNormal"/>
        <w:spacing w:before="220"/>
        <w:ind w:firstLine="540"/>
        <w:jc w:val="both"/>
      </w:pPr>
      <w:r>
        <w:t>По истечении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организация, ответственная за содержание кладбища, направляет в МКУ "ЭХС" информацию о возможности использования данного участка земли для захоронения на общих основаниях.</w:t>
      </w:r>
    </w:p>
    <w:p w:rsidR="00A6283D" w:rsidRDefault="00A6283D">
      <w:pPr>
        <w:pStyle w:val="ConsPlusNormal"/>
        <w:jc w:val="both"/>
      </w:pPr>
      <w:r>
        <w:t xml:space="preserve">(в ред. постановлений администрации города Благовещенска от 02.07.2015 </w:t>
      </w:r>
      <w:hyperlink r:id="rId114">
        <w:r>
          <w:rPr>
            <w:color w:val="0000FF"/>
          </w:rPr>
          <w:t>N 2528</w:t>
        </w:r>
      </w:hyperlink>
      <w:r>
        <w:t xml:space="preserve">, от 26.12.2016 </w:t>
      </w:r>
      <w:hyperlink r:id="rId115">
        <w:r>
          <w:rPr>
            <w:color w:val="0000FF"/>
          </w:rPr>
          <w:t>N 4172</w:t>
        </w:r>
      </w:hyperlink>
      <w:r>
        <w:t xml:space="preserve">, от 23.05.2017 </w:t>
      </w:r>
      <w:hyperlink r:id="rId116">
        <w:r>
          <w:rPr>
            <w:color w:val="0000FF"/>
          </w:rPr>
          <w:t>N 1527</w:t>
        </w:r>
      </w:hyperlink>
      <w:r>
        <w:t>)</w:t>
      </w:r>
    </w:p>
    <w:p w:rsidR="00A6283D" w:rsidRDefault="00A6283D">
      <w:pPr>
        <w:pStyle w:val="ConsPlusNormal"/>
        <w:ind w:firstLine="540"/>
        <w:jc w:val="both"/>
      </w:pPr>
    </w:p>
    <w:p w:rsidR="00A6283D" w:rsidRDefault="00A6283D">
      <w:pPr>
        <w:pStyle w:val="ConsPlusTitle"/>
        <w:jc w:val="center"/>
        <w:outlineLvl w:val="1"/>
      </w:pPr>
      <w:r>
        <w:t>5. Правила посещения кладбищ, права и</w:t>
      </w:r>
    </w:p>
    <w:p w:rsidR="00A6283D" w:rsidRDefault="00A6283D">
      <w:pPr>
        <w:pStyle w:val="ConsPlusTitle"/>
        <w:jc w:val="center"/>
      </w:pPr>
      <w:r>
        <w:t>обязанности граждан</w:t>
      </w:r>
    </w:p>
    <w:p w:rsidR="00A6283D" w:rsidRDefault="00A6283D">
      <w:pPr>
        <w:pStyle w:val="ConsPlusNormal"/>
        <w:ind w:firstLine="540"/>
        <w:jc w:val="both"/>
      </w:pPr>
    </w:p>
    <w:p w:rsidR="00A6283D" w:rsidRDefault="00A6283D">
      <w:pPr>
        <w:pStyle w:val="ConsPlusNormal"/>
        <w:ind w:firstLine="540"/>
        <w:jc w:val="both"/>
      </w:pPr>
      <w:r>
        <w:t>5.1. На территории кладбища посетители должны:</w:t>
      </w:r>
    </w:p>
    <w:p w:rsidR="00A6283D" w:rsidRDefault="00A6283D">
      <w:pPr>
        <w:pStyle w:val="ConsPlusNormal"/>
        <w:spacing w:before="220"/>
        <w:ind w:firstLine="540"/>
        <w:jc w:val="both"/>
      </w:pPr>
      <w:r>
        <w:lastRenderedPageBreak/>
        <w:t>а) соблюдать общественный порядок и тишину;</w:t>
      </w:r>
    </w:p>
    <w:p w:rsidR="00A6283D" w:rsidRDefault="00A6283D">
      <w:pPr>
        <w:pStyle w:val="ConsPlusNormal"/>
        <w:spacing w:before="220"/>
        <w:ind w:firstLine="540"/>
        <w:jc w:val="both"/>
      </w:pPr>
      <w:r>
        <w:t>б) ухаживать за могилами, а также вправе высаживать цветы и кустарники;</w:t>
      </w:r>
    </w:p>
    <w:p w:rsidR="00A6283D" w:rsidRDefault="00A6283D">
      <w:pPr>
        <w:pStyle w:val="ConsPlusNormal"/>
        <w:spacing w:before="220"/>
        <w:ind w:firstLine="540"/>
        <w:jc w:val="both"/>
      </w:pPr>
      <w:r>
        <w:t>в) соблюдать чистоту и порядок на всей территории кладбища;</w:t>
      </w:r>
    </w:p>
    <w:p w:rsidR="00A6283D" w:rsidRDefault="00A6283D">
      <w:pPr>
        <w:pStyle w:val="ConsPlusNormal"/>
        <w:spacing w:before="220"/>
        <w:ind w:firstLine="540"/>
        <w:jc w:val="both"/>
      </w:pPr>
      <w:r>
        <w:t>г) обеспечивать уборку мусора с могил путем выноса к дорогам.</w:t>
      </w:r>
    </w:p>
    <w:p w:rsidR="00A6283D" w:rsidRDefault="00A6283D">
      <w:pPr>
        <w:pStyle w:val="ConsPlusNormal"/>
        <w:spacing w:before="220"/>
        <w:ind w:firstLine="540"/>
        <w:jc w:val="both"/>
      </w:pPr>
      <w:r>
        <w:t>5.2. На территории кладбища запрещается:</w:t>
      </w:r>
    </w:p>
    <w:p w:rsidR="00A6283D" w:rsidRDefault="00A6283D">
      <w:pPr>
        <w:pStyle w:val="ConsPlusNormal"/>
        <w:spacing w:before="220"/>
        <w:ind w:firstLine="540"/>
        <w:jc w:val="both"/>
      </w:pPr>
      <w:r>
        <w:t>а) устанавливать, переделывать и снимать памятники и другие надмогильные сооружения без разрешения администрации;</w:t>
      </w:r>
    </w:p>
    <w:p w:rsidR="00A6283D" w:rsidRDefault="00A6283D">
      <w:pPr>
        <w:pStyle w:val="ConsPlusNormal"/>
        <w:spacing w:before="220"/>
        <w:ind w:firstLine="540"/>
        <w:jc w:val="both"/>
      </w:pPr>
      <w:r>
        <w:t>б) портить надмогильные сооружения, мемориальные доски, оборудование кладбища, засорять территорию;</w:t>
      </w:r>
    </w:p>
    <w:p w:rsidR="00A6283D" w:rsidRDefault="00A6283D">
      <w:pPr>
        <w:pStyle w:val="ConsPlusNormal"/>
        <w:spacing w:before="220"/>
        <w:ind w:firstLine="540"/>
        <w:jc w:val="both"/>
      </w:pPr>
      <w:r>
        <w:t>в) ломать зеленые насаждения, рвать цветы;</w:t>
      </w:r>
    </w:p>
    <w:p w:rsidR="00A6283D" w:rsidRDefault="00A6283D">
      <w:pPr>
        <w:pStyle w:val="ConsPlusNormal"/>
        <w:spacing w:before="220"/>
        <w:ind w:firstLine="540"/>
        <w:jc w:val="both"/>
      </w:pPr>
      <w:r>
        <w:t>г) водить собак, пасти домашних животных, ловить птиц;</w:t>
      </w:r>
    </w:p>
    <w:p w:rsidR="00A6283D" w:rsidRDefault="00A6283D">
      <w:pPr>
        <w:pStyle w:val="ConsPlusNormal"/>
        <w:spacing w:before="220"/>
        <w:ind w:firstLine="540"/>
        <w:jc w:val="both"/>
      </w:pPr>
      <w:r>
        <w:t>д) разводить костры, добывать песок и глину, резать дерн;</w:t>
      </w:r>
    </w:p>
    <w:p w:rsidR="00A6283D" w:rsidRDefault="00A6283D">
      <w:pPr>
        <w:pStyle w:val="ConsPlusNormal"/>
        <w:spacing w:before="220"/>
        <w:ind w:firstLine="540"/>
        <w:jc w:val="both"/>
      </w:pPr>
      <w:r>
        <w:t>е) распивать спиртные напитки и находиться в нетрезвом состоянии;</w:t>
      </w:r>
    </w:p>
    <w:p w:rsidR="00A6283D" w:rsidRDefault="00A6283D">
      <w:pPr>
        <w:pStyle w:val="ConsPlusNormal"/>
        <w:spacing w:before="220"/>
        <w:ind w:firstLine="540"/>
        <w:jc w:val="both"/>
      </w:pPr>
      <w:r>
        <w:t>ж) находиться на территории кладбища после его закрытия;</w:t>
      </w:r>
    </w:p>
    <w:p w:rsidR="00A6283D" w:rsidRDefault="00A6283D">
      <w:pPr>
        <w:pStyle w:val="ConsPlusNormal"/>
        <w:spacing w:before="220"/>
        <w:ind w:firstLine="540"/>
        <w:jc w:val="both"/>
      </w:pPr>
      <w:r>
        <w:t>з) производить раскопку грунта, оставлять запасы строительных материалов и других материалов;</w:t>
      </w:r>
    </w:p>
    <w:p w:rsidR="00A6283D" w:rsidRDefault="00A6283D">
      <w:pPr>
        <w:pStyle w:val="ConsPlusNormal"/>
        <w:spacing w:before="220"/>
        <w:ind w:firstLine="540"/>
        <w:jc w:val="both"/>
      </w:pPr>
      <w:r>
        <w:t>и) производить какие-либо строительные работы и торговать цветами, предметами похоронного ритуала и материалами по благоустройству могил, если на это нет разрешения администрации МКП "ГСТК";</w:t>
      </w:r>
    </w:p>
    <w:p w:rsidR="00A6283D" w:rsidRDefault="00A6283D">
      <w:pPr>
        <w:pStyle w:val="ConsPlusNormal"/>
        <w:jc w:val="both"/>
      </w:pPr>
      <w:r>
        <w:t xml:space="preserve">(в ред. постановлений администрации города Благовещенска от 02.07.2015 </w:t>
      </w:r>
      <w:hyperlink r:id="rId117">
        <w:r>
          <w:rPr>
            <w:color w:val="0000FF"/>
          </w:rPr>
          <w:t>N 2528</w:t>
        </w:r>
      </w:hyperlink>
      <w:r>
        <w:t xml:space="preserve">, от 15.03.2018 </w:t>
      </w:r>
      <w:hyperlink r:id="rId118">
        <w:r>
          <w:rPr>
            <w:color w:val="0000FF"/>
          </w:rPr>
          <w:t>N 705</w:t>
        </w:r>
      </w:hyperlink>
      <w:r>
        <w:t>)</w:t>
      </w:r>
    </w:p>
    <w:p w:rsidR="00A6283D" w:rsidRDefault="00A6283D">
      <w:pPr>
        <w:pStyle w:val="ConsPlusNormal"/>
        <w:spacing w:before="220"/>
        <w:ind w:firstLine="540"/>
        <w:jc w:val="both"/>
      </w:pPr>
      <w:r>
        <w:t>к) присваивать чужое имущество, производить его перемещение и другие самоуправные действия. Виновные в этом привлекаются к ответственности согласно законодательству;</w:t>
      </w:r>
    </w:p>
    <w:p w:rsidR="00A6283D" w:rsidRDefault="00A6283D">
      <w:pPr>
        <w:pStyle w:val="ConsPlusNormal"/>
        <w:spacing w:before="220"/>
        <w:ind w:firstLine="540"/>
        <w:jc w:val="both"/>
      </w:pPr>
      <w:r>
        <w:t>л) проезд на территорию кладбища грузовых транспортных средств без разрешения администрации кладбища;</w:t>
      </w:r>
    </w:p>
    <w:p w:rsidR="00A6283D" w:rsidRDefault="00A6283D">
      <w:pPr>
        <w:pStyle w:val="ConsPlusNormal"/>
        <w:spacing w:before="220"/>
        <w:ind w:firstLine="540"/>
        <w:jc w:val="both"/>
      </w:pPr>
      <w:r>
        <w:t>м) распространять произведения изобразительного искусства, в которых изображено умершее лицо, без согласия его детей и супруга.</w:t>
      </w:r>
    </w:p>
    <w:p w:rsidR="00A6283D" w:rsidRDefault="00A6283D">
      <w:pPr>
        <w:pStyle w:val="ConsPlusNormal"/>
        <w:spacing w:before="220"/>
        <w:ind w:firstLine="540"/>
        <w:jc w:val="both"/>
      </w:pPr>
      <w:r>
        <w:t>5.3. О фактах вандализма и хищений на территории кладбища граждане сообщают в организацию, ответственную за содержание кладбища, и в полицию.</w:t>
      </w:r>
    </w:p>
    <w:p w:rsidR="00A6283D" w:rsidRDefault="00A6283D">
      <w:pPr>
        <w:pStyle w:val="ConsPlusNormal"/>
        <w:jc w:val="both"/>
      </w:pPr>
      <w:r>
        <w:t xml:space="preserve">(п. 5.3 в ред. постановления администрации города Благовещенска от 26.12.2016 </w:t>
      </w:r>
      <w:hyperlink r:id="rId119">
        <w:r>
          <w:rPr>
            <w:color w:val="0000FF"/>
          </w:rPr>
          <w:t>N 4172</w:t>
        </w:r>
      </w:hyperlink>
      <w:r>
        <w:t>)</w:t>
      </w:r>
    </w:p>
    <w:p w:rsidR="00A6283D" w:rsidRDefault="00A6283D">
      <w:pPr>
        <w:pStyle w:val="ConsPlusNormal"/>
        <w:spacing w:before="220"/>
        <w:ind w:firstLine="540"/>
        <w:jc w:val="both"/>
      </w:pPr>
      <w:r>
        <w:t>5.4. Возникающие имущественные и другие споры между гражданами и администрацией МКП "ГСТК" разрешаются в установленном законодательством порядке.</w:t>
      </w:r>
    </w:p>
    <w:p w:rsidR="00A6283D" w:rsidRDefault="00A6283D">
      <w:pPr>
        <w:pStyle w:val="ConsPlusNormal"/>
        <w:jc w:val="both"/>
      </w:pPr>
      <w:r>
        <w:t xml:space="preserve">(в ред. постановлений администрации города Благовещенска от 02.07.2015 </w:t>
      </w:r>
      <w:hyperlink r:id="rId120">
        <w:r>
          <w:rPr>
            <w:color w:val="0000FF"/>
          </w:rPr>
          <w:t>N 2528</w:t>
        </w:r>
      </w:hyperlink>
      <w:r>
        <w:t xml:space="preserve">, от 15.03.2018 </w:t>
      </w:r>
      <w:hyperlink r:id="rId121">
        <w:r>
          <w:rPr>
            <w:color w:val="0000FF"/>
          </w:rPr>
          <w:t>N 705</w:t>
        </w:r>
      </w:hyperlink>
      <w:r>
        <w:t>)</w:t>
      </w:r>
    </w:p>
    <w:p w:rsidR="00A6283D" w:rsidRDefault="00A6283D">
      <w:pPr>
        <w:pStyle w:val="ConsPlusNormal"/>
        <w:spacing w:before="220"/>
        <w:ind w:firstLine="540"/>
        <w:jc w:val="both"/>
      </w:pPr>
      <w:r>
        <w:t xml:space="preserve">5.5. Исключен. - Постановление администрации города Благовещенска от 26.12.2016 </w:t>
      </w:r>
      <w:hyperlink r:id="rId122">
        <w:r>
          <w:rPr>
            <w:color w:val="0000FF"/>
          </w:rPr>
          <w:t>N 4172</w:t>
        </w:r>
      </w:hyperlink>
      <w:r>
        <w:t>.</w:t>
      </w:r>
    </w:p>
    <w:p w:rsidR="00A6283D" w:rsidRDefault="00A6283D">
      <w:pPr>
        <w:pStyle w:val="ConsPlusNormal"/>
        <w:ind w:firstLine="540"/>
        <w:jc w:val="both"/>
      </w:pPr>
    </w:p>
    <w:p w:rsidR="00A6283D" w:rsidRDefault="00A6283D">
      <w:pPr>
        <w:pStyle w:val="ConsPlusTitle"/>
        <w:jc w:val="center"/>
        <w:outlineLvl w:val="1"/>
      </w:pPr>
      <w:r>
        <w:t>6. Правила движения транспортных средств</w:t>
      </w:r>
    </w:p>
    <w:p w:rsidR="00A6283D" w:rsidRDefault="00A6283D">
      <w:pPr>
        <w:pStyle w:val="ConsPlusTitle"/>
        <w:jc w:val="center"/>
      </w:pPr>
      <w:r>
        <w:t>по территории кладбища</w:t>
      </w:r>
    </w:p>
    <w:p w:rsidR="00A6283D" w:rsidRDefault="00A6283D">
      <w:pPr>
        <w:pStyle w:val="ConsPlusNormal"/>
        <w:ind w:firstLine="540"/>
        <w:jc w:val="both"/>
      </w:pPr>
    </w:p>
    <w:p w:rsidR="00A6283D" w:rsidRDefault="00A6283D">
      <w:pPr>
        <w:pStyle w:val="ConsPlusNormal"/>
        <w:ind w:firstLine="540"/>
        <w:jc w:val="both"/>
      </w:pPr>
      <w:r>
        <w:t>6.1. Катафальное транспортное средство, а также сопровождающий его транспорт, образующий похоронную процессию, имеют право беспрепятственного бесплатного проезда на территорию кладбищ.</w:t>
      </w:r>
    </w:p>
    <w:p w:rsidR="00A6283D" w:rsidRDefault="00A6283D">
      <w:pPr>
        <w:pStyle w:val="ConsPlusNormal"/>
        <w:spacing w:before="220"/>
        <w:ind w:firstLine="540"/>
        <w:jc w:val="both"/>
      </w:pPr>
      <w:r>
        <w:t xml:space="preserve">6.2. Исключен. - Постановление администрации города Благовещенска от 31.01.2017 </w:t>
      </w:r>
      <w:hyperlink r:id="rId123">
        <w:r>
          <w:rPr>
            <w:color w:val="0000FF"/>
          </w:rPr>
          <w:t>N 229</w:t>
        </w:r>
      </w:hyperlink>
      <w:r>
        <w:t>.</w:t>
      </w:r>
    </w:p>
    <w:p w:rsidR="00A6283D" w:rsidRDefault="00A6283D">
      <w:pPr>
        <w:pStyle w:val="ConsPlusNormal"/>
        <w:spacing w:before="220"/>
        <w:ind w:firstLine="540"/>
        <w:jc w:val="both"/>
      </w:pPr>
      <w:r>
        <w:t>6.3. На отдельных кладбищах может быть введен специальный режим движения по территории кладбища.</w:t>
      </w:r>
    </w:p>
    <w:p w:rsidR="00A6283D" w:rsidRDefault="00A6283D">
      <w:pPr>
        <w:pStyle w:val="ConsPlusNormal"/>
        <w:ind w:firstLine="540"/>
        <w:jc w:val="both"/>
      </w:pPr>
    </w:p>
    <w:p w:rsidR="00A6283D" w:rsidRDefault="00A6283D">
      <w:pPr>
        <w:pStyle w:val="ConsPlusNormal"/>
        <w:ind w:firstLine="540"/>
        <w:jc w:val="both"/>
      </w:pPr>
    </w:p>
    <w:p w:rsidR="00A6283D" w:rsidRDefault="00A6283D">
      <w:pPr>
        <w:pStyle w:val="ConsPlusNormal"/>
        <w:ind w:firstLine="540"/>
        <w:jc w:val="both"/>
      </w:pPr>
    </w:p>
    <w:p w:rsidR="00A6283D" w:rsidRDefault="00A6283D">
      <w:pPr>
        <w:pStyle w:val="ConsPlusNormal"/>
        <w:ind w:firstLine="540"/>
        <w:jc w:val="both"/>
      </w:pPr>
    </w:p>
    <w:p w:rsidR="00A6283D" w:rsidRDefault="00A6283D">
      <w:pPr>
        <w:pStyle w:val="ConsPlusNormal"/>
        <w:ind w:firstLine="540"/>
        <w:jc w:val="both"/>
      </w:pPr>
    </w:p>
    <w:p w:rsidR="00A6283D" w:rsidRDefault="00A6283D">
      <w:pPr>
        <w:pStyle w:val="ConsPlusNormal"/>
        <w:jc w:val="right"/>
        <w:outlineLvl w:val="0"/>
      </w:pPr>
      <w:r>
        <w:t>Приложение N 3</w:t>
      </w:r>
    </w:p>
    <w:p w:rsidR="00A6283D" w:rsidRDefault="00A6283D">
      <w:pPr>
        <w:pStyle w:val="ConsPlusNormal"/>
        <w:jc w:val="right"/>
      </w:pPr>
      <w:r>
        <w:t>к постановлению</w:t>
      </w:r>
    </w:p>
    <w:p w:rsidR="00A6283D" w:rsidRDefault="00A6283D">
      <w:pPr>
        <w:pStyle w:val="ConsPlusNormal"/>
        <w:jc w:val="right"/>
      </w:pPr>
      <w:r>
        <w:t>мэра</w:t>
      </w:r>
    </w:p>
    <w:p w:rsidR="00A6283D" w:rsidRDefault="00A6283D">
      <w:pPr>
        <w:pStyle w:val="ConsPlusNormal"/>
        <w:jc w:val="right"/>
      </w:pPr>
      <w:r>
        <w:t>города Благовещенска</w:t>
      </w:r>
    </w:p>
    <w:p w:rsidR="00A6283D" w:rsidRDefault="00A6283D">
      <w:pPr>
        <w:pStyle w:val="ConsPlusNormal"/>
        <w:jc w:val="right"/>
      </w:pPr>
      <w:r>
        <w:t>от 2 марта 2006 г. N 601</w:t>
      </w:r>
    </w:p>
    <w:p w:rsidR="00A6283D" w:rsidRDefault="00A6283D">
      <w:pPr>
        <w:pStyle w:val="ConsPlusNormal"/>
        <w:ind w:firstLine="540"/>
        <w:jc w:val="both"/>
      </w:pPr>
    </w:p>
    <w:p w:rsidR="00A6283D" w:rsidRDefault="00A6283D">
      <w:pPr>
        <w:pStyle w:val="ConsPlusTitle"/>
        <w:jc w:val="center"/>
      </w:pPr>
      <w:r>
        <w:t>ПОРЯДОК</w:t>
      </w:r>
    </w:p>
    <w:p w:rsidR="00A6283D" w:rsidRDefault="00A6283D">
      <w:pPr>
        <w:pStyle w:val="ConsPlusTitle"/>
        <w:jc w:val="center"/>
      </w:pPr>
      <w:r>
        <w:t>ПОГРЕБЕНИЯ В МЕСТАХ ПОЧЕТНЫХ ЗАХОРОНЕНИЙ</w:t>
      </w:r>
    </w:p>
    <w:p w:rsidR="00A6283D" w:rsidRDefault="00A6283D">
      <w:pPr>
        <w:pStyle w:val="ConsPlusTitle"/>
        <w:jc w:val="center"/>
      </w:pPr>
      <w:r>
        <w:t>НА МУНИЦИПАЛЬНОМ КЛАДБИЩЕ</w:t>
      </w:r>
    </w:p>
    <w:p w:rsidR="00A6283D" w:rsidRDefault="00A62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2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283D" w:rsidRDefault="00A62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283D" w:rsidRDefault="00A62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283D" w:rsidRDefault="00A6283D">
            <w:pPr>
              <w:pStyle w:val="ConsPlusNormal"/>
              <w:jc w:val="center"/>
            </w:pPr>
            <w:r>
              <w:rPr>
                <w:color w:val="392C69"/>
              </w:rPr>
              <w:t>Список изменяющих документов</w:t>
            </w:r>
          </w:p>
          <w:p w:rsidR="00A6283D" w:rsidRDefault="00A6283D">
            <w:pPr>
              <w:pStyle w:val="ConsPlusNormal"/>
              <w:jc w:val="center"/>
            </w:pPr>
            <w:r>
              <w:rPr>
                <w:color w:val="392C69"/>
              </w:rPr>
              <w:t>(в ред. постановлений администрации города Благовещенска</w:t>
            </w:r>
          </w:p>
          <w:p w:rsidR="00A6283D" w:rsidRDefault="00A6283D">
            <w:pPr>
              <w:pStyle w:val="ConsPlusNormal"/>
              <w:jc w:val="center"/>
            </w:pPr>
            <w:r>
              <w:rPr>
                <w:color w:val="392C69"/>
              </w:rPr>
              <w:t xml:space="preserve">от 14.05.2020 </w:t>
            </w:r>
            <w:hyperlink r:id="rId124">
              <w:r>
                <w:rPr>
                  <w:color w:val="0000FF"/>
                </w:rPr>
                <w:t>N 1418</w:t>
              </w:r>
            </w:hyperlink>
            <w:r>
              <w:rPr>
                <w:color w:val="392C69"/>
              </w:rPr>
              <w:t xml:space="preserve">; от 23.08.2021 </w:t>
            </w:r>
            <w:hyperlink r:id="rId125">
              <w:r>
                <w:rPr>
                  <w:color w:val="0000FF"/>
                </w:rPr>
                <w:t>N 3294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283D" w:rsidRDefault="00A6283D">
            <w:pPr>
              <w:pStyle w:val="ConsPlusNormal"/>
            </w:pPr>
          </w:p>
        </w:tc>
      </w:tr>
    </w:tbl>
    <w:p w:rsidR="00A6283D" w:rsidRDefault="00A6283D">
      <w:pPr>
        <w:pStyle w:val="ConsPlusNormal"/>
        <w:ind w:firstLine="540"/>
        <w:jc w:val="both"/>
      </w:pPr>
    </w:p>
    <w:p w:rsidR="00A6283D" w:rsidRDefault="00A6283D">
      <w:pPr>
        <w:pStyle w:val="ConsPlusNormal"/>
        <w:ind w:firstLine="540"/>
        <w:jc w:val="both"/>
      </w:pPr>
      <w:r>
        <w:t>1. Для проведения почетных захоронений на территории муниципального кладбища могут быть предусмотрены обособленные земельные участки для почетных захоронений.</w:t>
      </w:r>
    </w:p>
    <w:p w:rsidR="00A6283D" w:rsidRDefault="00A6283D">
      <w:pPr>
        <w:pStyle w:val="ConsPlusNormal"/>
        <w:spacing w:before="220"/>
        <w:ind w:firstLine="540"/>
        <w:jc w:val="both"/>
      </w:pPr>
      <w:r>
        <w:t>2. Почетные захоронения создаются на территории муниципального кладбища в целях увековечения памяти погибших (умерших) граждан, имеющих заслуги перед Российской Федерацией, Амурской областью, городом Благовещенском.</w:t>
      </w:r>
    </w:p>
    <w:p w:rsidR="00A6283D" w:rsidRDefault="00A6283D">
      <w:pPr>
        <w:pStyle w:val="ConsPlusNormal"/>
        <w:spacing w:before="220"/>
        <w:ind w:firstLine="540"/>
        <w:jc w:val="both"/>
      </w:pPr>
      <w:r>
        <w:t>3. Почетные захоронения - это захоронения, расположенные, как правило, вдоль главной аллеи кладбища, имеющие удобные подходы и хороший обзор.</w:t>
      </w:r>
    </w:p>
    <w:p w:rsidR="00A6283D" w:rsidRDefault="00A6283D">
      <w:pPr>
        <w:pStyle w:val="ConsPlusNormal"/>
        <w:spacing w:before="220"/>
        <w:ind w:firstLine="540"/>
        <w:jc w:val="both"/>
      </w:pPr>
      <w:r>
        <w:t>Участки в местах почетных захоронений выделяются на безвозмездной основе на основании разрешения на захоронение, выданного МКУ "ЭХС".</w:t>
      </w:r>
    </w:p>
    <w:p w:rsidR="00A6283D" w:rsidRDefault="00A6283D">
      <w:pPr>
        <w:pStyle w:val="ConsPlusNormal"/>
        <w:jc w:val="both"/>
      </w:pPr>
      <w:r>
        <w:t xml:space="preserve">(п. 3 в ред. постановления администрации города Благовещенска от 23.08.2021 </w:t>
      </w:r>
      <w:hyperlink r:id="rId126">
        <w:r>
          <w:rPr>
            <w:color w:val="0000FF"/>
          </w:rPr>
          <w:t>N 3294</w:t>
        </w:r>
      </w:hyperlink>
      <w:r>
        <w:t>)</w:t>
      </w:r>
    </w:p>
    <w:p w:rsidR="00A6283D" w:rsidRDefault="00A6283D">
      <w:pPr>
        <w:pStyle w:val="ConsPlusNormal"/>
        <w:spacing w:before="220"/>
        <w:ind w:firstLine="540"/>
        <w:jc w:val="both"/>
      </w:pPr>
      <w:bookmarkStart w:id="5" w:name="P389"/>
      <w:bookmarkEnd w:id="5"/>
      <w:r>
        <w:t>4. Право быть погребенным на участке почетных захоронений имеют:</w:t>
      </w:r>
    </w:p>
    <w:p w:rsidR="00A6283D" w:rsidRDefault="00A6283D">
      <w:pPr>
        <w:pStyle w:val="ConsPlusNormal"/>
        <w:spacing w:before="220"/>
        <w:ind w:firstLine="540"/>
        <w:jc w:val="both"/>
      </w:pPr>
      <w:r>
        <w:t>а) Герой Советского Союза;</w:t>
      </w:r>
    </w:p>
    <w:p w:rsidR="00A6283D" w:rsidRDefault="00A6283D">
      <w:pPr>
        <w:pStyle w:val="ConsPlusNormal"/>
        <w:spacing w:before="220"/>
        <w:ind w:firstLine="540"/>
        <w:jc w:val="both"/>
      </w:pPr>
      <w:r>
        <w:t>б) Герой Российской Федерации;</w:t>
      </w:r>
    </w:p>
    <w:p w:rsidR="00A6283D" w:rsidRDefault="00A6283D">
      <w:pPr>
        <w:pStyle w:val="ConsPlusNormal"/>
        <w:spacing w:before="220"/>
        <w:ind w:firstLine="540"/>
        <w:jc w:val="both"/>
      </w:pPr>
      <w:r>
        <w:t>в) Герой Социалистического Труда;</w:t>
      </w:r>
    </w:p>
    <w:p w:rsidR="00A6283D" w:rsidRDefault="00A6283D">
      <w:pPr>
        <w:pStyle w:val="ConsPlusNormal"/>
        <w:spacing w:before="220"/>
        <w:ind w:firstLine="540"/>
        <w:jc w:val="both"/>
      </w:pPr>
      <w:r>
        <w:t>г) полный кавалер ордена Славы, ордена Трудовой Славы;</w:t>
      </w:r>
    </w:p>
    <w:p w:rsidR="00A6283D" w:rsidRDefault="00A6283D">
      <w:pPr>
        <w:pStyle w:val="ConsPlusNormal"/>
        <w:spacing w:before="220"/>
        <w:ind w:firstLine="540"/>
        <w:jc w:val="both"/>
      </w:pPr>
      <w:r>
        <w:t>д) имеющие знаки отличия "За заслуги перед Отечеством";</w:t>
      </w:r>
    </w:p>
    <w:p w:rsidR="00A6283D" w:rsidRDefault="00A6283D">
      <w:pPr>
        <w:pStyle w:val="ConsPlusNormal"/>
        <w:spacing w:before="220"/>
        <w:ind w:firstLine="540"/>
        <w:jc w:val="both"/>
      </w:pPr>
      <w:r>
        <w:t>е) награжденные почетным знаком "За заслуги" Амурской области;</w:t>
      </w:r>
    </w:p>
    <w:p w:rsidR="00A6283D" w:rsidRDefault="00A6283D">
      <w:pPr>
        <w:pStyle w:val="ConsPlusNormal"/>
        <w:spacing w:before="220"/>
        <w:ind w:firstLine="540"/>
        <w:jc w:val="both"/>
      </w:pPr>
      <w:r>
        <w:lastRenderedPageBreak/>
        <w:t>ж) почетный гражданин города Благовещенска;</w:t>
      </w:r>
    </w:p>
    <w:p w:rsidR="00A6283D" w:rsidRDefault="00A6283D">
      <w:pPr>
        <w:pStyle w:val="ConsPlusNormal"/>
        <w:spacing w:before="220"/>
        <w:ind w:firstLine="540"/>
        <w:jc w:val="both"/>
      </w:pPr>
      <w:bookmarkStart w:id="6" w:name="P397"/>
      <w:bookmarkEnd w:id="6"/>
      <w:r>
        <w:t>з) проработавшие в городе Благовещенске не менее 15 лет выдающиеся руководители органов государственной власти, органов местного самоуправления;</w:t>
      </w:r>
    </w:p>
    <w:p w:rsidR="00A6283D" w:rsidRDefault="00A6283D">
      <w:pPr>
        <w:pStyle w:val="ConsPlusNormal"/>
        <w:spacing w:before="220"/>
        <w:ind w:firstLine="540"/>
        <w:jc w:val="both"/>
      </w:pPr>
      <w:bookmarkStart w:id="7" w:name="P398"/>
      <w:bookmarkEnd w:id="7"/>
      <w:r>
        <w:t>и) проработавшие в городе Благовещенске не менее 15 лет выдающиеся деятели науки, здравоохранения, образования, культуры и искусства, физической культуры и спорта, промышленности (производства), имеющие награды федерального министерства (ведомства) в отраслевой сфере деятельности.</w:t>
      </w:r>
    </w:p>
    <w:p w:rsidR="00A6283D" w:rsidRDefault="00A6283D">
      <w:pPr>
        <w:pStyle w:val="ConsPlusNormal"/>
        <w:jc w:val="both"/>
      </w:pPr>
      <w:r>
        <w:t xml:space="preserve">(п. 4 в ред. постановления администрации города Благовещенска от 23.08.2021 </w:t>
      </w:r>
      <w:hyperlink r:id="rId127">
        <w:r>
          <w:rPr>
            <w:color w:val="0000FF"/>
          </w:rPr>
          <w:t>N 3294</w:t>
        </w:r>
      </w:hyperlink>
      <w:r>
        <w:t>)</w:t>
      </w:r>
    </w:p>
    <w:p w:rsidR="00A6283D" w:rsidRDefault="00A6283D">
      <w:pPr>
        <w:pStyle w:val="ConsPlusNormal"/>
        <w:spacing w:before="220"/>
        <w:ind w:firstLine="540"/>
        <w:jc w:val="both"/>
      </w:pPr>
      <w:bookmarkStart w:id="8" w:name="P400"/>
      <w:bookmarkEnd w:id="8"/>
      <w:r>
        <w:t xml:space="preserve">4.1. При отводе земельного участка для погребения граждан, указанных в </w:t>
      </w:r>
      <w:hyperlink w:anchor="P389">
        <w:r>
          <w:rPr>
            <w:color w:val="0000FF"/>
          </w:rPr>
          <w:t>п. 4</w:t>
        </w:r>
      </w:hyperlink>
      <w:r>
        <w:t xml:space="preserve"> настоящего Порядка, допускается предоставление земельного участка для будущего захоронения супруга или одного из близких родственников (мать, отец, дочь, сын).</w:t>
      </w:r>
    </w:p>
    <w:p w:rsidR="00A6283D" w:rsidRDefault="00A6283D">
      <w:pPr>
        <w:pStyle w:val="ConsPlusNormal"/>
        <w:jc w:val="both"/>
      </w:pPr>
      <w:r>
        <w:t xml:space="preserve">(п. 4.1 введен постановлением администрации города Благовещенска от 23.08.2021 </w:t>
      </w:r>
      <w:hyperlink r:id="rId128">
        <w:r>
          <w:rPr>
            <w:color w:val="0000FF"/>
          </w:rPr>
          <w:t>N 3294</w:t>
        </w:r>
      </w:hyperlink>
      <w:r>
        <w:t>)</w:t>
      </w:r>
    </w:p>
    <w:p w:rsidR="00A6283D" w:rsidRDefault="00A6283D">
      <w:pPr>
        <w:pStyle w:val="ConsPlusNormal"/>
        <w:spacing w:before="220"/>
        <w:ind w:firstLine="540"/>
        <w:jc w:val="both"/>
      </w:pPr>
      <w:bookmarkStart w:id="9" w:name="P402"/>
      <w:bookmarkEnd w:id="9"/>
      <w:r>
        <w:t>5. Для получения разрешения на захоронение в местах почетных захоронений лицо, взявшее на себя обязанность по осуществлению погребения, обращается в МКУ "ЭХС" и представляет следующие документы:</w:t>
      </w:r>
    </w:p>
    <w:p w:rsidR="00A6283D" w:rsidRDefault="00A6283D">
      <w:pPr>
        <w:pStyle w:val="ConsPlusNormal"/>
        <w:spacing w:before="220"/>
        <w:ind w:firstLine="540"/>
        <w:jc w:val="both"/>
      </w:pPr>
      <w:r>
        <w:t>а) заявление на выделение земельного участка;</w:t>
      </w:r>
    </w:p>
    <w:p w:rsidR="00A6283D" w:rsidRDefault="00A6283D">
      <w:pPr>
        <w:pStyle w:val="ConsPlusNormal"/>
        <w:spacing w:before="220"/>
        <w:ind w:firstLine="540"/>
        <w:jc w:val="both"/>
      </w:pPr>
      <w:r>
        <w:t>б) документ, удостоверяющий личность;</w:t>
      </w:r>
    </w:p>
    <w:p w:rsidR="00A6283D" w:rsidRDefault="00A6283D">
      <w:pPr>
        <w:pStyle w:val="ConsPlusNormal"/>
        <w:spacing w:before="220"/>
        <w:ind w:firstLine="540"/>
        <w:jc w:val="both"/>
      </w:pPr>
      <w:r>
        <w:t>в) медицинское свидетельство о смерти или свидетельство о смерти;</w:t>
      </w:r>
    </w:p>
    <w:p w:rsidR="00A6283D" w:rsidRDefault="00A6283D">
      <w:pPr>
        <w:pStyle w:val="ConsPlusNormal"/>
        <w:spacing w:before="220"/>
        <w:ind w:firstLine="540"/>
        <w:jc w:val="both"/>
      </w:pPr>
      <w:r>
        <w:t>г) справка о кремации (при захоронении урны с прахом);</w:t>
      </w:r>
    </w:p>
    <w:p w:rsidR="00A6283D" w:rsidRDefault="00A6283D">
      <w:pPr>
        <w:pStyle w:val="ConsPlusNormal"/>
        <w:spacing w:before="220"/>
        <w:ind w:firstLine="540"/>
        <w:jc w:val="both"/>
      </w:pPr>
      <w:r>
        <w:t>д) волеизъявление умершего (при его наличии), выраженное в письменной форме, в случае если волеизъявление выражено в устной форме, - указать в заявлении волеизъявление и свидетелей (Ф.И.О., адрес, номер телефона);</w:t>
      </w:r>
    </w:p>
    <w:p w:rsidR="00A6283D" w:rsidRDefault="00A6283D">
      <w:pPr>
        <w:pStyle w:val="ConsPlusNormal"/>
        <w:spacing w:before="220"/>
        <w:ind w:firstLine="540"/>
        <w:jc w:val="both"/>
      </w:pPr>
      <w:r>
        <w:t xml:space="preserve">е) документы, подтверждающие принадлежность умершего к категории лиц, указанных в </w:t>
      </w:r>
      <w:hyperlink w:anchor="P389">
        <w:r>
          <w:rPr>
            <w:color w:val="0000FF"/>
          </w:rPr>
          <w:t>п. 4</w:t>
        </w:r>
      </w:hyperlink>
      <w:r>
        <w:t xml:space="preserve"> настоящего Порядка, а в отношении лиц, указанных в </w:t>
      </w:r>
      <w:hyperlink w:anchor="P397">
        <w:r>
          <w:rPr>
            <w:color w:val="0000FF"/>
          </w:rPr>
          <w:t>подпунктах "з"</w:t>
        </w:r>
      </w:hyperlink>
      <w:r>
        <w:t xml:space="preserve">, </w:t>
      </w:r>
      <w:hyperlink w:anchor="P398">
        <w:r>
          <w:rPr>
            <w:color w:val="0000FF"/>
          </w:rPr>
          <w:t>"и" пункта 4</w:t>
        </w:r>
      </w:hyperlink>
      <w:r>
        <w:t xml:space="preserve"> настоящего Порядка, дополнительно ходатайство органов государственной и судебной власти, органов местного самоуправления, организаций с обоснованием заслуг и периода работы (деятельности) умершего;</w:t>
      </w:r>
    </w:p>
    <w:p w:rsidR="00A6283D" w:rsidRDefault="00A6283D">
      <w:pPr>
        <w:pStyle w:val="ConsPlusNormal"/>
        <w:spacing w:before="220"/>
        <w:ind w:firstLine="540"/>
        <w:jc w:val="both"/>
      </w:pPr>
      <w:r>
        <w:t xml:space="preserve">ж) свидетельство о заключении брака или документы, подтверждающие родство умершего с лицом, захороненным в месте почетного захоронения (в случае, указанном в </w:t>
      </w:r>
      <w:hyperlink w:anchor="P400">
        <w:r>
          <w:rPr>
            <w:color w:val="0000FF"/>
          </w:rPr>
          <w:t>п. 4.1</w:t>
        </w:r>
      </w:hyperlink>
      <w:r>
        <w:t xml:space="preserve"> настоящего Порядка).</w:t>
      </w:r>
    </w:p>
    <w:p w:rsidR="00A6283D" w:rsidRDefault="00A6283D">
      <w:pPr>
        <w:pStyle w:val="ConsPlusNormal"/>
        <w:spacing w:before="220"/>
        <w:ind w:firstLine="540"/>
        <w:jc w:val="both"/>
      </w:pPr>
      <w:r>
        <w:t xml:space="preserve">5.1. МКУ "ЭХС" в течение суток со дня поступления документов, предусмотренных </w:t>
      </w:r>
      <w:hyperlink w:anchor="P402">
        <w:r>
          <w:rPr>
            <w:color w:val="0000FF"/>
          </w:rPr>
          <w:t>пунктом 5</w:t>
        </w:r>
      </w:hyperlink>
      <w:r>
        <w:t xml:space="preserve"> настоящего Порядка, выдает разрешение на захоронение в местах почетных захоронений или отказывает в выдаче разрешения на захоронение в местах почетных захоронений.</w:t>
      </w:r>
    </w:p>
    <w:p w:rsidR="00A6283D" w:rsidRDefault="00A6283D">
      <w:pPr>
        <w:pStyle w:val="ConsPlusNormal"/>
        <w:spacing w:before="220"/>
        <w:ind w:firstLine="540"/>
        <w:jc w:val="both"/>
      </w:pPr>
      <w:r>
        <w:t>5.2. Основаниями для отказа в выдаче разрешения на захоронение в местах почетных захоронений являются:</w:t>
      </w:r>
    </w:p>
    <w:p w:rsidR="00A6283D" w:rsidRDefault="00A6283D">
      <w:pPr>
        <w:pStyle w:val="ConsPlusNormal"/>
        <w:spacing w:before="220"/>
        <w:ind w:firstLine="540"/>
        <w:jc w:val="both"/>
      </w:pPr>
      <w:r>
        <w:t xml:space="preserve">а) непредставление документов, указанных в </w:t>
      </w:r>
      <w:hyperlink w:anchor="P402">
        <w:r>
          <w:rPr>
            <w:color w:val="0000FF"/>
          </w:rPr>
          <w:t>п. 5</w:t>
        </w:r>
      </w:hyperlink>
      <w:r>
        <w:t xml:space="preserve"> настоящего Порядка;</w:t>
      </w:r>
    </w:p>
    <w:p w:rsidR="00A6283D" w:rsidRDefault="00A6283D">
      <w:pPr>
        <w:pStyle w:val="ConsPlusNormal"/>
        <w:spacing w:before="220"/>
        <w:ind w:firstLine="540"/>
        <w:jc w:val="both"/>
      </w:pPr>
      <w:r>
        <w:t>б) отсутствие свободного земельного участка на местах почетных захоронений.</w:t>
      </w:r>
    </w:p>
    <w:p w:rsidR="00A6283D" w:rsidRDefault="00A6283D">
      <w:pPr>
        <w:pStyle w:val="ConsPlusNormal"/>
        <w:jc w:val="both"/>
      </w:pPr>
      <w:r>
        <w:t xml:space="preserve">(п. 5 в ред. постановления администрации города Благовещенска от 23.08.2021 </w:t>
      </w:r>
      <w:hyperlink r:id="rId129">
        <w:r>
          <w:rPr>
            <w:color w:val="0000FF"/>
          </w:rPr>
          <w:t>N 3294</w:t>
        </w:r>
      </w:hyperlink>
      <w:r>
        <w:t>)</w:t>
      </w:r>
    </w:p>
    <w:p w:rsidR="00A6283D" w:rsidRDefault="00A6283D">
      <w:pPr>
        <w:pStyle w:val="ConsPlusNormal"/>
        <w:spacing w:before="220"/>
        <w:ind w:firstLine="540"/>
        <w:jc w:val="both"/>
      </w:pPr>
      <w:r>
        <w:t xml:space="preserve">6. Регистрация умерших, подлежащих захоронению в местах почетных захоронений, проводится отделом регистрации захоронений МКУ "ЭХС". Захоронение на участке почетных захоронений осуществляется организацией, выбранной лицом, ответственным за захоронение </w:t>
      </w:r>
      <w:r>
        <w:lastRenderedPageBreak/>
        <w:t>(родственником умершего или иным лицом).</w:t>
      </w:r>
    </w:p>
    <w:p w:rsidR="00A6283D" w:rsidRDefault="00A6283D">
      <w:pPr>
        <w:pStyle w:val="ConsPlusNormal"/>
        <w:spacing w:before="220"/>
        <w:ind w:firstLine="540"/>
        <w:jc w:val="both"/>
      </w:pPr>
      <w:r>
        <w:t>7. Установка памятников, надмогильных и мемориальных сооружений, изготовленных по индивидуальным проектам, производится в границах участков захоронений.</w:t>
      </w:r>
    </w:p>
    <w:p w:rsidR="00A6283D" w:rsidRDefault="00A6283D">
      <w:pPr>
        <w:pStyle w:val="ConsPlusNormal"/>
        <w:spacing w:before="220"/>
        <w:ind w:firstLine="540"/>
        <w:jc w:val="both"/>
      </w:pPr>
      <w:r>
        <w:t>8. В местах почетных захоронений не допускаются погребение в склеп, а также выделение участков земли для создания семейных (родовых) захоронений.</w:t>
      </w:r>
    </w:p>
    <w:p w:rsidR="00A6283D" w:rsidRDefault="00A6283D">
      <w:pPr>
        <w:pStyle w:val="ConsPlusNormal"/>
        <w:spacing w:before="220"/>
        <w:ind w:firstLine="540"/>
        <w:jc w:val="both"/>
      </w:pPr>
      <w:r>
        <w:t>9. После погребения в месте почетного захоронения умершего близкие или иные родственники, законный представитель умершего или иное лицо, взявшее на себя обязанность осуществить погребение умершего, обязаны поддерживать могилу в надлежащем состоянии, отвечающем санитарным требованиям.</w:t>
      </w:r>
    </w:p>
    <w:p w:rsidR="00A6283D" w:rsidRDefault="00A6283D">
      <w:pPr>
        <w:pStyle w:val="ConsPlusNormal"/>
        <w:spacing w:before="220"/>
        <w:ind w:firstLine="540"/>
        <w:jc w:val="both"/>
      </w:pPr>
      <w:r>
        <w:t xml:space="preserve">10. Площадь земельного участка, отводимого под погребение в месте почетного захоронения, устанавливается в размере, установленном </w:t>
      </w:r>
      <w:hyperlink w:anchor="P221">
        <w:r>
          <w:rPr>
            <w:color w:val="0000FF"/>
          </w:rPr>
          <w:t>п. 2.5</w:t>
        </w:r>
      </w:hyperlink>
      <w:r>
        <w:t xml:space="preserve"> Правил работы муниципальных кладбищ и порядка их содержания.</w:t>
      </w:r>
    </w:p>
    <w:p w:rsidR="00A6283D" w:rsidRDefault="00A6283D">
      <w:pPr>
        <w:pStyle w:val="ConsPlusNormal"/>
        <w:jc w:val="both"/>
      </w:pPr>
      <w:r>
        <w:t xml:space="preserve">(в ред. постановления администрации города Благовещенска от 23.08.2021 </w:t>
      </w:r>
      <w:hyperlink r:id="rId130">
        <w:r>
          <w:rPr>
            <w:color w:val="0000FF"/>
          </w:rPr>
          <w:t>N 3294</w:t>
        </w:r>
      </w:hyperlink>
      <w:r>
        <w:t>)</w:t>
      </w:r>
    </w:p>
    <w:p w:rsidR="00A6283D" w:rsidRDefault="00A6283D">
      <w:pPr>
        <w:pStyle w:val="ConsPlusNormal"/>
        <w:ind w:firstLine="540"/>
        <w:jc w:val="both"/>
      </w:pPr>
    </w:p>
    <w:p w:rsidR="00A6283D" w:rsidRDefault="00A6283D">
      <w:pPr>
        <w:pStyle w:val="ConsPlusNormal"/>
        <w:ind w:firstLine="540"/>
        <w:jc w:val="both"/>
      </w:pPr>
    </w:p>
    <w:p w:rsidR="00A6283D" w:rsidRDefault="00A6283D">
      <w:pPr>
        <w:pStyle w:val="ConsPlusNormal"/>
        <w:pBdr>
          <w:bottom w:val="single" w:sz="6" w:space="0" w:color="auto"/>
        </w:pBdr>
        <w:spacing w:before="100" w:after="100"/>
        <w:jc w:val="both"/>
        <w:rPr>
          <w:sz w:val="2"/>
          <w:szCs w:val="2"/>
        </w:rPr>
      </w:pPr>
    </w:p>
    <w:p w:rsidR="00B36ADF" w:rsidRDefault="00B36ADF">
      <w:bookmarkStart w:id="10" w:name="_GoBack"/>
      <w:bookmarkEnd w:id="10"/>
    </w:p>
    <w:sectPr w:rsidR="00B36ADF" w:rsidSect="003D1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3D"/>
    <w:rsid w:val="00A6283D"/>
    <w:rsid w:val="00B36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8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28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283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28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28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28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28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283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8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28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283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28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28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28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28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283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79671&amp;dst=100008" TargetMode="External"/><Relationship Id="rId21" Type="http://schemas.openxmlformats.org/officeDocument/2006/relationships/hyperlink" Target="https://login.consultant.ru/link/?req=doc&amp;base=RLAW080&amp;n=84536" TargetMode="External"/><Relationship Id="rId42" Type="http://schemas.openxmlformats.org/officeDocument/2006/relationships/hyperlink" Target="https://login.consultant.ru/link/?req=doc&amp;base=RLAW080&amp;n=39292&amp;dst=100009" TargetMode="External"/><Relationship Id="rId47" Type="http://schemas.openxmlformats.org/officeDocument/2006/relationships/hyperlink" Target="https://login.consultant.ru/link/?req=doc&amp;base=RLAW080&amp;n=39292&amp;dst=100009" TargetMode="External"/><Relationship Id="rId63" Type="http://schemas.openxmlformats.org/officeDocument/2006/relationships/hyperlink" Target="https://login.consultant.ru/link/?req=doc&amp;base=RLAW080&amp;n=94946&amp;dst=100007" TargetMode="External"/><Relationship Id="rId68" Type="http://schemas.openxmlformats.org/officeDocument/2006/relationships/hyperlink" Target="https://login.consultant.ru/link/?req=doc&amp;base=RLAW080&amp;n=71325&amp;dst=100006" TargetMode="External"/><Relationship Id="rId84" Type="http://schemas.openxmlformats.org/officeDocument/2006/relationships/hyperlink" Target="https://login.consultant.ru/link/?req=doc&amp;base=RLAW080&amp;n=92066&amp;dst=100021" TargetMode="External"/><Relationship Id="rId89" Type="http://schemas.openxmlformats.org/officeDocument/2006/relationships/hyperlink" Target="https://login.consultant.ru/link/?req=doc&amp;base=RLAW080&amp;n=94946&amp;dst=100007" TargetMode="External"/><Relationship Id="rId112" Type="http://schemas.openxmlformats.org/officeDocument/2006/relationships/hyperlink" Target="https://login.consultant.ru/link/?req=doc&amp;base=RLAW080&amp;n=79671&amp;dst=100008" TargetMode="External"/><Relationship Id="rId16" Type="http://schemas.openxmlformats.org/officeDocument/2006/relationships/hyperlink" Target="https://login.consultant.ru/link/?req=doc&amp;base=RLAW080&amp;n=119986&amp;dst=100005" TargetMode="External"/><Relationship Id="rId107" Type="http://schemas.openxmlformats.org/officeDocument/2006/relationships/hyperlink" Target="https://login.consultant.ru/link/?req=doc&amp;base=RLAW080&amp;n=92066&amp;dst=100035" TargetMode="External"/><Relationship Id="rId11" Type="http://schemas.openxmlformats.org/officeDocument/2006/relationships/hyperlink" Target="https://login.consultant.ru/link/?req=doc&amp;base=RLAW080&amp;n=92066&amp;dst=100005" TargetMode="External"/><Relationship Id="rId32" Type="http://schemas.openxmlformats.org/officeDocument/2006/relationships/hyperlink" Target="https://login.consultant.ru/link/?req=doc&amp;base=RLAW080&amp;n=79671&amp;dst=100006" TargetMode="External"/><Relationship Id="rId37" Type="http://schemas.openxmlformats.org/officeDocument/2006/relationships/hyperlink" Target="https://login.consultant.ru/link/?req=doc&amp;base=LAW&amp;n=454123&amp;dst=100052" TargetMode="External"/><Relationship Id="rId53" Type="http://schemas.openxmlformats.org/officeDocument/2006/relationships/hyperlink" Target="https://login.consultant.ru/link/?req=doc&amp;base=RLAW080&amp;n=133323&amp;dst=100012" TargetMode="External"/><Relationship Id="rId58" Type="http://schemas.openxmlformats.org/officeDocument/2006/relationships/hyperlink" Target="https://login.consultant.ru/link/?req=doc&amp;base=RLAW080&amp;n=71325&amp;dst=100005" TargetMode="External"/><Relationship Id="rId74" Type="http://schemas.openxmlformats.org/officeDocument/2006/relationships/hyperlink" Target="https://login.consultant.ru/link/?req=doc&amp;base=RLAW080&amp;n=103705&amp;dst=100007" TargetMode="External"/><Relationship Id="rId79" Type="http://schemas.openxmlformats.org/officeDocument/2006/relationships/hyperlink" Target="https://login.consultant.ru/link/?req=doc&amp;base=RLAW080&amp;n=79671&amp;dst=100008" TargetMode="External"/><Relationship Id="rId102" Type="http://schemas.openxmlformats.org/officeDocument/2006/relationships/hyperlink" Target="https://login.consultant.ru/link/?req=doc&amp;base=RLAW080&amp;n=79671&amp;dst=100008" TargetMode="External"/><Relationship Id="rId123" Type="http://schemas.openxmlformats.org/officeDocument/2006/relationships/hyperlink" Target="https://login.consultant.ru/link/?req=doc&amp;base=RLAW080&amp;n=92510&amp;dst=100008" TargetMode="External"/><Relationship Id="rId128" Type="http://schemas.openxmlformats.org/officeDocument/2006/relationships/hyperlink" Target="https://login.consultant.ru/link/?req=doc&amp;base=RLAW080&amp;n=133323&amp;dst=10004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80&amp;n=92510&amp;dst=100006" TargetMode="External"/><Relationship Id="rId95" Type="http://schemas.openxmlformats.org/officeDocument/2006/relationships/hyperlink" Target="https://login.consultant.ru/link/?req=doc&amp;base=RLAW080&amp;n=92066&amp;dst=100025" TargetMode="External"/><Relationship Id="rId22" Type="http://schemas.openxmlformats.org/officeDocument/2006/relationships/hyperlink" Target="https://login.consultant.ru/link/?req=doc&amp;base=RLAW080&amp;n=22584" TargetMode="External"/><Relationship Id="rId27" Type="http://schemas.openxmlformats.org/officeDocument/2006/relationships/hyperlink" Target="https://login.consultant.ru/link/?req=doc&amp;base=RLAW080&amp;n=94946&amp;dst=100005" TargetMode="External"/><Relationship Id="rId43" Type="http://schemas.openxmlformats.org/officeDocument/2006/relationships/hyperlink" Target="https://login.consultant.ru/link/?req=doc&amp;base=RLAW080&amp;n=39292&amp;dst=100009" TargetMode="External"/><Relationship Id="rId48" Type="http://schemas.openxmlformats.org/officeDocument/2006/relationships/hyperlink" Target="https://login.consultant.ru/link/?req=doc&amp;base=RLAW080&amp;n=39292&amp;dst=100009" TargetMode="External"/><Relationship Id="rId64" Type="http://schemas.openxmlformats.org/officeDocument/2006/relationships/hyperlink" Target="https://login.consultant.ru/link/?req=doc&amp;base=RLAW080&amp;n=101063&amp;dst=100010" TargetMode="External"/><Relationship Id="rId69" Type="http://schemas.openxmlformats.org/officeDocument/2006/relationships/hyperlink" Target="https://login.consultant.ru/link/?req=doc&amp;base=RLAW080&amp;n=133323&amp;dst=100019" TargetMode="External"/><Relationship Id="rId113" Type="http://schemas.openxmlformats.org/officeDocument/2006/relationships/hyperlink" Target="https://login.consultant.ru/link/?req=doc&amp;base=RLAW080&amp;n=92066&amp;dst=100036" TargetMode="External"/><Relationship Id="rId118" Type="http://schemas.openxmlformats.org/officeDocument/2006/relationships/hyperlink" Target="https://login.consultant.ru/link/?req=doc&amp;base=RLAW080&amp;n=101063&amp;dst=100010" TargetMode="External"/><Relationship Id="rId80" Type="http://schemas.openxmlformats.org/officeDocument/2006/relationships/hyperlink" Target="https://login.consultant.ru/link/?req=doc&amp;base=RLAW080&amp;n=92066&amp;dst=100012" TargetMode="External"/><Relationship Id="rId85" Type="http://schemas.openxmlformats.org/officeDocument/2006/relationships/hyperlink" Target="https://login.consultant.ru/link/?req=doc&amp;base=RLAW080&amp;n=94946&amp;dst=100007" TargetMode="External"/><Relationship Id="rId12" Type="http://schemas.openxmlformats.org/officeDocument/2006/relationships/hyperlink" Target="https://login.consultant.ru/link/?req=doc&amp;base=RLAW080&amp;n=92510&amp;dst=100005" TargetMode="External"/><Relationship Id="rId17" Type="http://schemas.openxmlformats.org/officeDocument/2006/relationships/hyperlink" Target="https://login.consultant.ru/link/?req=doc&amp;base=RLAW080&amp;n=133323&amp;dst=100005" TargetMode="External"/><Relationship Id="rId33" Type="http://schemas.openxmlformats.org/officeDocument/2006/relationships/hyperlink" Target="https://login.consultant.ru/link/?req=doc&amp;base=RLAW080&amp;n=101063&amp;dst=100006" TargetMode="External"/><Relationship Id="rId38" Type="http://schemas.openxmlformats.org/officeDocument/2006/relationships/hyperlink" Target="https://login.consultant.ru/link/?req=doc&amp;base=RLAW080&amp;n=39292&amp;dst=100010" TargetMode="External"/><Relationship Id="rId59" Type="http://schemas.openxmlformats.org/officeDocument/2006/relationships/hyperlink" Target="https://login.consultant.ru/link/?req=doc&amp;base=RLAW080&amp;n=76338&amp;dst=100007" TargetMode="External"/><Relationship Id="rId103" Type="http://schemas.openxmlformats.org/officeDocument/2006/relationships/hyperlink" Target="https://login.consultant.ru/link/?req=doc&amp;base=RLAW080&amp;n=92066&amp;dst=100031" TargetMode="External"/><Relationship Id="rId108" Type="http://schemas.openxmlformats.org/officeDocument/2006/relationships/hyperlink" Target="https://login.consultant.ru/link/?req=doc&amp;base=RLAW080&amp;n=79671&amp;dst=100010" TargetMode="External"/><Relationship Id="rId124" Type="http://schemas.openxmlformats.org/officeDocument/2006/relationships/hyperlink" Target="https://login.consultant.ru/link/?req=doc&amp;base=RLAW080&amp;n=119986&amp;dst=100007" TargetMode="External"/><Relationship Id="rId129" Type="http://schemas.openxmlformats.org/officeDocument/2006/relationships/hyperlink" Target="https://login.consultant.ru/link/?req=doc&amp;base=RLAW080&amp;n=133323&amp;dst=100050" TargetMode="External"/><Relationship Id="rId54" Type="http://schemas.openxmlformats.org/officeDocument/2006/relationships/hyperlink" Target="https://login.consultant.ru/link/?req=doc&amp;base=RLAW080&amp;n=92066&amp;dst=100008" TargetMode="External"/><Relationship Id="rId70" Type="http://schemas.openxmlformats.org/officeDocument/2006/relationships/hyperlink" Target="https://login.consultant.ru/link/?req=doc&amp;base=RLAW080&amp;n=92066&amp;dst=100010" TargetMode="External"/><Relationship Id="rId75" Type="http://schemas.openxmlformats.org/officeDocument/2006/relationships/hyperlink" Target="https://login.consultant.ru/link/?req=doc&amp;base=RLAW080&amp;n=133323&amp;dst=100024" TargetMode="External"/><Relationship Id="rId91" Type="http://schemas.openxmlformats.org/officeDocument/2006/relationships/hyperlink" Target="https://login.consultant.ru/link/?req=doc&amp;base=RLAW080&amp;n=94946&amp;dst=100007" TargetMode="External"/><Relationship Id="rId96" Type="http://schemas.openxmlformats.org/officeDocument/2006/relationships/hyperlink" Target="https://login.consultant.ru/link/?req=doc&amp;base=RLAW080&amp;n=92066&amp;dst=100026" TargetMode="External"/><Relationship Id="rId1" Type="http://schemas.openxmlformats.org/officeDocument/2006/relationships/styles" Target="styles.xml"/><Relationship Id="rId6" Type="http://schemas.openxmlformats.org/officeDocument/2006/relationships/hyperlink" Target="https://login.consultant.ru/link/?req=doc&amp;base=RLAW080&amp;n=39292&amp;dst=100005" TargetMode="External"/><Relationship Id="rId23" Type="http://schemas.openxmlformats.org/officeDocument/2006/relationships/hyperlink" Target="https://login.consultant.ru/link/?req=doc&amp;base=RLAW080&amp;n=39292&amp;dst=100005" TargetMode="External"/><Relationship Id="rId28" Type="http://schemas.openxmlformats.org/officeDocument/2006/relationships/hyperlink" Target="https://login.consultant.ru/link/?req=doc&amp;base=RLAW080&amp;n=101063&amp;dst=100005" TargetMode="External"/><Relationship Id="rId49" Type="http://schemas.openxmlformats.org/officeDocument/2006/relationships/hyperlink" Target="https://login.consultant.ru/link/?req=doc&amp;base=RLAW080&amp;n=133323&amp;dst=100008" TargetMode="External"/><Relationship Id="rId114" Type="http://schemas.openxmlformats.org/officeDocument/2006/relationships/hyperlink" Target="https://login.consultant.ru/link/?req=doc&amp;base=RLAW080&amp;n=79671&amp;dst=100008" TargetMode="External"/><Relationship Id="rId119" Type="http://schemas.openxmlformats.org/officeDocument/2006/relationships/hyperlink" Target="https://login.consultant.ru/link/?req=doc&amp;base=RLAW080&amp;n=92066&amp;dst=100038" TargetMode="External"/><Relationship Id="rId44" Type="http://schemas.openxmlformats.org/officeDocument/2006/relationships/hyperlink" Target="https://login.consultant.ru/link/?req=doc&amp;base=RLAW080&amp;n=101063&amp;dst=100007" TargetMode="External"/><Relationship Id="rId60" Type="http://schemas.openxmlformats.org/officeDocument/2006/relationships/hyperlink" Target="https://login.consultant.ru/link/?req=doc&amp;base=RLAW080&amp;n=79671&amp;dst=100005" TargetMode="External"/><Relationship Id="rId65" Type="http://schemas.openxmlformats.org/officeDocument/2006/relationships/hyperlink" Target="https://login.consultant.ru/link/?req=doc&amp;base=RLAW080&amp;n=103705&amp;dst=100006" TargetMode="External"/><Relationship Id="rId81" Type="http://schemas.openxmlformats.org/officeDocument/2006/relationships/hyperlink" Target="https://login.consultant.ru/link/?req=doc&amp;base=RLAW080&amp;n=94946&amp;dst=100007" TargetMode="External"/><Relationship Id="rId86" Type="http://schemas.openxmlformats.org/officeDocument/2006/relationships/hyperlink" Target="https://login.consultant.ru/link/?req=doc&amp;base=RLAW080&amp;n=133323&amp;dst=100033" TargetMode="External"/><Relationship Id="rId130" Type="http://schemas.openxmlformats.org/officeDocument/2006/relationships/hyperlink" Target="https://login.consultant.ru/link/?req=doc&amp;base=RLAW080&amp;n=133323&amp;dst=100063" TargetMode="External"/><Relationship Id="rId13" Type="http://schemas.openxmlformats.org/officeDocument/2006/relationships/hyperlink" Target="https://login.consultant.ru/link/?req=doc&amp;base=RLAW080&amp;n=94946&amp;dst=100005" TargetMode="External"/><Relationship Id="rId18" Type="http://schemas.openxmlformats.org/officeDocument/2006/relationships/hyperlink" Target="https://login.consultant.ru/link/?req=doc&amp;base=LAW&amp;n=476449&amp;dst=100190" TargetMode="External"/><Relationship Id="rId39" Type="http://schemas.openxmlformats.org/officeDocument/2006/relationships/hyperlink" Target="https://login.consultant.ru/link/?req=doc&amp;base=RLAW080&amp;n=76338&amp;dst=100006" TargetMode="External"/><Relationship Id="rId109" Type="http://schemas.openxmlformats.org/officeDocument/2006/relationships/hyperlink" Target="https://login.consultant.ru/link/?req=doc&amp;base=RLAW080&amp;n=92066&amp;dst=100035" TargetMode="External"/><Relationship Id="rId34" Type="http://schemas.openxmlformats.org/officeDocument/2006/relationships/hyperlink" Target="https://login.consultant.ru/link/?req=doc&amp;base=RLAW080&amp;n=39292&amp;dst=100006" TargetMode="External"/><Relationship Id="rId50" Type="http://schemas.openxmlformats.org/officeDocument/2006/relationships/hyperlink" Target="https://login.consultant.ru/link/?req=doc&amp;base=RLAW080&amp;n=133323&amp;dst=100010" TargetMode="External"/><Relationship Id="rId55" Type="http://schemas.openxmlformats.org/officeDocument/2006/relationships/hyperlink" Target="https://login.consultant.ru/link/?req=doc&amp;base=RLAW080&amp;n=103705&amp;dst=100005" TargetMode="External"/><Relationship Id="rId76" Type="http://schemas.openxmlformats.org/officeDocument/2006/relationships/hyperlink" Target="https://login.consultant.ru/link/?req=doc&amp;base=RLAW080&amp;n=133323&amp;dst=100026" TargetMode="External"/><Relationship Id="rId97" Type="http://schemas.openxmlformats.org/officeDocument/2006/relationships/hyperlink" Target="https://login.consultant.ru/link/?req=doc&amp;base=RLAW080&amp;n=92066&amp;dst=100028" TargetMode="External"/><Relationship Id="rId104" Type="http://schemas.openxmlformats.org/officeDocument/2006/relationships/hyperlink" Target="https://login.consultant.ru/link/?req=doc&amp;base=RLAW080&amp;n=101063&amp;dst=100010" TargetMode="External"/><Relationship Id="rId120" Type="http://schemas.openxmlformats.org/officeDocument/2006/relationships/hyperlink" Target="https://login.consultant.ru/link/?req=doc&amp;base=RLAW080&amp;n=79671&amp;dst=100008" TargetMode="External"/><Relationship Id="rId125" Type="http://schemas.openxmlformats.org/officeDocument/2006/relationships/hyperlink" Target="https://login.consultant.ru/link/?req=doc&amp;base=RLAW080&amp;n=133323&amp;dst=100034" TargetMode="External"/><Relationship Id="rId7" Type="http://schemas.openxmlformats.org/officeDocument/2006/relationships/hyperlink" Target="https://login.consultant.ru/link/?req=doc&amp;base=RLAW080&amp;n=42019&amp;dst=100005" TargetMode="External"/><Relationship Id="rId71" Type="http://schemas.openxmlformats.org/officeDocument/2006/relationships/hyperlink" Target="https://login.consultant.ru/link/?req=doc&amp;base=RLAW080&amp;n=79671&amp;dst=100008" TargetMode="External"/><Relationship Id="rId92" Type="http://schemas.openxmlformats.org/officeDocument/2006/relationships/hyperlink" Target="https://login.consultant.ru/link/?req=doc&amp;base=RLAW080&amp;n=71325&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RLAW080&amp;n=103705&amp;dst=100005" TargetMode="External"/><Relationship Id="rId24" Type="http://schemas.openxmlformats.org/officeDocument/2006/relationships/hyperlink" Target="https://login.consultant.ru/link/?req=doc&amp;base=RLAW080&amp;n=76338&amp;dst=100006" TargetMode="External"/><Relationship Id="rId40" Type="http://schemas.openxmlformats.org/officeDocument/2006/relationships/hyperlink" Target="https://login.consultant.ru/link/?req=doc&amp;base=RLAW080&amp;n=92066&amp;dst=100006" TargetMode="External"/><Relationship Id="rId45" Type="http://schemas.openxmlformats.org/officeDocument/2006/relationships/hyperlink" Target="https://login.consultant.ru/link/?req=doc&amp;base=RLAW080&amp;n=101063&amp;dst=100009" TargetMode="External"/><Relationship Id="rId66" Type="http://schemas.openxmlformats.org/officeDocument/2006/relationships/hyperlink" Target="https://login.consultant.ru/link/?req=doc&amp;base=RLAW080&amp;n=119986&amp;dst=100006" TargetMode="External"/><Relationship Id="rId87" Type="http://schemas.openxmlformats.org/officeDocument/2006/relationships/hyperlink" Target="https://login.consultant.ru/link/?req=doc&amp;base=RLAW080&amp;n=79671&amp;dst=100008" TargetMode="External"/><Relationship Id="rId110" Type="http://schemas.openxmlformats.org/officeDocument/2006/relationships/hyperlink" Target="https://login.consultant.ru/link/?req=doc&amp;base=RLAW080&amp;n=79671&amp;dst=100012" TargetMode="External"/><Relationship Id="rId115" Type="http://schemas.openxmlformats.org/officeDocument/2006/relationships/hyperlink" Target="https://login.consultant.ru/link/?req=doc&amp;base=RLAW080&amp;n=92066&amp;dst=100037" TargetMode="External"/><Relationship Id="rId131" Type="http://schemas.openxmlformats.org/officeDocument/2006/relationships/fontTable" Target="fontTable.xml"/><Relationship Id="rId61" Type="http://schemas.openxmlformats.org/officeDocument/2006/relationships/hyperlink" Target="https://login.consultant.ru/link/?req=doc&amp;base=RLAW080&amp;n=92066&amp;dst=100009" TargetMode="External"/><Relationship Id="rId82" Type="http://schemas.openxmlformats.org/officeDocument/2006/relationships/hyperlink" Target="https://login.consultant.ru/link/?req=doc&amp;base=RLAW080&amp;n=133323&amp;dst=100028" TargetMode="External"/><Relationship Id="rId19" Type="http://schemas.openxmlformats.org/officeDocument/2006/relationships/hyperlink" Target="https://login.consultant.ru/link/?req=doc&amp;base=LAW&amp;n=474018" TargetMode="External"/><Relationship Id="rId14" Type="http://schemas.openxmlformats.org/officeDocument/2006/relationships/hyperlink" Target="https://login.consultant.ru/link/?req=doc&amp;base=RLAW080&amp;n=101063&amp;dst=100005" TargetMode="External"/><Relationship Id="rId30" Type="http://schemas.openxmlformats.org/officeDocument/2006/relationships/hyperlink" Target="https://login.consultant.ru/link/?req=doc&amp;base=RLAW080&amp;n=133323&amp;dst=100006" TargetMode="External"/><Relationship Id="rId35" Type="http://schemas.openxmlformats.org/officeDocument/2006/relationships/hyperlink" Target="https://login.consultant.ru/link/?req=doc&amp;base=RLAW080&amp;n=39292&amp;dst=100009" TargetMode="External"/><Relationship Id="rId56" Type="http://schemas.openxmlformats.org/officeDocument/2006/relationships/hyperlink" Target="https://login.consultant.ru/link/?req=doc&amp;base=RLAW080&amp;n=94946&amp;dst=100005" TargetMode="External"/><Relationship Id="rId77" Type="http://schemas.openxmlformats.org/officeDocument/2006/relationships/hyperlink" Target="https://login.consultant.ru/link/?req=doc&amp;base=RLAW080&amp;n=103705&amp;dst=100008" TargetMode="External"/><Relationship Id="rId100" Type="http://schemas.openxmlformats.org/officeDocument/2006/relationships/hyperlink" Target="https://login.consultant.ru/link/?req=doc&amp;base=RLAW080&amp;n=92066&amp;dst=100030" TargetMode="External"/><Relationship Id="rId105" Type="http://schemas.openxmlformats.org/officeDocument/2006/relationships/hyperlink" Target="https://login.consultant.ru/link/?req=doc&amp;base=RLAW080&amp;n=92066&amp;dst=100032" TargetMode="External"/><Relationship Id="rId126" Type="http://schemas.openxmlformats.org/officeDocument/2006/relationships/hyperlink" Target="https://login.consultant.ru/link/?req=doc&amp;base=RLAW080&amp;n=133323&amp;dst=100035" TargetMode="External"/><Relationship Id="rId8" Type="http://schemas.openxmlformats.org/officeDocument/2006/relationships/hyperlink" Target="https://login.consultant.ru/link/?req=doc&amp;base=RLAW080&amp;n=71325&amp;dst=100005" TargetMode="External"/><Relationship Id="rId51" Type="http://schemas.openxmlformats.org/officeDocument/2006/relationships/hyperlink" Target="https://login.consultant.ru/link/?req=doc&amp;base=RLAW080&amp;n=133323&amp;dst=100011" TargetMode="External"/><Relationship Id="rId72" Type="http://schemas.openxmlformats.org/officeDocument/2006/relationships/hyperlink" Target="https://login.consultant.ru/link/?req=doc&amp;base=RLAW080&amp;n=92066&amp;dst=100011" TargetMode="External"/><Relationship Id="rId93" Type="http://schemas.openxmlformats.org/officeDocument/2006/relationships/hyperlink" Target="https://login.consultant.ru/link/?req=doc&amp;base=RLAW080&amp;n=79671&amp;dst=100008" TargetMode="External"/><Relationship Id="rId98" Type="http://schemas.openxmlformats.org/officeDocument/2006/relationships/hyperlink" Target="https://login.consultant.ru/link/?req=doc&amp;base=RLAW080&amp;n=92066&amp;dst=100029" TargetMode="External"/><Relationship Id="rId121" Type="http://schemas.openxmlformats.org/officeDocument/2006/relationships/hyperlink" Target="https://login.consultant.ru/link/?req=doc&amp;base=RLAW080&amp;n=101063&amp;dst=100010" TargetMode="External"/><Relationship Id="rId3" Type="http://schemas.openxmlformats.org/officeDocument/2006/relationships/settings" Target="settings.xml"/><Relationship Id="rId25" Type="http://schemas.openxmlformats.org/officeDocument/2006/relationships/hyperlink" Target="https://login.consultant.ru/link/?req=doc&amp;base=RLAW080&amp;n=79671&amp;dst=100005" TargetMode="External"/><Relationship Id="rId46" Type="http://schemas.openxmlformats.org/officeDocument/2006/relationships/hyperlink" Target="https://login.consultant.ru/link/?req=doc&amp;base=RLAW080&amp;n=92066&amp;dst=100007" TargetMode="External"/><Relationship Id="rId67" Type="http://schemas.openxmlformats.org/officeDocument/2006/relationships/hyperlink" Target="https://login.consultant.ru/link/?req=doc&amp;base=RLAW080&amp;n=133323&amp;dst=100018" TargetMode="External"/><Relationship Id="rId116" Type="http://schemas.openxmlformats.org/officeDocument/2006/relationships/hyperlink" Target="https://login.consultant.ru/link/?req=doc&amp;base=RLAW080&amp;n=94946&amp;dst=100007" TargetMode="External"/><Relationship Id="rId20" Type="http://schemas.openxmlformats.org/officeDocument/2006/relationships/hyperlink" Target="https://login.consultant.ru/link/?req=doc&amp;base=RLAW080&amp;n=162637&amp;dst=100483" TargetMode="External"/><Relationship Id="rId41" Type="http://schemas.openxmlformats.org/officeDocument/2006/relationships/hyperlink" Target="https://login.consultant.ru/link/?req=doc&amp;base=RLAW080&amp;n=39292&amp;dst=100009" TargetMode="External"/><Relationship Id="rId62" Type="http://schemas.openxmlformats.org/officeDocument/2006/relationships/hyperlink" Target="https://login.consultant.ru/link/?req=doc&amp;base=RLAW080&amp;n=92510&amp;dst=100005" TargetMode="External"/><Relationship Id="rId83" Type="http://schemas.openxmlformats.org/officeDocument/2006/relationships/hyperlink" Target="https://login.consultant.ru/link/?req=doc&amp;base=RLAW080&amp;n=79671&amp;dst=100008" TargetMode="External"/><Relationship Id="rId88" Type="http://schemas.openxmlformats.org/officeDocument/2006/relationships/hyperlink" Target="https://login.consultant.ru/link/?req=doc&amp;base=RLAW080&amp;n=92066&amp;dst=100022" TargetMode="External"/><Relationship Id="rId111" Type="http://schemas.openxmlformats.org/officeDocument/2006/relationships/hyperlink" Target="https://login.consultant.ru/link/?req=doc&amp;base=RLAW080&amp;n=71325&amp;dst=100009" TargetMode="External"/><Relationship Id="rId132" Type="http://schemas.openxmlformats.org/officeDocument/2006/relationships/theme" Target="theme/theme1.xml"/><Relationship Id="rId15" Type="http://schemas.openxmlformats.org/officeDocument/2006/relationships/hyperlink" Target="https://login.consultant.ru/link/?req=doc&amp;base=RLAW080&amp;n=103705&amp;dst=100005" TargetMode="External"/><Relationship Id="rId36" Type="http://schemas.openxmlformats.org/officeDocument/2006/relationships/hyperlink" Target="https://login.consultant.ru/link/?req=doc&amp;base=LAW&amp;n=474018" TargetMode="External"/><Relationship Id="rId57" Type="http://schemas.openxmlformats.org/officeDocument/2006/relationships/hyperlink" Target="https://login.consultant.ru/link/?req=doc&amp;base=RLAW080&amp;n=42019&amp;dst=100005" TargetMode="External"/><Relationship Id="rId106" Type="http://schemas.openxmlformats.org/officeDocument/2006/relationships/hyperlink" Target="https://login.consultant.ru/link/?req=doc&amp;base=RLAW080&amp;n=92066&amp;dst=100034" TargetMode="External"/><Relationship Id="rId127" Type="http://schemas.openxmlformats.org/officeDocument/2006/relationships/hyperlink" Target="https://login.consultant.ru/link/?req=doc&amp;base=RLAW080&amp;n=133323&amp;dst=100038" TargetMode="External"/><Relationship Id="rId10" Type="http://schemas.openxmlformats.org/officeDocument/2006/relationships/hyperlink" Target="https://login.consultant.ru/link/?req=doc&amp;base=RLAW080&amp;n=79671&amp;dst=100005" TargetMode="External"/><Relationship Id="rId31" Type="http://schemas.openxmlformats.org/officeDocument/2006/relationships/hyperlink" Target="https://login.consultant.ru/link/?req=doc&amp;base=LAW&amp;n=474018&amp;dst=100168" TargetMode="External"/><Relationship Id="rId52" Type="http://schemas.openxmlformats.org/officeDocument/2006/relationships/hyperlink" Target="https://login.consultant.ru/link/?req=doc&amp;base=RLAW080&amp;n=39292&amp;dst=100011" TargetMode="External"/><Relationship Id="rId73" Type="http://schemas.openxmlformats.org/officeDocument/2006/relationships/hyperlink" Target="https://login.consultant.ru/link/?req=doc&amp;base=RLAW080&amp;n=119986&amp;dst=100006" TargetMode="External"/><Relationship Id="rId78" Type="http://schemas.openxmlformats.org/officeDocument/2006/relationships/hyperlink" Target="https://login.consultant.ru/link/?req=doc&amp;base=RLAW080&amp;n=133323&amp;dst=100027" TargetMode="External"/><Relationship Id="rId94" Type="http://schemas.openxmlformats.org/officeDocument/2006/relationships/hyperlink" Target="https://login.consultant.ru/link/?req=doc&amp;base=RLAW080&amp;n=92066&amp;dst=100024" TargetMode="External"/><Relationship Id="rId99" Type="http://schemas.openxmlformats.org/officeDocument/2006/relationships/hyperlink" Target="https://login.consultant.ru/link/?req=doc&amp;base=RLAW080&amp;n=79671&amp;dst=100008" TargetMode="External"/><Relationship Id="rId101" Type="http://schemas.openxmlformats.org/officeDocument/2006/relationships/hyperlink" Target="https://login.consultant.ru/link/?req=doc&amp;base=RLAW080&amp;n=94946&amp;dst=100007" TargetMode="External"/><Relationship Id="rId122" Type="http://schemas.openxmlformats.org/officeDocument/2006/relationships/hyperlink" Target="https://login.consultant.ru/link/?req=doc&amp;base=RLAW080&amp;n=92066&amp;dst=100040" TargetMode="External"/><Relationship Id="rId4" Type="http://schemas.openxmlformats.org/officeDocument/2006/relationships/webSettings" Target="webSettings.xml"/><Relationship Id="rId9" Type="http://schemas.openxmlformats.org/officeDocument/2006/relationships/hyperlink" Target="https://login.consultant.ru/link/?req=doc&amp;base=RLAW080&amp;n=76338&amp;dst=100005" TargetMode="External"/><Relationship Id="rId26" Type="http://schemas.openxmlformats.org/officeDocument/2006/relationships/hyperlink" Target="https://login.consultant.ru/link/?req=doc&amp;base=RLAW080&amp;n=92066&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7908</Words>
  <Characters>45076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2024-06-18T01:28:00Z</dcterms:created>
  <dcterms:modified xsi:type="dcterms:W3CDTF">2024-06-18T01:29:00Z</dcterms:modified>
</cp:coreProperties>
</file>