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21" w:rsidRDefault="009F2221">
      <w:pPr>
        <w:pStyle w:val="ConsPlusTitlePage"/>
      </w:pPr>
      <w:r>
        <w:br/>
      </w:r>
    </w:p>
    <w:p w:rsidR="009F2221" w:rsidRDefault="009F2221">
      <w:pPr>
        <w:pStyle w:val="ConsPlusNormal"/>
        <w:outlineLvl w:val="0"/>
      </w:pPr>
    </w:p>
    <w:p w:rsidR="009F2221" w:rsidRDefault="009F2221">
      <w:pPr>
        <w:pStyle w:val="ConsPlusTitle"/>
        <w:jc w:val="center"/>
        <w:outlineLvl w:val="0"/>
      </w:pPr>
      <w:r>
        <w:t>МЭР ГОРОДА БЛАГОВЕЩЕНСКА</w:t>
      </w:r>
    </w:p>
    <w:p w:rsidR="009F2221" w:rsidRDefault="009F2221">
      <w:pPr>
        <w:pStyle w:val="ConsPlusTitle"/>
        <w:jc w:val="center"/>
      </w:pPr>
    </w:p>
    <w:p w:rsidR="009F2221" w:rsidRDefault="009F2221">
      <w:pPr>
        <w:pStyle w:val="ConsPlusTitle"/>
        <w:jc w:val="center"/>
      </w:pPr>
      <w:r>
        <w:t>ПОСТАНОВЛЕНИЕ</w:t>
      </w:r>
    </w:p>
    <w:p w:rsidR="009F2221" w:rsidRDefault="009F2221">
      <w:pPr>
        <w:pStyle w:val="ConsPlusTitle"/>
        <w:jc w:val="center"/>
      </w:pPr>
      <w:r>
        <w:t>от 24 ноября 2016 г. N 34</w:t>
      </w:r>
    </w:p>
    <w:p w:rsidR="009F2221" w:rsidRDefault="009F2221">
      <w:pPr>
        <w:pStyle w:val="ConsPlusTitle"/>
        <w:jc w:val="center"/>
      </w:pPr>
    </w:p>
    <w:p w:rsidR="009F2221" w:rsidRDefault="009F2221">
      <w:pPr>
        <w:pStyle w:val="ConsPlusTitle"/>
        <w:jc w:val="center"/>
      </w:pPr>
      <w:r>
        <w:t>ОБ УТВЕРЖДЕНИИ ПОЛОЖЕНИЯ ОБ ОБЩЕСТВЕННОЙ ПАЛАТЕ</w:t>
      </w:r>
    </w:p>
    <w:p w:rsidR="009F2221" w:rsidRDefault="009F2221">
      <w:pPr>
        <w:pStyle w:val="ConsPlusTitle"/>
        <w:jc w:val="center"/>
      </w:pPr>
      <w:r>
        <w:t>МУНИЦИПАЛЬНОГО ОБРАЗОВАНИЯ</w:t>
      </w:r>
    </w:p>
    <w:p w:rsidR="009F2221" w:rsidRDefault="009F2221">
      <w:pPr>
        <w:pStyle w:val="ConsPlusTitle"/>
        <w:jc w:val="center"/>
      </w:pPr>
      <w:r>
        <w:t>ГОРОДА БЛАГОВЕЩЕНСКА</w:t>
      </w:r>
    </w:p>
    <w:p w:rsidR="009F2221" w:rsidRDefault="009F22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22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2221" w:rsidRDefault="009F22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2221" w:rsidRDefault="009F22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2221" w:rsidRDefault="009F22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2221" w:rsidRDefault="009F222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мэра города Благовещенска</w:t>
            </w:r>
            <w:proofErr w:type="gramEnd"/>
          </w:p>
          <w:p w:rsidR="009F2221" w:rsidRDefault="009F22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05.02.2019 </w:t>
            </w:r>
            <w:hyperlink r:id="rId5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2221" w:rsidRDefault="009F2221">
            <w:pPr>
              <w:pStyle w:val="ConsPlusNormal"/>
            </w:pPr>
          </w:p>
        </w:tc>
      </w:tr>
    </w:tbl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21 июля 2014 г. N 212-ФЗ "Об основах общественного контроля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Законом</w:t>
        </w:r>
      </w:hyperlink>
      <w:r>
        <w:t xml:space="preserve"> Амурской области от 29 декабря 2014 г. N 478-ОЗ "Об отдельных вопросах организации и осуществления общественного контроля на территории Амурской области" постановляю:</w:t>
      </w:r>
      <w:proofErr w:type="gramEnd"/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Положение</w:t>
        </w:r>
      </w:hyperlink>
      <w:r>
        <w:t xml:space="preserve"> об Общественной палате муниципального образования города Благовещенска согласно приложению к настоящему постановлению.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официального опубликования в газете "Благовещенск" и подлежит размещению на официальном сайте администрации города Благовещенска.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jc w:val="right"/>
      </w:pPr>
      <w:r>
        <w:t>Мэр</w:t>
      </w:r>
    </w:p>
    <w:p w:rsidR="009F2221" w:rsidRDefault="009F2221">
      <w:pPr>
        <w:pStyle w:val="ConsPlusNormal"/>
        <w:jc w:val="right"/>
      </w:pPr>
      <w:r>
        <w:t>города Благовещенска</w:t>
      </w:r>
    </w:p>
    <w:p w:rsidR="009F2221" w:rsidRDefault="009F2221">
      <w:pPr>
        <w:pStyle w:val="ConsPlusNormal"/>
        <w:jc w:val="right"/>
      </w:pPr>
      <w:r>
        <w:t>В.С.КАЛИТА</w:t>
      </w: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jc w:val="right"/>
        <w:outlineLvl w:val="0"/>
      </w:pPr>
      <w:r>
        <w:t>Приложение</w:t>
      </w:r>
    </w:p>
    <w:p w:rsidR="009F2221" w:rsidRDefault="009F2221">
      <w:pPr>
        <w:pStyle w:val="ConsPlusNormal"/>
        <w:jc w:val="right"/>
      </w:pPr>
      <w:r>
        <w:t>к постановлению</w:t>
      </w:r>
    </w:p>
    <w:p w:rsidR="009F2221" w:rsidRDefault="009F2221">
      <w:pPr>
        <w:pStyle w:val="ConsPlusNormal"/>
        <w:jc w:val="right"/>
      </w:pPr>
      <w:r>
        <w:t>мэра</w:t>
      </w:r>
    </w:p>
    <w:p w:rsidR="009F2221" w:rsidRDefault="009F2221">
      <w:pPr>
        <w:pStyle w:val="ConsPlusNormal"/>
        <w:jc w:val="right"/>
      </w:pPr>
      <w:r>
        <w:t>города Благовещенска</w:t>
      </w:r>
    </w:p>
    <w:p w:rsidR="009F2221" w:rsidRDefault="009F2221">
      <w:pPr>
        <w:pStyle w:val="ConsPlusNormal"/>
        <w:jc w:val="right"/>
      </w:pPr>
      <w:r>
        <w:t>от 24 ноября 2016 г. N 34</w:t>
      </w: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Title"/>
        <w:jc w:val="center"/>
      </w:pPr>
      <w:bookmarkStart w:id="0" w:name="P32"/>
      <w:bookmarkEnd w:id="0"/>
      <w:r>
        <w:t>ПОЛОЖЕНИЕ</w:t>
      </w:r>
    </w:p>
    <w:p w:rsidR="009F2221" w:rsidRDefault="009F2221">
      <w:pPr>
        <w:pStyle w:val="ConsPlusTitle"/>
        <w:jc w:val="center"/>
      </w:pPr>
      <w:r>
        <w:t xml:space="preserve">ОБ ОБЩЕСТВЕННОЙ ПАЛАТЕ </w:t>
      </w:r>
      <w:proofErr w:type="gramStart"/>
      <w:r>
        <w:t>МУНИЦИПАЛЬНОГО</w:t>
      </w:r>
      <w:proofErr w:type="gramEnd"/>
    </w:p>
    <w:p w:rsidR="009F2221" w:rsidRDefault="009F2221">
      <w:pPr>
        <w:pStyle w:val="ConsPlusTitle"/>
        <w:jc w:val="center"/>
      </w:pPr>
      <w:r>
        <w:t>ОБРАЗОВАНИЯ ГОРОДА БЛАГОВЕЩЕНСКА</w:t>
      </w:r>
    </w:p>
    <w:p w:rsidR="009F2221" w:rsidRDefault="009F22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22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2221" w:rsidRDefault="009F22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2221" w:rsidRDefault="009F22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2221" w:rsidRDefault="009F22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2221" w:rsidRDefault="009F222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мэра города Благовещенска</w:t>
            </w:r>
            <w:proofErr w:type="gramEnd"/>
          </w:p>
          <w:p w:rsidR="009F2221" w:rsidRDefault="009F22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05.02.2019 </w:t>
            </w:r>
            <w:hyperlink r:id="rId9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2221" w:rsidRDefault="009F2221">
            <w:pPr>
              <w:pStyle w:val="ConsPlusNormal"/>
            </w:pPr>
          </w:p>
        </w:tc>
      </w:tr>
    </w:tbl>
    <w:p w:rsidR="009F2221" w:rsidRDefault="009F2221">
      <w:pPr>
        <w:pStyle w:val="ConsPlusNormal"/>
        <w:jc w:val="center"/>
      </w:pPr>
    </w:p>
    <w:p w:rsidR="009F2221" w:rsidRDefault="009F2221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9F2221" w:rsidRDefault="009F2221">
      <w:pPr>
        <w:pStyle w:val="ConsPlusNormal"/>
        <w:jc w:val="center"/>
      </w:pPr>
    </w:p>
    <w:p w:rsidR="009F2221" w:rsidRDefault="009F2221">
      <w:pPr>
        <w:pStyle w:val="ConsPlusNormal"/>
        <w:ind w:firstLine="540"/>
        <w:jc w:val="both"/>
      </w:pPr>
      <w:r>
        <w:t xml:space="preserve">1.1. </w:t>
      </w:r>
      <w:proofErr w:type="gramStart"/>
      <w:r>
        <w:t>Общественная палата муниципального образования города Благовещенска (далее - Общественная палата) является постоянно действующим коллегиальным органом, обеспечивающим взаимодействие граждан, проживающих на территории муниципального образования города Благовещенска, общественных объединений и иных некоммерческих организаций (далее - некоммерческие организации) с органами местного самоуправления города Благовещенска в целях учета интересов граждан, защиты их прав и свобод, осуществления общественного контроля за деятельностью органов местного самоуправления, достижения общественного согласия</w:t>
      </w:r>
      <w:proofErr w:type="gramEnd"/>
      <w:r>
        <w:t xml:space="preserve"> при решении наиболее важных вопросов социального и экономического развития города Благовещенска.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1.2. Общественная палата формируется на основе добровольного участия в ее деятельности граждан и некоммерческих организаций. Члены Общественной палаты осуществляют свою деятельность на общественных началах.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1.3. Общественная палата осуществляет свою деятельность в соответствии с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Амурской области, </w:t>
      </w:r>
      <w:hyperlink r:id="rId11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Благовещенска, иными муниципальными нормативными правовыми актами и настоящим Положением.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1.4. Общественная палата не является юридическим лицом.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1.5. Местонахождение Общественной палаты: г. Благовещенск, ул. Ленина, дом 80.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1.6. Срок полномочий Общественной палаты составляет три года. Со дня первого </w:t>
      </w:r>
      <w:proofErr w:type="gramStart"/>
      <w:r>
        <w:t>заседания Общественной палаты нового состава полномочия членов Общественной палаты действующего состава</w:t>
      </w:r>
      <w:proofErr w:type="gramEnd"/>
      <w:r>
        <w:t xml:space="preserve"> прекращаются.</w:t>
      </w:r>
    </w:p>
    <w:p w:rsidR="009F2221" w:rsidRDefault="009F2221">
      <w:pPr>
        <w:pStyle w:val="ConsPlusNormal"/>
        <w:jc w:val="both"/>
      </w:pPr>
      <w:r>
        <w:t xml:space="preserve">(в ред. постановления мэра города Благовещенска от 05.02.2019 </w:t>
      </w:r>
      <w:hyperlink r:id="rId12">
        <w:r>
          <w:rPr>
            <w:color w:val="0000FF"/>
          </w:rPr>
          <w:t>N 7</w:t>
        </w:r>
      </w:hyperlink>
      <w:r>
        <w:t>)</w:t>
      </w: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Title"/>
        <w:jc w:val="center"/>
        <w:outlineLvl w:val="1"/>
      </w:pPr>
      <w:r>
        <w:t>2. Задачи Общественной палаты</w:t>
      </w:r>
    </w:p>
    <w:p w:rsidR="009F2221" w:rsidRDefault="009F2221">
      <w:pPr>
        <w:pStyle w:val="ConsPlusNormal"/>
        <w:jc w:val="center"/>
      </w:pPr>
    </w:p>
    <w:p w:rsidR="009F2221" w:rsidRDefault="009F2221">
      <w:pPr>
        <w:pStyle w:val="ConsPlusNormal"/>
        <w:ind w:firstLine="540"/>
        <w:jc w:val="both"/>
      </w:pPr>
      <w:r>
        <w:t>2.1. Задачами Общественной палаты являются: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2.1.1) привлечение граждан, некоммерческих организаций к участию в решении вопросов местного значения;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2.1.2) выдвижение и поддержка гражданских инициатив, направленных на реализацию конституционных прав, свобод и законных интересов граждан и законных интересов некоммерческих организаций;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2.1.3) выработка предложений и рекомендаций для органов местного самоуправления города Благовещенска по наиболее важным вопросам социального и экономического развития города Благовещенска;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2.1.4) инициирование и обсуждение </w:t>
      </w:r>
      <w:proofErr w:type="gramStart"/>
      <w:r>
        <w:t>проектов нормативных правовых актов органов местного самоуправления города Благовещенска</w:t>
      </w:r>
      <w:proofErr w:type="gramEnd"/>
      <w:r>
        <w:t xml:space="preserve"> в случаях, предусмотренных действующим законодательством;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2.1.5) иные задачи общественного контроля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июля 2014 г. N 212-ФЗ "Об основах общественного контроля в Российской Федерации".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2.2. В случаях, предусмотренных действующим законодательством, в целях осуществления общественного контроля представители Общественной палаты могут входить в состав </w:t>
      </w:r>
      <w:r>
        <w:lastRenderedPageBreak/>
        <w:t>Общественной палаты Амурской области, комиссий, советов, иных коллегиальных органов, создаваемых органами местного самоуправления города Благовещенска.</w:t>
      </w: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Title"/>
        <w:jc w:val="center"/>
        <w:outlineLvl w:val="1"/>
      </w:pPr>
      <w:r>
        <w:t>3. Полномочия Общественной палаты</w:t>
      </w:r>
    </w:p>
    <w:p w:rsidR="009F2221" w:rsidRDefault="009F2221">
      <w:pPr>
        <w:pStyle w:val="ConsPlusNormal"/>
        <w:jc w:val="center"/>
      </w:pPr>
    </w:p>
    <w:p w:rsidR="009F2221" w:rsidRDefault="009F2221">
      <w:pPr>
        <w:pStyle w:val="ConsPlusNormal"/>
        <w:ind w:firstLine="540"/>
        <w:jc w:val="both"/>
      </w:pPr>
      <w:r>
        <w:t>3.1. В целях реализации задач, установленных настоящим Положением, Общественная палата вправе в установленном порядке: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3.1.1) осуществлять общественный контроль в формах, предусмотренных действующим законодательством;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3.1.2) выступать в качестве инициатора, организатора и участника мероприятий, проводимых при осуществлении общественного контроля;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3.1.3) запрашивать в органах местного самоуправления города Благовещенска, муниципальных организациях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персональных данных, и информации, доступ к которой ограничен федеральными законами;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3.1.4) приглашать руководителей органов местного самоуправления города Благовещенска, муниципальных организаций и их должностных лиц на заседания Общественной палаты;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3.1.5) направлять по результатам осуществления общественного контроля итоговый документ в органы местного самоуправления города Благовещенска, муниципальные организации;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3.1.6) пользоваться иными правами, предусмотренными законодательством Российской Федерации.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3.2. Общественная палата при осуществлении общественного контроля обязана: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3.2.1) соблюдать законодательство Российской Федерации об общественном контроле;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3.2.2) не создавать препятствий законной деятельности органов местного самоуправления города Благовещенска, муниципальных организаций;</w:t>
      </w:r>
    </w:p>
    <w:p w:rsidR="009F2221" w:rsidRDefault="009F22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22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2221" w:rsidRDefault="009F22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2221" w:rsidRDefault="009F22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2221" w:rsidRDefault="009F222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F2221" w:rsidRDefault="009F2221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2221" w:rsidRDefault="009F2221">
            <w:pPr>
              <w:pStyle w:val="ConsPlusNormal"/>
            </w:pPr>
          </w:p>
        </w:tc>
      </w:tr>
    </w:tbl>
    <w:p w:rsidR="009F2221" w:rsidRDefault="009F2221">
      <w:pPr>
        <w:pStyle w:val="ConsPlusNormal"/>
        <w:spacing w:before="280"/>
        <w:ind w:firstLine="540"/>
        <w:jc w:val="both"/>
      </w:pPr>
      <w:r>
        <w:t>3.3.3) соблюдать конфиденциальность полученной в ходе осуществления общественного контроля информации, если ее распространение ограничено федеральными законами;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3.3.4) информировать жителей муниципального образования города Благовещенска о своей деятельности;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3.3.5) </w:t>
      </w:r>
      <w:proofErr w:type="gramStart"/>
      <w:r>
        <w:t>нести иные обязанности</w:t>
      </w:r>
      <w:proofErr w:type="gramEnd"/>
      <w:r>
        <w:t>, предусмотренные законодательством Российской Федерации.</w:t>
      </w: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Title"/>
        <w:jc w:val="center"/>
        <w:outlineLvl w:val="1"/>
      </w:pPr>
      <w:r>
        <w:t>4. Состав и членство в Общественной палате</w:t>
      </w:r>
    </w:p>
    <w:p w:rsidR="009F2221" w:rsidRDefault="009F2221">
      <w:pPr>
        <w:pStyle w:val="ConsPlusNormal"/>
        <w:jc w:val="center"/>
      </w:pPr>
    </w:p>
    <w:p w:rsidR="009F2221" w:rsidRDefault="009F2221">
      <w:pPr>
        <w:pStyle w:val="ConsPlusNormal"/>
        <w:ind w:firstLine="540"/>
        <w:jc w:val="both"/>
      </w:pPr>
      <w:bookmarkStart w:id="1" w:name="P79"/>
      <w:bookmarkEnd w:id="1"/>
      <w:r>
        <w:t xml:space="preserve">4.1. В состав Общественной палаты входит 21 член Общественной палаты. Общественная палата формируется </w:t>
      </w:r>
      <w:proofErr w:type="gramStart"/>
      <w:r>
        <w:t>из</w:t>
      </w:r>
      <w:proofErr w:type="gramEnd"/>
      <w:r>
        <w:t>: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4.1.1) 7 граждан, утверждаемых мэром города Благовещенска;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lastRenderedPageBreak/>
        <w:t>4.1.2) 7 граждан, утверждаемых Благовещенской городской Думой;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4.1.3) 7 граждан, избранных решением членов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4.2. Общественная палата формируется из граждан Российской Федерации, достигших возраста восемнадцати лет и постоянно проживающих на территории муниципального образования города Благовещенска.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4.3. Членами Общественной палаты не могут быть: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4.3.1) лица, для которых федеральными законами установлены запреты и ограничения;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4.3.2) лица, признанные судом недееспособными или ограниченно дееспособными;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4.3.3) лица, в отношении которых вступил в силу обвинительный приговор, а также лица, имеющие неснятую или непогашенную судимость;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4.4.4) лица, членство которых в Общественной палате ранее было прекращено на основании и в порядке, предусмотренном регламентом Общественной палаты, в случае грубого нарушения ими кодекса этики - по решению не менее половины членов Общественной палаты, принятому на пленарном заседании Общественной палаты. Данный запрет на членство в Общественной палате относится только к работе Общественной палаты следующего состава.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4.4. Правом на выдвижение кандидатов в члены Общественной палаты обладают некоммерческие организации.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Не допускаются к выдвижению кандидатов в члены Общественной </w:t>
      </w:r>
      <w:proofErr w:type="gramStart"/>
      <w:r>
        <w:t>палаты</w:t>
      </w:r>
      <w:proofErr w:type="gramEnd"/>
      <w:r>
        <w:t xml:space="preserve"> следующие некоммерческие организации: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4.4.1) некоммерческие организации, зарегистрированные менее чем за один год со дня </w:t>
      </w:r>
      <w:proofErr w:type="gramStart"/>
      <w:r>
        <w:t>истечения срока полномочий членов Общественной палаты действующего состава</w:t>
      </w:r>
      <w:proofErr w:type="gramEnd"/>
      <w:r>
        <w:t>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4.4.2) политические партии;</w:t>
      </w:r>
    </w:p>
    <w:p w:rsidR="009F2221" w:rsidRDefault="009F2221">
      <w:pPr>
        <w:pStyle w:val="ConsPlusNormal"/>
        <w:spacing w:before="220"/>
        <w:ind w:firstLine="540"/>
        <w:jc w:val="both"/>
      </w:pPr>
      <w:proofErr w:type="gramStart"/>
      <w:r>
        <w:t xml:space="preserve">4.4.3) некоммерческие организации, которым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25 июля 2002 г. N 114-ФЗ "О противодействии экстремистской деятельности" (далее - Федеральный закон от 25 июля 2002 г. N 114-ФЗ)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  <w:proofErr w:type="gramEnd"/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4.4.4) некоммерческие организации, деятельность которых приостановлена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июля 2002 г. N 114-ФЗ, если решение о приостановлении не было признано судом незаконным.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4.5. Объединение членов Общественной палаты по принципу национальной, религиозной или партийной принадлежности не допускается.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4.6. Член Общественной палаты приостанавливает членство в политической партии на срок осуществления своих полномочий.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4.7. Члены Общественной палаты при осуществлении своих полномочий не связаны решениями некоммерческих организаций.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4.8. Отзыв члена Общественной палаты не допускается.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4.9. Органы местного самоуправления, муниципальные организации, их должностные лица и муниципальные служащие оказывают содействие членам Общественной палаты в исполнении </w:t>
      </w:r>
      <w:r>
        <w:lastRenderedPageBreak/>
        <w:t>ими обязанностей, установленных настоящим Положением.</w:t>
      </w: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Title"/>
        <w:jc w:val="center"/>
        <w:outlineLvl w:val="1"/>
      </w:pPr>
      <w:r>
        <w:t>5. Порядок формирования Общественной палаты</w:t>
      </w:r>
    </w:p>
    <w:p w:rsidR="009F2221" w:rsidRDefault="009F2221">
      <w:pPr>
        <w:pStyle w:val="ConsPlusNormal"/>
        <w:jc w:val="center"/>
      </w:pPr>
    </w:p>
    <w:p w:rsidR="009F2221" w:rsidRDefault="009F2221">
      <w:pPr>
        <w:pStyle w:val="ConsPlusNormal"/>
        <w:ind w:firstLine="540"/>
        <w:jc w:val="both"/>
      </w:pPr>
      <w:r>
        <w:t>5.1. Размещение на официальном сайте муниципального образования города Благовещенска мэром города Благовещенска в информационно-телекоммуникационной сети Интернет информации о начале процедуры формирования нового состава Общественной палаты считается днем его инициирования.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5.2. Утверждение членов Общественной палаты происходит в следующем порядке:</w:t>
      </w:r>
    </w:p>
    <w:p w:rsidR="009F2221" w:rsidRDefault="009F2221">
      <w:pPr>
        <w:pStyle w:val="ConsPlusNormal"/>
        <w:spacing w:before="220"/>
        <w:ind w:firstLine="540"/>
        <w:jc w:val="both"/>
      </w:pPr>
      <w:bookmarkStart w:id="2" w:name="P105"/>
      <w:bookmarkEnd w:id="2"/>
      <w:r>
        <w:t xml:space="preserve">5.2.1. Мэр города Благовещенска в течение двух недель со дня </w:t>
      </w:r>
      <w:proofErr w:type="gramStart"/>
      <w:r>
        <w:t>инициирования процедуры формирования состава Общественной палаты</w:t>
      </w:r>
      <w:proofErr w:type="gramEnd"/>
      <w:r>
        <w:t xml:space="preserve"> по результатам консультаций с Почетными гражданами города Благовещенска, органами общественной самодеятельности и некоммерческими организациями, действующими на территории города, определяет кандидатуры семи жителей города Благовещенска и в письменной форме предлагает им войти в состав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Благовещенская городская Дума в течение двух недель со дня </w:t>
      </w:r>
      <w:proofErr w:type="gramStart"/>
      <w:r>
        <w:t>инициирования процедуры формирования состава Общественной палаты</w:t>
      </w:r>
      <w:proofErr w:type="gramEnd"/>
      <w:r>
        <w:t xml:space="preserve"> по результатам консультаций с Почетными гражданами города Благовещенска, органами общественной самодеятельности и некоммерческими организациями, действующими на территории города, определяет кандидатуры семи жителей города Благовещенска и в письменной форме предлагает им войти в состав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proofErr w:type="gramStart"/>
      <w:r>
        <w:t>Мэр города Благовещенска в течение двух недель со дня инициирования процедуры формирования состава Общественной палаты принимает от зарегистрированных на территории города Благовещенска некоммерческих организаций представления в свободной форме о желании включить своих представителей в состав Общественной палаты.</w:t>
      </w:r>
      <w:proofErr w:type="gramEnd"/>
      <w:r>
        <w:t xml:space="preserve"> Указанные представления должны содержать информацию о деятельности некоммерческой организации, а также сведения о представителях, которые предложены в состав Общественной палаты. Кандидатуры, предложенные некоммерческими организациями, пишут </w:t>
      </w:r>
      <w:hyperlink w:anchor="P159">
        <w:r>
          <w:rPr>
            <w:color w:val="0000FF"/>
          </w:rPr>
          <w:t>заявление</w:t>
        </w:r>
      </w:hyperlink>
      <w:r>
        <w:t xml:space="preserve"> на имя мэра города Благовещенска о включении в состав Общественной палаты согласно приложению к настоящему Положению.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5.2.2. </w:t>
      </w:r>
      <w:proofErr w:type="gramStart"/>
      <w:r>
        <w:t xml:space="preserve">Жители города, получившие от мэра города Благовещенска, Благовещенской городской Думы предложение войти в состав Общественной палаты, в течение двух недель направляют на имя мэра города Благовещенска и в Благовещенскую городскую Думу соответственно </w:t>
      </w:r>
      <w:hyperlink w:anchor="P159">
        <w:r>
          <w:rPr>
            <w:color w:val="0000FF"/>
          </w:rPr>
          <w:t>заявление</w:t>
        </w:r>
      </w:hyperlink>
      <w:r>
        <w:t xml:space="preserve"> о включении в состав Общественной палаты согласно приложению к настоящему Положению либо в письменной форме уведомляют их о своем отказе войти в состав Общественной палаты.</w:t>
      </w:r>
      <w:proofErr w:type="gramEnd"/>
    </w:p>
    <w:p w:rsidR="009F2221" w:rsidRDefault="009F2221">
      <w:pPr>
        <w:pStyle w:val="ConsPlusNormal"/>
        <w:spacing w:before="220"/>
        <w:ind w:firstLine="540"/>
        <w:jc w:val="both"/>
      </w:pPr>
      <w:bookmarkStart w:id="3" w:name="P109"/>
      <w:bookmarkEnd w:id="3"/>
      <w:r>
        <w:t>5.2.3. Мэр города Благовещенска в течение двух недель со дня получения письменного согласия жителей города войти в состав Общественной палаты своим постановлением утверждает 7 членов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Благовещенская городская Дума на ближайшем очередном заседании принимает решение об утверждении 7 членов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Одни и те же лица не могут быть утверждены одновременно мэром города Благовещенска и Благовещенской городской Думой.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5.2.4. </w:t>
      </w:r>
      <w:proofErr w:type="gramStart"/>
      <w:r>
        <w:t xml:space="preserve">Если количество утвержденных членов Общественной палаты меньше числа, установленного </w:t>
      </w:r>
      <w:hyperlink w:anchor="P79">
        <w:r>
          <w:rPr>
            <w:color w:val="0000FF"/>
          </w:rPr>
          <w:t>пунктом 4.1</w:t>
        </w:r>
      </w:hyperlink>
      <w:r>
        <w:t xml:space="preserve"> настоящего Положения, а также в случаях досрочного прекращения полномочий членов Общественной палаты, мэр города Благовещенска и Благовещенская </w:t>
      </w:r>
      <w:r>
        <w:lastRenderedPageBreak/>
        <w:t xml:space="preserve">городская Дума соответственно проводят консультации, определяют кандидатуры, направляют предложения и утверждают членов Общественной палаты в порядке, установленном в </w:t>
      </w:r>
      <w:hyperlink w:anchor="P105">
        <w:r>
          <w:rPr>
            <w:color w:val="0000FF"/>
          </w:rPr>
          <w:t>подпунктах 5.2.1</w:t>
        </w:r>
      </w:hyperlink>
      <w:r>
        <w:t xml:space="preserve"> - </w:t>
      </w:r>
      <w:hyperlink w:anchor="P109">
        <w:r>
          <w:rPr>
            <w:color w:val="0000FF"/>
          </w:rPr>
          <w:t>5.2.3</w:t>
        </w:r>
      </w:hyperlink>
      <w:r>
        <w:t xml:space="preserve"> настоящего Положения.</w:t>
      </w:r>
      <w:proofErr w:type="gramEnd"/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5.2.5. Первое заседание Общественной палаты созывает мэр города Благовещенска не позднее десяти дней со дня формирования ее в правомочном составе. Общественная палата является правомочной, если в ее состав вошло не менее двух третей от числа членов Общественной палаты, установленного </w:t>
      </w:r>
      <w:hyperlink w:anchor="P79">
        <w:r>
          <w:rPr>
            <w:color w:val="0000FF"/>
          </w:rPr>
          <w:t>пунктом 4.1</w:t>
        </w:r>
      </w:hyperlink>
      <w:r>
        <w:t xml:space="preserve"> настоящего Положения. Первое заседание Общественной палаты открывает и ведет старейший по возрасту член Общественной палаты. Лица, ставшие членами Общественной палаты, на первом заседании Общественной палаты путем открытого голосования определяют 7 членов Общественной палаты из </w:t>
      </w:r>
      <w:proofErr w:type="gramStart"/>
      <w:r>
        <w:t>списка</w:t>
      </w:r>
      <w:proofErr w:type="gramEnd"/>
      <w:r>
        <w:t xml:space="preserve"> выдвинутых некоммерческими организациями кандидатов, подготовленного мэром.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5.3. За три месяца до истечения срока полномочий членов Общественной палаты мэр города Благовещенска инициирует процедуру формирования нового состава Общественной палаты в соответствии с настоящим Положением.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5.4. В случае досрочного прекращения полномочий члена Общественной палаты новый член Общественной палаты в течение 30 календарных дней вводится в ее состав в порядке, предусмотренном настоящим Положением.</w:t>
      </w: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Title"/>
        <w:jc w:val="center"/>
        <w:outlineLvl w:val="1"/>
      </w:pPr>
      <w:r>
        <w:t>6. Органы Общественной палаты</w:t>
      </w:r>
    </w:p>
    <w:p w:rsidR="009F2221" w:rsidRDefault="009F2221">
      <w:pPr>
        <w:pStyle w:val="ConsPlusNormal"/>
        <w:jc w:val="center"/>
      </w:pPr>
    </w:p>
    <w:p w:rsidR="009F2221" w:rsidRDefault="009F2221">
      <w:pPr>
        <w:pStyle w:val="ConsPlusNormal"/>
        <w:ind w:firstLine="540"/>
        <w:jc w:val="both"/>
      </w:pPr>
      <w:r>
        <w:t>6.1. Члены Общественной палаты на первом заседании избирают совет Общественной палаты, состоящей из председателя, заместителя (заместителей) председателя и шести членов Общественной палаты. Совет Общественной палаты является постоянно действующим органом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6.2. Совет Общественной палаты осуществляет на коллегиальной основе руководство подготовкой заседаний, координацию деятельности членов Общественной палаты и рабочих групп Общественной палаты, которые создаются для решения отдельных вопросов, входящих в компетенцию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6.3. В состав рабочих групп Общественной палаты по решению совета Общественной палаты могут входить как члены Общественной палаты, так и другие жители города с их согласия.</w:t>
      </w: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Title"/>
        <w:jc w:val="center"/>
        <w:outlineLvl w:val="1"/>
      </w:pPr>
      <w:r>
        <w:t>7. Организация деятельности Общественной палаты</w:t>
      </w:r>
    </w:p>
    <w:p w:rsidR="009F2221" w:rsidRDefault="009F2221">
      <w:pPr>
        <w:pStyle w:val="ConsPlusNormal"/>
        <w:jc w:val="center"/>
      </w:pPr>
    </w:p>
    <w:p w:rsidR="009F2221" w:rsidRDefault="009F2221">
      <w:pPr>
        <w:pStyle w:val="ConsPlusNormal"/>
        <w:ind w:firstLine="540"/>
        <w:jc w:val="both"/>
      </w:pPr>
      <w:r>
        <w:t>7.1. Основными формами работы Общественной палаты являются заседания Общественной палаты, заседания совета Общественной палаты и рабочих групп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7.2. Общественная палата принимает регламент Общественной палаты, который регулирует вопросы организации ее деятельности.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Регламентом Общественной палаты устанавливаются: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7.2.1) порядок участия членов Общественной палаты в ее деятельности;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7.2.2) порядок прекращения и приостановления полномочий члена Общественной палаты;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7.2.3) сроки и порядок проведения заседаний Общественной палаты;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7.2.4) состав, полномочия и порядок деятельности совета Общественной палаты;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7.2.5) полномочия и порядок деятельности председателя Общественной палаты и заместителя (заменителей) председателя Общественной палаты;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lastRenderedPageBreak/>
        <w:t>7.2.6) порядок формирования и деятельности рабочих групп Общественной палаты, а также порядок избрания и полномочия их руководителей;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7.2.7) формы деятельности и порядок принятия решений;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7.2.8) порядок участия в работе Общественной палаты граждан, а также некоммерческих организаций, представители которых не вошли в ее состав, и формы их взаимодействия с Общественной палатой;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7.2.9) порядок подготовки и публикации ежегодного доклада Общественной палаты;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7.2.10) иные вопросы внутренней организации и порядка деятельности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7.3. Заседания Общественной палаты проводятся ежеквартально. По решению совета Общественной палаты может быть проведено внеочередное заседание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 xml:space="preserve">7.4. Повестка дня заседания Общественной палаты формируется советом Общественной палаты на основании утвержденного плана работы, решений, принятых на заседаниях, предложений рабочих групп и членов Общественной палаты не </w:t>
      </w:r>
      <w:proofErr w:type="gramStart"/>
      <w:r>
        <w:t>позднее</w:t>
      </w:r>
      <w:proofErr w:type="gramEnd"/>
      <w:r>
        <w:t xml:space="preserve"> чем за неделю до дня заседания и о ней информируются все члены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7.5. На заседаниях Общественной палаты обсуждаются вопросы, заблаговременно вносимые советом Общественной палаты, а также вносимые на самом заседании по инициативе любого члена Общественной палаты, при согласии с ним большинства членов Общественной палаты, участвующих в заседании.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7.6. Заседания Общественной палаты являются открытыми.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7.7. Решения Общественной палаты, принимаемые в форме заключений, предложений и обращений, носят рекомендательный характер, принимаются открытым голосованием большинством голосов членов Общественной палаты, присутствующих на заседании, оформляются протоколом и подписываются лицом, председательствующим на заседании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7.8. Решения Общественной палаты направляются в органы местного самоуправления города Благовещенска в течение трех дней со дня их принятия.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7.9. Информация о деятельности Общественной палаты подлежит размещению на официальном сайте администрации города Благовещенска в сроки, установленные регламентом Общественной палаты.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7.10. Организационное, правовое, аналитическое, информационное, документационное и материально-техническое обеспечение деятельности Общественной палаты осуществляется администрацией города Благовещенска.</w:t>
      </w: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Title"/>
        <w:jc w:val="center"/>
        <w:outlineLvl w:val="1"/>
      </w:pPr>
      <w:r>
        <w:t>8. Кодекс этики членов Общественной палаты</w:t>
      </w:r>
    </w:p>
    <w:p w:rsidR="009F2221" w:rsidRDefault="009F2221">
      <w:pPr>
        <w:pStyle w:val="ConsPlusNormal"/>
        <w:jc w:val="center"/>
      </w:pPr>
    </w:p>
    <w:p w:rsidR="009F2221" w:rsidRDefault="009F2221">
      <w:pPr>
        <w:pStyle w:val="ConsPlusNormal"/>
        <w:ind w:firstLine="540"/>
        <w:jc w:val="both"/>
      </w:pPr>
      <w:r>
        <w:t>8.1. Председатель Общественной палаты предлагает на утверждение Общественной палатой разработанный советом Общественной палаты кодекс этики членов Общественной палаты (далее - Кодекс этики).</w:t>
      </w:r>
    </w:p>
    <w:p w:rsidR="009F2221" w:rsidRDefault="009F2221">
      <w:pPr>
        <w:pStyle w:val="ConsPlusNormal"/>
        <w:spacing w:before="220"/>
        <w:ind w:firstLine="540"/>
        <w:jc w:val="both"/>
      </w:pPr>
      <w:r>
        <w:t>8.2. Выполнение требований, предусмотренных Кодексом этики, является обязательным для всех членов Общественной палаты.</w:t>
      </w: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ind w:firstLine="540"/>
        <w:jc w:val="both"/>
      </w:pPr>
    </w:p>
    <w:p w:rsidR="009F2221" w:rsidRDefault="009F2221">
      <w:pPr>
        <w:pStyle w:val="ConsPlusNormal"/>
        <w:jc w:val="right"/>
        <w:outlineLvl w:val="1"/>
      </w:pPr>
      <w:r>
        <w:t>Приложение</w:t>
      </w:r>
    </w:p>
    <w:p w:rsidR="009F2221" w:rsidRDefault="009F2221">
      <w:pPr>
        <w:pStyle w:val="ConsPlusNormal"/>
        <w:jc w:val="right"/>
      </w:pPr>
      <w:r>
        <w:t>к Положению</w:t>
      </w:r>
    </w:p>
    <w:p w:rsidR="009F2221" w:rsidRDefault="009F2221">
      <w:pPr>
        <w:pStyle w:val="ConsPlusNormal"/>
        <w:jc w:val="right"/>
      </w:pPr>
    </w:p>
    <w:p w:rsidR="009F2221" w:rsidRDefault="009F2221">
      <w:pPr>
        <w:pStyle w:val="ConsPlusNormal"/>
        <w:jc w:val="center"/>
      </w:pPr>
      <w:bookmarkStart w:id="4" w:name="P159"/>
      <w:bookmarkEnd w:id="4"/>
      <w:r>
        <w:t>ЗАЯВЛЕНИЕ</w:t>
      </w:r>
    </w:p>
    <w:p w:rsidR="009F2221" w:rsidRDefault="009F2221">
      <w:pPr>
        <w:pStyle w:val="ConsPlusNormal"/>
        <w:jc w:val="center"/>
      </w:pPr>
      <w:r>
        <w:t xml:space="preserve">О ВКЛЮЧЕНИИ В СОСТАВ ОБЩЕСТВЕННОЙ ПАЛАТЫ </w:t>
      </w:r>
      <w:proofErr w:type="gramStart"/>
      <w:r>
        <w:t>МУНИЦИПАЛЬНОГО</w:t>
      </w:r>
      <w:proofErr w:type="gramEnd"/>
    </w:p>
    <w:p w:rsidR="009F2221" w:rsidRDefault="009F2221">
      <w:pPr>
        <w:pStyle w:val="ConsPlusNormal"/>
        <w:jc w:val="center"/>
      </w:pPr>
      <w:r>
        <w:t>ОБРАЗОВАНИЯ ГОРОДА БЛАГОВЕЩЕНСКА</w:t>
      </w:r>
    </w:p>
    <w:p w:rsidR="009F2221" w:rsidRDefault="009F2221">
      <w:pPr>
        <w:pStyle w:val="ConsPlusNormal"/>
        <w:jc w:val="center"/>
      </w:pPr>
    </w:p>
    <w:p w:rsidR="009F2221" w:rsidRDefault="009F2221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F2221" w:rsidRDefault="009F2221">
      <w:pPr>
        <w:pStyle w:val="ConsPlusNonformat"/>
        <w:jc w:val="both"/>
      </w:pPr>
      <w:r>
        <w:t xml:space="preserve">                                                       (кому)</w:t>
      </w:r>
    </w:p>
    <w:p w:rsidR="009F2221" w:rsidRDefault="009F2221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9F2221" w:rsidRDefault="009F2221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F2221" w:rsidRDefault="009F2221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F2221" w:rsidRDefault="009F2221">
      <w:pPr>
        <w:pStyle w:val="ConsPlusNonformat"/>
        <w:jc w:val="both"/>
      </w:pPr>
      <w:r>
        <w:t xml:space="preserve">                                                 (Ф.И.О. полностью)</w:t>
      </w:r>
    </w:p>
    <w:p w:rsidR="009F2221" w:rsidRDefault="009F2221">
      <w:pPr>
        <w:pStyle w:val="ConsPlusNonformat"/>
        <w:jc w:val="both"/>
      </w:pPr>
    </w:p>
    <w:p w:rsidR="009F2221" w:rsidRDefault="009F2221">
      <w:pPr>
        <w:pStyle w:val="ConsPlusNonformat"/>
        <w:jc w:val="both"/>
      </w:pPr>
      <w:r>
        <w:t xml:space="preserve">                                          контактный телефон: _____________</w:t>
      </w:r>
    </w:p>
    <w:p w:rsidR="009F2221" w:rsidRDefault="009F2221">
      <w:pPr>
        <w:pStyle w:val="ConsPlusNonformat"/>
        <w:jc w:val="both"/>
      </w:pPr>
      <w:r>
        <w:t xml:space="preserve">                                          _________________________________</w:t>
      </w:r>
    </w:p>
    <w:p w:rsidR="009F2221" w:rsidRDefault="009F2221">
      <w:pPr>
        <w:pStyle w:val="ConsPlusNonformat"/>
        <w:jc w:val="both"/>
      </w:pPr>
    </w:p>
    <w:p w:rsidR="009F2221" w:rsidRDefault="009F2221">
      <w:pPr>
        <w:pStyle w:val="ConsPlusNonformat"/>
        <w:jc w:val="both"/>
      </w:pPr>
      <w:r>
        <w:t xml:space="preserve">                                 Заявление</w:t>
      </w:r>
    </w:p>
    <w:p w:rsidR="009F2221" w:rsidRDefault="009F2221">
      <w:pPr>
        <w:pStyle w:val="ConsPlusNonformat"/>
        <w:jc w:val="both"/>
      </w:pPr>
    </w:p>
    <w:p w:rsidR="009F2221" w:rsidRDefault="009F2221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9F2221" w:rsidRDefault="009F2221">
      <w:pPr>
        <w:pStyle w:val="ConsPlusNonformat"/>
        <w:jc w:val="both"/>
      </w:pPr>
      <w:r>
        <w:t xml:space="preserve">                       (Фамилия, Имя, Отчество кандидата)</w:t>
      </w:r>
    </w:p>
    <w:p w:rsidR="009F2221" w:rsidRDefault="009F2221">
      <w:pPr>
        <w:pStyle w:val="ConsPlusNonformat"/>
        <w:jc w:val="both"/>
      </w:pPr>
      <w:r>
        <w:t>не   возражаю   против   моего   включения  в  состав  Общественной  палаты</w:t>
      </w:r>
    </w:p>
    <w:p w:rsidR="009F2221" w:rsidRDefault="009F2221">
      <w:pPr>
        <w:pStyle w:val="ConsPlusNonformat"/>
        <w:jc w:val="both"/>
      </w:pPr>
      <w:r>
        <w:t>муниципального образования города Благовещенска ______ созыва.</w:t>
      </w:r>
    </w:p>
    <w:p w:rsidR="009F2221" w:rsidRDefault="009F2221">
      <w:pPr>
        <w:pStyle w:val="ConsPlusNonformat"/>
        <w:jc w:val="both"/>
      </w:pPr>
      <w:r>
        <w:t xml:space="preserve">    Обязуюсь   в   случае  включения  меня  в  состав  Общественной  палаты</w:t>
      </w:r>
    </w:p>
    <w:p w:rsidR="009F2221" w:rsidRDefault="009F2221">
      <w:pPr>
        <w:pStyle w:val="ConsPlusNonformat"/>
        <w:jc w:val="both"/>
      </w:pPr>
      <w:r>
        <w:t xml:space="preserve">муниципального  образования  города  Благовещенска приостановить членство </w:t>
      </w:r>
      <w:proofErr w:type="gramStart"/>
      <w:r>
        <w:t>в</w:t>
      </w:r>
      <w:proofErr w:type="gramEnd"/>
    </w:p>
    <w:p w:rsidR="009F2221" w:rsidRDefault="009F2221">
      <w:pPr>
        <w:pStyle w:val="ConsPlusNonformat"/>
        <w:jc w:val="both"/>
      </w:pPr>
      <w:r>
        <w:t>политической партии на срок осуществления полномочий в  Общественной палате</w:t>
      </w:r>
    </w:p>
    <w:p w:rsidR="009F2221" w:rsidRDefault="009F2221">
      <w:pPr>
        <w:pStyle w:val="ConsPlusNonformat"/>
        <w:jc w:val="both"/>
      </w:pPr>
      <w:r>
        <w:t>муниципального образования города Благовещенска.</w:t>
      </w:r>
    </w:p>
    <w:p w:rsidR="009F2221" w:rsidRDefault="009F2221">
      <w:pPr>
        <w:pStyle w:val="ConsPlusNonformat"/>
        <w:jc w:val="both"/>
      </w:pPr>
      <w:r>
        <w:t xml:space="preserve">    О себе сообщаю следующие сведения:</w:t>
      </w:r>
    </w:p>
    <w:p w:rsidR="009F2221" w:rsidRDefault="009F2221">
      <w:pPr>
        <w:pStyle w:val="ConsPlusNonformat"/>
        <w:jc w:val="both"/>
      </w:pPr>
      <w:r>
        <w:t>дата рождения "__" __________(</w:t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>.), место рождения - ______________</w:t>
      </w:r>
    </w:p>
    <w:p w:rsidR="009F2221" w:rsidRDefault="009F2221">
      <w:pPr>
        <w:pStyle w:val="ConsPlusNonformat"/>
        <w:jc w:val="both"/>
      </w:pPr>
      <w:r>
        <w:t>__________________________________________________________________________,</w:t>
      </w:r>
    </w:p>
    <w:p w:rsidR="009F2221" w:rsidRDefault="009F2221">
      <w:pPr>
        <w:pStyle w:val="ConsPlusNonformat"/>
        <w:jc w:val="both"/>
      </w:pPr>
      <w:r>
        <w:t>место жительства (с указанием почтовых реквизитов) - ______________________</w:t>
      </w:r>
    </w:p>
    <w:p w:rsidR="009F2221" w:rsidRDefault="009F2221">
      <w:pPr>
        <w:pStyle w:val="ConsPlusNonformat"/>
        <w:jc w:val="both"/>
      </w:pPr>
      <w:r>
        <w:t>___________________________________________________________________________</w:t>
      </w:r>
    </w:p>
    <w:p w:rsidR="009F2221" w:rsidRDefault="009F2221">
      <w:pPr>
        <w:pStyle w:val="ConsPlusNonformat"/>
        <w:jc w:val="both"/>
      </w:pPr>
      <w:r>
        <w:t>__________________________________, вид документа, удостоверяющего личность</w:t>
      </w:r>
    </w:p>
    <w:p w:rsidR="009F2221" w:rsidRDefault="009F2221">
      <w:pPr>
        <w:pStyle w:val="ConsPlusNonformat"/>
        <w:jc w:val="both"/>
      </w:pPr>
      <w:r>
        <w:t>(наименование документа, серия, номер, кем и когда выдан) - _______________</w:t>
      </w:r>
    </w:p>
    <w:p w:rsidR="009F2221" w:rsidRDefault="009F2221">
      <w:pPr>
        <w:pStyle w:val="ConsPlusNonformat"/>
        <w:jc w:val="both"/>
      </w:pPr>
      <w:r>
        <w:t>__________________________________________________________________________,</w:t>
      </w:r>
    </w:p>
    <w:p w:rsidR="009F2221" w:rsidRDefault="009F2221">
      <w:pPr>
        <w:pStyle w:val="ConsPlusNonformat"/>
        <w:jc w:val="both"/>
      </w:pPr>
      <w:r>
        <w:t>ИНН (при наличии) - ______________________, гражданство - ________________,</w:t>
      </w:r>
    </w:p>
    <w:p w:rsidR="009F2221" w:rsidRDefault="009F2221">
      <w:pPr>
        <w:pStyle w:val="ConsPlusNonformat"/>
        <w:jc w:val="both"/>
      </w:pPr>
      <w:r>
        <w:t xml:space="preserve">    </w:t>
      </w:r>
      <w:proofErr w:type="gramStart"/>
      <w:r>
        <w:t>профессиональное  образование  (с указанием организации, осуществляющей</w:t>
      </w:r>
      <w:proofErr w:type="gramEnd"/>
    </w:p>
    <w:p w:rsidR="009F2221" w:rsidRDefault="009F2221">
      <w:pPr>
        <w:pStyle w:val="ConsPlusNonformat"/>
        <w:jc w:val="both"/>
      </w:pPr>
      <w:r>
        <w:t xml:space="preserve">образовательную  деятельность,  года ее окончания и реквизитов документа </w:t>
      </w:r>
      <w:proofErr w:type="gramStart"/>
      <w:r>
        <w:t>об</w:t>
      </w:r>
      <w:proofErr w:type="gramEnd"/>
    </w:p>
    <w:p w:rsidR="009F2221" w:rsidRDefault="009F2221">
      <w:pPr>
        <w:pStyle w:val="ConsPlusNonformat"/>
        <w:jc w:val="both"/>
      </w:pPr>
      <w:proofErr w:type="gramStart"/>
      <w:r>
        <w:t>образовании</w:t>
      </w:r>
      <w:proofErr w:type="gramEnd"/>
      <w:r>
        <w:t xml:space="preserve">  и  о квалификации), основное место работы (службы) с указанием</w:t>
      </w:r>
    </w:p>
    <w:p w:rsidR="009F2221" w:rsidRDefault="009F2221">
      <w:pPr>
        <w:pStyle w:val="ConsPlusNonformat"/>
        <w:jc w:val="both"/>
      </w:pPr>
      <w:r>
        <w:t>адреса       организации,       занимаемая       должность/род      занятий</w:t>
      </w:r>
    </w:p>
    <w:p w:rsidR="009F2221" w:rsidRDefault="009F2221">
      <w:pPr>
        <w:pStyle w:val="ConsPlusNonformat"/>
        <w:jc w:val="both"/>
      </w:pPr>
      <w:r>
        <w:t>___________________________________________________________________________</w:t>
      </w:r>
    </w:p>
    <w:p w:rsidR="009F2221" w:rsidRDefault="009F2221">
      <w:pPr>
        <w:pStyle w:val="ConsPlusNonformat"/>
        <w:jc w:val="both"/>
      </w:pPr>
      <w:r>
        <w:t>___________________________________________________________________________</w:t>
      </w:r>
    </w:p>
    <w:p w:rsidR="009F2221" w:rsidRDefault="009F2221">
      <w:pPr>
        <w:pStyle w:val="ConsPlusNonformat"/>
        <w:jc w:val="both"/>
      </w:pPr>
      <w:r>
        <w:t>__________________________________________________________________________.</w:t>
      </w:r>
    </w:p>
    <w:p w:rsidR="009F2221" w:rsidRDefault="009F2221">
      <w:pPr>
        <w:pStyle w:val="ConsPlusNonformat"/>
        <w:jc w:val="both"/>
      </w:pPr>
      <w:r>
        <w:t xml:space="preserve">    С  Положением  об Общественной палате муниципального образования города</w:t>
      </w:r>
    </w:p>
    <w:p w:rsidR="009F2221" w:rsidRDefault="009F2221">
      <w:pPr>
        <w:pStyle w:val="ConsPlusNonformat"/>
        <w:jc w:val="both"/>
      </w:pPr>
      <w:r>
        <w:t xml:space="preserve">Благовещенска,  утвержденным  постановлением  мэра  города Благовещенска </w:t>
      </w:r>
      <w:proofErr w:type="gramStart"/>
      <w:r>
        <w:t>от</w:t>
      </w:r>
      <w:proofErr w:type="gramEnd"/>
    </w:p>
    <w:p w:rsidR="009F2221" w:rsidRDefault="009F2221">
      <w:pPr>
        <w:pStyle w:val="ConsPlusNonformat"/>
        <w:jc w:val="both"/>
      </w:pPr>
      <w:r>
        <w:t>_____________  N  _________,  ознакомлен  и  сообщаю,  что  не  попадаю под</w:t>
      </w:r>
    </w:p>
    <w:p w:rsidR="009F2221" w:rsidRDefault="009F2221">
      <w:pPr>
        <w:pStyle w:val="ConsPlusNonformat"/>
        <w:jc w:val="both"/>
      </w:pPr>
      <w:r>
        <w:t>ограничения, установленные данным Положением.</w:t>
      </w:r>
    </w:p>
    <w:p w:rsidR="009F2221" w:rsidRDefault="009F2221">
      <w:pPr>
        <w:pStyle w:val="ConsPlusNonformat"/>
        <w:jc w:val="both"/>
      </w:pPr>
      <w:r>
        <w:t xml:space="preserve">    Подтверждаю,  что  указанные  мною  сведения и сведения, содержащиеся </w:t>
      </w:r>
      <w:proofErr w:type="gramStart"/>
      <w:r>
        <w:t>в</w:t>
      </w:r>
      <w:proofErr w:type="gramEnd"/>
    </w:p>
    <w:p w:rsidR="009F2221" w:rsidRDefault="009F2221">
      <w:pPr>
        <w:pStyle w:val="ConsPlusNonformat"/>
        <w:jc w:val="both"/>
      </w:pPr>
      <w:r>
        <w:t xml:space="preserve">представленных  мною  документах,  </w:t>
      </w:r>
      <w:proofErr w:type="gramStart"/>
      <w:r>
        <w:t>достоверны</w:t>
      </w:r>
      <w:proofErr w:type="gramEnd"/>
      <w:r>
        <w:t>,  также  даю свое согласие на</w:t>
      </w:r>
    </w:p>
    <w:p w:rsidR="009F2221" w:rsidRDefault="009F2221">
      <w:pPr>
        <w:pStyle w:val="ConsPlusNonformat"/>
        <w:jc w:val="both"/>
      </w:pPr>
      <w:r>
        <w:t>обработку   моих   персональных   данных  и  проведение  в  отношении  меня</w:t>
      </w:r>
    </w:p>
    <w:p w:rsidR="009F2221" w:rsidRDefault="009F2221">
      <w:pPr>
        <w:pStyle w:val="ConsPlusNonformat"/>
        <w:jc w:val="both"/>
      </w:pPr>
      <w:r>
        <w:t>проверочных мероприятий.</w:t>
      </w:r>
    </w:p>
    <w:p w:rsidR="009F2221" w:rsidRDefault="009F2221">
      <w:pPr>
        <w:pStyle w:val="ConsPlusNonformat"/>
        <w:jc w:val="both"/>
      </w:pPr>
    </w:p>
    <w:p w:rsidR="009F2221" w:rsidRDefault="009F2221">
      <w:pPr>
        <w:pStyle w:val="ConsPlusNonformat"/>
        <w:jc w:val="both"/>
      </w:pPr>
      <w:r>
        <w:t>___________________                       _________________________________</w:t>
      </w:r>
    </w:p>
    <w:p w:rsidR="009F2221" w:rsidRDefault="009F2221">
      <w:pPr>
        <w:pStyle w:val="ConsPlusNonformat"/>
        <w:jc w:val="both"/>
      </w:pPr>
      <w:r>
        <w:t xml:space="preserve">     (подпись)                                        (Ф.И.О.)</w:t>
      </w:r>
    </w:p>
    <w:p w:rsidR="009F2221" w:rsidRDefault="009F2221">
      <w:pPr>
        <w:pStyle w:val="ConsPlusNonformat"/>
        <w:jc w:val="both"/>
      </w:pPr>
    </w:p>
    <w:p w:rsidR="009F2221" w:rsidRDefault="009F2221">
      <w:pPr>
        <w:pStyle w:val="ConsPlusNonformat"/>
        <w:jc w:val="both"/>
      </w:pPr>
      <w:r>
        <w:t xml:space="preserve">                                </w:t>
      </w:r>
      <w:r w:rsidR="00A11E0B">
        <w:t xml:space="preserve">          "__" _____________ 20</w:t>
      </w:r>
      <w:bookmarkStart w:id="5" w:name="_GoBack"/>
      <w:bookmarkEnd w:id="5"/>
      <w:r>
        <w:t>_ г.</w:t>
      </w:r>
    </w:p>
    <w:p w:rsidR="009F2221" w:rsidRDefault="009F2221">
      <w:pPr>
        <w:pStyle w:val="ConsPlusNonformat"/>
        <w:jc w:val="both"/>
      </w:pPr>
      <w:r>
        <w:t xml:space="preserve">                                                   (дата)</w:t>
      </w:r>
    </w:p>
    <w:p w:rsidR="009F2221" w:rsidRDefault="009F2221">
      <w:pPr>
        <w:pStyle w:val="ConsPlusNormal"/>
        <w:ind w:firstLine="540"/>
        <w:jc w:val="both"/>
      </w:pPr>
    </w:p>
    <w:p w:rsidR="00D00455" w:rsidRDefault="00D00455"/>
    <w:sectPr w:rsidR="00D00455" w:rsidSect="0000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21"/>
    <w:rsid w:val="009F2221"/>
    <w:rsid w:val="00A11E0B"/>
    <w:rsid w:val="00D0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2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22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22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22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2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22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22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22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48420&amp;dst=100016" TargetMode="External"/><Relationship Id="rId13" Type="http://schemas.openxmlformats.org/officeDocument/2006/relationships/hyperlink" Target="https://login.consultant.ru/link/?req=doc&amp;base=LAW&amp;n=466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35" TargetMode="External"/><Relationship Id="rId12" Type="http://schemas.openxmlformats.org/officeDocument/2006/relationships/hyperlink" Target="https://login.consultant.ru/link/?req=doc&amp;base=RLAW080&amp;n=108802&amp;dst=10000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000&amp;dst=100097" TargetMode="External"/><Relationship Id="rId11" Type="http://schemas.openxmlformats.org/officeDocument/2006/relationships/hyperlink" Target="https://login.consultant.ru/link/?req=doc&amp;base=RLAW080&amp;n=162637&amp;dst=100032" TargetMode="External"/><Relationship Id="rId5" Type="http://schemas.openxmlformats.org/officeDocument/2006/relationships/hyperlink" Target="https://login.consultant.ru/link/?req=doc&amp;base=RLAW080&amp;n=108802&amp;dst=100005" TargetMode="External"/><Relationship Id="rId15" Type="http://schemas.openxmlformats.org/officeDocument/2006/relationships/hyperlink" Target="https://login.consultant.ru/link/?req=doc&amp;base=LAW&amp;n=476447&amp;dst=100063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0&amp;n=108802&amp;dst=100005" TargetMode="External"/><Relationship Id="rId14" Type="http://schemas.openxmlformats.org/officeDocument/2006/relationships/hyperlink" Target="https://login.consultant.ru/link/?req=doc&amp;base=LAW&amp;n=476447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Долгорук Наталья Николаевна</dc:creator>
  <cp:lastModifiedBy>Сидорова Анастасия Евгеньевна</cp:lastModifiedBy>
  <cp:revision>2</cp:revision>
  <dcterms:created xsi:type="dcterms:W3CDTF">2025-01-09T08:01:00Z</dcterms:created>
  <dcterms:modified xsi:type="dcterms:W3CDTF">2025-01-09T08:04:00Z</dcterms:modified>
</cp:coreProperties>
</file>