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0823" w14:textId="5B50FC11" w:rsidR="00810ECB" w:rsidRPr="00810ECB" w:rsidRDefault="00810ECB" w:rsidP="00810EC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системе нормирования труда муниципального дошкольного образовательного автономного учреждения детского сада № 12</w:t>
      </w:r>
    </w:p>
    <w:p w14:paraId="2A231D1A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ВВЕДЕНИЕ</w:t>
      </w:r>
    </w:p>
    <w:p w14:paraId="202047FD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11766AB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Настоящее Положение разработано в соответствии и на основании следующих нормативных актов:</w:t>
      </w:r>
    </w:p>
    <w:p w14:paraId="06E88BA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-   Трудовой кодекс Российской Федерации;</w:t>
      </w:r>
    </w:p>
    <w:p w14:paraId="22416C38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-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42E153D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-   Постановление Госкомтруда и Президиума ВЦСПС от 19 июня 1986 года № 226/П-6 «Положение об организации нормирования труда в народном хозяйстве» (</w:t>
      </w:r>
      <w:proofErr w:type="gramStart"/>
      <w:r w:rsidRPr="00810ECB">
        <w:rPr>
          <w:rFonts w:ascii="Times New Roman" w:eastAsia="Times New Roman" w:hAnsi="Times New Roman" w:cs="Times New Roman"/>
          <w:lang w:eastAsia="ru-RU"/>
        </w:rPr>
        <w:t>в части</w:t>
      </w:r>
      <w:proofErr w:type="gramEnd"/>
      <w:r w:rsidRPr="00810ECB">
        <w:rPr>
          <w:rFonts w:ascii="Times New Roman" w:eastAsia="Times New Roman" w:hAnsi="Times New Roman" w:cs="Times New Roman"/>
          <w:lang w:eastAsia="ru-RU"/>
        </w:rPr>
        <w:t xml:space="preserve"> не противоречащей действующему законодательству);</w:t>
      </w:r>
    </w:p>
    <w:p w14:paraId="595970F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-   Распоряжение Правительства Российской Федерации от 26 ноября 2012 г. №2190-р;</w:t>
      </w:r>
    </w:p>
    <w:p w14:paraId="574F66C1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-  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1C25EEB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-   Приказ Министерства труда и социальной защиты РФ от 30 сентября 2013г.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76433B2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0C40C66C" w14:textId="77777777" w:rsidR="00810ECB" w:rsidRPr="00810ECB" w:rsidRDefault="00810ECB" w:rsidP="00810EC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 Область применения</w:t>
      </w:r>
    </w:p>
    <w:p w14:paraId="2C08D7E8" w14:textId="77777777" w:rsidR="00810ECB" w:rsidRPr="00810ECB" w:rsidRDefault="00810ECB" w:rsidP="00810EC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6A4F9B5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 xml:space="preserve"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</w:t>
      </w:r>
      <w:proofErr w:type="gramStart"/>
      <w:r w:rsidRPr="00810ECB">
        <w:rPr>
          <w:rFonts w:ascii="Times New Roman" w:eastAsia="Times New Roman" w:hAnsi="Times New Roman" w:cs="Times New Roman"/>
          <w:lang w:eastAsia="ru-RU"/>
        </w:rPr>
        <w:t>так же</w:t>
      </w:r>
      <w:proofErr w:type="gramEnd"/>
      <w:r w:rsidRPr="00810ECB">
        <w:rPr>
          <w:rFonts w:ascii="Times New Roman" w:eastAsia="Times New Roman" w:hAnsi="Times New Roman" w:cs="Times New Roman"/>
          <w:lang w:eastAsia="ru-RU"/>
        </w:rPr>
        <w:t xml:space="preserve">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детского сада № 12 общеразвивающего вида (МДОАУ ДС № 12).</w:t>
      </w:r>
    </w:p>
    <w:p w14:paraId="0B087F48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Настоящее Положение вводится в действие для применения на всех подразделениях МДОАУ ДС № 12 г. Благовещенска.</w:t>
      </w:r>
    </w:p>
    <w:p w14:paraId="6007929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1D90B0B6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 Термины и определения</w:t>
      </w:r>
    </w:p>
    <w:p w14:paraId="52D7EC84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409958D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lastRenderedPageBreak/>
        <w:t>В настоящем документе применяются следующие термины с соответствующими определениями:</w:t>
      </w:r>
    </w:p>
    <w:p w14:paraId="55F24EF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апробация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4BCBC37A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аттестованные</w:t>
      </w:r>
      <w:r w:rsidRPr="00810E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нормы</w:t>
      </w:r>
      <w:proofErr w:type="gramStart"/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Технически</w:t>
      </w:r>
      <w:proofErr w:type="gramEnd"/>
      <w:r w:rsidRPr="00810ECB">
        <w:rPr>
          <w:rFonts w:ascii="Times New Roman" w:eastAsia="Times New Roman" w:hAnsi="Times New Roman" w:cs="Times New Roman"/>
          <w:lang w:eastAsia="ru-RU"/>
        </w:rPr>
        <w:t xml:space="preserve"> обоснованные нормы, соответствующие достигнутому уровню техники и технологии, организации производства и труда.</w:t>
      </w:r>
    </w:p>
    <w:p w14:paraId="6316FB2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временные нормы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03AF081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замена и пересмотр норм труда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6CD59E1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напряжённость нормы труда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5A1F96E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времени обслуживания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08EBEF3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затрат труда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5E44AA4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обслуживания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0B465B5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численности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2529D1E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нормированное задание</w:t>
      </w:r>
      <w:r w:rsidRPr="00810ECB">
        <w:rPr>
          <w:rFonts w:ascii="Times New Roman" w:eastAsia="Times New Roman" w:hAnsi="Times New Roman" w:cs="Times New Roman"/>
          <w:lang w:eastAsia="ru-RU"/>
        </w:rP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5066231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отраслевые нормы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795E296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ошибочно установленные нормы (ошибочные)</w:t>
      </w:r>
      <w:r w:rsidRPr="00810ECB">
        <w:rPr>
          <w:rFonts w:ascii="Times New Roman" w:eastAsia="Times New Roman" w:hAnsi="Times New Roman" w:cs="Times New Roman"/>
          <w:lang w:eastAsia="ru-RU"/>
        </w:rP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2C688AFA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разовые нормы</w:t>
      </w:r>
      <w:r w:rsidRPr="00810ECB">
        <w:rPr>
          <w:rFonts w:ascii="Times New Roman" w:eastAsia="Times New Roman" w:hAnsi="Times New Roman" w:cs="Times New Roman"/>
          <w:lang w:eastAsia="ru-RU"/>
        </w:rP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41A851D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технически обоснованная норма труда</w:t>
      </w:r>
      <w:r w:rsidRPr="00810ECB">
        <w:rPr>
          <w:rFonts w:ascii="Times New Roman" w:eastAsia="Times New Roman" w:hAnsi="Times New Roman" w:cs="Times New Roman"/>
          <w:lang w:eastAsia="ru-RU"/>
        </w:rP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715887B5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устаревшие нормы</w:t>
      </w: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6C5B2C7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межотраслевые нормы труда</w:t>
      </w:r>
      <w:r w:rsidRPr="00810ECB">
        <w:rPr>
          <w:rFonts w:ascii="Times New Roman" w:eastAsia="Times New Roman" w:hAnsi="Times New Roman" w:cs="Times New Roman"/>
          <w:lang w:eastAsia="ru-RU"/>
        </w:rP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00C5482B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местные нормы труда</w:t>
      </w:r>
      <w:r w:rsidRPr="00810ECB">
        <w:rPr>
          <w:rFonts w:ascii="Times New Roman" w:eastAsia="Times New Roman" w:hAnsi="Times New Roman" w:cs="Times New Roman"/>
          <w:lang w:eastAsia="ru-RU"/>
        </w:rPr>
        <w:t>: Нормативные материалы по труду, разработанные и утверждённые в учреждении.</w:t>
      </w:r>
    </w:p>
    <w:p w14:paraId="2B6E4DF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Примечание</w:t>
      </w:r>
      <w:r w:rsidRPr="00810ECB">
        <w:rPr>
          <w:rFonts w:ascii="Times New Roman" w:eastAsia="Times New Roman" w:hAnsi="Times New Roman" w:cs="Times New Roman"/>
          <w:i/>
          <w:iCs/>
          <w:lang w:eastAsia="ru-RU"/>
        </w:rPr>
        <w:t xml:space="preserve">: </w:t>
      </w:r>
      <w:r w:rsidRPr="00810ECB">
        <w:rPr>
          <w:rFonts w:ascii="Times New Roman" w:eastAsia="Times New Roman" w:hAnsi="Times New Roman" w:cs="Times New Roman"/>
          <w:lang w:eastAsia="ru-RU"/>
        </w:rPr>
        <w:t>Иные понятия и термины</w:t>
      </w:r>
      <w:r w:rsidRPr="00810EC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810ECB">
        <w:rPr>
          <w:rFonts w:ascii="Times New Roman" w:eastAsia="Times New Roman" w:hAnsi="Times New Roman" w:cs="Times New Roman"/>
          <w:lang w:eastAsia="ru-RU"/>
        </w:rPr>
        <w:t>используемые в настоящем Положении</w:t>
      </w:r>
      <w:r w:rsidRPr="00810EC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810ECB">
        <w:rPr>
          <w:rFonts w:ascii="Times New Roman" w:eastAsia="Times New Roman" w:hAnsi="Times New Roman" w:cs="Times New Roman"/>
          <w:lang w:eastAsia="ru-RU"/>
        </w:rPr>
        <w:t>применяются в соответствии с действующим законодательством Российской Федерации</w:t>
      </w:r>
      <w:r w:rsidRPr="00810ECB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14:paraId="41B3083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0C4E8CB2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3. Основные цели и задачи нормирования труда в МДОАУ ДС № 12 г. Благовещенска</w:t>
      </w:r>
    </w:p>
    <w:p w14:paraId="3C7843B5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6CCA55B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2946201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Цель нормирования труда в учреждении – создание системы нормирования труда, позволяющей:</w:t>
      </w:r>
    </w:p>
    <w:p w14:paraId="024A2CF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совершенствовать организацию производства и труда с позиции минимизации трудовых затрат;</w:t>
      </w:r>
    </w:p>
    <w:p w14:paraId="72AA9C18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планомерно снижать трудоёмкость работ, услуг;</w:t>
      </w:r>
    </w:p>
    <w:p w14:paraId="16334BAB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48EAAEC5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6E3F98A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3.3    Основными задачами нормирования труда в учреждении являются:</w:t>
      </w:r>
    </w:p>
    <w:p w14:paraId="18CF22E5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разработка системы нормирования труда;</w:t>
      </w:r>
    </w:p>
    <w:p w14:paraId="5D7A6CE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разработка мер по систематическому совершенствованию нормирования труда;</w:t>
      </w:r>
    </w:p>
    <w:p w14:paraId="3CB0BF3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анализ и определение оптимальных затрат труда на все работы и услуги;</w:t>
      </w:r>
    </w:p>
    <w:p w14:paraId="63A4B75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411B337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разработка укрупнённых и комплексных норм затрат труда на законченный объем работ, услуг;</w:t>
      </w:r>
    </w:p>
    <w:p w14:paraId="4B923D6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повышение качества разрабатываемых нормативных материалов и уровня их обоснования;</w:t>
      </w:r>
    </w:p>
    <w:p w14:paraId="444AD58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05EED44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36530DD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2B46238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3CCED88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66547F2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расчёт нормы численности работников, необходимого для выполнения планируемого объёма работ, услуг;</w:t>
      </w:r>
    </w:p>
    <w:p w14:paraId="529E5D5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обоснование форм и видов премирования работников за количественные и качественные результаты труда.</w:t>
      </w:r>
    </w:p>
    <w:p w14:paraId="206FEDE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3.4   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0107B20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10ECB">
        <w:rPr>
          <w:rFonts w:ascii="Times New Roman" w:eastAsia="Times New Roman" w:hAnsi="Times New Roman" w:cs="Times New Roman"/>
          <w:lang w:eastAsia="ru-RU"/>
        </w:rPr>
        <w:t>3.5  В</w:t>
      </w:r>
      <w:proofErr w:type="gramEnd"/>
      <w:r w:rsidRPr="00810ECB">
        <w:rPr>
          <w:rFonts w:ascii="Times New Roman" w:eastAsia="Times New Roman" w:hAnsi="Times New Roman" w:cs="Times New Roman"/>
          <w:lang w:eastAsia="ru-RU"/>
        </w:rPr>
        <w:t xml:space="preserve">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1F46A0D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73947B0B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4.  Нормативные материалы и нормы труда, применяемые в МДОАУ ДС № 12 города Благовещенска.</w:t>
      </w:r>
    </w:p>
    <w:p w14:paraId="224149C6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3DB7FB0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4.1 В учреждении применяются следующие основные нормативные материалы по нормированию труда:</w:t>
      </w:r>
    </w:p>
    <w:p w14:paraId="56265465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методические рекомендации по разработке норм труда;</w:t>
      </w:r>
    </w:p>
    <w:p w14:paraId="1780958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методические рекомендации по разработке системы нормирования труда;</w:t>
      </w:r>
    </w:p>
    <w:p w14:paraId="3AF48ED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нормы труда (нормы, нормативы времени, численности, нормы выработки, обслуживания).</w:t>
      </w:r>
    </w:p>
    <w:p w14:paraId="5319B10A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4.2  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1BA9B70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10ECB">
        <w:rPr>
          <w:rFonts w:ascii="Times New Roman" w:eastAsia="Times New Roman" w:hAnsi="Times New Roman" w:cs="Times New Roman"/>
          <w:lang w:eastAsia="ru-RU"/>
        </w:rPr>
        <w:t>4.3  Нормативные</w:t>
      </w:r>
      <w:proofErr w:type="gramEnd"/>
      <w:r w:rsidRPr="00810ECB">
        <w:rPr>
          <w:rFonts w:ascii="Times New Roman" w:eastAsia="Times New Roman" w:hAnsi="Times New Roman" w:cs="Times New Roman"/>
          <w:lang w:eastAsia="ru-RU"/>
        </w:rPr>
        <w:t xml:space="preserve"> материалы для нормирования труда должны отвечать следующим основным требованиям:</w:t>
      </w:r>
    </w:p>
    <w:p w14:paraId="58DF850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соответствовать современному уровню техники и технологии, организации труда;</w:t>
      </w:r>
    </w:p>
    <w:p w14:paraId="120000B8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252840C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1449D30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соответствовать требуемому уровню точности;</w:t>
      </w:r>
    </w:p>
    <w:p w14:paraId="6F31B158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быть удобными для расчёта по ним затрат труда в учреждении и определения трудоёмкости работ;</w:t>
      </w:r>
    </w:p>
    <w:p w14:paraId="606D7C3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6342747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По сфере применения нормативные материалы подразделяются на межотраслевые, отраслевые и местные.</w:t>
      </w:r>
    </w:p>
    <w:p w14:paraId="077BAF9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2F0BCE9B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Степень дифференциации или укрупнения норм определяется конкретными условиями организации труда.</w:t>
      </w:r>
    </w:p>
    <w:p w14:paraId="7301E43A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2A9D6FB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74D2C56B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Постоянные нормы разрабатываются и утверждаются на срок не более 5 (пяти) лет и имеют техническую обоснованность.</w:t>
      </w:r>
    </w:p>
    <w:p w14:paraId="54EC9E3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147DB59D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35AD0C85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4AC624E8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2E82A2E9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10ECB">
        <w:rPr>
          <w:rFonts w:ascii="Times New Roman" w:eastAsia="Times New Roman" w:hAnsi="Times New Roman" w:cs="Times New Roman"/>
          <w:lang w:eastAsia="ru-RU"/>
        </w:rPr>
        <w:t>4.4  О</w:t>
      </w:r>
      <w:proofErr w:type="gramEnd"/>
      <w:r w:rsidRPr="00810ECB">
        <w:rPr>
          <w:rFonts w:ascii="Times New Roman" w:eastAsia="Times New Roman" w:hAnsi="Times New Roman" w:cs="Times New Roman"/>
          <w:lang w:eastAsia="ru-RU"/>
        </w:rPr>
        <w:t xml:space="preserve"> введении временных или разовых норм труда трудовой коллектив должен быть извещен до начала выполнения работ.</w:t>
      </w:r>
    </w:p>
    <w:p w14:paraId="64B09B2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663E5268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5. Организация разработки и пересмотра нормативных материалов по нормированию труда</w:t>
      </w:r>
    </w:p>
    <w:p w14:paraId="7FEC550A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28876B1A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6E2491B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Основным видом нормативных материалов по нормированию труда в учреждении являются технически обоснованные нормы труда.</w:t>
      </w:r>
    </w:p>
    <w:p w14:paraId="0BF63DE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00B23BB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Факторы, влияющие на нормативную величину затрат труда, в зависимости от характера и направленности        воздействия подразделяются           на технические, организационные, психофизиологические, социальные и экономические.</w:t>
      </w:r>
    </w:p>
    <w:p w14:paraId="50A978B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Технические факторы определяются характеристиками материально вещественных элементов труда:</w:t>
      </w:r>
    </w:p>
    <w:p w14:paraId="1088651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предметов труда;</w:t>
      </w:r>
    </w:p>
    <w:p w14:paraId="5B9ADE2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средств труда.</w:t>
      </w:r>
    </w:p>
    <w:p w14:paraId="5F4A2E6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BE2046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Технические и организационные факторы предопределяют организационно-технические условия выполнения работ.</w:t>
      </w:r>
    </w:p>
    <w:p w14:paraId="68CF89A1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14:paraId="7CDFD7C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3264E10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 xml:space="preserve"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</w:t>
      </w:r>
      <w:proofErr w:type="gramStart"/>
      <w:r w:rsidRPr="00810ECB">
        <w:rPr>
          <w:rFonts w:ascii="Times New Roman" w:eastAsia="Times New Roman" w:hAnsi="Times New Roman" w:cs="Times New Roman"/>
          <w:lang w:eastAsia="ru-RU"/>
        </w:rPr>
        <w:t>- это</w:t>
      </w:r>
      <w:proofErr w:type="gramEnd"/>
      <w:r w:rsidRPr="00810ECB">
        <w:rPr>
          <w:rFonts w:ascii="Times New Roman" w:eastAsia="Times New Roman" w:hAnsi="Times New Roman" w:cs="Times New Roman"/>
          <w:lang w:eastAsia="ru-RU"/>
        </w:rPr>
        <w:t xml:space="preserve"> содержательность и привлекательность труда и т.д.</w:t>
      </w:r>
    </w:p>
    <w:p w14:paraId="6319A22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696FBA5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Учёт факторов проводится в следующей последовательности:</w:t>
      </w:r>
    </w:p>
    <w:p w14:paraId="7E4C9091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5A52F945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определяются возможные значения факторов при выполнении данной работы;</w:t>
      </w:r>
    </w:p>
    <w:p w14:paraId="3C31A9CD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584C003A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76B19A5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167B03A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5.1   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0848D84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6D9E83EB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7537C3E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7764818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65C968C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7AC4E98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6F3F3D4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681E9BD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794D7938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2C304BB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При разработке нормативных материалов по нормированию труда в учреждении необходимо придерживаться следующих требований:</w:t>
      </w:r>
    </w:p>
    <w:p w14:paraId="53D4599B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147E71C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нормативные материалы по нормированию труда должны быть обоснованы исходя из их периода освоения;</w:t>
      </w:r>
    </w:p>
    <w:p w14:paraId="51DF399A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проведение апробации нормативных материалов в течение не менее 14 календарных дней;</w:t>
      </w:r>
    </w:p>
    <w:p w14:paraId="7BB1BB2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6C6500A8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79D7303A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4F62235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02F3C88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5D61CFA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0C67C18B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0378986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Порядок извещения работников устанавливается работодателем самостоятельно.</w:t>
      </w:r>
    </w:p>
    <w:p w14:paraId="447ACBDB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35EB6BB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23915A6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1A45D6FF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6.Порядок согласования и утверждения нормативных материалов по нормированию труда</w:t>
      </w:r>
    </w:p>
    <w:p w14:paraId="0455A33F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64645A9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78F511B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Межотраслевые нормативные материалы утверждаются Министерством труда и социальной защиты России.</w:t>
      </w:r>
    </w:p>
    <w:p w14:paraId="6CB6CEF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 xml:space="preserve"> Отраслевые нормативные материалы утверждаются Федеральным органом исполнительной власти соответствующей отрасли или </w:t>
      </w:r>
      <w:proofErr w:type="spellStart"/>
      <w:r w:rsidRPr="00810ECB">
        <w:rPr>
          <w:rFonts w:ascii="Times New Roman" w:eastAsia="Times New Roman" w:hAnsi="Times New Roman" w:cs="Times New Roman"/>
          <w:lang w:eastAsia="ru-RU"/>
        </w:rPr>
        <w:t>подотрасли</w:t>
      </w:r>
      <w:proofErr w:type="spellEnd"/>
      <w:r w:rsidRPr="00810ECB">
        <w:rPr>
          <w:rFonts w:ascii="Times New Roman" w:eastAsia="Times New Roman" w:hAnsi="Times New Roman" w:cs="Times New Roman"/>
          <w:lang w:eastAsia="ru-RU"/>
        </w:rPr>
        <w:t xml:space="preserve"> при согласовании с Министерством труда и социальной защиты Российской Федерации.</w:t>
      </w:r>
    </w:p>
    <w:p w14:paraId="3C2F8A77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6.1Порядок согласования и утверждения локальных нормативных материалов на уровне учреждения:</w:t>
      </w:r>
    </w:p>
    <w:p w14:paraId="06DFC6E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51DD82C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39EFBCE1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3D2DC56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6.2    Работодатель и представительный орган работников должны:</w:t>
      </w:r>
    </w:p>
    <w:p w14:paraId="1FF9D23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разъяснить работникам основания замены или пересмотра норм труда и условия, при которых они должны применяться;</w:t>
      </w:r>
    </w:p>
    <w:p w14:paraId="4E022F6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44E0FDFF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067D0458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7.Порядок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051C5C3E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2C0B79D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F4CD86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52160DC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 xml:space="preserve">провести </w:t>
      </w:r>
      <w:proofErr w:type="gramStart"/>
      <w:r w:rsidRPr="00810ECB">
        <w:rPr>
          <w:rFonts w:ascii="Times New Roman" w:eastAsia="Times New Roman" w:hAnsi="Times New Roman" w:cs="Times New Roman"/>
          <w:lang w:eastAsia="ru-RU"/>
        </w:rPr>
        <w:t>анализ выполнения норм труда (выработки)</w:t>
      </w:r>
      <w:proofErr w:type="gramEnd"/>
      <w:r w:rsidRPr="00810ECB">
        <w:rPr>
          <w:rFonts w:ascii="Times New Roman" w:eastAsia="Times New Roman" w:hAnsi="Times New Roman" w:cs="Times New Roman"/>
          <w:lang w:eastAsia="ru-RU"/>
        </w:rPr>
        <w:t xml:space="preserve">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331C686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издать регламент (приказ, распоряжение) о проведении проверки нормативных материалов с указанием периода;</w:t>
      </w:r>
    </w:p>
    <w:p w14:paraId="63DD5B8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3E0E3C4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организация рабочей группы с привлечением представительного органа работников;</w:t>
      </w:r>
    </w:p>
    <w:p w14:paraId="432AC2D6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проведение выборочных исследований, обработки результатов;</w:t>
      </w:r>
    </w:p>
    <w:p w14:paraId="5A81662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проведение расчёта норм и нормативов по выборочным исследованиям;</w:t>
      </w:r>
    </w:p>
    <w:p w14:paraId="3139D5C4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внесение изменений и корректировок по результатам расчёта;</w:t>
      </w:r>
    </w:p>
    <w:p w14:paraId="12CA9EF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02422123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3DFDEB4B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51388333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8.Порядок внедрения нормативных материалов по нормированию труда в учреждении.</w:t>
      </w:r>
    </w:p>
    <w:p w14:paraId="000E1C0A" w14:textId="77777777" w:rsidR="00810ECB" w:rsidRPr="00810ECB" w:rsidRDefault="00810ECB" w:rsidP="00810E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 </w:t>
      </w:r>
    </w:p>
    <w:p w14:paraId="38565D5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644689F2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1270620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51229AB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37974FCE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42DD5C8A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4133F7A5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01B042CC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10ECB">
        <w:rPr>
          <w:rFonts w:ascii="Times New Roman" w:eastAsia="Times New Roman" w:hAnsi="Times New Roman" w:cs="Times New Roman"/>
          <w:lang w:eastAsia="ru-RU"/>
        </w:rPr>
        <w:t>В  случае</w:t>
      </w:r>
      <w:proofErr w:type="gramEnd"/>
      <w:r w:rsidRPr="00810ECB">
        <w:rPr>
          <w:rFonts w:ascii="Times New Roman" w:eastAsia="Times New Roman" w:hAnsi="Times New Roman" w:cs="Times New Roman"/>
          <w:lang w:eastAsia="ru-RU"/>
        </w:rPr>
        <w:t xml:space="preserve"> если  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61FF3505" w14:textId="77777777" w:rsidR="00810ECB" w:rsidRPr="00810ECB" w:rsidRDefault="00810ECB" w:rsidP="00810EC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10ECB">
        <w:rPr>
          <w:rFonts w:ascii="Times New Roman" w:eastAsia="Times New Roman" w:hAnsi="Times New Roman" w:cs="Times New Roman"/>
          <w:lang w:eastAsia="ru-RU"/>
        </w:rP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810ECB" w:rsidRDefault="00810ECB" w:rsidP="00810ECB"/>
    <w:sectPr w:rsidR="00A824EB" w:rsidRPr="00810ECB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151A76"/>
    <w:rsid w:val="00420A80"/>
    <w:rsid w:val="00447A53"/>
    <w:rsid w:val="004C7D2B"/>
    <w:rsid w:val="005C2B97"/>
    <w:rsid w:val="006B6652"/>
    <w:rsid w:val="00771D42"/>
    <w:rsid w:val="00810ECB"/>
    <w:rsid w:val="008F2BCB"/>
    <w:rsid w:val="00C913F0"/>
    <w:rsid w:val="00D91285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3968</Words>
  <Characters>22622</Characters>
  <Application>Microsoft Office Word</Application>
  <DocSecurity>0</DocSecurity>
  <Lines>188</Lines>
  <Paragraphs>53</Paragraphs>
  <ScaleCrop>false</ScaleCrop>
  <Company/>
  <LinksUpToDate>false</LinksUpToDate>
  <CharactersWithSpaces>26537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2022-08-16T15:56:00Z</dcterms:created>
  <dcterms:modified xsi:type="dcterms:W3CDTF">2022-08-16T15:56:00Z</dcterms:modified>
</cp:coreProperties>
</file>