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ACA5DC1" w:rsidR="005271D9" w:rsidRPr="00762076" w:rsidRDefault="00665BD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DD146F1" w:rsidR="005271D9" w:rsidRPr="00762076" w:rsidRDefault="00665BD1" w:rsidP="00665BD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5053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52F3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054382" w:rsidRDefault="007752F3" w:rsidP="007752F3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054382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E673AD" w:rsidRDefault="007752F3" w:rsidP="007752F3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E673AD" w:rsidRDefault="007752F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E673AD" w:rsidRDefault="007752F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234019AF" w:rsidR="007752F3" w:rsidRPr="00E33CB9" w:rsidRDefault="007752F3" w:rsidP="007752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trike/>
                <w:color w:val="000000"/>
                <w:sz w:val="28"/>
                <w:szCs w:val="28"/>
              </w:rPr>
            </w:pPr>
            <w:r w:rsidRPr="00E33CB9">
              <w:rPr>
                <w:rFonts w:ascii="Times New Roman" w:hAnsi="Times New Roman"/>
                <w:color w:val="000000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(подпрограмм</w:t>
            </w:r>
            <w:r w:rsidR="00467F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 </w:t>
            </w:r>
            <w:r w:rsidR="003A66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2, </w:t>
            </w:r>
            <w:r w:rsidR="00467F0E">
              <w:rPr>
                <w:rFonts w:ascii="Times New Roman" w:hAnsi="Times New Roman"/>
                <w:color w:val="000000"/>
                <w:sz w:val="28"/>
                <w:szCs w:val="28"/>
              </w:rPr>
              <w:t>3, 4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Pr="00E33C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4F98AD9" w14:textId="1CD3E9CF" w:rsidR="000B0CD2" w:rsidRPr="00E33CB9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3CB9">
        <w:rPr>
          <w:rFonts w:ascii="Times New Roman" w:hAnsi="Times New Roman"/>
          <w:color w:val="000000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от </w:t>
      </w:r>
      <w:r w:rsidR="003A66FA">
        <w:rPr>
          <w:rFonts w:ascii="Times New Roman" w:hAnsi="Times New Roman"/>
          <w:sz w:val="28"/>
          <w:szCs w:val="28"/>
        </w:rPr>
        <w:t>30</w:t>
      </w:r>
      <w:r w:rsidRPr="001D4D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1D4DE9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A66FA">
        <w:rPr>
          <w:rFonts w:ascii="Times New Roman" w:hAnsi="Times New Roman"/>
          <w:sz w:val="28"/>
          <w:szCs w:val="28"/>
        </w:rPr>
        <w:t>4789</w:t>
      </w:r>
      <w:r w:rsidRPr="001D4DE9">
        <w:rPr>
          <w:rFonts w:ascii="Times New Roman" w:hAnsi="Times New Roman"/>
          <w:sz w:val="28"/>
          <w:szCs w:val="28"/>
        </w:rPr>
        <w:t>),</w:t>
      </w:r>
      <w:r w:rsidRPr="00E33CB9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</w:p>
    <w:p w14:paraId="14505D9C" w14:textId="77777777" w:rsidR="000B0CD2" w:rsidRPr="00E33CB9" w:rsidRDefault="000B0CD2" w:rsidP="000B0CD2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Pr="00E33CB9">
        <w:rPr>
          <w:rFonts w:ascii="Times New Roman" w:hAnsi="Times New Roman"/>
          <w:sz w:val="28"/>
          <w:szCs w:val="28"/>
        </w:rPr>
        <w:t xml:space="preserve">. </w:t>
      </w:r>
      <w:r w:rsidRPr="00E33CB9">
        <w:rPr>
          <w:rFonts w:ascii="Times New Roman" w:hAnsi="Times New Roman"/>
          <w:color w:val="000000"/>
          <w:sz w:val="28"/>
          <w:szCs w:val="28"/>
        </w:rPr>
        <w:t>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6A23D4AE" w14:textId="77777777" w:rsidR="000B0CD2" w:rsidRDefault="000B0CD2" w:rsidP="000B0CD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7BA2FB16" w14:textId="77777777" w:rsidR="000B0CD2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8372DC">
        <w:rPr>
          <w:rFonts w:ascii="Times New Roman" w:hAnsi="Times New Roman"/>
          <w:sz w:val="28"/>
          <w:szCs w:val="28"/>
        </w:rPr>
        <w:t xml:space="preserve">.1. </w:t>
      </w:r>
      <w:r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приложению № 2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10571407" w14:textId="2466FEE2" w:rsidR="000B0CD2" w:rsidRPr="005550F7" w:rsidRDefault="00D01E2B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1.2.2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абзац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 первый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3C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раздела 7 «Ресу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рсное обеспечение подпрограммы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77A810C1" w14:textId="793CE134" w:rsidR="000B0CD2" w:rsidRDefault="000B0CD2" w:rsidP="000B0C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0F7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муниципальной подпрограммы за период 2015 - 2025 годов составляет </w:t>
      </w:r>
      <w:r w:rsidR="000E400D">
        <w:rPr>
          <w:rFonts w:ascii="Times New Roman" w:hAnsi="Times New Roman" w:cs="Times New Roman"/>
          <w:color w:val="000000"/>
          <w:sz w:val="28"/>
          <w:szCs w:val="28"/>
        </w:rPr>
        <w:t>4 237 905,0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50F7">
        <w:rPr>
          <w:rFonts w:ascii="Times New Roman" w:hAnsi="Times New Roman" w:cs="Times New Roman"/>
          <w:color w:val="000000"/>
          <w:sz w:val="28"/>
          <w:szCs w:val="28"/>
        </w:rPr>
        <w:t>тыс. рублей. Планируемый объем финансирования из средств горо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E400D">
        <w:rPr>
          <w:rFonts w:ascii="Times New Roman" w:hAnsi="Times New Roman" w:cs="Times New Roman"/>
          <w:color w:val="000000"/>
          <w:sz w:val="28"/>
          <w:szCs w:val="28"/>
        </w:rPr>
        <w:t xml:space="preserve">ского бюджета составит 683 295,0 </w:t>
      </w:r>
      <w:r w:rsidRPr="005550F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областного бюджета – </w:t>
      </w:r>
      <w:r w:rsidR="009E5297">
        <w:rPr>
          <w:rFonts w:ascii="Times New Roman" w:hAnsi="Times New Roman" w:cs="Times New Roman"/>
          <w:color w:val="000000"/>
          <w:sz w:val="28"/>
          <w:szCs w:val="28"/>
        </w:rPr>
        <w:t>3 340 792,9</w:t>
      </w:r>
      <w:r w:rsidRPr="005550F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5550F7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14:paraId="46B859CA" w14:textId="0F8E46AB" w:rsidR="009E5297" w:rsidRDefault="009E5297" w:rsidP="000B0C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В подпрограмме 2 «</w:t>
      </w:r>
      <w:r w:rsidRPr="009E5297">
        <w:rPr>
          <w:rFonts w:ascii="Times New Roman" w:hAnsi="Times New Roman" w:cs="Times New Roman"/>
          <w:color w:val="000000"/>
          <w:sz w:val="28"/>
          <w:szCs w:val="28"/>
        </w:rPr>
        <w:t>Энергосбережение и повышение энергетической эффективности в городе Благовещенске</w:t>
      </w:r>
      <w:r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14:paraId="6594EBDA" w14:textId="01C42AEA" w:rsidR="009E5297" w:rsidRDefault="009E5297" w:rsidP="009E52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1.3.1.</w:t>
      </w:r>
      <w:r w:rsidRPr="009E5297">
        <w:rPr>
          <w:rFonts w:ascii="Times New Roman" w:hAnsi="Times New Roman"/>
          <w:sz w:val="28"/>
          <w:szCs w:val="28"/>
        </w:rPr>
        <w:t xml:space="preserve"> </w:t>
      </w:r>
      <w:r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приложению № 3</w:t>
      </w:r>
      <w:r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3858ECE2" w14:textId="737DE2F9" w:rsidR="00E56980" w:rsidRDefault="00E56980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</w:t>
      </w:r>
      <w:r w:rsidR="00456667">
        <w:rPr>
          <w:rFonts w:ascii="Times New Roman" w:hAnsi="Times New Roman"/>
          <w:sz w:val="28"/>
          <w:szCs w:val="28"/>
        </w:rPr>
        <w:t>абзацы второй, третий раздела</w:t>
      </w:r>
      <w:r>
        <w:rPr>
          <w:rFonts w:ascii="Times New Roman" w:hAnsi="Times New Roman"/>
          <w:sz w:val="28"/>
          <w:szCs w:val="28"/>
        </w:rPr>
        <w:t xml:space="preserve"> 7</w:t>
      </w:r>
      <w:r w:rsidRPr="005550F7">
        <w:rPr>
          <w:rFonts w:ascii="Times New Roman" w:hAnsi="Times New Roman"/>
          <w:color w:val="000000"/>
          <w:sz w:val="28"/>
          <w:szCs w:val="28"/>
        </w:rPr>
        <w:t xml:space="preserve"> «Ресу</w:t>
      </w:r>
      <w:r w:rsidR="00456667">
        <w:rPr>
          <w:rFonts w:ascii="Times New Roman" w:hAnsi="Times New Roman"/>
          <w:color w:val="000000"/>
          <w:sz w:val="28"/>
          <w:szCs w:val="28"/>
        </w:rPr>
        <w:t>рсное обеспечение подпрограммы»</w:t>
      </w:r>
      <w:r w:rsidR="00456667" w:rsidRPr="004566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6667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</w:t>
      </w:r>
      <w:r w:rsidR="00456667">
        <w:rPr>
          <w:rFonts w:ascii="Times New Roman" w:hAnsi="Times New Roman"/>
          <w:color w:val="000000"/>
          <w:sz w:val="28"/>
          <w:szCs w:val="28"/>
        </w:rPr>
        <w:t>:</w:t>
      </w:r>
    </w:p>
    <w:p w14:paraId="63FEA399" w14:textId="3F796F4E" w:rsidR="00E56980" w:rsidRDefault="00E56980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C8A">
        <w:rPr>
          <w:rFonts w:ascii="Times New Roman" w:hAnsi="Times New Roman"/>
          <w:sz w:val="28"/>
          <w:szCs w:val="28"/>
        </w:rPr>
        <w:t>«Общий объем финансирования подпрограммы составляет 33</w:t>
      </w:r>
      <w:r>
        <w:rPr>
          <w:rFonts w:ascii="Times New Roman" w:hAnsi="Times New Roman"/>
          <w:sz w:val="28"/>
          <w:szCs w:val="28"/>
        </w:rPr>
        <w:t xml:space="preserve"> 183,8</w:t>
      </w:r>
      <w:r w:rsidRPr="00B74C8A">
        <w:rPr>
          <w:rFonts w:ascii="Times New Roman" w:hAnsi="Times New Roman"/>
          <w:sz w:val="28"/>
          <w:szCs w:val="28"/>
        </w:rPr>
        <w:t xml:space="preserve"> тыс. руб., в том числе по годам</w:t>
      </w:r>
      <w:r>
        <w:rPr>
          <w:rFonts w:ascii="Times New Roman" w:hAnsi="Times New Roman"/>
          <w:sz w:val="28"/>
          <w:szCs w:val="28"/>
        </w:rPr>
        <w:t>:</w:t>
      </w:r>
    </w:p>
    <w:p w14:paraId="3AD7125A" w14:textId="77777777" w:rsidR="00E56980" w:rsidRPr="00B74C8A" w:rsidRDefault="00E56980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C8A">
        <w:rPr>
          <w:rFonts w:ascii="Times New Roman" w:hAnsi="Times New Roman"/>
          <w:sz w:val="28"/>
          <w:szCs w:val="28"/>
        </w:rPr>
        <w:t xml:space="preserve">2015 год </w:t>
      </w:r>
      <w:r>
        <w:rPr>
          <w:rFonts w:ascii="Times New Roman" w:hAnsi="Times New Roman"/>
          <w:sz w:val="28"/>
          <w:szCs w:val="28"/>
        </w:rPr>
        <w:t>–</w:t>
      </w:r>
      <w:r w:rsidRPr="00B74C8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C8A">
        <w:rPr>
          <w:rFonts w:ascii="Times New Roman" w:hAnsi="Times New Roman"/>
          <w:sz w:val="28"/>
          <w:szCs w:val="28"/>
        </w:rPr>
        <w:t>400,0 тыс. руб.;</w:t>
      </w:r>
    </w:p>
    <w:p w14:paraId="67E7E481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430,0 тыс. руб.;</w:t>
      </w:r>
    </w:p>
    <w:p w14:paraId="46361296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049,2 тыс. руб.;</w:t>
      </w:r>
    </w:p>
    <w:p w14:paraId="2373E9A6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688,6 тыс. руб.;</w:t>
      </w:r>
    </w:p>
    <w:p w14:paraId="30D74106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475,0 тыс. руб.;</w:t>
      </w:r>
    </w:p>
    <w:p w14:paraId="4CE6541A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>2020 год - 227,4 тыс. руб.;</w:t>
      </w:r>
    </w:p>
    <w:p w14:paraId="3B3549E1" w14:textId="1161FF35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2021 год – 251,0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6600DD1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157,5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DFEAC92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167,0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E2F25DF" w14:textId="77777777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67,8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1CCA4C5" w14:textId="660F95A8" w:rsidR="00E56980" w:rsidRPr="00B74C8A" w:rsidRDefault="00E56980" w:rsidP="00E56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>2025 год - 170,3 тыс. рублей.</w:t>
      </w:r>
    </w:p>
    <w:p w14:paraId="2AC0F7F8" w14:textId="1E4CD854" w:rsidR="00E56980" w:rsidRDefault="00456667" w:rsidP="00E569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56980" w:rsidRPr="00B74C8A">
        <w:rPr>
          <w:rFonts w:ascii="Times New Roman" w:hAnsi="Times New Roman"/>
          <w:sz w:val="28"/>
          <w:szCs w:val="28"/>
        </w:rPr>
        <w:t xml:space="preserve">Финансирование подпрограммы планируется осуществить за счет средств городского бюджета в размере </w:t>
      </w:r>
      <w:r w:rsidR="00E56980">
        <w:rPr>
          <w:rFonts w:ascii="Times New Roman" w:hAnsi="Times New Roman"/>
          <w:sz w:val="28"/>
          <w:szCs w:val="28"/>
        </w:rPr>
        <w:t>2 918,8</w:t>
      </w:r>
      <w:r w:rsidR="00E56980" w:rsidRPr="00B74C8A">
        <w:rPr>
          <w:rFonts w:ascii="Times New Roman" w:hAnsi="Times New Roman"/>
          <w:sz w:val="28"/>
          <w:szCs w:val="28"/>
        </w:rPr>
        <w:t xml:space="preserve"> тыс. руб. и внебюджетных источников в размере 30</w:t>
      </w:r>
      <w:r w:rsidR="00E56980">
        <w:rPr>
          <w:rFonts w:ascii="Times New Roman" w:hAnsi="Times New Roman"/>
          <w:sz w:val="28"/>
          <w:szCs w:val="28"/>
        </w:rPr>
        <w:t xml:space="preserve"> </w:t>
      </w:r>
      <w:r w:rsidR="00E56980" w:rsidRPr="00B74C8A">
        <w:rPr>
          <w:rFonts w:ascii="Times New Roman" w:hAnsi="Times New Roman"/>
          <w:sz w:val="28"/>
          <w:szCs w:val="28"/>
        </w:rPr>
        <w:t>265,0 тыс. рублей</w:t>
      </w:r>
      <w:proofErr w:type="gramStart"/>
      <w:r w:rsidR="00E56980">
        <w:rPr>
          <w:rFonts w:ascii="Times New Roman" w:hAnsi="Times New Roman"/>
          <w:sz w:val="28"/>
          <w:szCs w:val="28"/>
        </w:rPr>
        <w:t>.».</w:t>
      </w:r>
      <w:proofErr w:type="gramEnd"/>
    </w:p>
    <w:p w14:paraId="0597AF82" w14:textId="48A25C3B" w:rsidR="000B0CD2" w:rsidRDefault="00E56980" w:rsidP="000B0CD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0B0CD2">
        <w:rPr>
          <w:rFonts w:ascii="Times New Roman" w:hAnsi="Times New Roman" w:cs="Times New Roman"/>
          <w:color w:val="000000"/>
          <w:sz w:val="28"/>
          <w:szCs w:val="28"/>
        </w:rPr>
        <w:t>. В подпрограмме 3 «</w:t>
      </w:r>
      <w:r w:rsidR="000B0CD2" w:rsidRPr="00C750F9">
        <w:rPr>
          <w:rFonts w:ascii="Times New Roman" w:hAnsi="Times New Roman" w:cs="Times New Roman"/>
          <w:color w:val="000000"/>
          <w:sz w:val="28"/>
          <w:szCs w:val="28"/>
        </w:rPr>
        <w:t>Капитальный ремонт  жилищного фонда города Благовещенска</w:t>
      </w:r>
      <w:r w:rsidR="000B0CD2"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Start"/>
      <w:r w:rsidR="000B0CD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14:paraId="2734B737" w14:textId="35A5B13F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B0CD2" w:rsidRPr="008372DC">
        <w:rPr>
          <w:rFonts w:ascii="Times New Roman" w:hAnsi="Times New Roman"/>
          <w:sz w:val="28"/>
          <w:szCs w:val="28"/>
        </w:rPr>
        <w:t xml:space="preserve">.1. </w:t>
      </w:r>
      <w:r w:rsidR="000B0CD2"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приложению № 4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0CD2"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2C657A2B" w14:textId="02C20D24" w:rsidR="000B0CD2" w:rsidRPr="005550F7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B0CD2">
        <w:rPr>
          <w:rFonts w:ascii="Times New Roman" w:hAnsi="Times New Roman"/>
          <w:color w:val="000000"/>
          <w:sz w:val="28"/>
          <w:szCs w:val="28"/>
        </w:rPr>
        <w:t>.2</w:t>
      </w:r>
      <w:r w:rsidR="00C83CF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56667">
        <w:rPr>
          <w:rFonts w:ascii="Times New Roman" w:hAnsi="Times New Roman"/>
          <w:color w:val="000000"/>
          <w:sz w:val="28"/>
          <w:szCs w:val="28"/>
        </w:rPr>
        <w:t xml:space="preserve">абзац </w:t>
      </w:r>
      <w:r w:rsidR="00590B33">
        <w:rPr>
          <w:rFonts w:ascii="Times New Roman" w:hAnsi="Times New Roman"/>
          <w:color w:val="000000"/>
          <w:sz w:val="28"/>
          <w:szCs w:val="28"/>
        </w:rPr>
        <w:t xml:space="preserve">первый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раздела 7 «Ресу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рсное обеспечение подпрограммы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4C0C9E82" w14:textId="2CBCB32A" w:rsidR="000B0CD2" w:rsidRPr="00E33CB9" w:rsidRDefault="000B0CD2" w:rsidP="000B0C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33CB9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за период 2015 - </w:t>
      </w:r>
      <w:r w:rsidR="000E400D">
        <w:rPr>
          <w:rFonts w:ascii="Times New Roman" w:hAnsi="Times New Roman"/>
          <w:sz w:val="28"/>
          <w:szCs w:val="28"/>
        </w:rPr>
        <w:t>2025 годов составляет 153 871,7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CB9">
        <w:rPr>
          <w:rFonts w:ascii="Times New Roman" w:hAnsi="Times New Roman"/>
          <w:sz w:val="28"/>
          <w:szCs w:val="28"/>
        </w:rPr>
        <w:t>тыс. руб., из них по годам:</w:t>
      </w:r>
    </w:p>
    <w:p w14:paraId="1B29C7BB" w14:textId="77777777" w:rsidR="000B0CD2" w:rsidRPr="005550F7" w:rsidRDefault="000B0CD2" w:rsidP="000B0CD2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 xml:space="preserve">2015 год – 13 860,0 тыс. руб.; </w:t>
      </w:r>
    </w:p>
    <w:p w14:paraId="2CE016FE" w14:textId="77777777" w:rsidR="000B0CD2" w:rsidRPr="005550F7" w:rsidRDefault="000B0CD2" w:rsidP="000B0CD2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 xml:space="preserve">2016 год – 15 421,9 тыс. руб.; </w:t>
      </w:r>
    </w:p>
    <w:p w14:paraId="2BDEE1BF" w14:textId="77777777" w:rsidR="000B0CD2" w:rsidRPr="005550F7" w:rsidRDefault="000B0CD2" w:rsidP="000B0CD2">
      <w:pPr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</w:rPr>
        <w:t>2017 год – 19 594,0 тыс. руб.;</w:t>
      </w:r>
    </w:p>
    <w:p w14:paraId="20871D34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 – 13 152,1 тыс. руб.;</w:t>
      </w:r>
    </w:p>
    <w:p w14:paraId="7A780BEF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23 011,0 тыс. руб.;</w:t>
      </w:r>
    </w:p>
    <w:p w14:paraId="6A6ECAEE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14 576,6 тыс. руб.;</w:t>
      </w:r>
    </w:p>
    <w:p w14:paraId="376BF716" w14:textId="1F825ECA" w:rsidR="000B0CD2" w:rsidRPr="005550F7" w:rsidRDefault="000E400D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18 850,3</w:t>
      </w:r>
      <w:r w:rsidR="000B0CD2"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43F2CCAD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2022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7 423,7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54A2DFD7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7 871,8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07721087" w14:textId="77777777" w:rsidR="000B0CD2" w:rsidRPr="005550F7" w:rsidRDefault="000B0CD2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7 910,3</w:t>
      </w:r>
      <w:r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3DF0C137" w14:textId="4E12D6BB" w:rsidR="000B0CD2" w:rsidRPr="005550F7" w:rsidRDefault="00C83CF0" w:rsidP="000B0CD2">
      <w:pPr>
        <w:widowControl w:val="0"/>
        <w:autoSpaceDE w:val="0"/>
        <w:autoSpaceDN w:val="0"/>
        <w:spacing w:after="0" w:line="19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2025 год – 12 200,0 тыс. руб</w:t>
      </w:r>
      <w:r w:rsidR="000B0CD2" w:rsidRPr="005550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</w:p>
    <w:p w14:paraId="58314155" w14:textId="7A94E1EA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B0CD2" w:rsidRPr="008372DC">
        <w:rPr>
          <w:rFonts w:ascii="Times New Roman" w:hAnsi="Times New Roman"/>
          <w:sz w:val="28"/>
          <w:szCs w:val="28"/>
        </w:rPr>
        <w:t>В подпрограмме 4 «Благоустройство территории города Благовещенска»:</w:t>
      </w:r>
      <w:r w:rsidR="000B0CD2">
        <w:rPr>
          <w:rFonts w:ascii="Times New Roman" w:hAnsi="Times New Roman"/>
          <w:sz w:val="28"/>
          <w:szCs w:val="28"/>
        </w:rPr>
        <w:t xml:space="preserve"> </w:t>
      </w:r>
    </w:p>
    <w:p w14:paraId="74A4385C" w14:textId="59182D65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="000B0CD2" w:rsidRPr="008372DC">
        <w:rPr>
          <w:rFonts w:ascii="Times New Roman" w:hAnsi="Times New Roman"/>
          <w:sz w:val="28"/>
          <w:szCs w:val="28"/>
        </w:rPr>
        <w:t xml:space="preserve">.1. </w:t>
      </w:r>
      <w:r w:rsidR="000B0CD2" w:rsidRPr="00DB270B">
        <w:rPr>
          <w:rFonts w:ascii="Times New Roman" w:hAnsi="Times New Roman"/>
          <w:sz w:val="28"/>
          <w:szCs w:val="28"/>
        </w:rPr>
        <w:t>строку «Ресурсное обеспечение подпрограммы» паспорта подпрограммы изложить в новой редакции согласно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000000"/>
          <w:sz w:val="28"/>
          <w:szCs w:val="28"/>
        </w:rPr>
        <w:t>№ 5</w:t>
      </w:r>
      <w:r w:rsidR="000B0CD2" w:rsidRPr="006572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0CD2" w:rsidRPr="00DB270B">
        <w:rPr>
          <w:rFonts w:ascii="Times New Roman" w:hAnsi="Times New Roman"/>
          <w:sz w:val="28"/>
          <w:szCs w:val="28"/>
        </w:rPr>
        <w:t>к настоящему постановлению;</w:t>
      </w:r>
    </w:p>
    <w:p w14:paraId="572F2A9F" w14:textId="46E9E33A" w:rsidR="000B0CD2" w:rsidRDefault="00E56980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83CF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C83CF0">
        <w:rPr>
          <w:rFonts w:ascii="Times New Roman" w:hAnsi="Times New Roman"/>
          <w:sz w:val="28"/>
          <w:szCs w:val="28"/>
        </w:rPr>
        <w:t xml:space="preserve">. </w:t>
      </w:r>
      <w:r w:rsidR="00456667">
        <w:rPr>
          <w:rFonts w:ascii="Times New Roman" w:hAnsi="Times New Roman"/>
          <w:sz w:val="28"/>
          <w:szCs w:val="28"/>
        </w:rPr>
        <w:t xml:space="preserve">абзац </w:t>
      </w:r>
      <w:r w:rsidR="00590B33">
        <w:rPr>
          <w:rFonts w:ascii="Times New Roman" w:hAnsi="Times New Roman"/>
          <w:sz w:val="28"/>
          <w:szCs w:val="28"/>
        </w:rPr>
        <w:t xml:space="preserve">первый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 xml:space="preserve"> раздела 7 «Ресурсное обеспечение подпрограммы» </w:t>
      </w:r>
      <w:r w:rsidR="000B0C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0CD2" w:rsidRPr="005550F7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14:paraId="4782FEA9" w14:textId="782AE9F5" w:rsidR="000B0CD2" w:rsidRPr="00167903" w:rsidRDefault="000B0CD2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0F7">
        <w:rPr>
          <w:rFonts w:ascii="Times New Roman" w:hAnsi="Times New Roman"/>
          <w:color w:val="000000"/>
          <w:sz w:val="28"/>
          <w:szCs w:val="28"/>
        </w:rPr>
        <w:t xml:space="preserve">«Общий объем финансирования подпрограммы за период 2015 - 2025 годов </w:t>
      </w:r>
      <w:r w:rsidRPr="00167903">
        <w:rPr>
          <w:rFonts w:ascii="Times New Roman" w:hAnsi="Times New Roman"/>
          <w:sz w:val="28"/>
          <w:szCs w:val="28"/>
        </w:rPr>
        <w:t>составляет 3</w:t>
      </w:r>
      <w:r w:rsidR="000E400D">
        <w:rPr>
          <w:rFonts w:ascii="Times New Roman" w:hAnsi="Times New Roman"/>
          <w:sz w:val="28"/>
          <w:szCs w:val="28"/>
        </w:rPr>
        <w:t> 831 9</w:t>
      </w:r>
      <w:r w:rsidR="00E56980">
        <w:rPr>
          <w:rFonts w:ascii="Times New Roman" w:hAnsi="Times New Roman"/>
          <w:sz w:val="28"/>
          <w:szCs w:val="28"/>
        </w:rPr>
        <w:t>0</w:t>
      </w:r>
      <w:r w:rsidR="000E400D">
        <w:rPr>
          <w:rFonts w:ascii="Times New Roman" w:hAnsi="Times New Roman"/>
          <w:sz w:val="28"/>
          <w:szCs w:val="28"/>
        </w:rPr>
        <w:t>4</w:t>
      </w:r>
      <w:r w:rsidR="00E56980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903">
        <w:rPr>
          <w:rFonts w:ascii="Times New Roman" w:hAnsi="Times New Roman"/>
          <w:sz w:val="28"/>
          <w:szCs w:val="28"/>
        </w:rPr>
        <w:t>тыс. руб., из них по годам:</w:t>
      </w:r>
    </w:p>
    <w:p w14:paraId="07707EA0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2015 год – 228 156,7 тыс. руб.;</w:t>
      </w:r>
    </w:p>
    <w:p w14:paraId="01B682D1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51C5325D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2017 год – 257 795,1 тыс. руб.;</w:t>
      </w:r>
    </w:p>
    <w:p w14:paraId="1529FA99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067F7DC7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2019 год – 352 068,4 тыс. руб.; </w:t>
      </w:r>
    </w:p>
    <w:p w14:paraId="6408E5A0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445E1D04" w14:textId="377C9EA3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E400D">
        <w:rPr>
          <w:rFonts w:ascii="Times New Roman" w:hAnsi="Times New Roman" w:cs="Times New Roman"/>
          <w:sz w:val="28"/>
          <w:szCs w:val="28"/>
        </w:rPr>
        <w:t>782 597,9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7903">
        <w:rPr>
          <w:rFonts w:ascii="Times New Roman" w:hAnsi="Times New Roman" w:cs="Times New Roman"/>
          <w:sz w:val="28"/>
          <w:szCs w:val="28"/>
        </w:rPr>
        <w:t>тыс. руб.;</w:t>
      </w:r>
    </w:p>
    <w:p w14:paraId="698BFFE3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256 848,3</w:t>
      </w:r>
      <w:r w:rsidRPr="0016790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AE494B6" w14:textId="77777777" w:rsidR="000B0CD2" w:rsidRPr="00167903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315 166,6</w:t>
      </w:r>
      <w:r w:rsidRPr="0016790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E29DD83" w14:textId="77777777" w:rsidR="000B0CD2" w:rsidRPr="00167903" w:rsidRDefault="000B0CD2" w:rsidP="000B0CD2">
      <w:pPr>
        <w:pStyle w:val="ConsPlusNormal"/>
        <w:tabs>
          <w:tab w:val="left" w:pos="709"/>
          <w:tab w:val="left" w:pos="4904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339 200,3</w:t>
      </w:r>
      <w:r w:rsidRPr="00167903">
        <w:rPr>
          <w:rFonts w:ascii="Times New Roman" w:hAnsi="Times New Roman" w:cs="Times New Roman"/>
          <w:sz w:val="28"/>
          <w:szCs w:val="28"/>
        </w:rPr>
        <w:t xml:space="preserve"> тыс. руб.;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723CACC" w14:textId="67EDD13D" w:rsidR="000B0CD2" w:rsidRDefault="000B0CD2" w:rsidP="000B0CD2">
      <w:pPr>
        <w:pStyle w:val="ConsPlusNormal"/>
        <w:tabs>
          <w:tab w:val="left" w:pos="709"/>
        </w:tabs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03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274 543,1</w:t>
      </w:r>
      <w:r w:rsidR="00C83CF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167903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BF6651" w14:textId="3794FBAE" w:rsidR="0007522A" w:rsidRDefault="00456667" w:rsidP="000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0B0CD2">
        <w:rPr>
          <w:rFonts w:ascii="Times New Roman" w:hAnsi="Times New Roman"/>
          <w:sz w:val="28"/>
          <w:szCs w:val="28"/>
        </w:rPr>
        <w:t xml:space="preserve">. </w:t>
      </w:r>
      <w:r w:rsidR="000B0CD2" w:rsidRPr="00E33CB9">
        <w:rPr>
          <w:rFonts w:ascii="Times New Roman" w:hAnsi="Times New Roman"/>
          <w:sz w:val="28"/>
          <w:szCs w:val="28"/>
        </w:rPr>
        <w:t>П</w:t>
      </w:r>
      <w:r w:rsidR="000E400D">
        <w:rPr>
          <w:rFonts w:ascii="Times New Roman" w:hAnsi="Times New Roman"/>
          <w:sz w:val="28"/>
          <w:szCs w:val="28"/>
          <w:lang w:eastAsia="ru-RU"/>
        </w:rPr>
        <w:t>риложения №№ 1-4</w:t>
      </w:r>
      <w:r w:rsidR="000B0CD2" w:rsidRPr="00E33CB9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</w:t>
      </w:r>
      <w:r w:rsidR="000B0CD2">
        <w:rPr>
          <w:rFonts w:ascii="Times New Roman" w:hAnsi="Times New Roman"/>
          <w:sz w:val="28"/>
          <w:szCs w:val="28"/>
          <w:lang w:eastAsia="ru-RU"/>
        </w:rPr>
        <w:t>д</w:t>
      </w:r>
      <w:r w:rsidR="00F01883">
        <w:rPr>
          <w:rFonts w:ascii="Times New Roman" w:hAnsi="Times New Roman"/>
          <w:sz w:val="28"/>
          <w:szCs w:val="28"/>
          <w:lang w:eastAsia="ru-RU"/>
        </w:rPr>
        <w:t>а</w:t>
      </w:r>
      <w:r w:rsidR="000E400D">
        <w:rPr>
          <w:rFonts w:ascii="Times New Roman" w:hAnsi="Times New Roman"/>
          <w:sz w:val="28"/>
          <w:szCs w:val="28"/>
          <w:lang w:eastAsia="ru-RU"/>
        </w:rPr>
        <w:t>кции согласно приложениям №№ 6-9</w:t>
      </w:r>
      <w:r w:rsidR="000B0CD2">
        <w:rPr>
          <w:rFonts w:ascii="Times New Roman" w:hAnsi="Times New Roman"/>
          <w:sz w:val="28"/>
          <w:szCs w:val="28"/>
          <w:lang w:eastAsia="ru-RU"/>
        </w:rPr>
        <w:t xml:space="preserve"> (соответственно) </w:t>
      </w:r>
      <w:r w:rsidR="000B0CD2" w:rsidRPr="00E33CB9">
        <w:rPr>
          <w:rFonts w:ascii="Times New Roman" w:hAnsi="Times New Roman"/>
          <w:sz w:val="28"/>
          <w:szCs w:val="28"/>
          <w:lang w:eastAsia="ru-RU"/>
        </w:rPr>
        <w:t>к настоящему постановлению.</w:t>
      </w:r>
      <w:r w:rsidR="0007522A" w:rsidRPr="0007522A">
        <w:rPr>
          <w:rFonts w:ascii="Times New Roman" w:hAnsi="Times New Roman"/>
          <w:sz w:val="28"/>
          <w:szCs w:val="28"/>
        </w:rPr>
        <w:t xml:space="preserve"> </w:t>
      </w:r>
    </w:p>
    <w:p w14:paraId="66607821" w14:textId="44C50618" w:rsidR="0007522A" w:rsidRPr="00F84E3D" w:rsidRDefault="0007522A" w:rsidP="000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4E3D">
        <w:rPr>
          <w:rFonts w:ascii="Times New Roman" w:hAnsi="Times New Roman"/>
          <w:sz w:val="28"/>
          <w:szCs w:val="28"/>
        </w:rPr>
        <w:t>2. Установить, что п</w:t>
      </w:r>
      <w:r w:rsidRPr="00F84E3D">
        <w:rPr>
          <w:rFonts w:ascii="Times New Roman" w:hAnsi="Times New Roman"/>
          <w:sz w:val="28"/>
          <w:szCs w:val="28"/>
          <w:lang w:eastAsia="ru-RU"/>
        </w:rPr>
        <w:t>оложения настоящего постановления, касающиеся параметров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года и последующих годов, в текущем году применяются при составлении проекта городского бюджета на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84E3D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14:paraId="7A6225F2" w14:textId="37606163" w:rsidR="000B0CD2" w:rsidRDefault="0007522A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. Настоящее постановление вступает в силу со дня подписания,   подлежит опубликованию в газете «Благовещенск» (без приложений №№                1</w:t>
      </w:r>
      <w:r w:rsidR="000E400D">
        <w:rPr>
          <w:rFonts w:ascii="Times New Roman" w:hAnsi="Times New Roman"/>
          <w:color w:val="000000"/>
          <w:sz w:val="28"/>
          <w:szCs w:val="28"/>
        </w:rPr>
        <w:t>-9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), полный текст постановления (с приложениями №№</w:t>
      </w:r>
      <w:r>
        <w:rPr>
          <w:rFonts w:ascii="Times New Roman" w:hAnsi="Times New Roman"/>
          <w:color w:val="000000"/>
          <w:sz w:val="28"/>
          <w:szCs w:val="28"/>
        </w:rPr>
        <w:t xml:space="preserve"> 1-</w:t>
      </w:r>
      <w:r w:rsidR="000E400D">
        <w:rPr>
          <w:rFonts w:ascii="Times New Roman" w:hAnsi="Times New Roman"/>
          <w:color w:val="000000"/>
          <w:sz w:val="28"/>
          <w:szCs w:val="28"/>
        </w:rPr>
        <w:t>9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npa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admblag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0B0CD2" w:rsidRPr="00E33CB9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0B0CD2" w:rsidRPr="00E33CB9">
        <w:rPr>
          <w:rFonts w:ascii="Times New Roman" w:hAnsi="Times New Roman"/>
          <w:color w:val="000000"/>
          <w:sz w:val="28"/>
          <w:szCs w:val="28"/>
        </w:rPr>
        <w:t>.</w:t>
      </w:r>
    </w:p>
    <w:p w14:paraId="2256A2FC" w14:textId="266643AC" w:rsidR="000B0CD2" w:rsidRPr="00E33CB9" w:rsidRDefault="0007522A" w:rsidP="000B0C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B0CD2" w:rsidRPr="00E33CB9">
        <w:rPr>
          <w:rFonts w:ascii="Times New Roman" w:hAnsi="Times New Roman"/>
          <w:color w:val="000000"/>
          <w:sz w:val="28"/>
          <w:szCs w:val="28"/>
        </w:rPr>
        <w:t>. </w:t>
      </w:r>
      <w:proofErr w:type="gramStart"/>
      <w:r w:rsidR="000B0CD2" w:rsidRPr="00E33CB9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0B0CD2" w:rsidRPr="00E33CB9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</w:t>
      </w:r>
      <w:r w:rsidR="000B0CD2">
        <w:rPr>
          <w:rFonts w:ascii="Times New Roman" w:hAnsi="Times New Roman"/>
          <w:color w:val="000000"/>
          <w:sz w:val="28"/>
          <w:szCs w:val="28"/>
        </w:rPr>
        <w:t>ителя мэра г</w:t>
      </w:r>
      <w:r w:rsidR="00F01883">
        <w:rPr>
          <w:rFonts w:ascii="Times New Roman" w:hAnsi="Times New Roman"/>
          <w:color w:val="000000"/>
          <w:sz w:val="28"/>
          <w:szCs w:val="28"/>
        </w:rPr>
        <w:t xml:space="preserve">орода Благовещенска </w:t>
      </w:r>
      <w:proofErr w:type="spellStart"/>
      <w:r w:rsidR="00F01883">
        <w:rPr>
          <w:rFonts w:ascii="Times New Roman" w:hAnsi="Times New Roman"/>
          <w:color w:val="000000"/>
          <w:sz w:val="28"/>
          <w:szCs w:val="28"/>
        </w:rPr>
        <w:t>Латкина</w:t>
      </w:r>
      <w:proofErr w:type="spellEnd"/>
      <w:r w:rsidR="00F01883">
        <w:rPr>
          <w:rFonts w:ascii="Times New Roman" w:hAnsi="Times New Roman"/>
          <w:color w:val="000000"/>
          <w:sz w:val="28"/>
          <w:szCs w:val="28"/>
        </w:rPr>
        <w:t xml:space="preserve"> Г.А.</w:t>
      </w:r>
    </w:p>
    <w:p w14:paraId="04DC8D6E" w14:textId="77777777" w:rsidR="00C7276D" w:rsidRDefault="00C7276D" w:rsidP="00665BD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0902FF7" w14:textId="77777777" w:rsidR="00665BD1" w:rsidRDefault="00665BD1" w:rsidP="00665BD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68CE2DB" w14:textId="77777777" w:rsidR="00665BD1" w:rsidRPr="002763B7" w:rsidRDefault="00665BD1" w:rsidP="00665B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665BD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BAF0383" w:rsidR="00665BD1" w:rsidRPr="002763B7" w:rsidRDefault="00665BD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732630C" w:rsidR="00665BD1" w:rsidRPr="002763B7" w:rsidRDefault="00665BD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30E6A66" w:rsidR="00440D91" w:rsidRPr="00440D91" w:rsidRDefault="00440D91" w:rsidP="00665BD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B07C5" w14:textId="77777777" w:rsidR="00285E86" w:rsidRDefault="00285E86" w:rsidP="002747B1">
      <w:pPr>
        <w:spacing w:after="0" w:line="240" w:lineRule="auto"/>
      </w:pPr>
      <w:r>
        <w:separator/>
      </w:r>
    </w:p>
  </w:endnote>
  <w:endnote w:type="continuationSeparator" w:id="0">
    <w:p w14:paraId="34B6FEAA" w14:textId="77777777" w:rsidR="00285E86" w:rsidRDefault="00285E8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83F9D" w14:textId="77777777" w:rsidR="00285E86" w:rsidRDefault="00285E86" w:rsidP="002747B1">
      <w:pPr>
        <w:spacing w:after="0" w:line="240" w:lineRule="auto"/>
      </w:pPr>
      <w:r>
        <w:separator/>
      </w:r>
    </w:p>
  </w:footnote>
  <w:footnote w:type="continuationSeparator" w:id="0">
    <w:p w14:paraId="5A89AB9E" w14:textId="77777777" w:rsidR="00285E86" w:rsidRDefault="00285E8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BD1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522A"/>
    <w:rsid w:val="00095C3B"/>
    <w:rsid w:val="000B0CD2"/>
    <w:rsid w:val="000E400D"/>
    <w:rsid w:val="00107C33"/>
    <w:rsid w:val="00163940"/>
    <w:rsid w:val="001641A5"/>
    <w:rsid w:val="001F2F29"/>
    <w:rsid w:val="00250725"/>
    <w:rsid w:val="00260AEB"/>
    <w:rsid w:val="00273BAD"/>
    <w:rsid w:val="002747B1"/>
    <w:rsid w:val="002763B7"/>
    <w:rsid w:val="00285E86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A66FA"/>
    <w:rsid w:val="003D1D45"/>
    <w:rsid w:val="003E7B86"/>
    <w:rsid w:val="003F161B"/>
    <w:rsid w:val="00440D91"/>
    <w:rsid w:val="004414F3"/>
    <w:rsid w:val="00456667"/>
    <w:rsid w:val="00467F0E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3895"/>
    <w:rsid w:val="00564ED0"/>
    <w:rsid w:val="00590B33"/>
    <w:rsid w:val="006030EB"/>
    <w:rsid w:val="00624012"/>
    <w:rsid w:val="00625B8C"/>
    <w:rsid w:val="00626C33"/>
    <w:rsid w:val="00650815"/>
    <w:rsid w:val="0065697D"/>
    <w:rsid w:val="00664F2F"/>
    <w:rsid w:val="00665BD1"/>
    <w:rsid w:val="006671EE"/>
    <w:rsid w:val="00687A63"/>
    <w:rsid w:val="006C5D56"/>
    <w:rsid w:val="006C7A89"/>
    <w:rsid w:val="006D6F5D"/>
    <w:rsid w:val="00716CE0"/>
    <w:rsid w:val="00762076"/>
    <w:rsid w:val="007752F3"/>
    <w:rsid w:val="007811BD"/>
    <w:rsid w:val="007C1D5C"/>
    <w:rsid w:val="00801BAF"/>
    <w:rsid w:val="00847EFD"/>
    <w:rsid w:val="00884C0C"/>
    <w:rsid w:val="00892A3A"/>
    <w:rsid w:val="008B1860"/>
    <w:rsid w:val="009472F2"/>
    <w:rsid w:val="00950C10"/>
    <w:rsid w:val="009C53D3"/>
    <w:rsid w:val="009E5297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20A7E"/>
    <w:rsid w:val="00C41BA2"/>
    <w:rsid w:val="00C43D00"/>
    <w:rsid w:val="00C7276D"/>
    <w:rsid w:val="00C83CF0"/>
    <w:rsid w:val="00C935EB"/>
    <w:rsid w:val="00CE4C32"/>
    <w:rsid w:val="00D01E2B"/>
    <w:rsid w:val="00D05033"/>
    <w:rsid w:val="00D050C7"/>
    <w:rsid w:val="00D11634"/>
    <w:rsid w:val="00D35724"/>
    <w:rsid w:val="00D54BEC"/>
    <w:rsid w:val="00E0733C"/>
    <w:rsid w:val="00E1635D"/>
    <w:rsid w:val="00E329AC"/>
    <w:rsid w:val="00E360F5"/>
    <w:rsid w:val="00E56980"/>
    <w:rsid w:val="00E673AD"/>
    <w:rsid w:val="00EC4320"/>
    <w:rsid w:val="00ED2F84"/>
    <w:rsid w:val="00EE6B36"/>
    <w:rsid w:val="00F01883"/>
    <w:rsid w:val="00F53428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17</cp:revision>
  <cp:lastPrinted>2019-12-11T06:16:00Z</cp:lastPrinted>
  <dcterms:created xsi:type="dcterms:W3CDTF">2021-11-16T06:27:00Z</dcterms:created>
  <dcterms:modified xsi:type="dcterms:W3CDTF">2021-12-10T06:30:00Z</dcterms:modified>
</cp:coreProperties>
</file>