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6D" w:rsidRDefault="0013796D" w:rsidP="00697CFF">
      <w:pPr>
        <w:tabs>
          <w:tab w:val="left" w:pos="3420"/>
        </w:tabs>
        <w:ind w:right="-1"/>
        <w:rPr>
          <w:sz w:val="26"/>
          <w:szCs w:val="26"/>
        </w:rPr>
      </w:pPr>
    </w:p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697CFF" w:rsidRDefault="00AB3E2B" w:rsidP="00A722E5">
      <w:pPr>
        <w:tabs>
          <w:tab w:val="left" w:pos="3420"/>
        </w:tabs>
        <w:ind w:right="-1"/>
        <w:jc w:val="both"/>
        <w:rPr>
          <w:sz w:val="28"/>
          <w:szCs w:val="28"/>
        </w:rPr>
      </w:pPr>
      <w:r w:rsidRPr="00697CFF">
        <w:rPr>
          <w:sz w:val="28"/>
          <w:szCs w:val="28"/>
        </w:rPr>
        <w:t xml:space="preserve">внесения изменений в </w:t>
      </w:r>
      <w:r w:rsidRPr="00697CFF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697CFF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="00A722E5" w:rsidRPr="00697CFF">
        <w:rPr>
          <w:sz w:val="28"/>
          <w:szCs w:val="28"/>
        </w:rPr>
        <w:t xml:space="preserve"> «</w:t>
      </w:r>
      <w:r w:rsidR="00031BDB"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территории, образуемых путем раздела</w:t>
      </w:r>
      <w:r w:rsidR="00A722E5" w:rsidRPr="00697CFF">
        <w:rPr>
          <w:sz w:val="28"/>
          <w:szCs w:val="28"/>
        </w:rPr>
        <w:t>»</w:t>
      </w:r>
    </w:p>
    <w:p w:rsidR="00AB3E2B" w:rsidRPr="00697CFF" w:rsidRDefault="00AB3E2B" w:rsidP="00697CFF">
      <w:pPr>
        <w:tabs>
          <w:tab w:val="left" w:pos="3420"/>
        </w:tabs>
        <w:ind w:right="5638"/>
        <w:rPr>
          <w:color w:val="000000"/>
          <w:spacing w:val="-2"/>
          <w:sz w:val="28"/>
          <w:szCs w:val="28"/>
        </w:rPr>
      </w:pPr>
    </w:p>
    <w:p w:rsidR="00697CFF" w:rsidRPr="00697CFF" w:rsidRDefault="00697CFF" w:rsidP="00697CFF">
      <w:pPr>
        <w:tabs>
          <w:tab w:val="left" w:pos="3420"/>
        </w:tabs>
        <w:ind w:right="5638"/>
        <w:rPr>
          <w:sz w:val="28"/>
          <w:szCs w:val="28"/>
        </w:rPr>
      </w:pPr>
    </w:p>
    <w:p w:rsidR="00A722E5" w:rsidRPr="00697CFF" w:rsidRDefault="00A722E5" w:rsidP="00A722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697CFF" w:rsidRDefault="00A722E5" w:rsidP="00A722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B271A" w:rsidRDefault="007F51FC" w:rsidP="00B34B6E">
      <w:pPr>
        <w:ind w:right="-1"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 xml:space="preserve">1. </w:t>
      </w:r>
      <w:proofErr w:type="gramStart"/>
      <w:r w:rsidR="00A722E5" w:rsidRPr="00697CFF">
        <w:rPr>
          <w:sz w:val="28"/>
          <w:szCs w:val="28"/>
        </w:rPr>
        <w:t xml:space="preserve">Внести в административный регламент администрации города Благовещенска по предоставлению муниципальной услуги </w:t>
      </w:r>
      <w:r w:rsidR="00532A4C" w:rsidRPr="00697CFF">
        <w:rPr>
          <w:sz w:val="28"/>
          <w:szCs w:val="28"/>
        </w:rPr>
        <w:t>«</w:t>
      </w:r>
      <w:r w:rsidR="00031BDB"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территории, образуемых путем раздела</w:t>
      </w:r>
      <w:r w:rsidR="00532A4C" w:rsidRPr="00697CFF">
        <w:rPr>
          <w:sz w:val="28"/>
          <w:szCs w:val="28"/>
        </w:rPr>
        <w:t>»</w:t>
      </w:r>
      <w:r w:rsidR="00A722E5" w:rsidRPr="00697CFF">
        <w:rPr>
          <w:sz w:val="28"/>
          <w:szCs w:val="28"/>
        </w:rPr>
        <w:t xml:space="preserve">, утвержденный постановлением администрации города Благовещенска от </w:t>
      </w:r>
      <w:r w:rsidR="00031BDB">
        <w:rPr>
          <w:sz w:val="28"/>
          <w:szCs w:val="28"/>
        </w:rPr>
        <w:t>12.09.2017</w:t>
      </w:r>
      <w:r w:rsidR="006B4298" w:rsidRPr="00697CFF">
        <w:rPr>
          <w:sz w:val="28"/>
          <w:szCs w:val="28"/>
        </w:rPr>
        <w:t xml:space="preserve"> № </w:t>
      </w:r>
      <w:r w:rsidR="00031BDB">
        <w:rPr>
          <w:sz w:val="28"/>
          <w:szCs w:val="28"/>
        </w:rPr>
        <w:t>3052</w:t>
      </w:r>
      <w:r w:rsidR="006B4298" w:rsidRPr="00697CFF">
        <w:rPr>
          <w:sz w:val="28"/>
          <w:szCs w:val="28"/>
        </w:rPr>
        <w:t>, изменения</w:t>
      </w:r>
      <w:r w:rsidR="00B34B6E">
        <w:rPr>
          <w:sz w:val="28"/>
          <w:szCs w:val="28"/>
        </w:rPr>
        <w:t>, заменив</w:t>
      </w:r>
      <w:r w:rsidR="00B34B6E" w:rsidRPr="00B34B6E">
        <w:rPr>
          <w:sz w:val="28"/>
          <w:szCs w:val="28"/>
        </w:rPr>
        <w:t xml:space="preserve"> </w:t>
      </w:r>
      <w:r w:rsidR="00B34B6E">
        <w:rPr>
          <w:sz w:val="28"/>
          <w:szCs w:val="28"/>
        </w:rPr>
        <w:t xml:space="preserve">в абзаце седьмом пункта 2.5 </w:t>
      </w:r>
      <w:r w:rsidR="00F928A1" w:rsidRPr="00697CFF">
        <w:rPr>
          <w:sz w:val="28"/>
          <w:szCs w:val="28"/>
        </w:rPr>
        <w:t>раздел</w:t>
      </w:r>
      <w:r w:rsidR="00B34B6E">
        <w:rPr>
          <w:sz w:val="28"/>
          <w:szCs w:val="28"/>
        </w:rPr>
        <w:t>а</w:t>
      </w:r>
      <w:r w:rsidR="00F928A1" w:rsidRPr="00697CFF">
        <w:rPr>
          <w:sz w:val="28"/>
          <w:szCs w:val="28"/>
        </w:rPr>
        <w:t xml:space="preserve">  2 «Стандарт предоставления муниципальной услуги</w:t>
      </w:r>
      <w:r w:rsidR="00B34B6E">
        <w:rPr>
          <w:sz w:val="28"/>
          <w:szCs w:val="28"/>
        </w:rPr>
        <w:t>»</w:t>
      </w:r>
      <w:r w:rsidR="00031BDB">
        <w:rPr>
          <w:sz w:val="28"/>
          <w:szCs w:val="28"/>
        </w:rPr>
        <w:t xml:space="preserve"> </w:t>
      </w:r>
      <w:r w:rsidR="00F93424">
        <w:rPr>
          <w:sz w:val="28"/>
          <w:szCs w:val="28"/>
        </w:rPr>
        <w:t>слова «</w:t>
      </w:r>
      <w:hyperlink r:id="rId9" w:history="1">
        <w:r w:rsidR="00F93424">
          <w:rPr>
            <w:color w:val="0000FF"/>
            <w:sz w:val="28"/>
            <w:szCs w:val="28"/>
          </w:rPr>
          <w:t>приказ</w:t>
        </w:r>
      </w:hyperlink>
      <w:r w:rsidR="00F93424">
        <w:rPr>
          <w:sz w:val="28"/>
          <w:szCs w:val="28"/>
        </w:rPr>
        <w:t xml:space="preserve"> Минэкономразвития России от 1 сентября 2014 г. N 540» </w:t>
      </w:r>
      <w:bookmarkStart w:id="0" w:name="_GoBack"/>
      <w:bookmarkEnd w:id="0"/>
      <w:r w:rsidR="00F93424">
        <w:rPr>
          <w:sz w:val="28"/>
          <w:szCs w:val="28"/>
        </w:rPr>
        <w:t>словами «</w:t>
      </w:r>
      <w:r w:rsidR="00F93424" w:rsidRPr="00F93424">
        <w:rPr>
          <w:sz w:val="28"/>
          <w:szCs w:val="28"/>
        </w:rPr>
        <w:t>Приказ</w:t>
      </w:r>
      <w:proofErr w:type="gramEnd"/>
      <w:r w:rsidR="00F93424" w:rsidRPr="00F93424">
        <w:rPr>
          <w:sz w:val="28"/>
          <w:szCs w:val="28"/>
        </w:rPr>
        <w:t xml:space="preserve"> </w:t>
      </w:r>
      <w:proofErr w:type="spellStart"/>
      <w:r w:rsidR="00F93424" w:rsidRPr="00F93424">
        <w:rPr>
          <w:sz w:val="28"/>
          <w:szCs w:val="28"/>
        </w:rPr>
        <w:t>Росреестра</w:t>
      </w:r>
      <w:proofErr w:type="spellEnd"/>
      <w:r w:rsidR="00F93424" w:rsidRPr="00F93424">
        <w:rPr>
          <w:sz w:val="28"/>
          <w:szCs w:val="28"/>
        </w:rPr>
        <w:t xml:space="preserve"> от 10.11.2020 </w:t>
      </w:r>
      <w:r w:rsidR="00F93424">
        <w:rPr>
          <w:sz w:val="28"/>
          <w:szCs w:val="28"/>
        </w:rPr>
        <w:t>№</w:t>
      </w:r>
      <w:r w:rsidR="00F93424" w:rsidRPr="00F93424">
        <w:rPr>
          <w:sz w:val="28"/>
          <w:szCs w:val="28"/>
        </w:rPr>
        <w:t xml:space="preserve"> </w:t>
      </w:r>
      <w:proofErr w:type="gramStart"/>
      <w:r w:rsidR="00F93424" w:rsidRPr="00F93424">
        <w:rPr>
          <w:sz w:val="28"/>
          <w:szCs w:val="28"/>
        </w:rPr>
        <w:t>П</w:t>
      </w:r>
      <w:proofErr w:type="gramEnd"/>
      <w:r w:rsidR="00F93424" w:rsidRPr="00F93424">
        <w:rPr>
          <w:sz w:val="28"/>
          <w:szCs w:val="28"/>
        </w:rPr>
        <w:t>/0412</w:t>
      </w:r>
      <w:r w:rsidR="00031BDB">
        <w:rPr>
          <w:sz w:val="28"/>
          <w:szCs w:val="28"/>
        </w:rPr>
        <w:t>»</w:t>
      </w:r>
      <w:r w:rsidR="002B271A">
        <w:rPr>
          <w:sz w:val="28"/>
          <w:szCs w:val="28"/>
        </w:rPr>
        <w:t>.</w:t>
      </w:r>
    </w:p>
    <w:sectPr w:rsidR="002B271A" w:rsidSect="00CF688D">
      <w:headerReference w:type="default" r:id="rId10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AB9" w:rsidRDefault="00836AB9">
      <w:r>
        <w:separator/>
      </w:r>
    </w:p>
  </w:endnote>
  <w:endnote w:type="continuationSeparator" w:id="0">
    <w:p w:rsidR="00836AB9" w:rsidRDefault="0083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AB9" w:rsidRDefault="00836AB9">
      <w:r>
        <w:separator/>
      </w:r>
    </w:p>
  </w:footnote>
  <w:footnote w:type="continuationSeparator" w:id="0">
    <w:p w:rsidR="00836AB9" w:rsidRDefault="00836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007CF1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1BDB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12D3"/>
    <w:rsid w:val="00007CF1"/>
    <w:rsid w:val="000130C2"/>
    <w:rsid w:val="000140AE"/>
    <w:rsid w:val="00015791"/>
    <w:rsid w:val="0002089F"/>
    <w:rsid w:val="00023B25"/>
    <w:rsid w:val="000267D3"/>
    <w:rsid w:val="00030991"/>
    <w:rsid w:val="00031BDB"/>
    <w:rsid w:val="00032078"/>
    <w:rsid w:val="00033FC4"/>
    <w:rsid w:val="00036DCC"/>
    <w:rsid w:val="00037253"/>
    <w:rsid w:val="000412B7"/>
    <w:rsid w:val="00043C58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7F79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5EC1"/>
    <w:rsid w:val="000F0E30"/>
    <w:rsid w:val="0010115A"/>
    <w:rsid w:val="0010450D"/>
    <w:rsid w:val="001054F8"/>
    <w:rsid w:val="0010676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3796D"/>
    <w:rsid w:val="00142C0A"/>
    <w:rsid w:val="001430CA"/>
    <w:rsid w:val="00143948"/>
    <w:rsid w:val="00145A4E"/>
    <w:rsid w:val="00151863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544C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271A"/>
    <w:rsid w:val="002B5A6A"/>
    <w:rsid w:val="002B64D8"/>
    <w:rsid w:val="002C121D"/>
    <w:rsid w:val="002D79BF"/>
    <w:rsid w:val="002D7AFC"/>
    <w:rsid w:val="002E51D3"/>
    <w:rsid w:val="002E7F81"/>
    <w:rsid w:val="002F38A2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0D09"/>
    <w:rsid w:val="00332321"/>
    <w:rsid w:val="00334546"/>
    <w:rsid w:val="003402E4"/>
    <w:rsid w:val="00341744"/>
    <w:rsid w:val="00347F09"/>
    <w:rsid w:val="00352CB6"/>
    <w:rsid w:val="00354C5D"/>
    <w:rsid w:val="00363ACC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B2F23"/>
    <w:rsid w:val="003B5CA5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3F0059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6752E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C51D8"/>
    <w:rsid w:val="004D1DFB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2A4C"/>
    <w:rsid w:val="00533E9F"/>
    <w:rsid w:val="005402A7"/>
    <w:rsid w:val="0054072A"/>
    <w:rsid w:val="005409CD"/>
    <w:rsid w:val="00540F8D"/>
    <w:rsid w:val="00543A2A"/>
    <w:rsid w:val="00547245"/>
    <w:rsid w:val="00551BD9"/>
    <w:rsid w:val="00564136"/>
    <w:rsid w:val="00566FCF"/>
    <w:rsid w:val="00570117"/>
    <w:rsid w:val="00574DA6"/>
    <w:rsid w:val="00575BA7"/>
    <w:rsid w:val="005834FF"/>
    <w:rsid w:val="00583E45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99E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176EB"/>
    <w:rsid w:val="00620847"/>
    <w:rsid w:val="006265CC"/>
    <w:rsid w:val="00630454"/>
    <w:rsid w:val="00640A67"/>
    <w:rsid w:val="006416F9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2CEF"/>
    <w:rsid w:val="00673D8D"/>
    <w:rsid w:val="00674841"/>
    <w:rsid w:val="00684062"/>
    <w:rsid w:val="00684840"/>
    <w:rsid w:val="006868CA"/>
    <w:rsid w:val="00691236"/>
    <w:rsid w:val="00691404"/>
    <w:rsid w:val="00694D04"/>
    <w:rsid w:val="0069739F"/>
    <w:rsid w:val="00697B59"/>
    <w:rsid w:val="00697CFF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A14"/>
    <w:rsid w:val="006E3D5D"/>
    <w:rsid w:val="006E77A9"/>
    <w:rsid w:val="006E7B5C"/>
    <w:rsid w:val="006F0E59"/>
    <w:rsid w:val="006F3986"/>
    <w:rsid w:val="006F5DA1"/>
    <w:rsid w:val="00703968"/>
    <w:rsid w:val="00703F66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321F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47EA"/>
    <w:rsid w:val="007D5587"/>
    <w:rsid w:val="007E2D7E"/>
    <w:rsid w:val="007E36D5"/>
    <w:rsid w:val="007F51FC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36AB9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05A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72BCC"/>
    <w:rsid w:val="00A812EC"/>
    <w:rsid w:val="00A82BA3"/>
    <w:rsid w:val="00A84A6C"/>
    <w:rsid w:val="00A866C8"/>
    <w:rsid w:val="00A87850"/>
    <w:rsid w:val="00A90A52"/>
    <w:rsid w:val="00A9534C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31F2"/>
    <w:rsid w:val="00B04ED6"/>
    <w:rsid w:val="00B058D0"/>
    <w:rsid w:val="00B145C6"/>
    <w:rsid w:val="00B171AD"/>
    <w:rsid w:val="00B23064"/>
    <w:rsid w:val="00B263FF"/>
    <w:rsid w:val="00B27304"/>
    <w:rsid w:val="00B27633"/>
    <w:rsid w:val="00B34B6E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20F5"/>
    <w:rsid w:val="00C44165"/>
    <w:rsid w:val="00C51BAC"/>
    <w:rsid w:val="00C539E5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1769B"/>
    <w:rsid w:val="00D2030F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3052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958"/>
    <w:rsid w:val="00E040F4"/>
    <w:rsid w:val="00E04D9F"/>
    <w:rsid w:val="00E062F9"/>
    <w:rsid w:val="00E06375"/>
    <w:rsid w:val="00E0658B"/>
    <w:rsid w:val="00E109C2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A72C4"/>
    <w:rsid w:val="00EB1213"/>
    <w:rsid w:val="00EB69E1"/>
    <w:rsid w:val="00EC111B"/>
    <w:rsid w:val="00EC14F1"/>
    <w:rsid w:val="00ED0C9B"/>
    <w:rsid w:val="00ED292F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3A10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366D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056C"/>
    <w:rsid w:val="00F718D2"/>
    <w:rsid w:val="00F73B97"/>
    <w:rsid w:val="00F74F0A"/>
    <w:rsid w:val="00F75EDA"/>
    <w:rsid w:val="00F765B9"/>
    <w:rsid w:val="00F76638"/>
    <w:rsid w:val="00F76A68"/>
    <w:rsid w:val="00F80758"/>
    <w:rsid w:val="00F81927"/>
    <w:rsid w:val="00F82173"/>
    <w:rsid w:val="00F845CE"/>
    <w:rsid w:val="00F86236"/>
    <w:rsid w:val="00F928A1"/>
    <w:rsid w:val="00F93424"/>
    <w:rsid w:val="00F966EF"/>
    <w:rsid w:val="00F97272"/>
    <w:rsid w:val="00F97546"/>
    <w:rsid w:val="00FA34FA"/>
    <w:rsid w:val="00FB0C2C"/>
    <w:rsid w:val="00FB2A99"/>
    <w:rsid w:val="00FB2C72"/>
    <w:rsid w:val="00FB4EC5"/>
    <w:rsid w:val="00FB4EF1"/>
    <w:rsid w:val="00FC350C"/>
    <w:rsid w:val="00FC3FC1"/>
    <w:rsid w:val="00FC51C6"/>
    <w:rsid w:val="00FC7B20"/>
    <w:rsid w:val="00FD00EC"/>
    <w:rsid w:val="00FD3DD8"/>
    <w:rsid w:val="00FE0D99"/>
    <w:rsid w:val="00FE2D3C"/>
    <w:rsid w:val="00FE3688"/>
    <w:rsid w:val="00FE406D"/>
    <w:rsid w:val="00FF19DA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71DD18651B5B44E0CB747726FE50091900D6DE847FDBD3A8EF939DCA3C6A99DE22BDF91ED0EAEECA9B9B1633jEO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700C2-F584-4AF3-A6D2-0268BD22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7</cp:revision>
  <cp:lastPrinted>2021-06-07T08:20:00Z</cp:lastPrinted>
  <dcterms:created xsi:type="dcterms:W3CDTF">2021-05-20T02:40:00Z</dcterms:created>
  <dcterms:modified xsi:type="dcterms:W3CDTF">2021-06-07T08:20:00Z</dcterms:modified>
</cp:coreProperties>
</file>