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86934" w14:paraId="06C1F3B8" w14:textId="77777777" w:rsidTr="00255520">
        <w:trPr>
          <w:trHeight w:hRule="exact" w:val="1651"/>
        </w:trPr>
        <w:tc>
          <w:tcPr>
            <w:tcW w:w="9356" w:type="dxa"/>
            <w:gridSpan w:val="3"/>
          </w:tcPr>
          <w:p w14:paraId="03AA4062" w14:textId="77777777" w:rsidR="00D86934" w:rsidRPr="00D86934" w:rsidRDefault="00D86934" w:rsidP="00D8693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6934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муниципальную программу</w:t>
            </w:r>
          </w:p>
          <w:p w14:paraId="14812827" w14:textId="3574AFE4" w:rsidR="00D86934" w:rsidRPr="00E673AD" w:rsidRDefault="00D86934" w:rsidP="00D8693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69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«Обеспечение доступным и комфортным жильем населения города </w:t>
            </w:r>
            <w:r w:rsidRPr="00D86934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Благовещенска», утвержденную постановлением администрации города Благовещенска от 03.10.2014 № 4130</w:t>
            </w:r>
          </w:p>
          <w:p w14:paraId="39EE155E" w14:textId="77777777" w:rsidR="00D86934" w:rsidRPr="00E673AD" w:rsidRDefault="00D86934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DB68FA3" w14:textId="77777777" w:rsidR="00D86934" w:rsidRPr="00E673AD" w:rsidRDefault="00D86934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FB14DE9" w14:textId="77777777" w:rsidR="00D86934" w:rsidRPr="00E673AD" w:rsidRDefault="00D86934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006BA7D" w14:textId="77777777" w:rsidR="00D86934" w:rsidRPr="00E673AD" w:rsidRDefault="00D86934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D2D14E5" w14:textId="77777777" w:rsidR="00D86934" w:rsidRPr="00E673AD" w:rsidRDefault="00D86934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D86934" w:rsidRPr="00E673AD" w:rsidRDefault="00D86934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6DCAA218" w14:textId="56137575" w:rsidR="00B8462E" w:rsidRDefault="00D86934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D86934">
              <w:rPr>
                <w:rFonts w:ascii="Times New Roman" w:hAnsi="Times New Roman" w:cs="Times New Roman"/>
                <w:sz w:val="28"/>
              </w:rPr>
              <w:t>В целях корректировки основных параметров реализации муниципальной программы (подпрограмм)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r w:rsidRPr="00BE374F">
              <w:rPr>
                <w:rFonts w:ascii="Times New Roman" w:hAnsi="Times New Roman" w:cs="Times New Roman"/>
                <w:b/>
                <w:sz w:val="28"/>
              </w:rPr>
              <w:t>п о с т а н о в л я ю:</w:t>
            </w:r>
          </w:p>
        </w:tc>
      </w:tr>
    </w:tbl>
    <w:p w14:paraId="6A263CDD" w14:textId="7E750C7E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11.11.2021 № 4446), следующие изменения:</w:t>
      </w:r>
    </w:p>
    <w:p w14:paraId="57F9E10C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 В паспорте муниципальной программы:</w:t>
      </w:r>
    </w:p>
    <w:p w14:paraId="283B5F61" w14:textId="1C472490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1.1.1. в строке «Задачи муниципальной программы» пункт 6 изложить в </w:t>
      </w:r>
      <w:r w:rsidR="00812268">
        <w:rPr>
          <w:rFonts w:ascii="Times New Roman" w:hAnsi="Times New Roman" w:cs="Times New Roman"/>
          <w:sz w:val="28"/>
          <w:szCs w:val="28"/>
        </w:rPr>
        <w:t>новой</w:t>
      </w:r>
      <w:bookmarkStart w:id="2" w:name="_GoBack"/>
      <w:bookmarkEnd w:id="2"/>
      <w:r w:rsidRPr="002A2116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14:paraId="08C6D3CC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«6. Оказание социальной поддержки отдельным категориям граждан, нуждающимся в улучшении жилищных условий»;</w:t>
      </w:r>
    </w:p>
    <w:p w14:paraId="4EB7FE7E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1.1.2. в строке «Ресурсное обеспечение муниципальной программы»: </w:t>
      </w:r>
    </w:p>
    <w:p w14:paraId="03AB0942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1.1.2.1. в первом абзаце цифры «3 990 016,3», «503 121,0» заменить соответственно цифрами «4 008 417,0», «521 521,7»;</w:t>
      </w:r>
    </w:p>
    <w:p w14:paraId="538EE884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1.1.2.2. во втором абзаце цифры «598 867,5», «46 162,9» заменить соответственно цифрами «614 851,2», «62 146,6»;</w:t>
      </w:r>
    </w:p>
    <w:p w14:paraId="2C7AEAFE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1.1.2.3. в третьем абзаце цифры «835 341,7», «131 980,1» заменить соответственно цифрами «837 758,7», «134 397,1»;</w:t>
      </w:r>
    </w:p>
    <w:p w14:paraId="0295E05A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 1.1.2.4. в седьмом абзаце цифры «2 559 099,5», «322 587,2» заменить соответственно цифрами «2 575 083,2», «338 570,9»;</w:t>
      </w:r>
    </w:p>
    <w:p w14:paraId="4ACC9A83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1.1.2.5. в восьмом абзаце цифры «62 475,0», «6 723,4» заменить соответственно цифрами «78 458,7», «22 707,1»;</w:t>
      </w:r>
    </w:p>
    <w:p w14:paraId="265067D0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1.1.2.6. в двадцать первом абзаце цифры «587 313,9», «94 813,8» заменить соответственно цифрами «589 730,9», «97 230,8»;</w:t>
      </w:r>
    </w:p>
    <w:p w14:paraId="75AB6755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1.1.3. в строке «Ожидаемые конечные результаты реализации муниципальной программы» цифры «632», «27,90» заменить соответственно цифрами «633», «27,91».</w:t>
      </w:r>
    </w:p>
    <w:p w14:paraId="4BA820BD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1.2. В разделе 3 «Прогноз конечных результатов муниципальной программы»:</w:t>
      </w:r>
    </w:p>
    <w:p w14:paraId="0BFCCC0E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lastRenderedPageBreak/>
        <w:t>1.2.1. в пункте 1 цифры «632» заменить цифрами «633»;</w:t>
      </w:r>
    </w:p>
    <w:p w14:paraId="7C2CDCF2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1.2.2. в пункте 2 цифры «27,90» заменить цифрами «27,91».</w:t>
      </w:r>
    </w:p>
    <w:p w14:paraId="60252207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1.3. В разделе 4 «Сроки и этапы реализации муниципальной программы» в пятой строке таблицы 1 «Проблемы, задачи и сроки реализации муниципальной программы, результаты реализации» цифры «210» заменить цифрами «211».</w:t>
      </w:r>
    </w:p>
    <w:p w14:paraId="0B9758F6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1.4. В подпрограмме 1 «Переселение граждан из аварийного жилищного фонда на территории города Благовещенска»:</w:t>
      </w:r>
    </w:p>
    <w:p w14:paraId="483C96DB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1.4.1. в строке «Ресурсное обеспечение подпрограммы» паспорта подпрограммы:</w:t>
      </w:r>
    </w:p>
    <w:p w14:paraId="57741FF5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1.4.1.1. в первом абзаце цифры «2 559 099,5», «322 587,2» заменить соответственно цифрами «2 575 083,2», «338 570,9»;</w:t>
      </w:r>
    </w:p>
    <w:p w14:paraId="1CFAD006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1.4.1.2. во втором абзаце цифры «62 475,0», «6 723,4» заменить соответственно цифрами «78 458,7», «22 707,1».</w:t>
      </w:r>
    </w:p>
    <w:p w14:paraId="5D0B3DBC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1.4.2. В первом абзаце раздела 7 «Ресурсное обеспечение подпрограммы» цифры «2 559 099,5» заменить цифрами «2 575 083,2».</w:t>
      </w:r>
    </w:p>
    <w:p w14:paraId="134C410C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 В подпрограмме 5 «Обеспечение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родителей»:</w:t>
      </w:r>
    </w:p>
    <w:p w14:paraId="6F68247A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1.5.1. в паспорте подпрограммы:</w:t>
      </w:r>
    </w:p>
    <w:p w14:paraId="094C423A" w14:textId="59966DEA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1.5.1.1. в строке «Ресурсное обеспечение подпрограммы» цифры          «587 313,9», «94 813,8» заменить соответственно цифрами «589 730,9»,          «97 230,8»;</w:t>
      </w:r>
    </w:p>
    <w:p w14:paraId="4D955FBF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1.5.1.2.  в строке «Ожидаемый конечный результат реализации подпрограммы» цифры «1,85» заменить цифрами «1,86».</w:t>
      </w:r>
    </w:p>
    <w:p w14:paraId="7686F076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1.5.2. В разделе 3 «Прогноз конечных результатов подпрограммы» цифры «1,85», «210» заменить соответственно цифрами «1,86», «211».</w:t>
      </w:r>
    </w:p>
    <w:p w14:paraId="31C3C30C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1.5.3. В разделе 6 «Показатели (индикаторы) подпрограммы» цифры «1,85» заменить цифрами «1,86».</w:t>
      </w:r>
    </w:p>
    <w:p w14:paraId="3E1E77A7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1.5.4. В первом абзаце раздела 7 «Ресурсное обеспечение подпрограммы» цифры «587 313,9» заменить цифрами «589 730,9».</w:t>
      </w:r>
    </w:p>
    <w:p w14:paraId="31E128C5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1.6. В приложении № 1 «Система основных мероприятий и показателей реализации муниципальной программы» к муниципальной программе строки «Муниципальная программа», «Мероприятие 1.2.1», «Подпрограмма 5», «Мероприятие 5.1.1» изложить в новой редакции согласно приложению № 1 к настоящему постановлению.</w:t>
      </w:r>
    </w:p>
    <w:p w14:paraId="25E5E502" w14:textId="13B0A0EB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1.7. В приложении № 2 «Перечень объектов капитального строительства (реконструкции, в том числе с элементами реставрации, технического перевооружения) муниципальной собственности и объектов недвижимого имущества, приобретаемых в муниципальную собственность муниципального образования города Благовещенска» к муниципальной программе строки «Всего по муниципальной программе «Обеспечение доступным и комфортным жильем населения города Благовещенска», в том числе:», «Основное мероприятие 1.2 «Региональный проект «Обеспечение </w:t>
      </w:r>
      <w:r w:rsidRPr="002A2116">
        <w:rPr>
          <w:rFonts w:ascii="Times New Roman" w:hAnsi="Times New Roman" w:cs="Times New Roman"/>
          <w:sz w:val="28"/>
          <w:szCs w:val="28"/>
        </w:rPr>
        <w:lastRenderedPageBreak/>
        <w:t>устойчивого сокращения непригодного для проживания жилищного фонда»», в том числе:», «Мероприятие 1.2.1 «Обеспечение мероприятий по переселению граждан из аварийного жилищного фонда»,  «Основное мероприятие 5.1 «Государственная поддержка детей-сирот и детей, оставшихся без попечения родителей, а также лиц из числа детей-сирот и детей, оставшихся без попечения родителей», в том числе:»,              «Мероприятие 5.1.1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 изложить в новой редакции согласно приложению № 2 к настоящему постановлению.</w:t>
      </w:r>
    </w:p>
    <w:p w14:paraId="7F8F5697" w14:textId="1781FE63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1.8. В приложении № 3 «Ресурсное обеспечение и прогнозная (справочная) оценка расходов на реализацию муниципальной программы за счет всех источников финансирования» к муниципальной программе строки «Муниципальная программа», «Подпрограмма 1», </w:t>
      </w:r>
      <w:r w:rsidRPr="002A2116">
        <w:rPr>
          <w:rFonts w:ascii="Times New Roman" w:hAnsi="Times New Roman" w:cs="Times New Roman"/>
          <w:spacing w:val="-20"/>
          <w:sz w:val="28"/>
          <w:szCs w:val="28"/>
        </w:rPr>
        <w:t>«Основное мероприятие 1.2»</w:t>
      </w:r>
      <w:r w:rsidRPr="002A2116">
        <w:rPr>
          <w:rFonts w:ascii="Times New Roman" w:hAnsi="Times New Roman" w:cs="Times New Roman"/>
          <w:sz w:val="28"/>
          <w:szCs w:val="28"/>
        </w:rPr>
        <w:t>, «Мероприятие 1.2.1», «Подпрограмма 5», «Основное мероприятие 5.1», «Мероприятие 5.1.1», «Мероприятие 5.1.2» изложить в новой редакции согласно приложению № 3 к настоящему постановлению.</w:t>
      </w:r>
    </w:p>
    <w:p w14:paraId="38F9C908" w14:textId="77777777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2. Установить, что положения настоящего постановления, касающиеся параметров 2022 года и последующих годов, в текущем году применяются при составлении проекта городского бюджета на 2022 год и плановый период 2023 и 2024 годов.</w:t>
      </w:r>
    </w:p>
    <w:p w14:paraId="61A1FA37" w14:textId="0D75A8A8" w:rsidR="002A2116" w:rsidRPr="002A2116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подписания, подлежит опубликованию в газете «Благовещенск» (без приложений             №№ 1-3), полный текст постановления (с приложениями №№ 1-3) подлежит размещению в официальном сетевом издании npa.admblag.ru. </w:t>
      </w:r>
    </w:p>
    <w:p w14:paraId="3BCB2BBB" w14:textId="1E0906AB" w:rsidR="003A30CC" w:rsidRDefault="002A2116" w:rsidP="002A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16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мэра города Благовещенска Воронова А.Е.</w:t>
      </w:r>
    </w:p>
    <w:p w14:paraId="04DC8D6E" w14:textId="753A4A12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83877D1" w14:textId="4A8D2663" w:rsidR="002A2116" w:rsidRDefault="002A2116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4067617" w14:textId="2AA3A939" w:rsidR="002A2116" w:rsidRDefault="002A2116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39FCB58" w14:textId="75D9BE02" w:rsidR="002A2116" w:rsidRDefault="002A2116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D5B5960" w14:textId="77777777" w:rsidR="002A2116" w:rsidRPr="002763B7" w:rsidRDefault="002A2116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2763B7">
      <w:headerReference w:type="default" r:id="rId7"/>
      <w:headerReference w:type="firs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BD65A" w14:textId="77777777" w:rsidR="00F152F6" w:rsidRDefault="00F152F6" w:rsidP="002747B1">
      <w:pPr>
        <w:spacing w:after="0" w:line="240" w:lineRule="auto"/>
      </w:pPr>
      <w:r>
        <w:separator/>
      </w:r>
    </w:p>
  </w:endnote>
  <w:endnote w:type="continuationSeparator" w:id="0">
    <w:p w14:paraId="2B6A5E55" w14:textId="77777777" w:rsidR="00F152F6" w:rsidRDefault="00F152F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6AA2F" w14:textId="77777777" w:rsidR="00F152F6" w:rsidRDefault="00F152F6" w:rsidP="002747B1">
      <w:pPr>
        <w:spacing w:after="0" w:line="240" w:lineRule="auto"/>
      </w:pPr>
      <w:r>
        <w:separator/>
      </w:r>
    </w:p>
  </w:footnote>
  <w:footnote w:type="continuationSeparator" w:id="0">
    <w:p w14:paraId="3C7E82A4" w14:textId="77777777" w:rsidR="00F152F6" w:rsidRDefault="00F152F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C90C1C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26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250725"/>
    <w:rsid w:val="00260AEB"/>
    <w:rsid w:val="00273BAD"/>
    <w:rsid w:val="002747B1"/>
    <w:rsid w:val="002763B7"/>
    <w:rsid w:val="002A2116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B51A9"/>
    <w:rsid w:val="006C5D56"/>
    <w:rsid w:val="006C7A89"/>
    <w:rsid w:val="006D6F5D"/>
    <w:rsid w:val="00716CE0"/>
    <w:rsid w:val="00762076"/>
    <w:rsid w:val="007811BD"/>
    <w:rsid w:val="007C1D5C"/>
    <w:rsid w:val="00801BAF"/>
    <w:rsid w:val="00812268"/>
    <w:rsid w:val="00847EFD"/>
    <w:rsid w:val="00884C0C"/>
    <w:rsid w:val="008901C0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54BEC"/>
    <w:rsid w:val="00D86934"/>
    <w:rsid w:val="00E0733C"/>
    <w:rsid w:val="00E1635D"/>
    <w:rsid w:val="00E329AC"/>
    <w:rsid w:val="00E360F5"/>
    <w:rsid w:val="00E673AD"/>
    <w:rsid w:val="00EC4320"/>
    <w:rsid w:val="00ED2F84"/>
    <w:rsid w:val="00EE6B36"/>
    <w:rsid w:val="00F152F6"/>
    <w:rsid w:val="00F5547E"/>
    <w:rsid w:val="00FB2B7F"/>
    <w:rsid w:val="00FC465C"/>
    <w:rsid w:val="00FD453D"/>
    <w:rsid w:val="00FF2A91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  <w15:docId w15:val="{41F1B0A2-0EFE-4027-906F-A7D91F9E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Шамрова Алена Альбертовна</cp:lastModifiedBy>
  <cp:revision>6</cp:revision>
  <cp:lastPrinted>2019-12-11T06:16:00Z</cp:lastPrinted>
  <dcterms:created xsi:type="dcterms:W3CDTF">2021-12-01T07:04:00Z</dcterms:created>
  <dcterms:modified xsi:type="dcterms:W3CDTF">2021-12-03T05:58:00Z</dcterms:modified>
</cp:coreProperties>
</file>