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298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№ 1</w:t>
      </w:r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2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постановлению администрации </w:t>
      </w:r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298">
        <w:rPr>
          <w:rFonts w:ascii="Times New Roman" w:hAnsi="Times New Roman" w:cs="Times New Roman"/>
          <w:color w:val="000000" w:themeColor="text1"/>
          <w:sz w:val="28"/>
          <w:szCs w:val="28"/>
        </w:rPr>
        <w:t>города Благовещенска</w:t>
      </w:r>
    </w:p>
    <w:p w:rsidR="00284BC2" w:rsidRPr="00834298" w:rsidRDefault="002D246A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46A">
        <w:rPr>
          <w:rFonts w:ascii="Times New Roman" w:hAnsi="Times New Roman" w:cs="Times New Roman"/>
          <w:color w:val="000000" w:themeColor="text1"/>
          <w:sz w:val="28"/>
          <w:szCs w:val="28"/>
        </w:rPr>
        <w:t>от    21.06.2023  №   323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bookmarkStart w:id="0" w:name="_GoBack"/>
      <w:bookmarkEnd w:id="0"/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782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1"/>
        <w:gridCol w:w="7371"/>
      </w:tblGrid>
      <w:tr w:rsidR="00834298" w:rsidRPr="00834298" w:rsidTr="00284BC2"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Ресурсное обеспечение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Общий планируемый объем финансирования муниципальной программы составляет </w:t>
            </w:r>
            <w:r w:rsidR="00E442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4 1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57 486,6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30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624,5 тыс. руб. (в том числе 194,3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230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565,0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060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906,7 тыс. руб. (в том числе 865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490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867,2 тыс. руб. (в том числе 296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154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166,2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409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834,6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522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968,6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863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841,2 тыс. руб. (в том числе 134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501,0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529 961,7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D477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262 365,6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33C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229 574,9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33C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309 831,4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6704D" w:rsidRPr="00834298" w:rsidRDefault="0046704D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669 710,2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23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027,2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34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797,3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44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114,4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27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953,7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39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472,2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38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737,9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593,5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110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268,6 тыс. руб.;</w:t>
            </w:r>
          </w:p>
          <w:p w:rsidR="00A40574" w:rsidRPr="00834298" w:rsidRDefault="009D087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</w:t>
            </w:r>
            <w:r w:rsidR="00A40574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="00A40574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97 173,0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2 391,4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385,4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578,4 тыс. руб.</w:t>
            </w:r>
          </w:p>
          <w:p w:rsidR="0046704D" w:rsidRPr="00834298" w:rsidRDefault="0046704D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597 844,3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089,9 тыс. руб. (в том числе 180,0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537,6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643,0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724,0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205,8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992,0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134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397,1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2022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200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324,2 тыс. руб. (в том числе 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344,0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196 463,2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D477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88 054,1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33C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40 775,2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33C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35 189,6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8354AF" w:rsidRPr="00834298" w:rsidRDefault="008354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за счет средств государственной корпорации - Фонда содействия реформированию ЖКХ составит </w:t>
            </w:r>
            <w:r w:rsidR="00D477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2 030 331,4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185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718,6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834,4 тыс. руб. (в том числе 865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351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489,8 тыс. руб. (в том числе 296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68</w:t>
            </w:r>
            <w:r w:rsidR="0046704D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724,5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101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682,8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307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483,2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416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244,7 тыс. руб. (в том числе 128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157,0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477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171 920,1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D477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171 920,1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8354AF" w:rsidRPr="00834298" w:rsidRDefault="008354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федерального бюджета составит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698 270,6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683,1 тыс. руб. (в том числе 14,3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461,1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005,8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95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590,4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530,6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142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413,7 тыс. руб.;</w:t>
            </w:r>
          </w:p>
          <w:p w:rsidR="00A40574" w:rsidRPr="00834298" w:rsidRDefault="001A3B3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– 0,0</w:t>
            </w:r>
            <w:r w:rsidR="00A40574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119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589,9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60 824,7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46EE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75 762,0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8354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46EE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161 409,3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5F6CE0" w:rsidRPr="00834298" w:rsidRDefault="005F6CE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внебюджетных источников составит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161 330,1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824,3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050,4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309,1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109,3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233,1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008,2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494,8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2022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413,8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3 580,7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652,3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654,1 тыс. руб.</w:t>
            </w:r>
          </w:p>
          <w:p w:rsidR="00AA7EE8" w:rsidRPr="00834298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5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1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Переселение граждан из аварийного жилищного фонда на территории города Благовещенска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D477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2 505 673,3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906,1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027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681,9 тыс. руб. (в том числе 865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452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237,0 тыс. руб. (в том числе 296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120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212,0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252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971,3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339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773,2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518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072,2 тыс. руб. (в том числе 134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501,0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477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263 189,8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D477D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262 365,6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290,1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D3C1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D3C1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995,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тыс. руб.</w:t>
            </w:r>
          </w:p>
          <w:p w:rsidR="00AA7EE8" w:rsidRPr="00834298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Из городского бюджета бюджетные ассигнования составят 84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792,2 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187,5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20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847,5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259,2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12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831,4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136,0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909,4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791,8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3 215,6 тыс. руб. (в том числе 2 391,4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010,1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9953F6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953F6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995,1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AA7EE8" w:rsidRPr="00834298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3C4C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116 015,0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2016 год - 0,0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2017 год - 0,0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897,6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125,5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738,8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380,6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035,7 тыс. руб. (в том числе 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344,0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C4C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88 054,1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3C4C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88 054,1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280,0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9953F6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953F6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</w:p>
          <w:p w:rsidR="00AA7EE8" w:rsidRPr="00834298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за счет средств государственной корпорации - Фонда содействия реформированию ЖКХ составит </w:t>
            </w:r>
            <w:r w:rsidR="003C4C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2 030 331,4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185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718,6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834,4 тыс. руб. (в том числе 865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351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489,8 тыс. руб. (в том числе 296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724,5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682,8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307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483,2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416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244,7 тыс. руб. (в том числе 128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157,0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C4C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171 920,1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3C4C1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171 920,1</w:t>
            </w:r>
            <w:r w:rsidR="00AA7EE8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</w:p>
          <w:p w:rsidR="00F836F7" w:rsidRPr="00834298" w:rsidRDefault="00F836F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Планируемый объем финансирования из средств федерального бюджета составит 274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534,7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95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590,4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530,6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142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413,7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</w:p>
          <w:p w:rsidR="00F836F7" w:rsidRPr="00834298" w:rsidRDefault="00F836F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6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2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Улучшение жилищных условий работников муниципальных организаций города Благовещенска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из городского бюджета составляет 8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607,0 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050,2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513,6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442,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65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517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516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957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580,4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979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201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2025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198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</w:p>
          <w:p w:rsidR="00F836F7" w:rsidRPr="00834298" w:rsidRDefault="00F836F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7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3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жильем молодых семей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263 139,4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538,8 тыс. руб. (в том числе 194,3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482,7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898,0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12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432,4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783,2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930,0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26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915,1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26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254,0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7 559,1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27 152,0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F836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836F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26 194,1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F836F7" w:rsidRPr="00834298" w:rsidRDefault="00F836F7" w:rsidP="00F836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749,3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941,5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433,6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940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496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 - 472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565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530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1 234,3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1 533,1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EA171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– 572,</w:t>
            </w:r>
            <w:r w:rsidR="00A40574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 тыс. руб.</w:t>
            </w:r>
          </w:p>
          <w:p w:rsidR="00DC62AF" w:rsidRPr="00834298" w:rsidRDefault="00DC62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62 478,8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089,9 тыс. руб. (в том числе 180,0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537,6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643,0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826,4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078,1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891,8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855,1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655,5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493,9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614,0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793,5 тыс. руб.</w:t>
            </w:r>
          </w:p>
          <w:p w:rsidR="00DC62AF" w:rsidRPr="00834298" w:rsidRDefault="00DC62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федерального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бюджета составит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27 581,2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683,1 тыс. руб. (в том числе 14,3 тыс. руб. - неиспользованный остаток прошлых лет);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461,1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005,8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</w:t>
            </w:r>
            <w:r w:rsidR="00EA171E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– 0,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EA171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 год – 0,</w:t>
            </w:r>
            <w:r w:rsidR="00A40574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EA171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– 0,</w:t>
            </w:r>
            <w:r w:rsidR="00A40574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DC62AF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654,3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2 250,2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352,6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174,1 тыс. руб.</w:t>
            </w:r>
          </w:p>
          <w:p w:rsidR="00410DC9" w:rsidRPr="00834298" w:rsidRDefault="00410DC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внебюджетных источников составит </w:t>
            </w:r>
            <w:r w:rsidR="001D788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161 330,1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2015 год – 3 824,3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2016 год – 6 050,4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2017 год – 6 309,1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2018 год – 7 109,3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 – 3 233,1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 год – 63 008,2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– 17 494,8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 год – 17 413,8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– </w:t>
            </w:r>
            <w:r w:rsidR="001D788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3 580,7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– </w:t>
            </w:r>
            <w:r w:rsidR="00535BAB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16 652,3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– </w:t>
            </w:r>
            <w:r w:rsidR="00535BAB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16 654,1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10DC9" w:rsidRPr="00834298" w:rsidRDefault="00410DC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8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4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Обеспечение реализации муниципальной программы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доступным и комфортным жильем населения города Благовещенска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 прочие расходы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1D788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535 305,4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035,5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662,6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21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884,1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547,8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653,6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434,0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891,6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82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942,5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D788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90 215,6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89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257,4 тыс. руб.;</w:t>
            </w:r>
          </w:p>
          <w:p w:rsidR="00A40574" w:rsidRPr="00834298" w:rsidRDefault="00A40574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92 780,7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1D788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535 290,5</w:t>
            </w:r>
            <w:r w:rsidR="0007399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035,5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662,6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21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884,1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2018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547,8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651,4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431,4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889,0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82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940,4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10DC9" w:rsidRPr="00005A7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005A7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D788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90 213,8</w:t>
            </w:r>
            <w:r w:rsidRPr="00005A7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89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255,6 тыс. руб.;</w:t>
            </w:r>
          </w:p>
          <w:p w:rsidR="00A40574" w:rsidRPr="00834298" w:rsidRDefault="00A40574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10DC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92 778,9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10DC9" w:rsidRPr="00834298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Планируемый объем финансирования из средств областного бюджета составит 14,9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 - 2,2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 год - 2,6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- 2,6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 год - 2,1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 год - 1,8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 год - 1,8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- 1,8 тыс. руб.</w:t>
            </w:r>
          </w:p>
          <w:p w:rsidR="00410DC9" w:rsidRPr="00834298" w:rsidRDefault="00410DC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89528E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9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5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005A7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634 211,3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582,8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97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230,8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151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693,5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05A7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142 517,9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05A7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69 422,8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05A7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155 763,5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3016A0" w:rsidRPr="00834298" w:rsidRDefault="003016A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005A7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238 056,6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582,8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97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230,8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757,9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D06C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83 943,4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D06C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013,4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D06C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528,3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3016A0" w:rsidRPr="00834298" w:rsidRDefault="003016A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федерального бюджета составит </w:t>
            </w:r>
            <w:r w:rsidR="00DD06C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396 154,7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114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935,6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58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574,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D06C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68 409,</w:t>
            </w:r>
            <w:r w:rsidR="007712A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3016A0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D06C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154 235,2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3016A0" w:rsidRPr="00834298" w:rsidRDefault="003016A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10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6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Улучшение жилищных условий отдельных категорий граждан, проживающих на территории города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Благовещенска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7712A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195 201,6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400,0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21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67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950,0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712A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25 500,0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251,6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33</w:t>
            </w:r>
            <w:r w:rsidR="00604F09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900,0 тыс. руб.</w:t>
            </w:r>
          </w:p>
          <w:p w:rsidR="00604F09" w:rsidRPr="00834298" w:rsidRDefault="00604F0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7712A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13 922,6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624,0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272,0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077,0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712A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1 530,0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385,6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034,0 тыс. руб.</w:t>
            </w:r>
          </w:p>
          <w:p w:rsidR="001A3B37" w:rsidRPr="00834298" w:rsidRDefault="001A3B3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284BC2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Планируемый объем финансирования из средств областного бюджета составит 181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279,0 тыс. руб., в том числе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776,0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928,0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873,0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23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866,0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866,0 тыс. руб.</w:t>
            </w:r>
          </w:p>
          <w:p w:rsidR="001A3B37" w:rsidRPr="00834298" w:rsidRDefault="001A3B3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89528E"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11" w:history="1">
              <w:r w:rsidRPr="00834298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7</w:t>
              </w:r>
            </w:hyperlink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Расселение и ликвидация аварийного жилищного фонда на территории города Благовещенска</w:t>
            </w:r>
            <w:r w:rsidR="005A642C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из городского бюджета составит 15</w:t>
            </w:r>
            <w:r w:rsidR="00DF51B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348,6 тыс. руб., из них по годам: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15</w:t>
            </w:r>
            <w:r w:rsidR="001A3B37"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348,6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 год - 0,0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 год - 0,0 тыс. руб.;</w:t>
            </w:r>
          </w:p>
          <w:p w:rsidR="00A40574" w:rsidRPr="00834298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342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- 0,0 тыс. руб.</w:t>
            </w:r>
          </w:p>
        </w:tc>
      </w:tr>
    </w:tbl>
    <w:p w:rsidR="00EF4171" w:rsidRPr="00834298" w:rsidRDefault="00EF4171" w:rsidP="005F6CE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EF4171" w:rsidRPr="00834298" w:rsidSect="00284BC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574"/>
    <w:rsid w:val="00005A7D"/>
    <w:rsid w:val="00073997"/>
    <w:rsid w:val="001A3B37"/>
    <w:rsid w:val="001D3C18"/>
    <w:rsid w:val="001D788D"/>
    <w:rsid w:val="00284BC2"/>
    <w:rsid w:val="002D246A"/>
    <w:rsid w:val="003016A0"/>
    <w:rsid w:val="0036044E"/>
    <w:rsid w:val="003C4C1C"/>
    <w:rsid w:val="00410DC9"/>
    <w:rsid w:val="0046704D"/>
    <w:rsid w:val="004973D5"/>
    <w:rsid w:val="00535BAB"/>
    <w:rsid w:val="0058239F"/>
    <w:rsid w:val="005A642C"/>
    <w:rsid w:val="005F6CE0"/>
    <w:rsid w:val="00604F09"/>
    <w:rsid w:val="00746EE7"/>
    <w:rsid w:val="007712A8"/>
    <w:rsid w:val="00834298"/>
    <w:rsid w:val="008354AF"/>
    <w:rsid w:val="0089528E"/>
    <w:rsid w:val="00957A7B"/>
    <w:rsid w:val="009953F6"/>
    <w:rsid w:val="009D087E"/>
    <w:rsid w:val="00A40574"/>
    <w:rsid w:val="00AA7EE8"/>
    <w:rsid w:val="00D477D9"/>
    <w:rsid w:val="00DC62AF"/>
    <w:rsid w:val="00DD06C8"/>
    <w:rsid w:val="00DF51B8"/>
    <w:rsid w:val="00E33CE4"/>
    <w:rsid w:val="00E44286"/>
    <w:rsid w:val="00E90010"/>
    <w:rsid w:val="00EA171E"/>
    <w:rsid w:val="00EF4171"/>
    <w:rsid w:val="00F8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057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05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8FD20A744CA9AEBA74C215B93AA74DA0D4439F9181176837A820F23C64B641AEB3DD66CF26DD66E653C3E75B1DCD847FCD6B2F93D9AD7B4B6E4A1108K0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28FD20A744CA9AEBA74C215B93AA74DA0D4439F9181176837A820F23C64B641AEB3DD66CF26DD66E653C1E5571DCD847FCD6B2F93D9AD7B4B6E4A1108K0C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28FD20A744CA9AEBA74C215B93AA74DA0D4439F9181176837A820F23C64B641AEB3DD66CF26DD66E653C7E65F1DCD847FCD6B2F93D9AD7B4B6E4A1108K0C" TargetMode="External"/><Relationship Id="rId11" Type="http://schemas.openxmlformats.org/officeDocument/2006/relationships/hyperlink" Target="consultantplus://offline/ref=528FD20A744CA9AEBA74C215B93AA74DA0D4439F9181176837A820F23C64B641AEB3DD66CF26DD66E55CC3E7591DCD847FCD6B2F93D9AD7B4B6E4A1108K0C" TargetMode="External"/><Relationship Id="rId5" Type="http://schemas.openxmlformats.org/officeDocument/2006/relationships/hyperlink" Target="consultantplus://offline/ref=528FD20A744CA9AEBA74C215B93AA74DA0D4439F9181176837A820F23C64B641AEB3DD66CF26DD66E757C3E4581DCD847FCD6B2F93D9AD7B4B6E4A1108K0C" TargetMode="External"/><Relationship Id="rId10" Type="http://schemas.openxmlformats.org/officeDocument/2006/relationships/hyperlink" Target="consultantplus://offline/ref=528FD20A744CA9AEBA74C215B93AA74DA0D4439F9181176837A820F23C64B641AEB3DD66CF26DD66E653CDE8581DCD847FCD6B2F93D9AD7B4B6E4A1108K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28FD20A744CA9AEBA74C215B93AA74DA0D4439F9181176837A820F23C64B641AEB3DD66CF26DD66E653CDE15C1DCD847FCD6B2F93D9AD7B4B6E4A1108K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2191</Words>
  <Characters>12492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Шамрова Алёна Альбертовна</dc:creator>
  <cp:lastModifiedBy>Артес Наталья Гариевна</cp:lastModifiedBy>
  <cp:revision>2</cp:revision>
  <cp:lastPrinted>2023-06-21T06:19:00Z</cp:lastPrinted>
  <dcterms:created xsi:type="dcterms:W3CDTF">2023-06-21T06:19:00Z</dcterms:created>
  <dcterms:modified xsi:type="dcterms:W3CDTF">2023-06-21T06:19:00Z</dcterms:modified>
</cp:coreProperties>
</file>