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2DBCF41" w:rsidR="005271D9" w:rsidRPr="00762076" w:rsidRDefault="00346C9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35DCDA5" w:rsidR="005271D9" w:rsidRPr="00762076" w:rsidRDefault="00346C90" w:rsidP="00346C9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6115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B48D399" w14:textId="77777777" w:rsidR="00921747" w:rsidRPr="00921747" w:rsidRDefault="00921747" w:rsidP="00921747">
            <w:pPr>
              <w:ind w:right="5443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92174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Об установлении публичного сервитута для размещения сетей холодного водоснабжения в квартале 33</w:t>
            </w:r>
          </w:p>
          <w:p w14:paraId="70ED7C14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7201FF67" w14:textId="58F61D20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Рассмотрев ходатайство Общества с ограниченной ответственностью «Амурские коммунальные системы» (</w:t>
      </w:r>
      <w:proofErr w:type="spell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вх</w:t>
      </w:r>
      <w:proofErr w:type="spell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. адм. от 25.10.2023 № 7779з), доверенности от 20.02.2021 рег. № 77/46-н/77-2021-1-85, от 23.06.2021 № 52, выписки из Единого государственного реестра недвижимости об объектах недвижимости от 26.10.2023 № КУВИ-001/2023-242531552 (кадастровый номер 28:01:130033:437), № КУВИ-001/2023-242399627 (кадастровый номер 28:01:130033:3</w:t>
      </w:r>
      <w:r w:rsidR="000A7FB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), договор о подключении (технологическом присоединении) к централизованной системе холодного</w:t>
      </w:r>
      <w:proofErr w:type="gram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водоснабжения от 30.12.2022 № 06-/-25966, в соответствии с главой V.7 Земельного кодекса Российской Федерации, ст. 32 Федерального закона от 13.07.2015 № 218-ФЗ «О государственной регистрации недвижимости»</w:t>
      </w:r>
    </w:p>
    <w:p w14:paraId="51B00CDA" w14:textId="77777777" w:rsidR="00921747" w:rsidRPr="00921747" w:rsidRDefault="00921747" w:rsidP="009217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</w:pPr>
      <w:proofErr w:type="gramStart"/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>п</w:t>
      </w:r>
      <w:proofErr w:type="gramEnd"/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о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с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т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а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н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о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в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л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я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eastAsia="x-none"/>
        </w:rPr>
        <w:t xml:space="preserve"> </w:t>
      </w:r>
      <w:r w:rsidRPr="00921747">
        <w:rPr>
          <w:rFonts w:ascii="Times New Roman" w:eastAsia="Times New Roman" w:hAnsi="Times New Roman" w:cs="Times New Roman"/>
          <w:b/>
          <w:bCs/>
          <w:sz w:val="27"/>
          <w:szCs w:val="27"/>
          <w:lang w:val="x-none" w:eastAsia="x-none"/>
        </w:rPr>
        <w:t>ю:</w:t>
      </w:r>
    </w:p>
    <w:p w14:paraId="69E9D98A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1. Установить публичный сервитут, сроком на 10 лет, для размещения сетей холодного водоснабжения в отношении частей:</w:t>
      </w:r>
    </w:p>
    <w:p w14:paraId="4B4B74E0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1) площадью 8 кв. м земельного участка с кадастровым номером 28:01:130033:437, расположенного в квартале 33, с видом разрешенного использования – для проезда;</w:t>
      </w:r>
    </w:p>
    <w:p w14:paraId="28CF84E0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 площадью 23 кв. м земельного участка с кадастровым номером 28:01:130033:32, расположенного по ул. </w:t>
      </w:r>
      <w:proofErr w:type="spellStart"/>
      <w:proofErr w:type="gram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Зейская</w:t>
      </w:r>
      <w:proofErr w:type="spellEnd"/>
      <w:proofErr w:type="gram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, д. 204, в квартале 33, с видом разрешенного использования – многоквартирный дом.</w:t>
      </w:r>
    </w:p>
    <w:p w14:paraId="3C295480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1202800000369, ИНН 2801254956, почтовый адрес: г. Благовещенск, ул. Мухина, 73, адрес электронной почты: </w:t>
      </w:r>
      <w:hyperlink r:id="rId8" w:history="1">
        <w:r w:rsidRPr="00921747">
          <w:rPr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acs</w:t>
        </w:r>
        <w:r w:rsidRPr="00921747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@</w:t>
        </w:r>
        <w:r w:rsidRPr="00921747">
          <w:rPr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amurcomsys</w:t>
        </w:r>
        <w:r w:rsidRPr="00921747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.</w:t>
        </w:r>
        <w:r w:rsidRPr="00921747">
          <w:rPr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ru</w:t>
        </w:r>
      </w:hyperlink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92174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</w:t>
      </w: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92174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kirushina</w:t>
      </w:r>
      <w:hyperlink r:id="rId9" w:history="1">
        <w:r w:rsidRPr="00921747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@amurcomsys.ru</w:t>
        </w:r>
      </w:hyperlink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14:paraId="189B8526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3. Утвердить схему границ публичного сервитута на кадастровом плане территории для размещения сетей холодного водоснабжения (приложение № 1).</w:t>
      </w:r>
    </w:p>
    <w:p w14:paraId="214FC3B2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0C1342AF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 Установить в отношении земель или земельных участков, находящихся в государственной или муниципальной собственности и не предоставленных </w:t>
      </w: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гражданам или юридическим лицам, свободный график проведения работ при  размещении сетей холодного водоснабжения.</w:t>
      </w:r>
    </w:p>
    <w:p w14:paraId="59F1DDD5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ООО «АКС»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позднее</w:t>
      </w:r>
      <w:proofErr w:type="gram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чем три месяца после завершения эксплуатации сетей холодного водоснабжения.</w:t>
      </w:r>
    </w:p>
    <w:p w14:paraId="2ED81F4E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 Управлению ЕМИС администрации города Благовещенска </w:t>
      </w:r>
      <w:proofErr w:type="gram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разместить</w:t>
      </w:r>
      <w:proofErr w:type="gram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настоящее постановление в сетевом издании «Официальный сайт администрации города Благовещенск» (www.admblag.ru) в течение 5 рабочих дней со дня его принятия.</w:t>
      </w:r>
    </w:p>
    <w:p w14:paraId="3435AE88" w14:textId="77777777" w:rsidR="00921747" w:rsidRPr="00921747" w:rsidRDefault="00921747" w:rsidP="0092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8. Земельному управлению администрации города Благовещенска направить в течение 5 рабочих дней:</w:t>
      </w:r>
    </w:p>
    <w:p w14:paraId="0A755DEB" w14:textId="77777777" w:rsidR="00921747" w:rsidRPr="00921747" w:rsidRDefault="00921747" w:rsidP="009217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8.1 в Управление </w:t>
      </w:r>
      <w:proofErr w:type="spellStart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Росреестра</w:t>
      </w:r>
      <w:proofErr w:type="spellEnd"/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53A0B0EC" w14:textId="77777777" w:rsidR="00921747" w:rsidRPr="00921747" w:rsidRDefault="00921747" w:rsidP="00921747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1747">
        <w:rPr>
          <w:rFonts w:ascii="Times New Roman" w:eastAsia="Times New Roman" w:hAnsi="Times New Roman" w:cs="Times New Roman"/>
          <w:sz w:val="27"/>
          <w:szCs w:val="27"/>
          <w:lang w:eastAsia="ru-RU"/>
        </w:rPr>
        <w:t>8.2 ООО «АКС» настоящее постановление,</w:t>
      </w:r>
      <w:r w:rsidRPr="00921747">
        <w:rPr>
          <w:rFonts w:ascii="Times New Roman" w:eastAsia="Times New Roman" w:hAnsi="Times New Roman" w:cs="Times New Roman"/>
          <w:sz w:val="27"/>
          <w:szCs w:val="27"/>
          <w:lang w:eastAsia="x-none"/>
        </w:rPr>
        <w:t xml:space="preserve"> сведения о лицах, являющихся правообладателями земельного участка, способах связи с ним, копии документов, подтверждающих права указанных лиц на земельный участок.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46C9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F88070F" w:rsidR="00346C90" w:rsidRPr="002763B7" w:rsidRDefault="00346C9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0A231D7" w:rsidR="00346C90" w:rsidRPr="002763B7" w:rsidRDefault="00346C9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095EC207" w:rsidR="00440D91" w:rsidRPr="00440D91" w:rsidRDefault="00440D91" w:rsidP="00346C9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60F9F" w14:textId="77777777" w:rsidR="003541AB" w:rsidRDefault="003541AB" w:rsidP="002747B1">
      <w:pPr>
        <w:spacing w:after="0" w:line="240" w:lineRule="auto"/>
      </w:pPr>
      <w:r>
        <w:separator/>
      </w:r>
    </w:p>
  </w:endnote>
  <w:endnote w:type="continuationSeparator" w:id="0">
    <w:p w14:paraId="1402658C" w14:textId="77777777" w:rsidR="003541AB" w:rsidRDefault="003541A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268F0" w14:textId="77777777" w:rsidR="003541AB" w:rsidRDefault="003541AB" w:rsidP="002747B1">
      <w:pPr>
        <w:spacing w:after="0" w:line="240" w:lineRule="auto"/>
      </w:pPr>
      <w:r>
        <w:separator/>
      </w:r>
    </w:p>
  </w:footnote>
  <w:footnote w:type="continuationSeparator" w:id="0">
    <w:p w14:paraId="304C9168" w14:textId="77777777" w:rsidR="003541AB" w:rsidRDefault="003541A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9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A7FB7"/>
    <w:rsid w:val="00107C33"/>
    <w:rsid w:val="00163940"/>
    <w:rsid w:val="001F0438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6C90"/>
    <w:rsid w:val="003541AB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8B20A3"/>
    <w:rsid w:val="00921747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23987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s@amurcomsys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.rezvaya@amurcomsys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2023-11-21T03:46:00Z</dcterms:created>
  <dcterms:modified xsi:type="dcterms:W3CDTF">2023-11-21T03:46:00Z</dcterms:modified>
</cp:coreProperties>
</file>