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FB" w:rsidRDefault="008B3FFB" w:rsidP="00C339C8">
      <w:pPr>
        <w:rPr>
          <w:b/>
          <w:bCs/>
        </w:rPr>
      </w:pPr>
      <w:r w:rsidRPr="009C6D54">
        <w:rPr>
          <w:b/>
          <w:bCs/>
        </w:rPr>
        <w:t xml:space="preserve">             </w:t>
      </w:r>
    </w:p>
    <w:p w:rsidR="008B3FFB" w:rsidRDefault="008B3FFB" w:rsidP="00C339C8">
      <w:pPr>
        <w:rPr>
          <w:b/>
          <w:bCs/>
        </w:rPr>
      </w:pPr>
    </w:p>
    <w:p w:rsidR="008B3FFB" w:rsidRDefault="008B3FFB" w:rsidP="00C339C8">
      <w:pPr>
        <w:rPr>
          <w:b/>
          <w:bCs/>
        </w:rPr>
      </w:pPr>
    </w:p>
    <w:p w:rsidR="008B3FFB" w:rsidRDefault="008B3FFB" w:rsidP="00C339C8">
      <w:pPr>
        <w:rPr>
          <w:b/>
          <w:bCs/>
        </w:rPr>
      </w:pPr>
    </w:p>
    <w:p w:rsidR="008B3FFB" w:rsidRDefault="008B3FFB" w:rsidP="00C339C8">
      <w:pPr>
        <w:rPr>
          <w:b/>
          <w:bCs/>
        </w:rPr>
      </w:pPr>
    </w:p>
    <w:p w:rsidR="008B3FFB" w:rsidRDefault="008B3FFB" w:rsidP="00C339C8">
      <w:pPr>
        <w:rPr>
          <w:b/>
          <w:bCs/>
        </w:rPr>
      </w:pPr>
    </w:p>
    <w:p w:rsidR="008B3FFB" w:rsidRDefault="008B3FFB" w:rsidP="00C339C8">
      <w:pPr>
        <w:rPr>
          <w:b/>
          <w:bCs/>
        </w:rPr>
      </w:pPr>
      <w:r w:rsidRPr="009C6D54">
        <w:rPr>
          <w:b/>
          <w:bCs/>
        </w:rPr>
        <w:t xml:space="preserve">                                                          </w:t>
      </w:r>
    </w:p>
    <w:p w:rsidR="008B3FFB" w:rsidRDefault="008B3FFB" w:rsidP="009C6D54">
      <w:pPr>
        <w:ind w:firstLine="708"/>
      </w:pPr>
    </w:p>
    <w:p w:rsidR="008B3FFB" w:rsidRDefault="008B3FFB" w:rsidP="00C95D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8B3FFB" w:rsidRDefault="008B3FFB" w:rsidP="00F80A2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8B3FFB" w:rsidRDefault="008B3FFB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от 13.05.2013 года  № 2461 «Об утверждении</w:t>
      </w:r>
    </w:p>
    <w:p w:rsidR="008B3FFB" w:rsidRDefault="008B3FFB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по предоставлению</w:t>
      </w:r>
    </w:p>
    <w:p w:rsidR="008B3FFB" w:rsidRDefault="008B3FFB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«Предоставление в </w:t>
      </w:r>
    </w:p>
    <w:p w:rsidR="008B3FFB" w:rsidRDefault="008B3FFB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физкультурно-оздоровительных </w:t>
      </w:r>
    </w:p>
    <w:p w:rsidR="008B3FFB" w:rsidRDefault="008B3FFB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спортивных сооружений»     </w:t>
      </w:r>
    </w:p>
    <w:p w:rsidR="008B3FFB" w:rsidRDefault="008B3FFB" w:rsidP="005B5D96">
      <w:pPr>
        <w:jc w:val="both"/>
        <w:rPr>
          <w:sz w:val="28"/>
          <w:szCs w:val="28"/>
        </w:rPr>
      </w:pPr>
    </w:p>
    <w:p w:rsidR="008B3FFB" w:rsidRDefault="008B3FFB" w:rsidP="005B5D96">
      <w:pPr>
        <w:jc w:val="both"/>
        <w:rPr>
          <w:sz w:val="28"/>
          <w:szCs w:val="28"/>
        </w:rPr>
      </w:pPr>
    </w:p>
    <w:p w:rsidR="008B3FFB" w:rsidRDefault="008B3FFB" w:rsidP="005B5D96">
      <w:pPr>
        <w:jc w:val="both"/>
        <w:rPr>
          <w:sz w:val="28"/>
          <w:szCs w:val="28"/>
        </w:rPr>
      </w:pPr>
    </w:p>
    <w:p w:rsidR="008B3FFB" w:rsidRDefault="008B3FFB" w:rsidP="00CC4309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3.1 статьи 69.2 Бюджетного кодекса Российской Федерации и постановлением администрации города Благовещенска от 24.12.2015 № 4652 «Об утверждении ведомственного перечня муниципальных услуг и работ, оказываемых и выполняемых муниципальными учреждениями города Благовещенска, подведомственными администрации города Благовещенска, в качестве основных видов деятельности», </w:t>
      </w:r>
    </w:p>
    <w:p w:rsidR="008B3FFB" w:rsidRDefault="008B3FFB" w:rsidP="00CC4309">
      <w:pPr>
        <w:ind w:left="-180" w:firstLine="888"/>
        <w:jc w:val="both"/>
        <w:rPr>
          <w:sz w:val="28"/>
          <w:szCs w:val="28"/>
        </w:rPr>
      </w:pPr>
    </w:p>
    <w:p w:rsidR="008B3FFB" w:rsidRDefault="008B3FFB" w:rsidP="00CC4309">
      <w:pPr>
        <w:ind w:left="-180"/>
        <w:jc w:val="both"/>
        <w:rPr>
          <w:b/>
          <w:bCs/>
          <w:sz w:val="28"/>
          <w:szCs w:val="28"/>
        </w:rPr>
      </w:pPr>
      <w:r w:rsidRPr="00F7016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</w:t>
      </w:r>
      <w:r w:rsidRPr="00F70161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</w:t>
      </w:r>
      <w:r w:rsidRPr="00F70161">
        <w:rPr>
          <w:b/>
          <w:bCs/>
          <w:sz w:val="28"/>
          <w:szCs w:val="28"/>
        </w:rPr>
        <w:t>остановляю</w:t>
      </w:r>
      <w:r>
        <w:rPr>
          <w:b/>
          <w:bCs/>
          <w:sz w:val="28"/>
          <w:szCs w:val="28"/>
        </w:rPr>
        <w:t>:</w:t>
      </w:r>
    </w:p>
    <w:p w:rsidR="008B3FFB" w:rsidRDefault="008B3FFB" w:rsidP="00CC4309">
      <w:pPr>
        <w:ind w:left="-180"/>
        <w:jc w:val="both"/>
        <w:rPr>
          <w:b/>
          <w:bCs/>
          <w:sz w:val="28"/>
          <w:szCs w:val="28"/>
        </w:rPr>
      </w:pPr>
    </w:p>
    <w:p w:rsidR="008B3FFB" w:rsidRDefault="008B3FFB" w:rsidP="00C95D1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1.Внести постановление администрации города Благовещенска</w:t>
      </w:r>
      <w:r w:rsidRPr="00C95D1B">
        <w:rPr>
          <w:sz w:val="28"/>
          <w:szCs w:val="28"/>
        </w:rPr>
        <w:t xml:space="preserve"> </w:t>
      </w:r>
      <w:r>
        <w:rPr>
          <w:sz w:val="28"/>
          <w:szCs w:val="28"/>
        </w:rPr>
        <w:t>от 13.05.2013 года  № 2461 «Об утверждении административного регламента по предоставлению муниципальной услуги «Предоставление в  пользование физкультурно-оздоровительных и спортивных сооружений»   следующие изменения:</w:t>
      </w:r>
    </w:p>
    <w:p w:rsidR="008B3FFB" w:rsidRDefault="008B3FFB" w:rsidP="00DA75BD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постановления, в  пункте 1 постановления слова «Предоставление в  пользование физкультурно-оздоровительных и спортивных сооружений» заменить словами «Выполнение работ по обеспечению доступа к закрытым спортивным объектам для свободного пользования в течение ограниченного времени»;</w:t>
      </w:r>
    </w:p>
    <w:p w:rsidR="008B3FFB" w:rsidRDefault="008B3FFB" w:rsidP="00C95D1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постановлению «Административный регламент по предоставлению муниципальной услуги «Предоставление в пользование физкультурно-оздоровительных и спортивных сооружений» изложить в новой редакции согласно приложению к настоящему постановлению.</w:t>
      </w:r>
    </w:p>
    <w:p w:rsidR="008B3FFB" w:rsidRDefault="008B3FFB" w:rsidP="00C95D1B">
      <w:pPr>
        <w:ind w:left="-180" w:firstLine="888"/>
        <w:jc w:val="both"/>
        <w:rPr>
          <w:sz w:val="28"/>
          <w:szCs w:val="28"/>
        </w:rPr>
      </w:pPr>
    </w:p>
    <w:p w:rsidR="008B3FFB" w:rsidRDefault="008B3FFB" w:rsidP="00C95D1B">
      <w:pPr>
        <w:ind w:left="-180" w:firstLine="888"/>
        <w:jc w:val="both"/>
        <w:rPr>
          <w:sz w:val="28"/>
          <w:szCs w:val="28"/>
        </w:rPr>
      </w:pPr>
    </w:p>
    <w:p w:rsidR="008B3FFB" w:rsidRDefault="008B3FFB" w:rsidP="005E66E3">
      <w:pPr>
        <w:jc w:val="both"/>
        <w:rPr>
          <w:sz w:val="28"/>
          <w:szCs w:val="28"/>
        </w:rPr>
      </w:pPr>
    </w:p>
    <w:p w:rsidR="008B3FFB" w:rsidRDefault="008B3FFB" w:rsidP="00C95D1B">
      <w:pPr>
        <w:ind w:left="-180" w:firstLine="888"/>
        <w:jc w:val="both"/>
        <w:rPr>
          <w:sz w:val="28"/>
          <w:szCs w:val="28"/>
        </w:rPr>
      </w:pPr>
    </w:p>
    <w:p w:rsidR="008B3FFB" w:rsidRDefault="008B3FFB" w:rsidP="00DA75BD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3FFB" w:rsidRDefault="008B3FFB" w:rsidP="00DA75BD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 и в реестре муниципальных  услуг города Благовещенска.</w:t>
      </w:r>
    </w:p>
    <w:p w:rsidR="008B3FFB" w:rsidRDefault="008B3FFB" w:rsidP="006E6368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возложить на заместителя мэра города Благовещенска  С.В. Яковлеву.</w:t>
      </w:r>
    </w:p>
    <w:p w:rsidR="008B3FFB" w:rsidRDefault="008B3FFB" w:rsidP="006E6368">
      <w:pPr>
        <w:ind w:left="-142"/>
        <w:rPr>
          <w:sz w:val="28"/>
          <w:szCs w:val="28"/>
        </w:rPr>
      </w:pPr>
    </w:p>
    <w:p w:rsidR="008B3FFB" w:rsidRDefault="008B3FFB" w:rsidP="006E6368">
      <w:pPr>
        <w:ind w:left="-142"/>
        <w:rPr>
          <w:sz w:val="28"/>
          <w:szCs w:val="28"/>
        </w:rPr>
      </w:pPr>
    </w:p>
    <w:p w:rsidR="008B3FFB" w:rsidRDefault="008B3FFB" w:rsidP="006E6368">
      <w:pPr>
        <w:ind w:left="-142"/>
        <w:rPr>
          <w:sz w:val="28"/>
          <w:szCs w:val="28"/>
        </w:rPr>
      </w:pPr>
    </w:p>
    <w:p w:rsidR="008B3FFB" w:rsidRDefault="008B3FFB" w:rsidP="006E6368">
      <w:pPr>
        <w:ind w:left="-142"/>
        <w:rPr>
          <w:sz w:val="28"/>
          <w:szCs w:val="28"/>
        </w:rPr>
      </w:pPr>
    </w:p>
    <w:p w:rsidR="008B3FFB" w:rsidRDefault="008B3FFB" w:rsidP="006E636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Мэр города Благовещенска                                                                      В.С.Калита  </w:t>
      </w:r>
    </w:p>
    <w:p w:rsidR="008B3FFB" w:rsidRDefault="008B3FFB" w:rsidP="00BD21DD">
      <w:pPr>
        <w:rPr>
          <w:sz w:val="28"/>
          <w:szCs w:val="28"/>
        </w:rPr>
      </w:pPr>
    </w:p>
    <w:p w:rsidR="008B3FFB" w:rsidRDefault="008B3FFB" w:rsidP="00E9552E">
      <w:pPr>
        <w:tabs>
          <w:tab w:val="left" w:pos="6750"/>
        </w:tabs>
        <w:rPr>
          <w:sz w:val="28"/>
          <w:szCs w:val="28"/>
        </w:rPr>
      </w:pPr>
      <w:r w:rsidRPr="005D1B5B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</w:p>
    <w:p w:rsidR="008B3FFB" w:rsidRPr="00BC3B44" w:rsidRDefault="008B3FFB" w:rsidP="00ED738E">
      <w:pPr>
        <w:rPr>
          <w:sz w:val="28"/>
          <w:szCs w:val="28"/>
        </w:rPr>
      </w:pPr>
    </w:p>
    <w:p w:rsidR="008B3FFB" w:rsidRDefault="008B3FFB" w:rsidP="008051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                                                                        </w:t>
      </w:r>
      <w:r>
        <w:rPr>
          <w:sz w:val="28"/>
          <w:szCs w:val="28"/>
        </w:rPr>
        <w:tab/>
        <w:t xml:space="preserve"> </w:t>
      </w:r>
      <w:r w:rsidRPr="005D1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8B3FFB" w:rsidRPr="006E6368" w:rsidRDefault="008B3FFB" w:rsidP="006E6368">
      <w:pPr>
        <w:jc w:val="right"/>
        <w:rPr>
          <w:sz w:val="20"/>
          <w:szCs w:val="20"/>
        </w:rPr>
      </w:pPr>
      <w:r>
        <w:rPr>
          <w:sz w:val="28"/>
          <w:szCs w:val="28"/>
        </w:rPr>
        <w:br w:type="page"/>
      </w:r>
      <w:r w:rsidRPr="006E6368">
        <w:rPr>
          <w:sz w:val="20"/>
          <w:szCs w:val="20"/>
        </w:rPr>
        <w:t xml:space="preserve">Приложение </w:t>
      </w:r>
    </w:p>
    <w:p w:rsidR="008B3FFB" w:rsidRPr="006E6368" w:rsidRDefault="008B3FFB" w:rsidP="006E6368">
      <w:pPr>
        <w:jc w:val="right"/>
        <w:rPr>
          <w:sz w:val="20"/>
          <w:szCs w:val="20"/>
        </w:rPr>
      </w:pPr>
      <w:r w:rsidRPr="006E6368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</w:t>
      </w:r>
      <w:r w:rsidRPr="006E6368">
        <w:rPr>
          <w:sz w:val="20"/>
          <w:szCs w:val="20"/>
        </w:rPr>
        <w:t xml:space="preserve"> к постановлению администрации </w:t>
      </w:r>
    </w:p>
    <w:p w:rsidR="008B3FFB" w:rsidRDefault="008B3FFB" w:rsidP="0040349C">
      <w:pPr>
        <w:jc w:val="both"/>
        <w:rPr>
          <w:sz w:val="20"/>
          <w:szCs w:val="20"/>
        </w:rPr>
      </w:pPr>
      <w:r w:rsidRPr="006E6368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6E6368">
        <w:rPr>
          <w:sz w:val="20"/>
          <w:szCs w:val="20"/>
        </w:rPr>
        <w:t>города Благовещенска</w:t>
      </w:r>
    </w:p>
    <w:p w:rsidR="008B3FFB" w:rsidRPr="006E6368" w:rsidRDefault="008B3FFB" w:rsidP="004034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от «_____»________2016 года №_______</w:t>
      </w:r>
    </w:p>
    <w:p w:rsidR="008B3FFB" w:rsidRDefault="008B3FFB" w:rsidP="0040349C">
      <w:pPr>
        <w:jc w:val="both"/>
        <w:rPr>
          <w:sz w:val="20"/>
          <w:szCs w:val="20"/>
        </w:rPr>
      </w:pPr>
    </w:p>
    <w:p w:rsidR="008B3FFB" w:rsidRDefault="008B3FFB" w:rsidP="0040349C">
      <w:pPr>
        <w:jc w:val="both"/>
        <w:rPr>
          <w:sz w:val="20"/>
          <w:szCs w:val="20"/>
        </w:rPr>
      </w:pPr>
    </w:p>
    <w:p w:rsidR="008B3FFB" w:rsidRDefault="008B3FFB" w:rsidP="0040349C">
      <w:pPr>
        <w:tabs>
          <w:tab w:val="left" w:pos="1260"/>
        </w:tabs>
        <w:jc w:val="both"/>
      </w:pPr>
    </w:p>
    <w:p w:rsidR="008B3FFB" w:rsidRPr="00B9652F" w:rsidRDefault="008B3FFB" w:rsidP="0040349C">
      <w:pPr>
        <w:tabs>
          <w:tab w:val="left" w:pos="1260"/>
        </w:tabs>
        <w:jc w:val="both"/>
        <w:rPr>
          <w:sz w:val="28"/>
          <w:szCs w:val="28"/>
        </w:rPr>
      </w:pPr>
    </w:p>
    <w:p w:rsidR="008B3FFB" w:rsidRPr="006E6368" w:rsidRDefault="008B3FFB" w:rsidP="0040349C">
      <w:pPr>
        <w:tabs>
          <w:tab w:val="left" w:pos="1260"/>
        </w:tabs>
        <w:jc w:val="both"/>
        <w:rPr>
          <w:b/>
          <w:bCs/>
          <w:sz w:val="28"/>
          <w:szCs w:val="28"/>
        </w:rPr>
      </w:pPr>
      <w:r w:rsidRPr="006E6368">
        <w:rPr>
          <w:b/>
          <w:bCs/>
          <w:sz w:val="28"/>
          <w:szCs w:val="28"/>
        </w:rPr>
        <w:t>Административный регламент по предоставлению муниципальной услуги «Выполнение работ по обеспечению доступа к закрытым спортивным объектам для свободного пользования в течение ограниченного времени»</w:t>
      </w:r>
    </w:p>
    <w:p w:rsidR="008B3FFB" w:rsidRPr="008D3BDE" w:rsidRDefault="008B3FFB" w:rsidP="0040349C">
      <w:pPr>
        <w:pStyle w:val="Heading3"/>
        <w:numPr>
          <w:ilvl w:val="0"/>
          <w:numId w:val="0"/>
        </w:numPr>
        <w:spacing w:before="0" w:after="0"/>
        <w:jc w:val="both"/>
        <w:rPr>
          <w:sz w:val="28"/>
          <w:szCs w:val="28"/>
        </w:rPr>
      </w:pPr>
      <w:r>
        <w:t xml:space="preserve">          </w:t>
      </w:r>
    </w:p>
    <w:p w:rsidR="008B3FFB" w:rsidRPr="004311F7" w:rsidRDefault="008B3FFB" w:rsidP="0040349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1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B3FFB" w:rsidRPr="004311F7" w:rsidRDefault="008B3FFB" w:rsidP="0040349C">
      <w:pPr>
        <w:ind w:firstLine="720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1.1. Настоящий Административный регламент разработан в целях повышения качества </w:t>
      </w:r>
      <w:r>
        <w:rPr>
          <w:sz w:val="28"/>
          <w:szCs w:val="28"/>
        </w:rPr>
        <w:t>предоставления</w:t>
      </w:r>
      <w:r w:rsidRPr="004311F7">
        <w:rPr>
          <w:sz w:val="28"/>
          <w:szCs w:val="28"/>
        </w:rPr>
        <w:t xml:space="preserve"> и обеспечения доступности муниципальной услуги</w:t>
      </w:r>
      <w:r>
        <w:rPr>
          <w:sz w:val="28"/>
          <w:szCs w:val="28"/>
        </w:rPr>
        <w:t xml:space="preserve"> </w:t>
      </w:r>
      <w:r w:rsidRPr="005C3ACA">
        <w:rPr>
          <w:sz w:val="28"/>
          <w:szCs w:val="28"/>
        </w:rPr>
        <w:t xml:space="preserve"> «Выполнение работ по обеспечению доступа к закрытым спортивным объектам для свободного пользования в течение ограниченного времени» </w:t>
      </w:r>
      <w:r w:rsidRPr="004311F7">
        <w:rPr>
          <w:sz w:val="28"/>
          <w:szCs w:val="28"/>
        </w:rPr>
        <w:t>(далее - муниципальная услуга</w:t>
      </w:r>
      <w:r>
        <w:rPr>
          <w:sz w:val="28"/>
          <w:szCs w:val="28"/>
        </w:rPr>
        <w:t xml:space="preserve">), создания </w:t>
      </w:r>
      <w:r w:rsidRPr="004311F7">
        <w:rPr>
          <w:sz w:val="28"/>
          <w:szCs w:val="28"/>
        </w:rPr>
        <w:t xml:space="preserve">комфортных условий для получателей муниципальной услуги и определяет порядок, сроки и последовательность действий (далее - административные процедуры) при предоставлении муниципальной услуги. </w:t>
      </w:r>
    </w:p>
    <w:p w:rsidR="008B3FFB" w:rsidRPr="00763BE1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1.2. Муниципальная услуга предоставляется физическим и юридическим лицам (далее – заявители).</w:t>
      </w:r>
      <w:r w:rsidRPr="00763BE1">
        <w:rPr>
          <w:sz w:val="28"/>
          <w:szCs w:val="28"/>
        </w:rPr>
        <w:t xml:space="preserve"> </w:t>
      </w:r>
    </w:p>
    <w:p w:rsidR="008B3FFB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3BE1">
        <w:rPr>
          <w:sz w:val="28"/>
          <w:szCs w:val="28"/>
        </w:rPr>
        <w:t>От имени заявителя могут выступать его уполномоченные представители</w:t>
      </w:r>
      <w:r>
        <w:rPr>
          <w:sz w:val="28"/>
          <w:szCs w:val="28"/>
        </w:rPr>
        <w:t>.</w:t>
      </w:r>
    </w:p>
    <w:p w:rsidR="008B3FFB" w:rsidRPr="00763BE1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3FFB" w:rsidRDefault="008B3FFB" w:rsidP="0040349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4311F7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8B3FFB" w:rsidRPr="004311F7" w:rsidRDefault="008B3FFB" w:rsidP="0040349C">
      <w:pPr>
        <w:jc w:val="both"/>
        <w:rPr>
          <w:b/>
          <w:bCs/>
          <w:sz w:val="28"/>
          <w:szCs w:val="28"/>
        </w:rPr>
      </w:pP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2.1. Наименование муниципальной услуги </w:t>
      </w:r>
      <w:r w:rsidRPr="005C3A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C3ACA">
        <w:rPr>
          <w:sz w:val="28"/>
          <w:szCs w:val="28"/>
        </w:rPr>
        <w:t>«Выполнение работ по обеспечению доступа к закрытым спортивным объектам для свободного пользования в течение ограниченного времени»</w:t>
      </w:r>
      <w:r>
        <w:rPr>
          <w:sz w:val="28"/>
          <w:szCs w:val="28"/>
        </w:rPr>
        <w:t>.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2.2. Муниципальную услугу </w:t>
      </w:r>
      <w:r>
        <w:rPr>
          <w:sz w:val="28"/>
          <w:szCs w:val="28"/>
        </w:rPr>
        <w:t>предоставляет</w:t>
      </w:r>
      <w:r w:rsidRPr="004311F7">
        <w:rPr>
          <w:sz w:val="28"/>
          <w:szCs w:val="28"/>
        </w:rPr>
        <w:t xml:space="preserve"> муниципальное учреждение спортивно-оздоровительный комплекс «Юность»</w:t>
      </w:r>
      <w:r>
        <w:rPr>
          <w:sz w:val="28"/>
          <w:szCs w:val="28"/>
        </w:rPr>
        <w:t xml:space="preserve"> (далее учреждение)</w:t>
      </w:r>
      <w:r w:rsidRPr="004311F7">
        <w:rPr>
          <w:sz w:val="28"/>
          <w:szCs w:val="28"/>
        </w:rPr>
        <w:t>.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2.3. Результатом предоставления муниципальной услуги является:</w:t>
      </w:r>
    </w:p>
    <w:p w:rsidR="008B3FFB" w:rsidRPr="005C3ACA" w:rsidRDefault="008B3FFB" w:rsidP="0040349C">
      <w:pPr>
        <w:tabs>
          <w:tab w:val="left" w:pos="108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C3ACA">
        <w:rPr>
          <w:sz w:val="28"/>
          <w:szCs w:val="28"/>
        </w:rPr>
        <w:t xml:space="preserve">ыполнение работ по обеспечению доступа к закрытым спортивным объектам для свободного пользования </w:t>
      </w:r>
      <w:r>
        <w:rPr>
          <w:sz w:val="28"/>
          <w:szCs w:val="28"/>
        </w:rPr>
        <w:t>в течение ограниченного времени;</w:t>
      </w:r>
    </w:p>
    <w:p w:rsidR="008B3FFB" w:rsidRPr="004311F7" w:rsidRDefault="008B3FFB" w:rsidP="0040349C">
      <w:pPr>
        <w:tabs>
          <w:tab w:val="left" w:pos="108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обоснованный отказ в предоставлении муниципальной услуги.</w:t>
      </w:r>
    </w:p>
    <w:p w:rsidR="008B3FFB" w:rsidRDefault="008B3FFB" w:rsidP="004034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2.4. Заявитель имеет право на неоднократное обращение за предоставлением муниципальной услуги.</w:t>
      </w:r>
    </w:p>
    <w:p w:rsidR="008B3FFB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Срок предоставления муниципальной услуги:</w:t>
      </w:r>
    </w:p>
    <w:p w:rsidR="008B3FFB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физических лиц - не должен превышать 30 минут с момента обращения и представления заявителем документов, указанных в </w:t>
      </w:r>
      <w:hyperlink r:id="rId5" w:history="1">
        <w:r w:rsidRPr="009838E9">
          <w:rPr>
            <w:sz w:val="28"/>
            <w:szCs w:val="28"/>
          </w:rPr>
          <w:t>п. 2.7</w:t>
        </w:r>
      </w:hyperlink>
      <w:r w:rsidRPr="009838E9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:rsidR="008B3FFB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юридических лиц - не позднее 5 рабочих дней со дня подачи письменного заявления.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4311F7">
        <w:rPr>
          <w:sz w:val="28"/>
          <w:szCs w:val="28"/>
        </w:rPr>
        <w:t>. Нормативно-правовая база для предоставления муниципальной услуги: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Конституция Российской Федерации;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Федеральный закон от 7 февраля 1992 г. № 2300-1 "О защите прав </w:t>
      </w:r>
      <w:r w:rsidRPr="004311F7">
        <w:rPr>
          <w:sz w:val="28"/>
          <w:szCs w:val="28"/>
        </w:rPr>
        <w:br/>
        <w:t>потребителей";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Федеральный закон от 21 декабря 1994 г. № 69-ФЗ "О пожарной безопасности";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Федеральный закон от 30 марта 1999 г. № 52-ФЗ "О санитарно-эпидемиологическом благополучии населения";</w:t>
      </w:r>
    </w:p>
    <w:p w:rsidR="008B3FFB" w:rsidRPr="007D165E" w:rsidRDefault="008B3FFB" w:rsidP="0040349C">
      <w:pPr>
        <w:ind w:firstLine="709"/>
        <w:jc w:val="both"/>
        <w:rPr>
          <w:color w:val="FFFFFF"/>
          <w:sz w:val="28"/>
          <w:szCs w:val="28"/>
        </w:rPr>
      </w:pPr>
      <w:r w:rsidRPr="004311F7">
        <w:rPr>
          <w:sz w:val="28"/>
          <w:szCs w:val="28"/>
        </w:rPr>
        <w:t>Федеральный закон от 6 октября 2003 г. № 131-ФЗ "Об общих принципах организации местного самоуправления в Российской Федерации";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Федеральный закон от 4 декабря 2007 г. № 329-ФЗ "О физической культуре и спорте в Российской Федерации";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Устав муниципального образования  города Благовещенска;</w:t>
      </w:r>
    </w:p>
    <w:p w:rsidR="008B3FFB" w:rsidRPr="004311F7" w:rsidRDefault="008B3FFB" w:rsidP="0040349C">
      <w:pPr>
        <w:ind w:firstLine="709"/>
        <w:jc w:val="both"/>
        <w:rPr>
          <w:spacing w:val="-2"/>
          <w:sz w:val="28"/>
          <w:szCs w:val="28"/>
        </w:rPr>
      </w:pPr>
      <w:r w:rsidRPr="004311F7">
        <w:rPr>
          <w:sz w:val="28"/>
          <w:szCs w:val="28"/>
        </w:rPr>
        <w:t xml:space="preserve">Правила пожарной безопасности для спортивных сооружений </w:t>
      </w:r>
      <w:r w:rsidRPr="004311F7">
        <w:rPr>
          <w:sz w:val="28"/>
          <w:szCs w:val="28"/>
        </w:rPr>
        <w:br/>
      </w:r>
      <w:r w:rsidRPr="004311F7">
        <w:rPr>
          <w:spacing w:val="-2"/>
          <w:sz w:val="28"/>
          <w:szCs w:val="28"/>
        </w:rPr>
        <w:t>(ППБ-0-148-87), утвержденные МВД СССР 25.12.87, Госкомспортом СССР 11.01.</w:t>
      </w:r>
      <w:r>
        <w:rPr>
          <w:spacing w:val="-2"/>
          <w:sz w:val="28"/>
          <w:szCs w:val="28"/>
        </w:rPr>
        <w:t>19</w:t>
      </w:r>
      <w:r w:rsidRPr="004311F7">
        <w:rPr>
          <w:spacing w:val="-2"/>
          <w:sz w:val="28"/>
          <w:szCs w:val="28"/>
        </w:rPr>
        <w:t>88;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Санитарно-эпидемиологические требования к размещению</w:t>
      </w:r>
      <w:r w:rsidRPr="0008596E">
        <w:rPr>
          <w:sz w:val="28"/>
          <w:szCs w:val="28"/>
        </w:rPr>
        <w:t>,</w:t>
      </w:r>
      <w:r>
        <w:rPr>
          <w:sz w:val="28"/>
          <w:szCs w:val="28"/>
        </w:rPr>
        <w:t xml:space="preserve"> устройству и содержанию объектов спорта,</w:t>
      </w:r>
      <w:r w:rsidRPr="0008596E">
        <w:rPr>
          <w:sz w:val="28"/>
          <w:szCs w:val="28"/>
        </w:rPr>
        <w:t xml:space="preserve"> утвержденные Главным гос</w:t>
      </w:r>
      <w:r>
        <w:rPr>
          <w:sz w:val="28"/>
          <w:szCs w:val="28"/>
        </w:rPr>
        <w:t xml:space="preserve">ударственным санитарным врачом  РФ от </w:t>
      </w:r>
      <w:r w:rsidRPr="0008596E">
        <w:rPr>
          <w:sz w:val="28"/>
          <w:szCs w:val="28"/>
        </w:rPr>
        <w:t xml:space="preserve"> </w:t>
      </w:r>
      <w:r>
        <w:rPr>
          <w:sz w:val="28"/>
          <w:szCs w:val="28"/>
        </w:rPr>
        <w:t>28.09.2015 № 61.</w:t>
      </w:r>
    </w:p>
    <w:p w:rsidR="008B3FFB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4311F7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перечень документов, предоставляемых заявителем для получения муниципальной услуги:</w:t>
      </w:r>
    </w:p>
    <w:p w:rsidR="008B3FFB" w:rsidRPr="00EE0F09" w:rsidRDefault="008B3FFB" w:rsidP="0040349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4311F7">
        <w:rPr>
          <w:sz w:val="28"/>
          <w:szCs w:val="28"/>
        </w:rPr>
        <w:t xml:space="preserve"> на предоставление муниципальной услуги </w:t>
      </w:r>
      <w:r>
        <w:rPr>
          <w:sz w:val="28"/>
          <w:szCs w:val="28"/>
        </w:rPr>
        <w:t xml:space="preserve">по установленной форме (для юридических лиц) </w:t>
      </w:r>
      <w:r w:rsidRPr="004311F7">
        <w:rPr>
          <w:sz w:val="28"/>
          <w:szCs w:val="28"/>
        </w:rPr>
        <w:t>с указанием названия, места, времени, даты проведения мероприятия, количества участников, ответс</w:t>
      </w:r>
      <w:r>
        <w:rPr>
          <w:sz w:val="28"/>
          <w:szCs w:val="28"/>
        </w:rPr>
        <w:t>твенного лица и номер</w:t>
      </w:r>
      <w:r w:rsidRPr="004311F7">
        <w:rPr>
          <w:sz w:val="28"/>
          <w:szCs w:val="28"/>
        </w:rPr>
        <w:t xml:space="preserve"> к</w:t>
      </w:r>
      <w:r>
        <w:rPr>
          <w:sz w:val="28"/>
          <w:szCs w:val="28"/>
        </w:rPr>
        <w:t>онтактного телефона (</w:t>
      </w:r>
      <w:r w:rsidRPr="00EE0F09">
        <w:rPr>
          <w:sz w:val="28"/>
          <w:szCs w:val="28"/>
        </w:rPr>
        <w:t>приложение № 2), для физических лиц – устно или в письменной форме;</w:t>
      </w:r>
    </w:p>
    <w:p w:rsidR="008B3FFB" w:rsidRDefault="008B3FFB" w:rsidP="0040349C">
      <w:pPr>
        <w:autoSpaceDE w:val="0"/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>- документ, подтверждающий оплату муниципальной услуги в соответствии с тарифами (за исключением категорий граждан, для которых услуга предоставляется бесплатно);</w:t>
      </w:r>
    </w:p>
    <w:p w:rsidR="008B3FFB" w:rsidRDefault="008B3FFB" w:rsidP="004034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представителя юридического или физического лица (доверенность);</w:t>
      </w:r>
    </w:p>
    <w:p w:rsidR="008B3FFB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до 16 лет - медицинскую справку об отсутствии противопоказаний для занятий в тренажерном зале и заявление родителей (опекунов, попечителей), о разрешении посещения тренажерного зала;</w:t>
      </w:r>
    </w:p>
    <w:p w:rsidR="008B3FFB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детско-юношеских спортивных школ - утвержденный руководителем юридического лица (заявителем) список воспитанников ДЮСШ;</w:t>
      </w:r>
    </w:p>
    <w:p w:rsidR="008B3FFB" w:rsidRDefault="008B3FFB" w:rsidP="004034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детям, находящимся в организациях для детей – сирот и детей, оставшихся без попечения родителей – медицинскую справку об отсутствии противопоказаний для занятий в тренажерном зале и заявление администрации организации о разрешении посещения тренажерного зала;</w:t>
      </w:r>
    </w:p>
    <w:p w:rsidR="008B3FFB" w:rsidRPr="0008596E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лицам, являющим</w:t>
      </w:r>
      <w:r w:rsidRPr="0008596E">
        <w:rPr>
          <w:sz w:val="28"/>
          <w:szCs w:val="28"/>
        </w:rPr>
        <w:t xml:space="preserve">ся инвалидом </w:t>
      </w:r>
      <w:r>
        <w:rPr>
          <w:sz w:val="28"/>
          <w:szCs w:val="28"/>
        </w:rPr>
        <w:t>–</w:t>
      </w:r>
      <w:r w:rsidRPr="0008596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подтверждающие статус инвалида</w:t>
      </w:r>
      <w:r w:rsidRPr="0008596E">
        <w:rPr>
          <w:sz w:val="28"/>
          <w:szCs w:val="28"/>
        </w:rPr>
        <w:t>;</w:t>
      </w:r>
    </w:p>
    <w:p w:rsidR="008B3FFB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3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лицам, являющимся ветераном спорта - удостоверение ветерана спорта;</w:t>
      </w:r>
    </w:p>
    <w:p w:rsidR="008B3FFB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из многодетной семьи - справка о составе семьи.</w:t>
      </w:r>
    </w:p>
    <w:p w:rsidR="008B3FFB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представления иных документов, не предусмотренных настоящим Регламентом.</w:t>
      </w:r>
    </w:p>
    <w:p w:rsidR="008B3FFB" w:rsidRPr="00562AFA" w:rsidRDefault="008B3FFB" w:rsidP="004034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получению в рамках межведомственного </w:t>
      </w:r>
      <w:r w:rsidRPr="00562AFA">
        <w:rPr>
          <w:sz w:val="28"/>
          <w:szCs w:val="28"/>
        </w:rPr>
        <w:t>взаимодействия, отсутствуют.</w:t>
      </w:r>
    </w:p>
    <w:p w:rsidR="008B3FFB" w:rsidRPr="00562AFA" w:rsidRDefault="008B3FFB" w:rsidP="0040349C">
      <w:pPr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8B3FFB" w:rsidRPr="00562AFA" w:rsidRDefault="008B3FFB" w:rsidP="004034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AFA">
        <w:rPr>
          <w:rFonts w:ascii="Times New Roman" w:hAnsi="Times New Roman" w:cs="Times New Roman"/>
          <w:sz w:val="28"/>
          <w:szCs w:val="28"/>
        </w:rPr>
        <w:t>ненадлежащее оформление заявителем заявки на предоставление муниципальной услуги;</w:t>
      </w:r>
    </w:p>
    <w:p w:rsidR="008B3FFB" w:rsidRPr="00562AFA" w:rsidRDefault="008B3FFB" w:rsidP="004034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AFA">
        <w:rPr>
          <w:rFonts w:ascii="Times New Roman" w:hAnsi="Times New Roman" w:cs="Times New Roman"/>
          <w:sz w:val="28"/>
          <w:szCs w:val="28"/>
        </w:rPr>
        <w:t>наличие в заявке исправлений, серьезных повреждений, не позволяющих однозначно истолковать ее содержание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2.9. Перечень оснований для отказа в предоставлении муниципальной услуги: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562AFA">
        <w:rPr>
          <w:sz w:val="28"/>
          <w:szCs w:val="28"/>
        </w:rPr>
        <w:t xml:space="preserve">медицинских </w:t>
      </w:r>
      <w:r>
        <w:rPr>
          <w:sz w:val="28"/>
          <w:szCs w:val="28"/>
        </w:rPr>
        <w:t xml:space="preserve">    </w:t>
      </w:r>
      <w:r w:rsidRPr="00562AFA">
        <w:rPr>
          <w:sz w:val="28"/>
          <w:szCs w:val="28"/>
        </w:rPr>
        <w:t xml:space="preserve">противопоказаний, указанных в </w:t>
      </w:r>
      <w:r>
        <w:rPr>
          <w:sz w:val="28"/>
          <w:szCs w:val="28"/>
        </w:rPr>
        <w:t xml:space="preserve"> </w:t>
      </w:r>
      <w:r w:rsidRPr="00562AFA">
        <w:rPr>
          <w:sz w:val="28"/>
          <w:szCs w:val="28"/>
        </w:rPr>
        <w:t xml:space="preserve">медицинской </w:t>
      </w:r>
    </w:p>
    <w:p w:rsidR="008B3FFB" w:rsidRPr="00562AFA" w:rsidRDefault="008B3FFB" w:rsidP="0040349C">
      <w:pPr>
        <w:jc w:val="both"/>
        <w:rPr>
          <w:sz w:val="28"/>
          <w:szCs w:val="28"/>
        </w:rPr>
      </w:pPr>
      <w:r w:rsidRPr="00562AFA">
        <w:rPr>
          <w:sz w:val="28"/>
          <w:szCs w:val="28"/>
        </w:rPr>
        <w:t>справке;</w:t>
      </w:r>
    </w:p>
    <w:p w:rsidR="008B3FFB" w:rsidRPr="00562AFA" w:rsidRDefault="008B3FFB" w:rsidP="0040349C">
      <w:pPr>
        <w:ind w:firstLine="720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отсутствие документа об оплате муниципальной услуги при предоставлении услуги на платной основе;</w:t>
      </w:r>
    </w:p>
    <w:p w:rsidR="008B3FFB" w:rsidRPr="00562AFA" w:rsidRDefault="008B3FFB" w:rsidP="0040349C">
      <w:pPr>
        <w:ind w:firstLine="720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по техническим причинам (авария, отсутствие воды или электроэнергии);</w:t>
      </w:r>
    </w:p>
    <w:p w:rsidR="008B3FFB" w:rsidRPr="00562AFA" w:rsidRDefault="008B3FFB" w:rsidP="0040349C">
      <w:pPr>
        <w:ind w:firstLine="720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проведение соревнований на указанную заявителем дату по ранее заключенным договорам;</w:t>
      </w:r>
    </w:p>
    <w:p w:rsidR="008B3FFB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нахождение заявителя в состоянии алкогольного или наркотического опьянения;</w:t>
      </w:r>
    </w:p>
    <w:p w:rsidR="008B3FFB" w:rsidRPr="00562AFA" w:rsidRDefault="008B3FFB" w:rsidP="00403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несогласие</w:t>
      </w:r>
      <w:r w:rsidRPr="00562AFA">
        <w:rPr>
          <w:sz w:val="28"/>
          <w:szCs w:val="28"/>
        </w:rPr>
        <w:t xml:space="preserve"> заявителя выполнять правила пользования физкультурно-оздоровительными и спортивными сооружениями.</w:t>
      </w:r>
    </w:p>
    <w:p w:rsidR="008B3FFB" w:rsidRPr="004311F7" w:rsidRDefault="008B3FFB" w:rsidP="004034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311F7">
        <w:rPr>
          <w:rFonts w:ascii="Times New Roman" w:hAnsi="Times New Roman" w:cs="Times New Roman"/>
          <w:sz w:val="28"/>
          <w:szCs w:val="28"/>
        </w:rPr>
        <w:t>. Решение об отказе в предоставлении муниципальной услуги приним</w:t>
      </w:r>
      <w:r>
        <w:rPr>
          <w:rFonts w:ascii="Times New Roman" w:hAnsi="Times New Roman" w:cs="Times New Roman"/>
          <w:sz w:val="28"/>
          <w:szCs w:val="28"/>
        </w:rPr>
        <w:t xml:space="preserve">ает директор </w:t>
      </w:r>
      <w:r w:rsidRPr="004311F7">
        <w:rPr>
          <w:rFonts w:ascii="Times New Roman" w:hAnsi="Times New Roman" w:cs="Times New Roman"/>
          <w:sz w:val="28"/>
          <w:szCs w:val="28"/>
        </w:rPr>
        <w:t>учреждения либо лицо, его замещающее. Отказ в предоставлении муниципальной услуги должен быть обоснованным.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4311F7">
        <w:rPr>
          <w:sz w:val="28"/>
          <w:szCs w:val="28"/>
        </w:rPr>
        <w:t xml:space="preserve">. Предоставление муниципальной услуги без взимания платы осуществляется в соответствии с муниципальным заданием. </w:t>
      </w:r>
      <w:r>
        <w:rPr>
          <w:sz w:val="28"/>
          <w:szCs w:val="28"/>
        </w:rPr>
        <w:t>Услуга предоставляется на бесплатной основе следующим категориям:</w:t>
      </w:r>
    </w:p>
    <w:p w:rsidR="008B3FFB" w:rsidRPr="001F488B" w:rsidRDefault="008B3FFB" w:rsidP="0040349C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детям, находящимся в организациях для детей – сирот и детей, оставшихся без попечения родителей;</w:t>
      </w:r>
    </w:p>
    <w:p w:rsidR="008B3FFB" w:rsidRPr="001F488B" w:rsidRDefault="008B3FFB" w:rsidP="0040349C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детям, находящимся под опекой (попечительством);</w:t>
      </w:r>
    </w:p>
    <w:p w:rsidR="008B3FFB" w:rsidRPr="001F488B" w:rsidRDefault="008B3FFB" w:rsidP="0040349C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 из многодетных семей;</w:t>
      </w:r>
    </w:p>
    <w:p w:rsidR="008B3FFB" w:rsidRPr="001F488B" w:rsidRDefault="008B3FFB" w:rsidP="0040349C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</w:t>
      </w:r>
      <w:r>
        <w:rPr>
          <w:sz w:val="28"/>
          <w:szCs w:val="28"/>
        </w:rPr>
        <w:t xml:space="preserve"> инвалидам</w:t>
      </w:r>
      <w:r w:rsidRPr="001F488B">
        <w:rPr>
          <w:sz w:val="28"/>
          <w:szCs w:val="28"/>
        </w:rPr>
        <w:t>, включая детей-инвалидов;</w:t>
      </w:r>
    </w:p>
    <w:p w:rsidR="008B3FFB" w:rsidRDefault="008B3FFB" w:rsidP="0040349C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ветеранам спорта.</w:t>
      </w:r>
    </w:p>
    <w:p w:rsidR="008B3FFB" w:rsidRDefault="008B3FFB" w:rsidP="0040349C">
      <w:pPr>
        <w:ind w:firstLine="900"/>
        <w:jc w:val="both"/>
        <w:rPr>
          <w:sz w:val="28"/>
          <w:szCs w:val="28"/>
        </w:rPr>
      </w:pPr>
      <w:r w:rsidRPr="00670ACB">
        <w:rPr>
          <w:sz w:val="28"/>
          <w:szCs w:val="28"/>
        </w:rPr>
        <w:t>Для беспрепятственного получения услуги на базе</w:t>
      </w:r>
      <w:r>
        <w:rPr>
          <w:sz w:val="28"/>
          <w:szCs w:val="28"/>
        </w:rPr>
        <w:t xml:space="preserve"> муниципального учреждения спортивно-оздоровительного комплекса «Юность»  инвалидам обеспечены следующие условия:</w:t>
      </w:r>
    </w:p>
    <w:p w:rsidR="008B3FFB" w:rsidRDefault="008B3FFB" w:rsidP="0040349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в помещении спортивного комплекса имеется бесплатный туалет для посетителей, в том числе туалет, предназначенный для инвалидов;</w:t>
      </w:r>
    </w:p>
    <w:p w:rsidR="008B3FFB" w:rsidRDefault="008B3FFB" w:rsidP="0040349C">
      <w:pPr>
        <w:ind w:firstLine="90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2)  </w:t>
      </w:r>
      <w:r w:rsidRPr="00670ACB">
        <w:rPr>
          <w:sz w:val="28"/>
          <w:szCs w:val="28"/>
        </w:rPr>
        <w:t>возможность самостоятельного передвижения  по территории,  на которой расположены объекты, входа в такие объекты и выхода из них;</w:t>
      </w:r>
      <w:r w:rsidRPr="00E07D9F">
        <w:rPr>
          <w:sz w:val="26"/>
          <w:szCs w:val="26"/>
        </w:rPr>
        <w:tab/>
      </w:r>
    </w:p>
    <w:p w:rsidR="008B3FFB" w:rsidRDefault="008B3FFB" w:rsidP="0040349C">
      <w:pPr>
        <w:ind w:firstLine="90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3)  </w:t>
      </w:r>
      <w:r w:rsidRPr="00670AC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в которых предоставляется услуга, с учетом ограничений их жизнедеятельности;</w:t>
      </w:r>
    </w:p>
    <w:p w:rsidR="008B3FFB" w:rsidRPr="007C71F7" w:rsidRDefault="008B3FFB" w:rsidP="007C71F7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4)  </w:t>
      </w:r>
      <w:r w:rsidRPr="007C71F7">
        <w:rPr>
          <w:sz w:val="28"/>
          <w:szCs w:val="28"/>
        </w:rPr>
        <w:t>дублирование необходимой для инвалидов звуковой и зрительной информации, допуск сурдопереводчика</w:t>
      </w:r>
      <w:r>
        <w:rPr>
          <w:sz w:val="28"/>
          <w:szCs w:val="28"/>
        </w:rPr>
        <w:t>.</w:t>
      </w:r>
    </w:p>
    <w:p w:rsidR="008B3FFB" w:rsidRPr="001F488B" w:rsidRDefault="008B3FFB" w:rsidP="0040349C">
      <w:pPr>
        <w:ind w:firstLine="709"/>
        <w:jc w:val="both"/>
        <w:rPr>
          <w:sz w:val="28"/>
          <w:szCs w:val="28"/>
        </w:rPr>
      </w:pPr>
      <w:r w:rsidRPr="007666A1">
        <w:rPr>
          <w:sz w:val="28"/>
          <w:szCs w:val="28"/>
        </w:rPr>
        <w:t>В связи с организацией на базе учреждения городского Центра тестирования по выполнению видов испытаний (тестов), нормативов Всероссийского физкультурно-спортивного комплекса «Готов к труду и обороне» проводится на бесплатной основе  тестирование граждан по выполнению видов испытаний (тестов), нормативов, требований к оценке уровня знаний и умений в области физической культуры и спорта.</w:t>
      </w:r>
      <w:r>
        <w:rPr>
          <w:sz w:val="28"/>
          <w:szCs w:val="28"/>
        </w:rPr>
        <w:t xml:space="preserve"> 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На платной основе муници</w:t>
      </w:r>
      <w:r>
        <w:rPr>
          <w:sz w:val="28"/>
          <w:szCs w:val="28"/>
        </w:rPr>
        <w:t>пальная услуга предоставляется</w:t>
      </w:r>
      <w:r w:rsidRPr="001F488B">
        <w:rPr>
          <w:sz w:val="28"/>
          <w:szCs w:val="28"/>
        </w:rPr>
        <w:t xml:space="preserve"> со</w:t>
      </w:r>
      <w:r>
        <w:rPr>
          <w:sz w:val="28"/>
          <w:szCs w:val="28"/>
        </w:rPr>
        <w:t>гласно прейскуранту</w:t>
      </w:r>
      <w:r w:rsidRPr="001F488B">
        <w:rPr>
          <w:sz w:val="28"/>
          <w:szCs w:val="28"/>
        </w:rPr>
        <w:t xml:space="preserve"> цен</w:t>
      </w:r>
      <w:r>
        <w:rPr>
          <w:sz w:val="28"/>
          <w:szCs w:val="28"/>
        </w:rPr>
        <w:t xml:space="preserve"> МУ СОК «Юность»</w:t>
      </w:r>
      <w:r w:rsidRPr="001F488B">
        <w:rPr>
          <w:sz w:val="28"/>
          <w:szCs w:val="28"/>
        </w:rPr>
        <w:t xml:space="preserve">. 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 на услуги, предоставляемые МУ СОК «Юность»: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</w:p>
    <w:p w:rsidR="008B3FFB" w:rsidRDefault="008B3FFB" w:rsidP="0040349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</w:t>
      </w:r>
      <w:r w:rsidRPr="006C3310">
        <w:rPr>
          <w:b/>
          <w:bCs/>
          <w:sz w:val="28"/>
          <w:szCs w:val="28"/>
        </w:rPr>
        <w:t>Универсальный игровой зал:</w:t>
      </w:r>
    </w:p>
    <w:p w:rsidR="008B3FFB" w:rsidRDefault="008B3FFB" w:rsidP="0070653B">
      <w:pPr>
        <w:ind w:firstLine="709"/>
        <w:jc w:val="both"/>
        <w:rPr>
          <w:sz w:val="28"/>
          <w:szCs w:val="28"/>
        </w:rPr>
      </w:pPr>
      <w:r w:rsidRPr="002A72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Pr="002A725E">
        <w:rPr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 w:rsidRPr="002A725E">
        <w:rPr>
          <w:sz w:val="28"/>
          <w:szCs w:val="28"/>
        </w:rPr>
        <w:t>а 1 час</w:t>
      </w:r>
      <w:r>
        <w:rPr>
          <w:sz w:val="28"/>
          <w:szCs w:val="28"/>
        </w:rPr>
        <w:t xml:space="preserve"> занятий)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групповых занятий с детьми                                                         550 рублей  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 здоровья без инструктора (до 18 лет)                              1500 рублей</w:t>
      </w:r>
    </w:p>
    <w:p w:rsidR="008B3FFB" w:rsidRDefault="008B3FFB" w:rsidP="0040349C">
      <w:pPr>
        <w:ind w:left="-180" w:right="-284"/>
        <w:jc w:val="both"/>
        <w:rPr>
          <w:sz w:val="28"/>
          <w:szCs w:val="28"/>
        </w:rPr>
      </w:pPr>
      <w:r>
        <w:rPr>
          <w:sz w:val="28"/>
          <w:szCs w:val="28"/>
        </w:rPr>
        <w:t>- для групп здоровья с инструктором  (до 18 лет)                               2000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групповых занятий взрослых (от 18 лет)                                    2000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проведения соревнований                                                            3000 рублей   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</w:p>
    <w:p w:rsidR="008B3FFB" w:rsidRPr="0070653B" w:rsidRDefault="008B3FFB" w:rsidP="0070653B">
      <w:pPr>
        <w:ind w:left="-180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                     </w:t>
      </w:r>
      <w:r w:rsidRPr="006C3310">
        <w:rPr>
          <w:b/>
          <w:bCs/>
          <w:sz w:val="28"/>
          <w:szCs w:val="28"/>
        </w:rPr>
        <w:t>Тренажерный зал: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(до 18 лет)  с 08-00 до 17-00                                              70 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 (от 18 лет) с 08-00 до 17-00                                             200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с 17-00 до 21-00                                                                 250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индивидуальное занятие с инструктором                                            350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абонемента на месяц                                                          2000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</w:p>
    <w:p w:rsidR="008B3FFB" w:rsidRDefault="008B3FFB" w:rsidP="0070653B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C3310">
        <w:rPr>
          <w:b/>
          <w:bCs/>
          <w:sz w:val="28"/>
          <w:szCs w:val="28"/>
        </w:rPr>
        <w:t>Фитнес-зал: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групповых занятий                                                                        1100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индивидуальных занятий                                                              1500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</w:p>
    <w:p w:rsidR="008B3FFB" w:rsidRDefault="008B3FFB" w:rsidP="0070653B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C3310">
        <w:rPr>
          <w:b/>
          <w:bCs/>
          <w:sz w:val="28"/>
          <w:szCs w:val="28"/>
        </w:rPr>
        <w:t>Футбольное поле: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футбольного поля                                                        3600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1/2 футбольного поля                                                 1800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1/4 футбольного поля                                                    900 рублей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</w:p>
    <w:p w:rsidR="008B3FFB" w:rsidRDefault="008B3FFB" w:rsidP="0040349C">
      <w:pPr>
        <w:jc w:val="both"/>
        <w:rPr>
          <w:sz w:val="28"/>
          <w:szCs w:val="28"/>
        </w:rPr>
      </w:pPr>
    </w:p>
    <w:p w:rsidR="008B3FFB" w:rsidRPr="00E674DE" w:rsidRDefault="008B3FFB" w:rsidP="0070653B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>Спортивная  игровая  площадка: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для проведения соревнований                                    1500 рублей</w:t>
      </w:r>
    </w:p>
    <w:p w:rsidR="008B3FFB" w:rsidRDefault="008B3FFB" w:rsidP="0040349C">
      <w:pPr>
        <w:jc w:val="both"/>
        <w:rPr>
          <w:sz w:val="28"/>
          <w:szCs w:val="28"/>
        </w:rPr>
      </w:pPr>
    </w:p>
    <w:p w:rsidR="008B3FFB" w:rsidRPr="0070653B" w:rsidRDefault="008B3FFB" w:rsidP="0070653B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>Хоккейная  коробка</w:t>
      </w:r>
      <w:r w:rsidRPr="007D165E">
        <w:rPr>
          <w:b/>
          <w:bCs/>
          <w:sz w:val="28"/>
          <w:szCs w:val="28"/>
        </w:rPr>
        <w:t>:</w:t>
      </w:r>
    </w:p>
    <w:p w:rsidR="008B3FFB" w:rsidRDefault="008B3FFB" w:rsidP="0040349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для проведения соревнований                                   2000 рублей</w:t>
      </w:r>
    </w:p>
    <w:p w:rsidR="008B3FFB" w:rsidRDefault="008B3FFB" w:rsidP="0040349C">
      <w:pPr>
        <w:jc w:val="both"/>
        <w:rPr>
          <w:sz w:val="28"/>
          <w:szCs w:val="28"/>
        </w:rPr>
      </w:pPr>
    </w:p>
    <w:p w:rsidR="008B3FFB" w:rsidRDefault="008B3FFB" w:rsidP="00E674DE">
      <w:pPr>
        <w:tabs>
          <w:tab w:val="left" w:pos="23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Открытая спортивная площадка для мероприятий на свежем воздухе:</w:t>
      </w:r>
    </w:p>
    <w:p w:rsidR="008B3FFB" w:rsidRPr="00E674DE" w:rsidRDefault="008B3FFB" w:rsidP="00E674DE">
      <w:pPr>
        <w:tabs>
          <w:tab w:val="left" w:pos="2340"/>
        </w:tabs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предоставление для проведения соревнований                                   200 рублей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(с человека)</w:t>
      </w:r>
    </w:p>
    <w:p w:rsidR="008B3FFB" w:rsidRDefault="008B3FFB" w:rsidP="004034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8B3FFB" w:rsidRPr="00230627" w:rsidRDefault="008B3FFB" w:rsidP="004034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Услуги по сопровождению соревнований и  проката: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(за 1 час)</w:t>
      </w:r>
      <w:r w:rsidRPr="00282DD8">
        <w:rPr>
          <w:sz w:val="28"/>
          <w:szCs w:val="28"/>
        </w:rPr>
        <w:t xml:space="preserve"> 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0627">
        <w:rPr>
          <w:sz w:val="28"/>
          <w:szCs w:val="28"/>
        </w:rPr>
        <w:t>ледянка</w:t>
      </w:r>
      <w:r>
        <w:rPr>
          <w:sz w:val="28"/>
          <w:szCs w:val="28"/>
        </w:rPr>
        <w:t xml:space="preserve">                                                                                                   50 рублей </w:t>
      </w:r>
    </w:p>
    <w:tbl>
      <w:tblPr>
        <w:tblW w:w="9710" w:type="dxa"/>
        <w:tblInd w:w="-106" w:type="dxa"/>
        <w:tblLook w:val="0000"/>
      </w:tblPr>
      <w:tblGrid>
        <w:gridCol w:w="9710"/>
      </w:tblGrid>
      <w:tr w:rsidR="008B3FFB">
        <w:trPr>
          <w:trHeight w:val="3570"/>
        </w:trPr>
        <w:tc>
          <w:tcPr>
            <w:tcW w:w="9710" w:type="dxa"/>
            <w:tcBorders>
              <w:top w:val="nil"/>
              <w:bottom w:val="nil"/>
            </w:tcBorders>
            <w:vAlign w:val="bottom"/>
          </w:tcPr>
          <w:p w:rsidR="008B3FFB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посещение со </w:t>
            </w:r>
            <w:r w:rsidRPr="00230627">
              <w:rPr>
                <w:sz w:val="28"/>
                <w:szCs w:val="28"/>
              </w:rPr>
              <w:t>свои</w:t>
            </w:r>
            <w:r>
              <w:rPr>
                <w:sz w:val="28"/>
                <w:szCs w:val="28"/>
              </w:rPr>
              <w:t>ми</w:t>
            </w:r>
            <w:r w:rsidRPr="00230627">
              <w:rPr>
                <w:sz w:val="28"/>
                <w:szCs w:val="28"/>
              </w:rPr>
              <w:t xml:space="preserve">  конь</w:t>
            </w:r>
            <w:r>
              <w:rPr>
                <w:sz w:val="28"/>
                <w:szCs w:val="28"/>
              </w:rPr>
              <w:t>кам</w:t>
            </w:r>
            <w:r w:rsidRPr="00230627">
              <w:rPr>
                <w:sz w:val="28"/>
                <w:szCs w:val="28"/>
              </w:rPr>
              <w:t>и (</w:t>
            </w:r>
            <w:r>
              <w:rPr>
                <w:sz w:val="28"/>
                <w:szCs w:val="28"/>
              </w:rPr>
              <w:t xml:space="preserve">дети </w:t>
            </w:r>
            <w:r w:rsidRPr="00230627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230627">
              <w:rPr>
                <w:sz w:val="28"/>
                <w:szCs w:val="28"/>
              </w:rPr>
              <w:t xml:space="preserve"> лет)</w:t>
            </w:r>
            <w:r>
              <w:rPr>
                <w:sz w:val="28"/>
                <w:szCs w:val="28"/>
              </w:rPr>
              <w:t xml:space="preserve">                               бесплатно</w:t>
            </w:r>
          </w:p>
          <w:p w:rsidR="008B3FFB" w:rsidRDefault="008B3FFB" w:rsidP="00403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посещение со </w:t>
            </w:r>
            <w:r w:rsidRPr="00230627">
              <w:rPr>
                <w:sz w:val="28"/>
                <w:szCs w:val="28"/>
              </w:rPr>
              <w:t>свои</w:t>
            </w:r>
            <w:r>
              <w:rPr>
                <w:sz w:val="28"/>
                <w:szCs w:val="28"/>
              </w:rPr>
              <w:t>ми</w:t>
            </w:r>
            <w:r w:rsidRPr="00230627">
              <w:rPr>
                <w:sz w:val="28"/>
                <w:szCs w:val="28"/>
              </w:rPr>
              <w:t xml:space="preserve">  конь</w:t>
            </w:r>
            <w:r>
              <w:rPr>
                <w:sz w:val="28"/>
                <w:szCs w:val="28"/>
              </w:rPr>
              <w:t>кам</w:t>
            </w:r>
            <w:r w:rsidRPr="0023062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                                                      100 рублей</w:t>
            </w:r>
          </w:p>
          <w:p w:rsidR="008B3FFB" w:rsidRDefault="008B3FFB" w:rsidP="00403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коньков</w:t>
            </w:r>
            <w:r w:rsidRPr="002306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150 рублей</w:t>
            </w:r>
          </w:p>
          <w:p w:rsidR="008B3FFB" w:rsidRDefault="008B3FFB" w:rsidP="00C8112B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лыжи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(1пара)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200 рублей</w:t>
            </w:r>
          </w:p>
          <w:p w:rsidR="008B3FFB" w:rsidRPr="00230627" w:rsidRDefault="008B3FFB" w:rsidP="00C8112B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ракетка для тен</w:t>
            </w:r>
            <w:r>
              <w:rPr>
                <w:sz w:val="28"/>
                <w:szCs w:val="28"/>
              </w:rPr>
              <w:t>н</w:t>
            </w:r>
            <w:r w:rsidRPr="00230627">
              <w:rPr>
                <w:sz w:val="28"/>
                <w:szCs w:val="28"/>
              </w:rPr>
              <w:t>иса (1пара)</w:t>
            </w:r>
            <w:r>
              <w:rPr>
                <w:sz w:val="28"/>
                <w:szCs w:val="28"/>
              </w:rPr>
              <w:t xml:space="preserve">                                                                500 рублей</w:t>
            </w:r>
          </w:p>
          <w:p w:rsidR="008B3FFB" w:rsidRPr="00230627" w:rsidRDefault="008B3FFB" w:rsidP="00C8112B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ракетка бадминтон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(1пара)</w:t>
            </w:r>
            <w:r>
              <w:rPr>
                <w:sz w:val="28"/>
                <w:szCs w:val="28"/>
              </w:rPr>
              <w:t xml:space="preserve">                                                                  600 рублей</w:t>
            </w:r>
          </w:p>
          <w:p w:rsidR="008B3FFB" w:rsidRPr="00230627" w:rsidRDefault="008B3FFB" w:rsidP="00C8112B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стол для тенниса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700 рублей</w:t>
            </w:r>
          </w:p>
          <w:p w:rsidR="008B3FFB" w:rsidRPr="00230627" w:rsidRDefault="008B3FFB" w:rsidP="00C84639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пьедестал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700 рублей</w:t>
            </w:r>
          </w:p>
          <w:p w:rsidR="008B3FFB" w:rsidRPr="00230627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табло электрическое</w:t>
            </w:r>
            <w:r>
              <w:rPr>
                <w:sz w:val="28"/>
                <w:szCs w:val="28"/>
              </w:rPr>
              <w:t xml:space="preserve">                                                                           1000 рублей     </w:t>
            </w:r>
          </w:p>
          <w:p w:rsidR="008B3FFB" w:rsidRPr="00230627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борцовский ринг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1500 рублей</w:t>
            </w:r>
          </w:p>
          <w:p w:rsidR="008B3FFB" w:rsidRPr="00230627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 xml:space="preserve">- татами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1500 рублей</w:t>
            </w:r>
          </w:p>
          <w:p w:rsidR="008B3FFB" w:rsidRPr="00230627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ковер борцовский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1500 рублей</w:t>
            </w:r>
          </w:p>
          <w:p w:rsidR="008B3FFB" w:rsidRPr="00230627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ворота футбольные (в комплекте)</w:t>
            </w:r>
            <w:r>
              <w:rPr>
                <w:sz w:val="28"/>
                <w:szCs w:val="28"/>
              </w:rPr>
              <w:t xml:space="preserve">                                                    1500 рублей</w:t>
            </w:r>
          </w:p>
          <w:p w:rsidR="008B3FFB" w:rsidRPr="00230627" w:rsidRDefault="008B3FFB" w:rsidP="0040349C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баскетбольные стойки (в комплекте)</w:t>
            </w:r>
            <w:r>
              <w:rPr>
                <w:sz w:val="28"/>
                <w:szCs w:val="28"/>
              </w:rPr>
              <w:t xml:space="preserve">                                               1500 рублей</w:t>
            </w:r>
          </w:p>
          <w:p w:rsidR="008B3FFB" w:rsidRDefault="008B3FFB" w:rsidP="00403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услуги гардеробщика                                                                         1500 рублей</w:t>
            </w:r>
          </w:p>
          <w:p w:rsidR="008B3FFB" w:rsidRDefault="008B3FFB" w:rsidP="004034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- услуги звукооператора                                                                       1800 рублей </w:t>
            </w:r>
          </w:p>
        </w:tc>
      </w:tr>
    </w:tbl>
    <w:p w:rsidR="008B3FFB" w:rsidRDefault="008B3FFB" w:rsidP="0040349C">
      <w:pPr>
        <w:jc w:val="both"/>
        <w:rPr>
          <w:sz w:val="28"/>
          <w:szCs w:val="28"/>
        </w:rPr>
      </w:pPr>
    </w:p>
    <w:p w:rsidR="008B3FFB" w:rsidRDefault="008B3FFB" w:rsidP="0040349C">
      <w:pPr>
        <w:tabs>
          <w:tab w:val="left" w:pos="23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Услуги по оказанию организации тренировочного процесса</w:t>
      </w:r>
    </w:p>
    <w:p w:rsidR="008B3FFB" w:rsidRPr="00223A07" w:rsidRDefault="008B3FFB" w:rsidP="0040349C">
      <w:pPr>
        <w:tabs>
          <w:tab w:val="left" w:pos="23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по подготовке к тестированию по выполнению видов испытаний </w:t>
      </w:r>
    </w:p>
    <w:p w:rsidR="008B3FFB" w:rsidRDefault="008B3FFB" w:rsidP="004034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6A5507">
        <w:rPr>
          <w:b/>
          <w:bCs/>
          <w:sz w:val="28"/>
          <w:szCs w:val="28"/>
        </w:rPr>
        <w:t>(видов)</w:t>
      </w:r>
      <w:r>
        <w:rPr>
          <w:b/>
          <w:bCs/>
          <w:sz w:val="28"/>
          <w:szCs w:val="28"/>
        </w:rPr>
        <w:t xml:space="preserve"> и нормативов ВФСК ГТО: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(за 1 час)</w:t>
      </w:r>
    </w:p>
    <w:p w:rsidR="008B3FFB" w:rsidRDefault="008B3FFB" w:rsidP="00C8463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сектора для прыжков в длину                                   50 рублей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сектора для метания гранат                                       60 рублей  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беговых дорожек                                                      200 рублей           </w:t>
      </w:r>
    </w:p>
    <w:p w:rsidR="008B3FFB" w:rsidRDefault="008B3FFB" w:rsidP="0040349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многофункциональной стойки                                300 рублей</w:t>
      </w:r>
    </w:p>
    <w:p w:rsidR="008B3FFB" w:rsidRDefault="008B3FFB" w:rsidP="0040349C">
      <w:pPr>
        <w:jc w:val="both"/>
        <w:rPr>
          <w:sz w:val="28"/>
          <w:szCs w:val="28"/>
        </w:rPr>
      </w:pPr>
    </w:p>
    <w:p w:rsidR="008B3FFB" w:rsidRDefault="008B3FFB" w:rsidP="0040349C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Pr="006A5507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слуги туристической базы «Дача»:</w:t>
      </w:r>
    </w:p>
    <w:p w:rsidR="008B3FFB" w:rsidRDefault="008B3FFB" w:rsidP="0040349C">
      <w:pPr>
        <w:tabs>
          <w:tab w:val="left" w:pos="108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 w:rsidRPr="006A5507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койко-мест 1 категории                                        4000 рублей</w:t>
      </w:r>
    </w:p>
    <w:p w:rsidR="008B3FFB" w:rsidRDefault="008B3FFB" w:rsidP="004034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A5507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койко-мест 2 категории                                        3500 рублей</w:t>
      </w:r>
    </w:p>
    <w:p w:rsidR="008B3FFB" w:rsidRDefault="008B3FFB" w:rsidP="004034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предоставление беседок для отдыха (почасовая)                          2000 рублей</w:t>
      </w:r>
    </w:p>
    <w:p w:rsidR="008B3FFB" w:rsidRPr="0040349C" w:rsidRDefault="008B3FFB" w:rsidP="0040349C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 въезд на территорию  одной машины                                               350 рублей</w:t>
      </w:r>
    </w:p>
    <w:p w:rsidR="008B3FFB" w:rsidRPr="001F488B" w:rsidRDefault="008B3FFB" w:rsidP="0040349C">
      <w:pPr>
        <w:ind w:firstLine="709"/>
        <w:jc w:val="both"/>
        <w:rPr>
          <w:sz w:val="28"/>
          <w:szCs w:val="28"/>
        </w:rPr>
      </w:pPr>
    </w:p>
    <w:p w:rsidR="008B3FFB" w:rsidRPr="001F488B" w:rsidRDefault="008B3FFB" w:rsidP="0040349C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2.12</w:t>
      </w:r>
      <w:bookmarkStart w:id="0" w:name="sub_1026"/>
      <w:r w:rsidRPr="001F488B">
        <w:rPr>
          <w:sz w:val="28"/>
          <w:szCs w:val="28"/>
        </w:rPr>
        <w:t xml:space="preserve">. </w:t>
      </w:r>
      <w:bookmarkEnd w:id="0"/>
      <w:r w:rsidRPr="001F488B">
        <w:rPr>
          <w:sz w:val="28"/>
          <w:szCs w:val="28"/>
        </w:rPr>
        <w:t xml:space="preserve">Максимальное время ожидания в очереди при подаче заявителем заявки на предоставление муниципальной услуги не должно превышать </w:t>
      </w:r>
      <w:r w:rsidRPr="00EE0F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</w:t>
      </w:r>
      <w:r>
        <w:rPr>
          <w:color w:val="FFFFFF"/>
          <w:sz w:val="28"/>
          <w:szCs w:val="28"/>
        </w:rPr>
        <w:t xml:space="preserve"> </w:t>
      </w:r>
      <w:r w:rsidRPr="001F488B">
        <w:rPr>
          <w:sz w:val="28"/>
          <w:szCs w:val="28"/>
        </w:rPr>
        <w:t>минут.</w:t>
      </w:r>
    </w:p>
    <w:p w:rsidR="008B3FFB" w:rsidRPr="001F488B" w:rsidRDefault="008B3FFB" w:rsidP="0040349C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2.13. Максимальный срок при устном обращении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B3FFB" w:rsidRPr="00A31DB7" w:rsidRDefault="008B3FFB" w:rsidP="0040349C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2.14. Срок регистрации письменного заявления о предоставлении муниципальной услуги</w:t>
      </w:r>
      <w:r>
        <w:rPr>
          <w:sz w:val="28"/>
          <w:szCs w:val="28"/>
        </w:rPr>
        <w:t xml:space="preserve"> не должен превышать 15 минут.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4311F7">
        <w:rPr>
          <w:sz w:val="28"/>
          <w:szCs w:val="28"/>
        </w:rPr>
        <w:t xml:space="preserve">. </w:t>
      </w:r>
      <w:r>
        <w:rPr>
          <w:sz w:val="28"/>
          <w:szCs w:val="28"/>
        </w:rPr>
        <w:t>Помещения для предоставления муниципальной услуги должны соответствовать санитарно-экологическим нормам и правилам.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Физкультурно-оздоровительные и спортивные сооружения оснащаются: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противопожарной системой и средствами пожаротушения;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системой оповещения о возникновении чрезвычайной ситуации;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средствами оказания первой медицинской помощи;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необходимым спортивным инвентарём.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Помещения для ожидания предоставления муниципальной услуги должны быть оборудованы си</w:t>
      </w:r>
      <w:r>
        <w:rPr>
          <w:sz w:val="28"/>
          <w:szCs w:val="28"/>
        </w:rPr>
        <w:t xml:space="preserve">дячими местами. В </w:t>
      </w:r>
      <w:r w:rsidRPr="004311F7">
        <w:rPr>
          <w:sz w:val="28"/>
          <w:szCs w:val="28"/>
        </w:rPr>
        <w:t>учреждении должны быть размещены информационные стенды с образцами заявлений, перечнями необходимых документов, оснований для отказа в принятии документов или предоставлении муниципальной услуги и иной информацией. Места для заполнения заявок должны обеспечиваться канцелярскими товарами. При организации рабочих м</w:t>
      </w:r>
      <w:r>
        <w:rPr>
          <w:sz w:val="28"/>
          <w:szCs w:val="28"/>
        </w:rPr>
        <w:t xml:space="preserve">ест специалистов </w:t>
      </w:r>
      <w:r w:rsidRPr="004311F7">
        <w:rPr>
          <w:sz w:val="28"/>
          <w:szCs w:val="28"/>
        </w:rPr>
        <w:t>учреждения должна быть предусмотрена возможность свободного входа и выхода заявителей из помещения при необходимости.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(туалетов), хранения верхней одежды (гардеробов), раздевалок, душевых кабин.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CC2BA9">
        <w:rPr>
          <w:rStyle w:val="TextNPA"/>
          <w:rFonts w:ascii="Times New Roman" w:hAnsi="Times New Roman" w:cs="Times New Roman"/>
          <w:sz w:val="28"/>
          <w:szCs w:val="28"/>
        </w:rPr>
        <w:t>2.16.</w:t>
      </w:r>
      <w:r w:rsidRPr="004311F7">
        <w:rPr>
          <w:rStyle w:val="TextNPA"/>
          <w:sz w:val="28"/>
          <w:szCs w:val="28"/>
        </w:rPr>
        <w:t xml:space="preserve"> </w:t>
      </w:r>
      <w:r w:rsidRPr="004311F7">
        <w:rPr>
          <w:sz w:val="28"/>
          <w:szCs w:val="28"/>
        </w:rPr>
        <w:t xml:space="preserve">Показателем доступности муниципальной услуги является общая информированность заявителя о порядке предоставления муниципальной услуги (информация на информационных стендах и (или) возможность получения информации о предоставлении муниципальной услуги в </w:t>
      </w:r>
      <w:r>
        <w:rPr>
          <w:sz w:val="28"/>
          <w:szCs w:val="28"/>
        </w:rPr>
        <w:t xml:space="preserve">информационно-телекоммуникационной </w:t>
      </w:r>
      <w:r w:rsidRPr="004311F7">
        <w:rPr>
          <w:sz w:val="28"/>
          <w:szCs w:val="28"/>
        </w:rPr>
        <w:t>сети Интернет).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 является открытой и общедоступной и её можно получить в порядке предварительного консультирования.</w:t>
      </w:r>
    </w:p>
    <w:p w:rsidR="008B3FFB" w:rsidRDefault="008B3FFB" w:rsidP="00706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Предварительное консультирование по вопросам получения муниципальной услуги предоставляется заявителям: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 устной форме на личном приёме или посредством телефонной связи;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по письменному запросу заявителя в адрес </w:t>
      </w:r>
      <w:r w:rsidRPr="009539FF">
        <w:rPr>
          <w:sz w:val="28"/>
          <w:szCs w:val="28"/>
        </w:rPr>
        <w:t>исполнителя муниципальной услуги;</w:t>
      </w:r>
    </w:p>
    <w:p w:rsidR="008B3FFB" w:rsidRPr="009539FF" w:rsidRDefault="008B3FFB" w:rsidP="0040349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39FF">
        <w:rPr>
          <w:sz w:val="28"/>
          <w:szCs w:val="28"/>
        </w:rPr>
        <w:t>- посредством обращения заявителя в адрес исполнителя муниципальной услуги по электронной почте;</w:t>
      </w:r>
    </w:p>
    <w:p w:rsidR="008B3FFB" w:rsidRPr="009539FF" w:rsidRDefault="008B3FFB" w:rsidP="0040349C">
      <w:pPr>
        <w:ind w:firstLine="709"/>
        <w:jc w:val="both"/>
        <w:rPr>
          <w:sz w:val="28"/>
          <w:szCs w:val="28"/>
        </w:rPr>
      </w:pPr>
      <w:r w:rsidRPr="009539FF">
        <w:rPr>
          <w:sz w:val="28"/>
          <w:szCs w:val="28"/>
        </w:rPr>
        <w:t xml:space="preserve">Устное консультирование о порядке предоставления муниципальной услуги осуществляется работниками и </w:t>
      </w:r>
      <w:r>
        <w:rPr>
          <w:sz w:val="28"/>
          <w:szCs w:val="28"/>
        </w:rPr>
        <w:t xml:space="preserve">директором </w:t>
      </w:r>
      <w:r w:rsidRPr="009539FF">
        <w:rPr>
          <w:sz w:val="28"/>
          <w:szCs w:val="28"/>
        </w:rPr>
        <w:t>учреждения при личном обращении или по телефону.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9539FF">
        <w:rPr>
          <w:sz w:val="28"/>
          <w:szCs w:val="28"/>
        </w:rPr>
        <w:t xml:space="preserve">При устном консультировании по телефону работники и </w:t>
      </w:r>
      <w:r>
        <w:rPr>
          <w:sz w:val="28"/>
          <w:szCs w:val="28"/>
        </w:rPr>
        <w:t xml:space="preserve">директор </w:t>
      </w:r>
      <w:r w:rsidRPr="009539FF">
        <w:rPr>
          <w:sz w:val="28"/>
          <w:szCs w:val="28"/>
        </w:rPr>
        <w:t>учреждения должны</w:t>
      </w:r>
      <w:r>
        <w:rPr>
          <w:sz w:val="28"/>
          <w:szCs w:val="28"/>
        </w:rPr>
        <w:t xml:space="preserve"> назвать занимаемую должность, фамилию, имя, отчество, а затем в вежливой форме дать точный и понятный ответ на поставленные вопросы.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 о порядке предоставления муниципальной услуги рассматриваются в соответствии с Федеральным законом от 2 мая 2006г. №59-ФЗ «О порядке рассмотрения обращений граждан Российской Федерации».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4311F7">
        <w:rPr>
          <w:sz w:val="28"/>
          <w:szCs w:val="28"/>
        </w:rPr>
        <w:t>. Показатели качества муниципальной услуги: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соблюдение сроков предоставления муниципальной услуги, а также отсутствие обоснованных жалоб со стороны заявителя;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полнота предоставления муниципальной услуги в соответствии с установленными требованиями ее предоставления, в том числе в соответствии с настоящим административным регламентом;</w:t>
      </w:r>
    </w:p>
    <w:p w:rsidR="008B3FFB" w:rsidRPr="004311F7" w:rsidRDefault="008B3FFB" w:rsidP="0040349C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результативность (эффективность) предоставления муниципальной услуги, оцениваемая различными методами.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>2</w:t>
      </w:r>
      <w:r w:rsidRPr="004311F7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4311F7">
        <w:rPr>
          <w:sz w:val="28"/>
          <w:szCs w:val="28"/>
        </w:rPr>
        <w:t>. Иные требования.</w:t>
      </w:r>
    </w:p>
    <w:p w:rsidR="008B3FFB" w:rsidRPr="007D165E" w:rsidRDefault="008B3FFB" w:rsidP="0040349C">
      <w:pPr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 xml:space="preserve">«Информация об услуге размещена в электронном виде на Едином Портале государственных услуг Российской Федерации </w:t>
      </w:r>
      <w:hyperlink r:id="rId6" w:history="1">
        <w:r w:rsidRPr="00EE0F09">
          <w:rPr>
            <w:rStyle w:val="Hyperlink"/>
            <w:sz w:val="28"/>
            <w:szCs w:val="28"/>
          </w:rPr>
          <w:t>http://www.gosuslugi.ru</w:t>
        </w:r>
      </w:hyperlink>
      <w:r w:rsidRPr="00EE0F09">
        <w:rPr>
          <w:sz w:val="28"/>
          <w:szCs w:val="28"/>
        </w:rPr>
        <w:t xml:space="preserve"> и на Портале государственных и муниципальных услуг (функций) Амурской области  </w:t>
      </w:r>
      <w:hyperlink r:id="rId7" w:history="1">
        <w:r w:rsidRPr="00EE0F09">
          <w:rPr>
            <w:rStyle w:val="Hyperlink"/>
            <w:sz w:val="28"/>
            <w:szCs w:val="28"/>
          </w:rPr>
          <w:t>www.gu.amurobl.ru</w:t>
        </w:r>
      </w:hyperlink>
      <w:r w:rsidRPr="00EE0F0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,также </w:t>
      </w:r>
      <w:r w:rsidRPr="004311F7">
        <w:rPr>
          <w:sz w:val="28"/>
          <w:szCs w:val="28"/>
        </w:rPr>
        <w:t xml:space="preserve">на официальном сайте </w:t>
      </w:r>
      <w:r w:rsidRPr="009539F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</w:t>
      </w:r>
      <w:r w:rsidRPr="009539FF">
        <w:rPr>
          <w:sz w:val="28"/>
          <w:szCs w:val="28"/>
        </w:rPr>
        <w:t xml:space="preserve"> Благовещенска в </w:t>
      </w:r>
      <w:r w:rsidRPr="007D165E">
        <w:rPr>
          <w:sz w:val="28"/>
          <w:szCs w:val="28"/>
        </w:rPr>
        <w:t>информационно-телекоммуникационной сети Интернет (</w:t>
      </w:r>
      <w:hyperlink r:id="rId8" w:history="1">
        <w:r w:rsidRPr="007D165E">
          <w:rPr>
            <w:rStyle w:val="Hyperlink"/>
            <w:sz w:val="28"/>
            <w:szCs w:val="28"/>
          </w:rPr>
          <w:t>http://www.adm</w:t>
        </w:r>
        <w:r w:rsidRPr="007D165E">
          <w:rPr>
            <w:rStyle w:val="Hyperlink"/>
            <w:sz w:val="28"/>
            <w:szCs w:val="28"/>
            <w:lang w:val="en-US"/>
          </w:rPr>
          <w:t>blag</w:t>
        </w:r>
        <w:r w:rsidRPr="007D165E">
          <w:rPr>
            <w:rStyle w:val="Hyperlink"/>
            <w:sz w:val="28"/>
            <w:szCs w:val="28"/>
          </w:rPr>
          <w:t>.ru</w:t>
        </w:r>
      </w:hyperlink>
      <w:r w:rsidRPr="007D165E">
        <w:rPr>
          <w:sz w:val="28"/>
          <w:szCs w:val="28"/>
        </w:rPr>
        <w:t>) 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7D165E">
        <w:rPr>
          <w:sz w:val="28"/>
          <w:szCs w:val="28"/>
        </w:rPr>
        <w:t>«На портале обеспечена возможность загрузки бланка заявления</w:t>
      </w:r>
      <w:r>
        <w:rPr>
          <w:sz w:val="28"/>
          <w:szCs w:val="28"/>
        </w:rPr>
        <w:t xml:space="preserve"> на компьютер получателя услуги.</w:t>
      </w:r>
      <w:r w:rsidRPr="007D165E">
        <w:rPr>
          <w:sz w:val="28"/>
          <w:szCs w:val="28"/>
        </w:rPr>
        <w:t xml:space="preserve"> </w:t>
      </w:r>
    </w:p>
    <w:p w:rsidR="008B3FFB" w:rsidRDefault="008B3FFB" w:rsidP="0070653B">
      <w:pPr>
        <w:ind w:firstLine="709"/>
        <w:jc w:val="both"/>
        <w:rPr>
          <w:sz w:val="28"/>
          <w:szCs w:val="28"/>
        </w:rPr>
      </w:pPr>
      <w:r w:rsidRPr="007D165E">
        <w:rPr>
          <w:sz w:val="28"/>
          <w:szCs w:val="28"/>
        </w:rPr>
        <w:t>На базе многофункционального центра услуга не предоставляется.</w:t>
      </w:r>
    </w:p>
    <w:p w:rsidR="008B3FFB" w:rsidRDefault="008B3FFB" w:rsidP="00403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39FF">
        <w:rPr>
          <w:rFonts w:ascii="Times New Roman" w:hAnsi="Times New Roman" w:cs="Times New Roman"/>
          <w:sz w:val="28"/>
          <w:szCs w:val="28"/>
        </w:rPr>
        <w:t>Организация контроля за предоставлением муниципальной</w:t>
      </w:r>
      <w:r w:rsidRPr="004311F7">
        <w:rPr>
          <w:rFonts w:ascii="Times New Roman" w:hAnsi="Times New Roman" w:cs="Times New Roman"/>
          <w:sz w:val="28"/>
          <w:szCs w:val="28"/>
        </w:rPr>
        <w:t xml:space="preserve"> услуги на территории муниципального образования – город Благовещенск осуществляется управлением по физической культуре, спорту и </w:t>
      </w:r>
      <w:r>
        <w:rPr>
          <w:rFonts w:ascii="Times New Roman" w:hAnsi="Times New Roman" w:cs="Times New Roman"/>
          <w:sz w:val="28"/>
          <w:szCs w:val="28"/>
        </w:rPr>
        <w:t xml:space="preserve">делам молодежи </w:t>
      </w:r>
      <w:r w:rsidRPr="004311F7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(далее - управление).  </w:t>
      </w:r>
    </w:p>
    <w:p w:rsidR="008B3FFB" w:rsidRPr="004311F7" w:rsidRDefault="008B3FFB" w:rsidP="00403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Ind w:w="2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2336"/>
        <w:gridCol w:w="2695"/>
        <w:gridCol w:w="2349"/>
      </w:tblGrid>
      <w:tr w:rsidR="008B3FFB" w:rsidRPr="004311F7">
        <w:tc>
          <w:tcPr>
            <w:tcW w:w="2448" w:type="dxa"/>
            <w:tcBorders>
              <w:left w:val="single" w:sz="4" w:space="0" w:color="000000"/>
              <w:bottom w:val="single" w:sz="4" w:space="0" w:color="auto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431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нахождения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br/>
              <w:t>приемной</w:t>
            </w:r>
          </w:p>
        </w:tc>
        <w:tc>
          <w:tcPr>
            <w:tcW w:w="2349" w:type="dxa"/>
            <w:tcBorders>
              <w:bottom w:val="single" w:sz="4" w:space="0" w:color="auto"/>
              <w:right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Адрес в сети Интернет</w:t>
            </w:r>
          </w:p>
        </w:tc>
      </w:tr>
    </w:tbl>
    <w:p w:rsidR="008B3FFB" w:rsidRPr="004311F7" w:rsidRDefault="008B3FFB" w:rsidP="0040349C">
      <w:pPr>
        <w:tabs>
          <w:tab w:val="left" w:pos="85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28" w:type="dxa"/>
        <w:tblInd w:w="2" w:type="dxa"/>
        <w:tblLayout w:type="fixed"/>
        <w:tblLook w:val="0000"/>
      </w:tblPr>
      <w:tblGrid>
        <w:gridCol w:w="2448"/>
        <w:gridCol w:w="2336"/>
        <w:gridCol w:w="2695"/>
        <w:gridCol w:w="2349"/>
      </w:tblGrid>
      <w:tr w:rsidR="008B3FFB" w:rsidRPr="004311F7">
        <w:trPr>
          <w:trHeight w:val="266"/>
          <w:tblHeader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3FFB" w:rsidRPr="004311F7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1. Управление</w:t>
            </w:r>
          </w:p>
        </w:tc>
      </w:tr>
      <w:tr w:rsidR="008B3FFB" w:rsidRPr="004311F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 xml:space="preserve"> ул.,</w:t>
            </w:r>
          </w:p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, Благовещенск, 675000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понедельник- пятница</w:t>
            </w:r>
          </w:p>
          <w:p w:rsidR="008B3FFB" w:rsidRPr="004311F7" w:rsidRDefault="008B3FFB" w:rsidP="0040349C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09.00-18.00</w:t>
            </w:r>
          </w:p>
          <w:p w:rsidR="008B3FFB" w:rsidRPr="004311F7" w:rsidRDefault="008B3FFB" w:rsidP="0040349C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(обед 13.00-14.00)</w:t>
            </w:r>
          </w:p>
          <w:p w:rsidR="008B3FFB" w:rsidRPr="004311F7" w:rsidRDefault="008B3FFB" w:rsidP="0040349C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выходные дни - суббота, воскресенье</w:t>
            </w:r>
          </w:p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</w:t>
            </w:r>
            <w:r w:rsidRPr="004311F7">
              <w:rPr>
                <w:sz w:val="28"/>
                <w:szCs w:val="28"/>
              </w:rPr>
              <w:t>162) 991-766, 991-753</w:t>
            </w:r>
          </w:p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FB" w:rsidRPr="004311F7" w:rsidRDefault="008B3FFB" w:rsidP="0040349C">
            <w:pPr>
              <w:autoSpaceDE w:val="0"/>
              <w:snapToGrid w:val="0"/>
              <w:jc w:val="both"/>
              <w:rPr>
                <w:sz w:val="28"/>
                <w:szCs w:val="28"/>
                <w:lang w:val="en-US"/>
              </w:rPr>
            </w:pPr>
            <w:hyperlink r:id="rId9" w:history="1">
              <w:r w:rsidRPr="009539FF">
                <w:rPr>
                  <w:rStyle w:val="Hyperlink"/>
                  <w:sz w:val="28"/>
                  <w:szCs w:val="28"/>
                  <w:lang w:val="en-US"/>
                </w:rPr>
                <w:t>www</w:t>
              </w:r>
              <w:r w:rsidRPr="009539FF">
                <w:rPr>
                  <w:rStyle w:val="Hyperlink"/>
                  <w:sz w:val="28"/>
                  <w:szCs w:val="28"/>
                </w:rPr>
                <w:t>.</w:t>
              </w:r>
              <w:r w:rsidRPr="009539FF">
                <w:rPr>
                  <w:rStyle w:val="Hyperlink"/>
                  <w:sz w:val="28"/>
                  <w:szCs w:val="28"/>
                  <w:lang w:val="en-US"/>
                </w:rPr>
                <w:t>admblag</w:t>
              </w:r>
            </w:hyperlink>
            <w:r w:rsidRPr="009539FF">
              <w:rPr>
                <w:sz w:val="28"/>
                <w:szCs w:val="28"/>
                <w:lang w:val="en-US"/>
              </w:rPr>
              <w:t xml:space="preserve"> </w:t>
            </w:r>
            <w:r w:rsidRPr="004311F7">
              <w:rPr>
                <w:sz w:val="28"/>
                <w:szCs w:val="28"/>
              </w:rPr>
              <w:t>.</w:t>
            </w:r>
            <w:r w:rsidRPr="004311F7">
              <w:rPr>
                <w:sz w:val="28"/>
                <w:szCs w:val="28"/>
                <w:lang w:val="en-US"/>
              </w:rPr>
              <w:t>ru</w:t>
            </w:r>
          </w:p>
        </w:tc>
      </w:tr>
      <w:tr w:rsidR="008B3FFB" w:rsidRPr="004311F7">
        <w:tc>
          <w:tcPr>
            <w:tcW w:w="98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sz w:val="28"/>
                <w:szCs w:val="28"/>
                <w:lang w:val="en-US"/>
              </w:rPr>
              <w:t xml:space="preserve">                  </w:t>
            </w:r>
            <w:r w:rsidRPr="004311F7">
              <w:rPr>
                <w:sz w:val="28"/>
                <w:szCs w:val="28"/>
              </w:rPr>
              <w:t>2. МУ СОК «Юность»</w:t>
            </w:r>
          </w:p>
        </w:tc>
      </w:tr>
      <w:tr w:rsidR="008B3FFB" w:rsidRPr="004311F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ул., д. 6, Благовещенск, 675002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понедельник- воскресенье</w:t>
            </w:r>
          </w:p>
          <w:p w:rsidR="008B3FFB" w:rsidRPr="004311F7" w:rsidRDefault="008B3FFB" w:rsidP="0040349C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08.00-20</w:t>
            </w:r>
            <w:r w:rsidRPr="004311F7">
              <w:rPr>
                <w:sz w:val="28"/>
                <w:szCs w:val="28"/>
              </w:rPr>
              <w:t>.00</w:t>
            </w:r>
          </w:p>
          <w:p w:rsidR="008B3FFB" w:rsidRPr="004311F7" w:rsidRDefault="008B3FFB" w:rsidP="0040349C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(обед 12.00-13</w:t>
            </w:r>
            <w:r w:rsidRPr="004311F7">
              <w:rPr>
                <w:sz w:val="28"/>
                <w:szCs w:val="28"/>
              </w:rPr>
              <w:t>.00)</w:t>
            </w:r>
          </w:p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8(4162)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491-840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(факс); 491-829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FB" w:rsidRPr="005E66E3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yunost78</w:t>
              </w:r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.ru</w:t>
              </w:r>
            </w:hyperlink>
          </w:p>
          <w:p w:rsidR="008B3FFB" w:rsidRPr="004311F7" w:rsidRDefault="008B3FFB" w:rsidP="004034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B3FFB" w:rsidRPr="004311F7" w:rsidRDefault="008B3FFB" w:rsidP="002E1F48">
      <w:pPr>
        <w:ind w:firstLine="709"/>
        <w:rPr>
          <w:sz w:val="28"/>
          <w:szCs w:val="28"/>
        </w:rPr>
      </w:pPr>
    </w:p>
    <w:p w:rsidR="008B3FFB" w:rsidRPr="004311F7" w:rsidRDefault="008B3FFB" w:rsidP="002E1F48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  <w:r w:rsidRPr="004311F7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8B3FFB" w:rsidRPr="004311F7" w:rsidRDefault="008B3FFB" w:rsidP="002E1F48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прием и регистраци</w:t>
      </w:r>
      <w:r>
        <w:rPr>
          <w:sz w:val="28"/>
          <w:szCs w:val="28"/>
        </w:rPr>
        <w:t>я обращения</w:t>
      </w:r>
      <w:r w:rsidRPr="004311F7">
        <w:rPr>
          <w:sz w:val="28"/>
          <w:szCs w:val="28"/>
        </w:rPr>
        <w:t>;</w:t>
      </w: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обращения</w:t>
      </w:r>
      <w:r w:rsidRPr="004311F7">
        <w:rPr>
          <w:sz w:val="28"/>
          <w:szCs w:val="28"/>
        </w:rPr>
        <w:t>;</w:t>
      </w: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заключение договора об оказании услуги</w:t>
      </w:r>
      <w:r>
        <w:rPr>
          <w:sz w:val="28"/>
          <w:szCs w:val="28"/>
        </w:rPr>
        <w:t xml:space="preserve"> (для физических лиц – выдача абонемента)</w:t>
      </w:r>
      <w:r w:rsidRPr="004311F7">
        <w:rPr>
          <w:sz w:val="28"/>
          <w:szCs w:val="28"/>
        </w:rPr>
        <w:t>.</w:t>
      </w:r>
    </w:p>
    <w:p w:rsidR="008B3FFB" w:rsidRPr="004311F7" w:rsidRDefault="008B3FFB" w:rsidP="002E1F48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  <w:r w:rsidRPr="004311F7">
        <w:rPr>
          <w:sz w:val="28"/>
          <w:szCs w:val="28"/>
        </w:rPr>
        <w:t>Последовательность административных процедур указана в блок-схеме (приложение №</w:t>
      </w:r>
      <w:r>
        <w:rPr>
          <w:sz w:val="28"/>
          <w:szCs w:val="28"/>
        </w:rPr>
        <w:t xml:space="preserve"> 1</w:t>
      </w:r>
      <w:r w:rsidRPr="004311F7">
        <w:rPr>
          <w:sz w:val="28"/>
          <w:szCs w:val="28"/>
        </w:rPr>
        <w:t xml:space="preserve"> к настоящему административному регламенту).</w:t>
      </w:r>
      <w:r w:rsidRPr="004311F7">
        <w:rPr>
          <w:b/>
          <w:bCs/>
          <w:sz w:val="28"/>
          <w:szCs w:val="28"/>
        </w:rPr>
        <w:t xml:space="preserve"> </w:t>
      </w: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3.2. Основанием для </w:t>
      </w:r>
      <w:r w:rsidRPr="00E9648E">
        <w:rPr>
          <w:sz w:val="28"/>
          <w:szCs w:val="28"/>
        </w:rPr>
        <w:t>начала административной процед</w:t>
      </w:r>
      <w:r>
        <w:rPr>
          <w:sz w:val="28"/>
          <w:szCs w:val="28"/>
        </w:rPr>
        <w:t>уры - прием и регистрация обращения</w:t>
      </w:r>
      <w:r w:rsidRPr="00E9648E">
        <w:rPr>
          <w:sz w:val="28"/>
          <w:szCs w:val="28"/>
        </w:rPr>
        <w:t xml:space="preserve"> </w:t>
      </w:r>
      <w:r w:rsidRPr="004311F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обращение заявителя о предоставлении муниципальной услуги</w:t>
      </w:r>
      <w:r w:rsidRPr="004311F7">
        <w:rPr>
          <w:sz w:val="28"/>
          <w:szCs w:val="28"/>
        </w:rPr>
        <w:t>.</w:t>
      </w:r>
    </w:p>
    <w:p w:rsidR="008B3FFB" w:rsidRDefault="008B3FFB" w:rsidP="002E1F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учреждения ознакамливает   заявителя с правилами пользования физкультурно-оздоровительными и спортивными сооружениями. В случае несогласия заявителя с правилами пользования физкультурно-оздоровительными и спортивными сооружениями муниципальная услуга не предоставляется, о чем сообщается заявителю. Обращение</w:t>
      </w:r>
      <w:r w:rsidRPr="004311F7">
        <w:rPr>
          <w:sz w:val="28"/>
          <w:szCs w:val="28"/>
        </w:rPr>
        <w:t xml:space="preserve"> регистрируется в книге входящей документации муниципального учреждения. </w:t>
      </w: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приема </w:t>
      </w:r>
      <w:r w:rsidRPr="004311F7">
        <w:rPr>
          <w:sz w:val="28"/>
          <w:szCs w:val="28"/>
        </w:rPr>
        <w:t xml:space="preserve">заявителя - </w:t>
      </w:r>
      <w:r>
        <w:rPr>
          <w:sz w:val="28"/>
          <w:szCs w:val="28"/>
        </w:rPr>
        <w:t>15</w:t>
      </w:r>
      <w:r w:rsidRPr="004311F7">
        <w:rPr>
          <w:sz w:val="28"/>
          <w:szCs w:val="28"/>
        </w:rPr>
        <w:t xml:space="preserve"> минут.</w:t>
      </w:r>
    </w:p>
    <w:p w:rsidR="008B3FFB" w:rsidRPr="00562AFA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562AFA">
        <w:rPr>
          <w:sz w:val="28"/>
          <w:szCs w:val="28"/>
        </w:rPr>
        <w:t>. Основанием для начала административной процедуры - рассмотрение обращения является правильно заполненная заявка в соответствии с пунктом 2.7 настоящего административного регламента или устное обращение.</w:t>
      </w:r>
    </w:p>
    <w:p w:rsidR="008B3FFB" w:rsidRPr="004311F7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обращения</w:t>
      </w:r>
      <w:r w:rsidRPr="00431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директором </w:t>
      </w:r>
      <w:r w:rsidRPr="004311F7">
        <w:rPr>
          <w:sz w:val="28"/>
          <w:szCs w:val="28"/>
        </w:rPr>
        <w:t>учреждения, иным уполномоче</w:t>
      </w:r>
      <w:r>
        <w:rPr>
          <w:sz w:val="28"/>
          <w:szCs w:val="28"/>
        </w:rPr>
        <w:t>нным лицом не должен превышать 5</w:t>
      </w:r>
      <w:r w:rsidRPr="00431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(пять) </w:t>
      </w:r>
      <w:r w:rsidRPr="004311F7">
        <w:rPr>
          <w:sz w:val="28"/>
          <w:szCs w:val="28"/>
        </w:rPr>
        <w:t xml:space="preserve">рабочих дней. </w:t>
      </w:r>
    </w:p>
    <w:p w:rsidR="008B3FFB" w:rsidRPr="00562AFA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 xml:space="preserve">В случае ненадлежащего оформления заявки </w:t>
      </w:r>
      <w:r>
        <w:rPr>
          <w:sz w:val="28"/>
          <w:szCs w:val="28"/>
        </w:rPr>
        <w:t xml:space="preserve"> специалист </w:t>
      </w:r>
      <w:r w:rsidRPr="00562AFA">
        <w:rPr>
          <w:sz w:val="28"/>
          <w:szCs w:val="28"/>
        </w:rPr>
        <w:t>учреждения информирует заявителя и разъясняет ему прич</w:t>
      </w:r>
      <w:r>
        <w:rPr>
          <w:sz w:val="28"/>
          <w:szCs w:val="28"/>
        </w:rPr>
        <w:t>ины отказа в приеме документов, необходимых  для предоставления муниципальной услуги</w:t>
      </w:r>
      <w:r w:rsidRPr="00562AFA">
        <w:rPr>
          <w:sz w:val="28"/>
          <w:szCs w:val="28"/>
        </w:rPr>
        <w:t>.</w:t>
      </w:r>
    </w:p>
    <w:p w:rsidR="008B3FFB" w:rsidRDefault="008B3FFB" w:rsidP="002E1F48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Информирование заявителя о результатах рассмотрения заявки может осуществляться посредством телефонного сообщения либо иным </w:t>
      </w:r>
    </w:p>
    <w:p w:rsidR="008B3FFB" w:rsidRDefault="008B3FFB" w:rsidP="00B73292">
      <w:pPr>
        <w:widowControl w:val="0"/>
        <w:jc w:val="both"/>
        <w:rPr>
          <w:sz w:val="28"/>
          <w:szCs w:val="28"/>
        </w:rPr>
      </w:pPr>
    </w:p>
    <w:p w:rsidR="008B3FFB" w:rsidRPr="004311F7" w:rsidRDefault="008B3FFB" w:rsidP="00B732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предусмотренным в </w:t>
      </w:r>
      <w:r w:rsidRPr="004311F7">
        <w:rPr>
          <w:sz w:val="28"/>
          <w:szCs w:val="28"/>
        </w:rPr>
        <w:t>учреждении способом.</w:t>
      </w:r>
    </w:p>
    <w:p w:rsidR="008B3FFB" w:rsidRPr="00562AFA" w:rsidRDefault="008B3FFB" w:rsidP="0040349C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62AFA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562AFA">
        <w:rPr>
          <w:sz w:val="28"/>
          <w:szCs w:val="28"/>
        </w:rPr>
        <w:t>Основанием для начала административной процедуры - заключение договора об оказании услуги (выдача абонемента) является положительный результат рассмотрения обращения руководителем учреждения.</w:t>
      </w:r>
    </w:p>
    <w:p w:rsidR="008B3FFB" w:rsidRDefault="008B3FFB" w:rsidP="004034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Специалист учреждения оформляет</w:t>
      </w:r>
      <w:r w:rsidRPr="004311F7">
        <w:rPr>
          <w:sz w:val="28"/>
          <w:szCs w:val="28"/>
        </w:rPr>
        <w:t xml:space="preserve"> договор об оказании услуги с заявителем</w:t>
      </w:r>
      <w:r>
        <w:rPr>
          <w:sz w:val="28"/>
          <w:szCs w:val="28"/>
        </w:rPr>
        <w:t xml:space="preserve"> и выдает заявителю абонемент</w:t>
      </w:r>
      <w:r w:rsidRPr="004311F7">
        <w:rPr>
          <w:sz w:val="28"/>
          <w:szCs w:val="28"/>
        </w:rPr>
        <w:t>.</w:t>
      </w:r>
    </w:p>
    <w:p w:rsidR="008B3FFB" w:rsidRDefault="008B3FFB" w:rsidP="004034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абонемента является основанием для получения заявителем муниципальной услуги.</w:t>
      </w:r>
    </w:p>
    <w:p w:rsidR="008B3FFB" w:rsidRPr="000226CA" w:rsidRDefault="008B3FFB" w:rsidP="0040349C">
      <w:pPr>
        <w:widowControl w:val="0"/>
        <w:ind w:firstLine="709"/>
        <w:jc w:val="both"/>
        <w:rPr>
          <w:sz w:val="28"/>
          <w:szCs w:val="28"/>
        </w:rPr>
      </w:pPr>
      <w:r w:rsidRPr="000226CA">
        <w:rPr>
          <w:sz w:val="28"/>
          <w:szCs w:val="28"/>
        </w:rPr>
        <w:t>Физкультурно-оздоровительные и спортивные сооружения предоставляются в пользование лицам, имеющим при себе оформленный надлежащим образом абонемент в указанные периоды посещения.</w:t>
      </w:r>
    </w:p>
    <w:p w:rsidR="008B3FFB" w:rsidRPr="004311F7" w:rsidRDefault="008B3FFB" w:rsidP="0040349C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Макс</w:t>
      </w:r>
      <w:r>
        <w:rPr>
          <w:sz w:val="28"/>
          <w:szCs w:val="28"/>
        </w:rPr>
        <w:t xml:space="preserve">имальный срок </w:t>
      </w:r>
      <w:r w:rsidRPr="004311F7">
        <w:rPr>
          <w:sz w:val="28"/>
          <w:szCs w:val="28"/>
        </w:rPr>
        <w:t>выполнения административной процедуры</w:t>
      </w:r>
      <w:r>
        <w:rPr>
          <w:sz w:val="28"/>
          <w:szCs w:val="28"/>
        </w:rPr>
        <w:t xml:space="preserve"> </w:t>
      </w:r>
      <w:r w:rsidRPr="004311F7">
        <w:rPr>
          <w:sz w:val="28"/>
          <w:szCs w:val="28"/>
        </w:rPr>
        <w:t>не должен превышать 5 рабочих дней.</w:t>
      </w:r>
    </w:p>
    <w:p w:rsidR="008B3FFB" w:rsidRPr="008323D2" w:rsidRDefault="008B3FFB" w:rsidP="0040349C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</w:p>
    <w:p w:rsidR="008B3FFB" w:rsidRPr="004311F7" w:rsidRDefault="008B3FFB" w:rsidP="0040349C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4311F7">
        <w:rPr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:rsidR="008B3FFB" w:rsidRPr="004311F7" w:rsidRDefault="008B3FFB" w:rsidP="0040349C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</w:p>
    <w:p w:rsidR="008B3FFB" w:rsidRPr="00FA5DC2" w:rsidRDefault="008B3FFB" w:rsidP="004034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11F7">
        <w:rPr>
          <w:rFonts w:ascii="Times New Roman" w:hAnsi="Times New Roman" w:cs="Times New Roman"/>
          <w:sz w:val="28"/>
          <w:szCs w:val="28"/>
        </w:rPr>
        <w:t xml:space="preserve">екущий контроль за соблюдением последовательности административных процедур при предоставлении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11F7">
        <w:rPr>
          <w:rFonts w:ascii="Times New Roman" w:hAnsi="Times New Roman" w:cs="Times New Roman"/>
          <w:sz w:val="28"/>
          <w:szCs w:val="28"/>
        </w:rPr>
        <w:t>уководитель структурного подразделения администрации города Благовещенска</w:t>
      </w:r>
      <w:r>
        <w:rPr>
          <w:rFonts w:ascii="Times New Roman" w:hAnsi="Times New Roman" w:cs="Times New Roman"/>
          <w:sz w:val="28"/>
          <w:szCs w:val="28"/>
        </w:rPr>
        <w:t>, курирующий</w:t>
      </w:r>
      <w:r w:rsidRPr="004311F7">
        <w:rPr>
          <w:rFonts w:ascii="Times New Roman" w:hAnsi="Times New Roman" w:cs="Times New Roman"/>
          <w:sz w:val="28"/>
          <w:szCs w:val="28"/>
        </w:rPr>
        <w:t xml:space="preserve"> муниципальное учреждение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FA5DC2">
        <w:rPr>
          <w:rFonts w:ascii="Times New Roman" w:hAnsi="Times New Roman" w:cs="Times New Roman"/>
          <w:sz w:val="28"/>
          <w:szCs w:val="28"/>
        </w:rPr>
        <w:t xml:space="preserve"> управления по физической культуре, спорту и</w:t>
      </w:r>
      <w:r>
        <w:rPr>
          <w:rFonts w:ascii="Times New Roman" w:hAnsi="Times New Roman" w:cs="Times New Roman"/>
          <w:sz w:val="28"/>
          <w:szCs w:val="28"/>
        </w:rPr>
        <w:t xml:space="preserve"> делам молодежи  администрации города</w:t>
      </w:r>
      <w:r w:rsidRPr="00FA5DC2">
        <w:rPr>
          <w:rFonts w:ascii="Times New Roman" w:hAnsi="Times New Roman" w:cs="Times New Roman"/>
          <w:sz w:val="28"/>
          <w:szCs w:val="28"/>
        </w:rPr>
        <w:t xml:space="preserve"> Благовещенска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FFB" w:rsidRPr="004311F7" w:rsidRDefault="008B3FFB" w:rsidP="0040349C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4.2. Текущий контроль осуществляется путем проведения</w:t>
      </w:r>
      <w:r>
        <w:rPr>
          <w:sz w:val="28"/>
          <w:szCs w:val="28"/>
        </w:rPr>
        <w:t xml:space="preserve"> </w:t>
      </w:r>
      <w:r w:rsidRPr="00FA5DC2">
        <w:rPr>
          <w:sz w:val="28"/>
          <w:szCs w:val="28"/>
        </w:rPr>
        <w:t>начальником управления по</w:t>
      </w:r>
      <w:r>
        <w:rPr>
          <w:sz w:val="28"/>
          <w:szCs w:val="28"/>
        </w:rPr>
        <w:t xml:space="preserve"> физической культуре, спорту и делам молодежи администрации города</w:t>
      </w:r>
      <w:r w:rsidRPr="00FA5DC2">
        <w:rPr>
          <w:sz w:val="28"/>
          <w:szCs w:val="28"/>
        </w:rPr>
        <w:t xml:space="preserve"> Благовещенска</w:t>
      </w:r>
      <w:r w:rsidRPr="004311F7">
        <w:rPr>
          <w:sz w:val="28"/>
          <w:szCs w:val="28"/>
        </w:rPr>
        <w:t xml:space="preserve">, курирующего муниципальное учреждение, проверок соблюдения и исполнения положений настоящего административного регламента специалистами муниципального учреждения </w:t>
      </w:r>
      <w:r>
        <w:rPr>
          <w:sz w:val="28"/>
          <w:szCs w:val="28"/>
        </w:rPr>
        <w:t xml:space="preserve">спортивно-оздоровительного комплекса </w:t>
      </w:r>
      <w:r w:rsidRPr="004311F7">
        <w:rPr>
          <w:sz w:val="28"/>
          <w:szCs w:val="28"/>
        </w:rPr>
        <w:t xml:space="preserve"> «Юность».</w:t>
      </w:r>
    </w:p>
    <w:p w:rsidR="008B3FFB" w:rsidRPr="004311F7" w:rsidRDefault="008B3FFB" w:rsidP="0040349C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4.3. В ходе текущего контроля проводятся проверки полноты и качества предоставления муниципальной услуги.</w:t>
      </w:r>
    </w:p>
    <w:p w:rsidR="008B3FFB" w:rsidRPr="004311F7" w:rsidRDefault="008B3FFB" w:rsidP="005E66E3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4.4. Проверки могут быть плановыми и внеплановыми (по конкретным обращениям заявителей).</w:t>
      </w:r>
    </w:p>
    <w:p w:rsidR="008B3FFB" w:rsidRPr="004311F7" w:rsidRDefault="008B3FFB" w:rsidP="0040349C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4.5. По результатам проверок в случае выявления нарушений прав заявителей осуществляется привлечение виновных должностных лиц к ответственности в соответствии с законодательством Российской Федерации.</w:t>
      </w:r>
    </w:p>
    <w:p w:rsidR="008B3FFB" w:rsidRPr="004311F7" w:rsidRDefault="008B3FFB" w:rsidP="0040349C">
      <w:pPr>
        <w:widowControl w:val="0"/>
        <w:tabs>
          <w:tab w:val="num" w:pos="2700"/>
        </w:tabs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4311F7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8B3FFB" w:rsidRDefault="008B3FFB" w:rsidP="004034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обжалование действий (бездействия) должностных лиц, участвующих в предоставлении муниципальной услуги, а также решений, принятых ими при предоставлении муниципальной услуги.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8D7C7D">
        <w:rPr>
          <w:sz w:val="28"/>
          <w:szCs w:val="28"/>
        </w:rPr>
        <w:t xml:space="preserve"> Предмет досудебного (внесудебного) обжалования заявителем решений </w:t>
      </w:r>
      <w:r>
        <w:rPr>
          <w:sz w:val="28"/>
          <w:szCs w:val="28"/>
        </w:rPr>
        <w:t>и</w:t>
      </w:r>
      <w:r w:rsidRPr="008D7C7D">
        <w:rPr>
          <w:sz w:val="28"/>
          <w:szCs w:val="28"/>
        </w:rPr>
        <w:t xml:space="preserve"> действий (бездействия) органа администрации, а также должностного лица или муниципального служащего.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 w:rsidRPr="008D7C7D">
        <w:rPr>
          <w:sz w:val="28"/>
          <w:szCs w:val="28"/>
        </w:rPr>
        <w:t xml:space="preserve">Заявитель может обратиться с жалобой в том числе в следующих случаях: 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.1. нарушение срока регистрации запроса заявителя о предоставлении муниципальной услуги;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.2. нарушение срока предоставления муниципальной услуги;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.3. требование у заявителя документов, не предусмотренных нормативными правовыми актами Российской Федерации, нор</w:t>
      </w:r>
      <w:r>
        <w:rPr>
          <w:sz w:val="28"/>
          <w:szCs w:val="28"/>
        </w:rPr>
        <w:t>мативными правовыми актами Амур</w:t>
      </w:r>
      <w:r w:rsidRPr="008D7C7D">
        <w:rPr>
          <w:sz w:val="28"/>
          <w:szCs w:val="28"/>
        </w:rPr>
        <w:t>ской области, муниципальными правовыми актами для предоставления муниципальной услуги;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</w:t>
      </w:r>
      <w:r w:rsidRPr="008D7C7D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</w:t>
      </w:r>
      <w:r>
        <w:rPr>
          <w:sz w:val="28"/>
          <w:szCs w:val="28"/>
        </w:rPr>
        <w:t>рмативными правовыми актами Аму</w:t>
      </w:r>
      <w:r w:rsidRPr="008D7C7D">
        <w:rPr>
          <w:sz w:val="28"/>
          <w:szCs w:val="28"/>
        </w:rPr>
        <w:t>рской области, муниципальными правовыми актами для предоставления муниципальной услуги, у заявителя;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>
        <w:rPr>
          <w:sz w:val="28"/>
          <w:szCs w:val="28"/>
        </w:rPr>
        <w:t>рмативными правовыми актами Аму</w:t>
      </w:r>
      <w:r w:rsidRPr="008D7C7D">
        <w:rPr>
          <w:sz w:val="28"/>
          <w:szCs w:val="28"/>
        </w:rPr>
        <w:t>рской области, муниципальными правовыми актами;</w:t>
      </w:r>
    </w:p>
    <w:p w:rsidR="008B3FFB" w:rsidRPr="008D7C7D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</w:t>
      </w:r>
      <w:r w:rsidRPr="008D7C7D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</w:t>
      </w:r>
      <w:r>
        <w:rPr>
          <w:sz w:val="28"/>
          <w:szCs w:val="28"/>
        </w:rPr>
        <w:t>рмативными правовыми актами Аму</w:t>
      </w:r>
      <w:r w:rsidRPr="008D7C7D">
        <w:rPr>
          <w:sz w:val="28"/>
          <w:szCs w:val="28"/>
        </w:rPr>
        <w:t>рской области, муниципальными правовыми актами;</w:t>
      </w:r>
    </w:p>
    <w:p w:rsidR="008B3FFB" w:rsidRDefault="008B3FFB" w:rsidP="00403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B3FFB" w:rsidRPr="004311F7" w:rsidRDefault="008B3FFB" w:rsidP="005E66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5.3. Заявители имеют право обратиться с жалобой лично или путем направления письменного обращения.</w:t>
      </w:r>
    </w:p>
    <w:p w:rsidR="008B3FFB" w:rsidRDefault="008B3FFB" w:rsidP="0040349C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5.4. Запись заявителей на личный прием к</w:t>
      </w:r>
      <w:r>
        <w:rPr>
          <w:sz w:val="28"/>
          <w:szCs w:val="28"/>
        </w:rPr>
        <w:t xml:space="preserve"> начальнику</w:t>
      </w:r>
      <w:r w:rsidRPr="00FA5DC2">
        <w:rPr>
          <w:sz w:val="28"/>
          <w:szCs w:val="28"/>
        </w:rPr>
        <w:t xml:space="preserve"> управления по физической культуре, спорту и </w:t>
      </w:r>
      <w:r>
        <w:rPr>
          <w:sz w:val="28"/>
          <w:szCs w:val="28"/>
        </w:rPr>
        <w:t xml:space="preserve">делам молодежи </w:t>
      </w:r>
      <w:r w:rsidRPr="00FA5DC2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города </w:t>
      </w:r>
      <w:r w:rsidRPr="00FA5DC2">
        <w:rPr>
          <w:sz w:val="28"/>
          <w:szCs w:val="28"/>
        </w:rPr>
        <w:t>Благовещенска</w:t>
      </w:r>
      <w:r w:rsidRPr="004311F7">
        <w:rPr>
          <w:sz w:val="28"/>
          <w:szCs w:val="28"/>
        </w:rPr>
        <w:t>, курирующего муниципальное учреждение, осуществляется при личном обращении или при обращении по номерам телефонов, размещенным на интернет-сайте.</w:t>
      </w:r>
    </w:p>
    <w:p w:rsidR="008B3FFB" w:rsidRDefault="008B3FFB" w:rsidP="0040349C">
      <w:pPr>
        <w:widowControl w:val="0"/>
        <w:jc w:val="both"/>
        <w:rPr>
          <w:rStyle w:val="BodyText3Char1"/>
          <w:sz w:val="28"/>
          <w:szCs w:val="28"/>
        </w:rPr>
      </w:pPr>
      <w:r>
        <w:rPr>
          <w:rStyle w:val="BodyText3Char1"/>
          <w:sz w:val="28"/>
          <w:szCs w:val="28"/>
        </w:rPr>
        <w:t xml:space="preserve">         </w:t>
      </w:r>
      <w:r w:rsidRPr="004311F7">
        <w:rPr>
          <w:rStyle w:val="BodyText3Char1"/>
          <w:sz w:val="28"/>
          <w:szCs w:val="28"/>
        </w:rPr>
        <w:t xml:space="preserve">Специалист, осуществляющий запись заявителя на личный прием с </w:t>
      </w:r>
    </w:p>
    <w:p w:rsidR="008B3FFB" w:rsidRPr="004311F7" w:rsidRDefault="008B3FFB" w:rsidP="0040349C">
      <w:pPr>
        <w:widowControl w:val="0"/>
        <w:jc w:val="both"/>
        <w:rPr>
          <w:rStyle w:val="BodyText3Char1"/>
          <w:sz w:val="28"/>
          <w:szCs w:val="28"/>
        </w:rPr>
      </w:pPr>
      <w:r w:rsidRPr="004311F7">
        <w:rPr>
          <w:rStyle w:val="BodyText3Char1"/>
          <w:sz w:val="28"/>
          <w:szCs w:val="28"/>
        </w:rPr>
        <w:t xml:space="preserve">жалобой, информирует заявителя о дате, времени, месте приема, должности, фамилии, имени и отчестве </w:t>
      </w:r>
      <w:r>
        <w:rPr>
          <w:rStyle w:val="BodyText3Char1"/>
          <w:sz w:val="28"/>
          <w:szCs w:val="28"/>
        </w:rPr>
        <w:t>начальника управления по физической культуре, спорту и делам молодежи  администрации города Благовещенска</w:t>
      </w:r>
      <w:r w:rsidRPr="004311F7">
        <w:rPr>
          <w:rStyle w:val="BodyText3Char1"/>
          <w:sz w:val="28"/>
          <w:szCs w:val="28"/>
        </w:rPr>
        <w:t>.</w:t>
      </w:r>
    </w:p>
    <w:p w:rsidR="008B3FFB" w:rsidRDefault="008B3FFB" w:rsidP="004034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5.5. Содержание устной жалобы заносится в журнал личного приема заявителей. Если изложенные в устной жалобе факты и обстоятельства являются очевидными и не требуют дополнительной проверки, ответ на </w:t>
      </w:r>
    </w:p>
    <w:p w:rsidR="008B3FFB" w:rsidRPr="004311F7" w:rsidRDefault="008B3FFB" w:rsidP="004034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311F7">
        <w:rPr>
          <w:sz w:val="28"/>
          <w:szCs w:val="28"/>
        </w:rPr>
        <w:t>алобу</w:t>
      </w:r>
      <w:r>
        <w:rPr>
          <w:sz w:val="28"/>
          <w:szCs w:val="28"/>
        </w:rPr>
        <w:t xml:space="preserve"> </w:t>
      </w:r>
      <w:r w:rsidRPr="004311F7">
        <w:rPr>
          <w:sz w:val="28"/>
          <w:szCs w:val="28"/>
        </w:rPr>
        <w:t>с согласия заявителя может быть дан устно в ходе личного приема, о чем делается запись в журнале личного приема.</w:t>
      </w:r>
    </w:p>
    <w:p w:rsidR="008B3FFB" w:rsidRPr="004311F7" w:rsidRDefault="008B3FFB" w:rsidP="004034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5.6. При обращении заявителей в письменной форме рассмотрение жалоб осуществляется в порядке, установленном нормативными правовыми актами Российской Федерации.</w:t>
      </w:r>
    </w:p>
    <w:p w:rsidR="008B3FFB" w:rsidRPr="000B0030" w:rsidRDefault="008B3FFB" w:rsidP="0040349C">
      <w:pPr>
        <w:tabs>
          <w:tab w:val="left" w:pos="1215"/>
        </w:tabs>
        <w:jc w:val="both"/>
      </w:pPr>
      <w:r>
        <w:rPr>
          <w:sz w:val="28"/>
          <w:szCs w:val="28"/>
        </w:rPr>
        <w:t xml:space="preserve">          </w:t>
      </w:r>
      <w:r w:rsidRPr="004311F7">
        <w:rPr>
          <w:sz w:val="28"/>
          <w:szCs w:val="28"/>
        </w:rPr>
        <w:t>5.7.</w:t>
      </w:r>
      <w:r w:rsidRPr="00FF7F90">
        <w:rPr>
          <w:sz w:val="28"/>
          <w:szCs w:val="28"/>
        </w:rPr>
        <w:t xml:space="preserve">    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>
        <w:rPr>
          <w:sz w:val="28"/>
          <w:szCs w:val="28"/>
        </w:rPr>
        <w:t xml:space="preserve">установленного срока таких </w:t>
      </w:r>
      <w:r w:rsidRPr="00FF7F90">
        <w:rPr>
          <w:sz w:val="28"/>
          <w:szCs w:val="28"/>
        </w:rPr>
        <w:t xml:space="preserve">исправлений - в течение пяти рабочих дней со дня ее регистрации. </w:t>
      </w:r>
    </w:p>
    <w:p w:rsidR="008B3FFB" w:rsidRPr="004311F7" w:rsidRDefault="008B3FFB" w:rsidP="004034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4311F7">
        <w:rPr>
          <w:sz w:val="28"/>
          <w:szCs w:val="28"/>
        </w:rPr>
        <w:t>. Жалоба заявителя должна содержать следующую информацию: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фамилию, имя, отчество заявителя, которым подается жалоба, его место жительства или пребывания;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жалоба, должность, фамилию, имя, отчество должностного лица или специал</w:t>
      </w:r>
      <w:r>
        <w:rPr>
          <w:rFonts w:ascii="Times New Roman" w:hAnsi="Times New Roman" w:cs="Times New Roman"/>
          <w:sz w:val="28"/>
          <w:szCs w:val="28"/>
        </w:rPr>
        <w:t xml:space="preserve">иста (при наличии информации), </w:t>
      </w:r>
      <w:r w:rsidRPr="004311F7">
        <w:rPr>
          <w:rFonts w:ascii="Times New Roman" w:hAnsi="Times New Roman" w:cs="Times New Roman"/>
          <w:sz w:val="28"/>
          <w:szCs w:val="28"/>
        </w:rPr>
        <w:t>решение, действия (бездействие) которого нарушают права и законные интересы заявителя;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суть нарушенных прав и законных интересов, противоправного решения, действий (бездействия);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сведения о способе информирования о принятых мерах по результатам рассмотрения его жалобы.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4311F7">
        <w:rPr>
          <w:rFonts w:ascii="Times New Roman" w:hAnsi="Times New Roman" w:cs="Times New Roman"/>
          <w:sz w:val="28"/>
          <w:szCs w:val="28"/>
        </w:rPr>
        <w:t>. К письменной жалобе могут быть приложены копии документов, подтверждающих изложенные в жалобе обстоятельства.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4311F7">
        <w:rPr>
          <w:rFonts w:ascii="Times New Roman" w:hAnsi="Times New Roman" w:cs="Times New Roman"/>
          <w:sz w:val="28"/>
          <w:szCs w:val="28"/>
        </w:rPr>
        <w:t>.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8B3FFB" w:rsidRPr="004311F7" w:rsidRDefault="008B3FFB" w:rsidP="005E66E3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4311F7">
        <w:rPr>
          <w:rFonts w:ascii="Times New Roman" w:hAnsi="Times New Roman" w:cs="Times New Roman"/>
          <w:sz w:val="28"/>
          <w:szCs w:val="28"/>
        </w:rPr>
        <w:t>. Письменный ответ, содержащий результаты рассмотрения жалобы, направляется заявителю.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4311F7">
        <w:rPr>
          <w:rFonts w:ascii="Times New Roman" w:hAnsi="Times New Roman" w:cs="Times New Roman"/>
          <w:sz w:val="28"/>
          <w:szCs w:val="28"/>
        </w:rPr>
        <w:t>. Если в письменной жалобе не указаны фамилия заявителя, направившего жалобу, и почтовый адрес, по которому должен быть направлен ответ, ответ на жалобу не направляется.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Pr="004311F7">
        <w:rPr>
          <w:rFonts w:ascii="Times New Roman" w:hAnsi="Times New Roman" w:cs="Times New Roman"/>
          <w:sz w:val="28"/>
          <w:szCs w:val="28"/>
        </w:rPr>
        <w:t xml:space="preserve">. При получении письменной жалобы, в которой содержатся нецензурные либо оскорбительные выражения, угрозы жизни, здоровью и имуществу специалиста, а также членов его семьи, должностное лицо, уполномоченное принимать решение, вправе оставить жалобу без ответа по </w:t>
      </w:r>
      <w:r w:rsidRPr="004311F7">
        <w:rPr>
          <w:rFonts w:ascii="Times New Roman" w:hAnsi="Times New Roman" w:cs="Times New Roman"/>
          <w:sz w:val="28"/>
          <w:szCs w:val="28"/>
        </w:rPr>
        <w:br/>
        <w:t>существу поставленных в ней вопросов и сообщить заявителю, направившему жалобу, о недопустимости злоупотребления правом.</w:t>
      </w:r>
    </w:p>
    <w:p w:rsidR="008B3FFB" w:rsidRDefault="008B3FFB" w:rsidP="00BD7F54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4311F7">
        <w:rPr>
          <w:rFonts w:ascii="Times New Roman" w:hAnsi="Times New Roman" w:cs="Times New Roman"/>
          <w:sz w:val="28"/>
          <w:szCs w:val="28"/>
        </w:rPr>
        <w:t>. 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8B3FFB" w:rsidRPr="004311F7" w:rsidRDefault="008B3FFB" w:rsidP="00CC2BA9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4311F7">
        <w:rPr>
          <w:rFonts w:ascii="Times New Roman" w:hAnsi="Times New Roman" w:cs="Times New Roman"/>
          <w:sz w:val="28"/>
          <w:szCs w:val="28"/>
        </w:rPr>
        <w:t>.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им жалобами, и при этом в жалобе не приводятся новые доводы или обстоятельства,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вопросу. О данном решении уведомляется заявитель, направивший жалобу.</w:t>
      </w:r>
    </w:p>
    <w:p w:rsidR="008B3FFB" w:rsidRPr="004311F7" w:rsidRDefault="008B3FFB" w:rsidP="0040349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4311F7">
        <w:rPr>
          <w:rFonts w:ascii="Times New Roman" w:hAnsi="Times New Roman" w:cs="Times New Roman"/>
          <w:sz w:val="28"/>
          <w:szCs w:val="28"/>
        </w:rPr>
        <w:t>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rPr>
          <w:sz w:val="26"/>
          <w:szCs w:val="26"/>
        </w:rPr>
      </w:pPr>
    </w:p>
    <w:p w:rsidR="008B3FFB" w:rsidRDefault="008B3FFB" w:rsidP="008D3BDE">
      <w:pPr>
        <w:tabs>
          <w:tab w:val="left" w:pos="108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8B3FFB" w:rsidRDefault="008B3FFB" w:rsidP="008D3BDE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 по предоставлению муниципальной услуги «</w:t>
      </w:r>
      <w:r w:rsidRPr="0040349C">
        <w:rPr>
          <w:sz w:val="26"/>
          <w:szCs w:val="26"/>
        </w:rPr>
        <w:t>Выполнение работ по обеспечению доступа к закрытым спортивным объектам для свободного пользования в течение ограниченного времени</w:t>
      </w:r>
      <w:r>
        <w:rPr>
          <w:sz w:val="26"/>
          <w:szCs w:val="26"/>
        </w:rPr>
        <w:t>»</w:t>
      </w:r>
    </w:p>
    <w:p w:rsidR="008B3FFB" w:rsidRDefault="008B3FFB" w:rsidP="008D3BDE">
      <w:pPr>
        <w:jc w:val="right"/>
        <w:rPr>
          <w:sz w:val="26"/>
          <w:szCs w:val="26"/>
        </w:rPr>
      </w:pPr>
    </w:p>
    <w:p w:rsidR="008B3FFB" w:rsidRPr="002D02E9" w:rsidRDefault="008B3FFB" w:rsidP="008D3BD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БЛОК–СХЕМА</w:t>
      </w:r>
      <w:r w:rsidRPr="002D02E9">
        <w:rPr>
          <w:b/>
          <w:bCs/>
          <w:sz w:val="26"/>
          <w:szCs w:val="26"/>
        </w:rPr>
        <w:t xml:space="preserve"> </w:t>
      </w:r>
    </w:p>
    <w:p w:rsidR="008B3FFB" w:rsidRPr="002D02E9" w:rsidRDefault="008B3FFB" w:rsidP="008D3BDE">
      <w:pPr>
        <w:jc w:val="center"/>
        <w:rPr>
          <w:b/>
          <w:bCs/>
          <w:sz w:val="26"/>
          <w:szCs w:val="26"/>
        </w:rPr>
      </w:pPr>
      <w:r w:rsidRPr="002D02E9">
        <w:rPr>
          <w:b/>
          <w:bCs/>
          <w:kern w:val="1"/>
          <w:sz w:val="26"/>
          <w:szCs w:val="26"/>
        </w:rPr>
        <w:t>п</w:t>
      </w:r>
      <w:r w:rsidRPr="002D02E9">
        <w:rPr>
          <w:b/>
          <w:bCs/>
          <w:sz w:val="26"/>
          <w:szCs w:val="26"/>
        </w:rPr>
        <w:t>оследовательности административных процедур</w:t>
      </w:r>
      <w:r w:rsidRPr="002D02E9">
        <w:rPr>
          <w:b/>
          <w:bCs/>
          <w:sz w:val="26"/>
          <w:szCs w:val="26"/>
        </w:rPr>
        <w:br/>
      </w: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151.95pt;margin-top:7.5pt;width:155.25pt;height:39.75pt;z-index:251656192" wrapcoords="-104 -408 -104 21192 21704 21192 21704 -408 -104 -408">
            <v:textbox style="mso-next-textbox:#_x0000_s1026">
              <w:txbxContent>
                <w:p w:rsidR="008B3FFB" w:rsidRPr="000A608E" w:rsidRDefault="008B3FFB" w:rsidP="008D3BDE">
                  <w:pPr>
                    <w:jc w:val="center"/>
                    <w:rPr>
                      <w:sz w:val="26"/>
                      <w:szCs w:val="26"/>
                    </w:rPr>
                  </w:pPr>
                  <w:r w:rsidRPr="000A608E">
                    <w:rPr>
                      <w:sz w:val="26"/>
                      <w:szCs w:val="26"/>
                    </w:rPr>
                    <w:t>Рассмотрение заявки</w:t>
                  </w:r>
                </w:p>
              </w:txbxContent>
            </v:textbox>
            <w10:wrap type="through"/>
          </v:rect>
        </w:pict>
      </w: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8240" from="310.2pt,11.25pt" to="368.7pt,51.75pt" wrapcoords="-277 0 5538 6400 18277 19200 19108 21200 19938 21200 21877 21200 21046 19200 831 0 -277 0">
            <v:stroke endarrow="block"/>
            <w10:wrap type="through"/>
          </v:line>
        </w:pict>
      </w:r>
      <w:r>
        <w:rPr>
          <w:noProof/>
        </w:rPr>
        <w:pict>
          <v:line id="_x0000_s1028" style="position:absolute;left:0;text-align:left;flip:x;z-index:251657216" from="105.45pt,9.75pt" to="151.2pt,51.75pt" wrapcoords="-354 0 17351 18514 17705 20057 18767 21214 20184 21214 21954 21214 20892 18514 13102 12343 708 0 -354 0">
            <v:stroke endarrow="block"/>
            <w10:wrap type="through"/>
          </v:line>
        </w:pict>
      </w: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</w:p>
    <w:p w:rsidR="008B3FFB" w:rsidRDefault="008B3FFB" w:rsidP="008D3BDE">
      <w:pPr>
        <w:tabs>
          <w:tab w:val="left" w:pos="6810"/>
        </w:tabs>
        <w:jc w:val="both"/>
        <w:rPr>
          <w:sz w:val="28"/>
          <w:szCs w:val="28"/>
        </w:rPr>
      </w:pPr>
      <w:r>
        <w:rPr>
          <w:noProof/>
        </w:rPr>
      </w:r>
      <w:r w:rsidRPr="005246D5">
        <w:rPr>
          <w:sz w:val="28"/>
          <w:szCs w:val="28"/>
        </w:rPr>
        <w:pict>
          <v:group id="_x0000_s1029" editas="canvas" style="width:467.7pt;height:367.6pt;mso-position-horizontal-relative:char;mso-position-vertical-relative:line" coordorigin="2362,5265" coordsize="7200,56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62;top:5265;width:7200;height:5659" o:preferrelative="f" stroked="t">
              <v:fill o:detectmouseclick="t"/>
              <v:path o:extrusionok="t" o:connecttype="none"/>
              <o:lock v:ext="edit" text="t"/>
            </v:shape>
            <v:rect id="_x0000_s1031" style="position:absolute;left:2924;top:5319;width:1095;height:508">
              <v:textbox style="mso-next-textbox:#_x0000_s1031">
                <w:txbxContent>
                  <w:p w:rsidR="008B3FFB" w:rsidRDefault="008B3FFB" w:rsidP="008D3BDE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32" style="position:absolute;left:7680;top:5330;width:993;height:474">
              <v:textbox style="mso-next-textbox:#_x0000_s1032">
                <w:txbxContent>
                  <w:p w:rsidR="008B3FFB" w:rsidRDefault="008B3FFB" w:rsidP="008D3BDE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rect id="_x0000_s1033" style="position:absolute;left:2738;top:6820;width:2230;height:716;flip:y">
              <v:textbox style="mso-next-textbox:#_x0000_s1033">
                <w:txbxContent>
                  <w:p w:rsidR="008B3FFB" w:rsidRDefault="008B3FFB" w:rsidP="008D3BDE">
                    <w:pPr>
                      <w:jc w:val="center"/>
                    </w:pPr>
                    <w:r w:rsidRPr="002D02E9">
                      <w:rPr>
                        <w:sz w:val="26"/>
                        <w:szCs w:val="26"/>
                      </w:rPr>
                      <w:t>Заключение до</w:t>
                    </w:r>
                    <w:r>
                      <w:rPr>
                        <w:sz w:val="26"/>
                        <w:szCs w:val="26"/>
                      </w:rPr>
                      <w:t>говора об оказании</w:t>
                    </w:r>
                    <w:r w:rsidRPr="002D02E9">
                      <w:rPr>
                        <w:sz w:val="26"/>
                        <w:szCs w:val="26"/>
                      </w:rPr>
                      <w:t xml:space="preserve"> услуги</w:t>
                    </w:r>
                  </w:p>
                </w:txbxContent>
              </v:textbox>
            </v:rect>
            <v:rect id="_x0000_s1034" style="position:absolute;left:7057;top:6658;width:2355;height:751">
              <v:textbox style="mso-next-textbox:#_x0000_s1034">
                <w:txbxContent>
                  <w:p w:rsidR="008B3FFB" w:rsidRPr="000A608E" w:rsidRDefault="008B3FFB" w:rsidP="008D3BDE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0A608E">
                      <w:rPr>
                        <w:sz w:val="26"/>
                        <w:szCs w:val="26"/>
                      </w:rPr>
                      <w:t>Отказ в предоставлении муниципальной услуги</w:t>
                    </w:r>
                  </w:p>
                </w:txbxContent>
              </v:textbox>
            </v:rect>
            <v:rect id="_x0000_s1035" style="position:absolute;left:2728;top:8435;width:2748;height:890">
              <v:textbox style="mso-next-textbox:#_x0000_s1035">
                <w:txbxContent>
                  <w:p w:rsidR="008B3FFB" w:rsidRPr="002D02E9" w:rsidRDefault="008B3FFB" w:rsidP="008D3BDE">
                    <w:pPr>
                      <w:widowControl w:val="0"/>
                      <w:tabs>
                        <w:tab w:val="left" w:pos="1080"/>
                      </w:tabs>
                      <w:autoSpaceDE w:val="0"/>
                      <w:snapToGrid w:val="0"/>
                      <w:jc w:val="center"/>
                      <w:rPr>
                        <w:sz w:val="26"/>
                        <w:szCs w:val="26"/>
                      </w:rPr>
                    </w:pPr>
                    <w:r w:rsidRPr="002D02E9">
                      <w:rPr>
                        <w:sz w:val="26"/>
                        <w:szCs w:val="26"/>
                      </w:rPr>
                      <w:t>Предоставление акта выполненных работ (оказанных услуг)</w:t>
                    </w:r>
                  </w:p>
                </w:txbxContent>
              </v:textbox>
            </v:rect>
            <v:line id="_x0000_s1036" style="position:absolute;flip:x" from="3443,5792" to="3444,6865">
              <v:stroke endarrow="block"/>
            </v:line>
            <v:line id="_x0000_s1037" style="position:absolute;flip:x" from="8188,5815" to="8189,6647">
              <v:stroke endarrow="block"/>
            </v:line>
            <v:line id="_x0000_s1038" style="position:absolute" from="3834,7560" to="3847,8448">
              <v:stroke endarrow="block"/>
            </v:line>
            <w10:anchorlock/>
          </v:group>
        </w:pict>
      </w:r>
    </w:p>
    <w:p w:rsidR="008B3FFB" w:rsidRPr="001D7DF6" w:rsidRDefault="008B3FFB" w:rsidP="008D3BDE">
      <w:pPr>
        <w:rPr>
          <w:sz w:val="28"/>
          <w:szCs w:val="28"/>
        </w:rPr>
      </w:pPr>
    </w:p>
    <w:p w:rsidR="008B3FFB" w:rsidRPr="001D7DF6" w:rsidRDefault="008B3FFB" w:rsidP="008D3BDE">
      <w:pPr>
        <w:rPr>
          <w:sz w:val="28"/>
          <w:szCs w:val="28"/>
        </w:rPr>
      </w:pPr>
    </w:p>
    <w:p w:rsidR="008B3FFB" w:rsidRDefault="008B3FFB" w:rsidP="008D3BDE">
      <w:pPr>
        <w:rPr>
          <w:sz w:val="28"/>
          <w:szCs w:val="28"/>
        </w:rPr>
      </w:pPr>
    </w:p>
    <w:p w:rsidR="008B3FFB" w:rsidRDefault="008B3FFB" w:rsidP="008D3BDE">
      <w:pPr>
        <w:rPr>
          <w:sz w:val="28"/>
          <w:szCs w:val="28"/>
        </w:rPr>
      </w:pPr>
    </w:p>
    <w:p w:rsidR="008B3FFB" w:rsidRPr="001D7DF6" w:rsidRDefault="008B3FFB" w:rsidP="008D3BDE">
      <w:pPr>
        <w:rPr>
          <w:sz w:val="28"/>
          <w:szCs w:val="28"/>
        </w:rPr>
      </w:pPr>
    </w:p>
    <w:p w:rsidR="008B3FFB" w:rsidRDefault="008B3FFB" w:rsidP="008D3BDE">
      <w:pPr>
        <w:rPr>
          <w:sz w:val="28"/>
          <w:szCs w:val="28"/>
        </w:rPr>
      </w:pPr>
    </w:p>
    <w:p w:rsidR="008B3FFB" w:rsidRDefault="008B3FFB" w:rsidP="008D3BDE">
      <w:pPr>
        <w:tabs>
          <w:tab w:val="left" w:pos="108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:rsidR="008B3FFB" w:rsidRPr="0040349C" w:rsidRDefault="008B3FFB" w:rsidP="0040349C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 по предоставлению муниципальной услуги «</w:t>
      </w:r>
      <w:r w:rsidRPr="0040349C">
        <w:rPr>
          <w:sz w:val="26"/>
          <w:szCs w:val="26"/>
        </w:rPr>
        <w:t>Выполнение работ по обеспечению доступа к закрытым спортивным объектам для свободного пользования в течение ограниченного времени»</w:t>
      </w:r>
    </w:p>
    <w:p w:rsidR="008B3FFB" w:rsidRDefault="008B3FFB" w:rsidP="008D3BDE">
      <w:pPr>
        <w:jc w:val="right"/>
        <w:rPr>
          <w:sz w:val="28"/>
          <w:szCs w:val="28"/>
        </w:rPr>
      </w:pPr>
    </w:p>
    <w:p w:rsidR="008B3FFB" w:rsidRDefault="008B3FFB" w:rsidP="008D3BDE">
      <w:pPr>
        <w:pStyle w:val="ConsPlusNormal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0790D">
        <w:rPr>
          <w:rFonts w:ascii="Times New Roman" w:hAnsi="Times New Roman" w:cs="Times New Roman"/>
          <w:b/>
          <w:bCs/>
          <w:sz w:val="22"/>
          <w:szCs w:val="22"/>
        </w:rPr>
        <w:t xml:space="preserve">ФОРМА ЗАЯВЛЕНИЯ </w:t>
      </w:r>
    </w:p>
    <w:p w:rsidR="008B3FFB" w:rsidRDefault="008B3FFB" w:rsidP="0040349C">
      <w:pPr>
        <w:pStyle w:val="ConsPlusNormal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8B3FFB" w:rsidRDefault="008B3FFB" w:rsidP="008D3BDE">
      <w:pPr>
        <w:pStyle w:val="ConsPlusNormal"/>
        <w:ind w:left="33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Директору МУ СОК «Юность»</w:t>
      </w:r>
    </w:p>
    <w:p w:rsidR="008B3FFB" w:rsidRDefault="008B3FFB" w:rsidP="008D3BDE">
      <w:pPr>
        <w:pStyle w:val="ConsPlusNormal"/>
        <w:ind w:left="33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</w:t>
      </w:r>
    </w:p>
    <w:p w:rsidR="008B3FFB" w:rsidRDefault="008B3FFB" w:rsidP="008D3BDE">
      <w:pPr>
        <w:pStyle w:val="ConsPlusNormal"/>
        <w:ind w:left="3360"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8B3FFB" w:rsidRDefault="008B3FFB" w:rsidP="008D3BD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от__________________________________________________</w:t>
      </w:r>
    </w:p>
    <w:p w:rsidR="008B3FFB" w:rsidRDefault="008B3FFB" w:rsidP="008D3BDE">
      <w:pPr>
        <w:pStyle w:val="ConsPlusNormal"/>
        <w:ind w:firstLine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(полное наименование заявителя)</w:t>
      </w:r>
    </w:p>
    <w:p w:rsidR="008B3FFB" w:rsidRDefault="008B3FFB" w:rsidP="008D3BD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B3FFB" w:rsidRDefault="008B3FFB" w:rsidP="008D3BD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B3FFB" w:rsidRDefault="008B3FFB" w:rsidP="0040349C">
      <w:pPr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Прошу обеспечить  доступ</w:t>
      </w:r>
      <w:r w:rsidRPr="0040349C">
        <w:rPr>
          <w:sz w:val="28"/>
          <w:szCs w:val="28"/>
        </w:rPr>
        <w:t xml:space="preserve"> к закрытым спо</w:t>
      </w:r>
      <w:r>
        <w:rPr>
          <w:sz w:val="28"/>
          <w:szCs w:val="28"/>
        </w:rPr>
        <w:t xml:space="preserve">ртивным объектам для </w:t>
      </w:r>
    </w:p>
    <w:p w:rsidR="008B3FFB" w:rsidRDefault="008B3FFB" w:rsidP="0040349C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свободного </w:t>
      </w:r>
      <w:r w:rsidRPr="0040349C">
        <w:rPr>
          <w:sz w:val="28"/>
          <w:szCs w:val="28"/>
        </w:rPr>
        <w:t>пользования в течение ограниченного времени</w:t>
      </w:r>
      <w:r>
        <w:rPr>
          <w:sz w:val="28"/>
          <w:szCs w:val="28"/>
        </w:rPr>
        <w:t xml:space="preserve"> ________________</w:t>
      </w:r>
    </w:p>
    <w:p w:rsidR="008B3FFB" w:rsidRDefault="008B3FFB" w:rsidP="0040349C">
      <w:pPr>
        <w:tabs>
          <w:tab w:val="left" w:pos="1260"/>
        </w:tabs>
        <w:rPr>
          <w:sz w:val="28"/>
          <w:szCs w:val="28"/>
        </w:rPr>
      </w:pPr>
    </w:p>
    <w:p w:rsidR="008B3FFB" w:rsidRPr="006E6368" w:rsidRDefault="008B3FFB" w:rsidP="0040349C">
      <w:pPr>
        <w:tabs>
          <w:tab w:val="left" w:pos="126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B3FFB" w:rsidRDefault="008B3FFB" w:rsidP="0040349C">
      <w:pPr>
        <w:pStyle w:val="ConsPlusNormal"/>
        <w:ind w:firstLine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(полное наименование физкультурно-оздоровительного и спортивного сооружения)</w:t>
      </w:r>
    </w:p>
    <w:p w:rsidR="008B3FFB" w:rsidRDefault="008B3FFB" w:rsidP="0040349C">
      <w:pPr>
        <w:pStyle w:val="ConsPlusNormal"/>
        <w:rPr>
          <w:rFonts w:ascii="Times New Roman" w:hAnsi="Times New Roman" w:cs="Times New Roman"/>
          <w:i/>
          <w:iCs/>
          <w:sz w:val="22"/>
          <w:szCs w:val="22"/>
        </w:rPr>
      </w:pPr>
    </w:p>
    <w:p w:rsidR="008B3FFB" w:rsidRPr="0080790D" w:rsidRDefault="008B3FFB" w:rsidP="008D3BD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B3FFB" w:rsidRDefault="008B3FFB" w:rsidP="008D3BD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сроки с «___»_____________ 20____ по «___»_____________ 20____</w:t>
      </w:r>
    </w:p>
    <w:p w:rsidR="008B3FFB" w:rsidRDefault="008B3FFB" w:rsidP="008D3BD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________________________________________________</w:t>
      </w:r>
    </w:p>
    <w:p w:rsidR="008B3FFB" w:rsidRDefault="008B3FFB" w:rsidP="008D3BDE">
      <w:pPr>
        <w:pStyle w:val="ConsPlusNormal"/>
        <w:ind w:firstLine="326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(наименование и адрес спортивного или другого объекта)</w:t>
      </w:r>
    </w:p>
    <w:p w:rsidR="008B3FFB" w:rsidRDefault="008B3FFB" w:rsidP="008D3B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заявления прошу информировать меня _________________________________________________________________ </w:t>
      </w:r>
    </w:p>
    <w:p w:rsidR="008B3FFB" w:rsidRPr="00154D3A" w:rsidRDefault="008B3FFB" w:rsidP="008D3BDE">
      <w:pPr>
        <w:pStyle w:val="ConsPlusNormal"/>
        <w:ind w:firstLine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154D3A">
        <w:rPr>
          <w:rFonts w:ascii="Times New Roman" w:hAnsi="Times New Roman" w:cs="Times New Roman"/>
          <w:i/>
          <w:iCs/>
          <w:sz w:val="22"/>
          <w:szCs w:val="22"/>
        </w:rPr>
        <w:t>(указывается способ: факс, почтовый адрес, по телефону)</w:t>
      </w:r>
    </w:p>
    <w:p w:rsidR="008B3FFB" w:rsidRDefault="008B3FFB" w:rsidP="008D3BDE">
      <w:pPr>
        <w:pStyle w:val="ConsPlusNormal"/>
        <w:ind w:left="336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left="336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B3FFB" w:rsidRDefault="008B3FFB" w:rsidP="008D3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и подпись заявителя</w:t>
      </w:r>
    </w:p>
    <w:p w:rsidR="008B3FFB" w:rsidRDefault="008B3FFB" w:rsidP="008D3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8B3FFB" w:rsidRDefault="008B3FFB" w:rsidP="008D3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3FFB" w:rsidRDefault="008B3FFB" w:rsidP="008D3BDE">
      <w:pPr>
        <w:jc w:val="right"/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8B3FFB" w:rsidRDefault="008B3FFB" w:rsidP="006154E4">
      <w:pPr>
        <w:rPr>
          <w:sz w:val="28"/>
          <w:szCs w:val="28"/>
        </w:rPr>
      </w:pPr>
      <w:r>
        <w:rPr>
          <w:sz w:val="28"/>
          <w:szCs w:val="28"/>
        </w:rPr>
        <w:t>______________________О.А.Косолапов</w:t>
      </w:r>
    </w:p>
    <w:p w:rsidR="008B3FFB" w:rsidRDefault="008B3FFB" w:rsidP="006154E4">
      <w:pPr>
        <w:rPr>
          <w:sz w:val="28"/>
          <w:szCs w:val="28"/>
        </w:rPr>
      </w:pPr>
      <w:r>
        <w:rPr>
          <w:sz w:val="28"/>
          <w:szCs w:val="28"/>
        </w:rPr>
        <w:t>«___» марта 2016 г.</w:t>
      </w: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_______________________С.В.Яковлева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«___» марта 2016 г.</w:t>
      </w:r>
    </w:p>
    <w:p w:rsidR="008B3FFB" w:rsidRDefault="008B3FFB" w:rsidP="00BD7F54">
      <w:pPr>
        <w:rPr>
          <w:sz w:val="28"/>
          <w:szCs w:val="28"/>
        </w:rPr>
      </w:pP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____________________Д.В.Дрегваль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«___» марта 2016 г.</w:t>
      </w: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по физической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культуре, спорту и делам молодежи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________________________Д.Г.Кутека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«___» марта 2016 г.</w:t>
      </w: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  <w:r>
        <w:rPr>
          <w:sz w:val="28"/>
          <w:szCs w:val="28"/>
        </w:rPr>
        <w:t>Директор МУ СОК «Юность»</w:t>
      </w:r>
    </w:p>
    <w:p w:rsidR="008B3FFB" w:rsidRDefault="008B3FFB" w:rsidP="006154E4">
      <w:pPr>
        <w:rPr>
          <w:sz w:val="28"/>
          <w:szCs w:val="28"/>
        </w:rPr>
      </w:pPr>
      <w:r>
        <w:rPr>
          <w:sz w:val="28"/>
          <w:szCs w:val="28"/>
        </w:rPr>
        <w:t>_____________________А.В.Мамонтов</w:t>
      </w:r>
    </w:p>
    <w:p w:rsidR="008B3FFB" w:rsidRDefault="008B3FFB" w:rsidP="00BD7F54">
      <w:pPr>
        <w:rPr>
          <w:sz w:val="28"/>
          <w:szCs w:val="28"/>
        </w:rPr>
      </w:pPr>
      <w:r>
        <w:rPr>
          <w:sz w:val="28"/>
          <w:szCs w:val="28"/>
        </w:rPr>
        <w:t>«___» марта 2016 г.</w:t>
      </w: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rPr>
          <w:sz w:val="28"/>
          <w:szCs w:val="28"/>
        </w:rPr>
      </w:pPr>
    </w:p>
    <w:p w:rsidR="008B3FFB" w:rsidRDefault="008B3FFB" w:rsidP="006154E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Лист рассылки  к постановлению</w:t>
      </w:r>
    </w:p>
    <w:p w:rsidR="008B3FFB" w:rsidRDefault="008B3FFB" w:rsidP="006154E4">
      <w:pPr>
        <w:ind w:firstLine="708"/>
        <w:rPr>
          <w:b/>
          <w:bCs/>
          <w:sz w:val="28"/>
          <w:szCs w:val="28"/>
        </w:rPr>
      </w:pPr>
    </w:p>
    <w:p w:rsidR="008B3FFB" w:rsidRDefault="008B3FFB" w:rsidP="006154E4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8B3FFB" w:rsidRPr="008051E9" w:rsidRDefault="008B3FFB" w:rsidP="006154E4">
      <w:pPr>
        <w:rPr>
          <w:sz w:val="28"/>
          <w:szCs w:val="28"/>
        </w:rPr>
      </w:pPr>
    </w:p>
    <w:p w:rsidR="008B3FFB" w:rsidRPr="008051E9" w:rsidRDefault="008B3FFB" w:rsidP="006154E4">
      <w:pPr>
        <w:rPr>
          <w:sz w:val="28"/>
          <w:szCs w:val="28"/>
        </w:rPr>
      </w:pPr>
    </w:p>
    <w:p w:rsidR="008B3FFB" w:rsidRPr="008051E9" w:rsidRDefault="008B3FFB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>Управление ДОУ- 1 экз.</w:t>
      </w:r>
      <w:r>
        <w:rPr>
          <w:sz w:val="28"/>
          <w:szCs w:val="28"/>
        </w:rPr>
        <w:t xml:space="preserve"> __________________________________</w:t>
      </w:r>
    </w:p>
    <w:p w:rsidR="008B3FFB" w:rsidRDefault="008B3FFB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 xml:space="preserve">Управление по физической культуре, </w:t>
      </w:r>
    </w:p>
    <w:p w:rsidR="008B3FFB" w:rsidRDefault="008B3FFB" w:rsidP="00805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51E9">
        <w:rPr>
          <w:sz w:val="28"/>
          <w:szCs w:val="28"/>
        </w:rPr>
        <w:t>спорту и делам молодежи- 1 экз.</w:t>
      </w:r>
      <w:r>
        <w:rPr>
          <w:sz w:val="28"/>
          <w:szCs w:val="28"/>
        </w:rPr>
        <w:t>___________________________</w:t>
      </w:r>
    </w:p>
    <w:p w:rsidR="008B3FFB" w:rsidRPr="008051E9" w:rsidRDefault="008B3FFB" w:rsidP="008051E9">
      <w:pPr>
        <w:ind w:left="360"/>
        <w:rPr>
          <w:sz w:val="28"/>
          <w:szCs w:val="28"/>
        </w:rPr>
      </w:pPr>
    </w:p>
    <w:p w:rsidR="008B3FFB" w:rsidRDefault="008B3FFB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>Финансовый отдел- 1 экз.</w:t>
      </w:r>
      <w:r>
        <w:rPr>
          <w:sz w:val="28"/>
          <w:szCs w:val="28"/>
        </w:rPr>
        <w:t xml:space="preserve"> _________________________________</w:t>
      </w:r>
    </w:p>
    <w:p w:rsidR="008B3FFB" w:rsidRPr="008051E9" w:rsidRDefault="008B3FFB" w:rsidP="008051E9">
      <w:pPr>
        <w:ind w:left="360"/>
        <w:rPr>
          <w:sz w:val="28"/>
          <w:szCs w:val="28"/>
        </w:rPr>
      </w:pPr>
    </w:p>
    <w:p w:rsidR="008B3FFB" w:rsidRPr="008051E9" w:rsidRDefault="008B3FFB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>МУ СОК « Юность»- 1 экз.</w:t>
      </w:r>
      <w:r>
        <w:rPr>
          <w:sz w:val="28"/>
          <w:szCs w:val="28"/>
        </w:rPr>
        <w:t>________________________________</w:t>
      </w:r>
    </w:p>
    <w:p w:rsidR="008B3FFB" w:rsidRPr="008051E9" w:rsidRDefault="008B3FFB" w:rsidP="006154E4">
      <w:pPr>
        <w:tabs>
          <w:tab w:val="left" w:pos="2085"/>
        </w:tabs>
      </w:pPr>
      <w:r w:rsidRPr="008051E9">
        <w:tab/>
      </w: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Default="008B3FFB" w:rsidP="006154E4">
      <w:pPr>
        <w:tabs>
          <w:tab w:val="left" w:pos="2190"/>
        </w:tabs>
      </w:pPr>
    </w:p>
    <w:p w:rsidR="008B3FFB" w:rsidRPr="00BC3B44" w:rsidRDefault="008B3FFB" w:rsidP="006154E4">
      <w:pPr>
        <w:tabs>
          <w:tab w:val="left" w:pos="2190"/>
        </w:tabs>
        <w:rPr>
          <w:sz w:val="20"/>
          <w:szCs w:val="20"/>
        </w:rPr>
      </w:pPr>
    </w:p>
    <w:sectPr w:rsidR="008B3FFB" w:rsidRPr="00BC3B44" w:rsidSect="00D523F6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A40BE"/>
    <w:multiLevelType w:val="hybridMultilevel"/>
    <w:tmpl w:val="6772164E"/>
    <w:lvl w:ilvl="0" w:tplc="15F4BA7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5614066"/>
    <w:multiLevelType w:val="hybridMultilevel"/>
    <w:tmpl w:val="C6A6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F0B86"/>
    <w:multiLevelType w:val="hybridMultilevel"/>
    <w:tmpl w:val="865AC5FC"/>
    <w:lvl w:ilvl="0" w:tplc="E0662C0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99D7A42"/>
    <w:multiLevelType w:val="hybridMultilevel"/>
    <w:tmpl w:val="46E08502"/>
    <w:lvl w:ilvl="0" w:tplc="567670FE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5E2A4286"/>
    <w:multiLevelType w:val="hybridMultilevel"/>
    <w:tmpl w:val="A7AAD702"/>
    <w:lvl w:ilvl="0" w:tplc="0AE0A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3722C4"/>
    <w:multiLevelType w:val="hybridMultilevel"/>
    <w:tmpl w:val="6BFAEBA8"/>
    <w:lvl w:ilvl="0" w:tplc="4EB87B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F9B"/>
    <w:rsid w:val="00000838"/>
    <w:rsid w:val="00000D6B"/>
    <w:rsid w:val="000226CA"/>
    <w:rsid w:val="000462E9"/>
    <w:rsid w:val="0008596E"/>
    <w:rsid w:val="000A1A6C"/>
    <w:rsid w:val="000A608E"/>
    <w:rsid w:val="000B0030"/>
    <w:rsid w:val="000B54B9"/>
    <w:rsid w:val="000F0589"/>
    <w:rsid w:val="00103C32"/>
    <w:rsid w:val="001325C1"/>
    <w:rsid w:val="00154D3A"/>
    <w:rsid w:val="00191B40"/>
    <w:rsid w:val="001C1D13"/>
    <w:rsid w:val="001D5277"/>
    <w:rsid w:val="001D7DF6"/>
    <w:rsid w:val="001F488B"/>
    <w:rsid w:val="002207FB"/>
    <w:rsid w:val="0022202E"/>
    <w:rsid w:val="00223A07"/>
    <w:rsid w:val="00230627"/>
    <w:rsid w:val="0025515C"/>
    <w:rsid w:val="002636B7"/>
    <w:rsid w:val="0027225E"/>
    <w:rsid w:val="00282DD8"/>
    <w:rsid w:val="0028408D"/>
    <w:rsid w:val="00285D6A"/>
    <w:rsid w:val="00295E27"/>
    <w:rsid w:val="002A725E"/>
    <w:rsid w:val="002D02E9"/>
    <w:rsid w:val="002E1F48"/>
    <w:rsid w:val="002E34FA"/>
    <w:rsid w:val="002F11D4"/>
    <w:rsid w:val="00310C63"/>
    <w:rsid w:val="00320A51"/>
    <w:rsid w:val="00345392"/>
    <w:rsid w:val="0036642D"/>
    <w:rsid w:val="00374515"/>
    <w:rsid w:val="003815D8"/>
    <w:rsid w:val="00393164"/>
    <w:rsid w:val="003A4E12"/>
    <w:rsid w:val="003C33FB"/>
    <w:rsid w:val="0040349C"/>
    <w:rsid w:val="00423282"/>
    <w:rsid w:val="004311F7"/>
    <w:rsid w:val="004533F5"/>
    <w:rsid w:val="00463018"/>
    <w:rsid w:val="004A3EC4"/>
    <w:rsid w:val="004A491D"/>
    <w:rsid w:val="004C28A9"/>
    <w:rsid w:val="005246D5"/>
    <w:rsid w:val="00525EF1"/>
    <w:rsid w:val="00531845"/>
    <w:rsid w:val="0053190C"/>
    <w:rsid w:val="00543F8F"/>
    <w:rsid w:val="00562AFA"/>
    <w:rsid w:val="00577A53"/>
    <w:rsid w:val="00590582"/>
    <w:rsid w:val="005A34DD"/>
    <w:rsid w:val="005B3E08"/>
    <w:rsid w:val="005B5D96"/>
    <w:rsid w:val="005C3ACA"/>
    <w:rsid w:val="005C7652"/>
    <w:rsid w:val="005D1B5B"/>
    <w:rsid w:val="005E1B64"/>
    <w:rsid w:val="005E66E3"/>
    <w:rsid w:val="005F2A14"/>
    <w:rsid w:val="006154E4"/>
    <w:rsid w:val="006500AA"/>
    <w:rsid w:val="00663B33"/>
    <w:rsid w:val="00670ACB"/>
    <w:rsid w:val="006774A7"/>
    <w:rsid w:val="00681539"/>
    <w:rsid w:val="006A5507"/>
    <w:rsid w:val="006C3310"/>
    <w:rsid w:val="006E6368"/>
    <w:rsid w:val="0070653B"/>
    <w:rsid w:val="00713F16"/>
    <w:rsid w:val="00732901"/>
    <w:rsid w:val="00750538"/>
    <w:rsid w:val="00763BE1"/>
    <w:rsid w:val="007666A1"/>
    <w:rsid w:val="007B2515"/>
    <w:rsid w:val="007C71F7"/>
    <w:rsid w:val="007D165E"/>
    <w:rsid w:val="007E0817"/>
    <w:rsid w:val="007F5012"/>
    <w:rsid w:val="008051E9"/>
    <w:rsid w:val="0080790D"/>
    <w:rsid w:val="008323D2"/>
    <w:rsid w:val="008503D0"/>
    <w:rsid w:val="008612E8"/>
    <w:rsid w:val="00866867"/>
    <w:rsid w:val="008B3FFB"/>
    <w:rsid w:val="008B67A2"/>
    <w:rsid w:val="008C3512"/>
    <w:rsid w:val="008D3BDE"/>
    <w:rsid w:val="008D7C7D"/>
    <w:rsid w:val="00930855"/>
    <w:rsid w:val="009322FF"/>
    <w:rsid w:val="009539FF"/>
    <w:rsid w:val="009838E9"/>
    <w:rsid w:val="009A7023"/>
    <w:rsid w:val="009B15F6"/>
    <w:rsid w:val="009C6D54"/>
    <w:rsid w:val="00A1013E"/>
    <w:rsid w:val="00A10F9B"/>
    <w:rsid w:val="00A31DB7"/>
    <w:rsid w:val="00A4633B"/>
    <w:rsid w:val="00A65377"/>
    <w:rsid w:val="00AF59BE"/>
    <w:rsid w:val="00B12855"/>
    <w:rsid w:val="00B24977"/>
    <w:rsid w:val="00B41A3C"/>
    <w:rsid w:val="00B528E2"/>
    <w:rsid w:val="00B52E49"/>
    <w:rsid w:val="00B67FD1"/>
    <w:rsid w:val="00B73292"/>
    <w:rsid w:val="00B758C0"/>
    <w:rsid w:val="00B86C7E"/>
    <w:rsid w:val="00B9652F"/>
    <w:rsid w:val="00BA2AE2"/>
    <w:rsid w:val="00BC361A"/>
    <w:rsid w:val="00BC3B44"/>
    <w:rsid w:val="00BD21DD"/>
    <w:rsid w:val="00BD7F54"/>
    <w:rsid w:val="00BE2308"/>
    <w:rsid w:val="00C1383C"/>
    <w:rsid w:val="00C13902"/>
    <w:rsid w:val="00C17D14"/>
    <w:rsid w:val="00C339C8"/>
    <w:rsid w:val="00C8112B"/>
    <w:rsid w:val="00C84639"/>
    <w:rsid w:val="00C95D1B"/>
    <w:rsid w:val="00CC2BA9"/>
    <w:rsid w:val="00CC4309"/>
    <w:rsid w:val="00CC672A"/>
    <w:rsid w:val="00D4588E"/>
    <w:rsid w:val="00D5043C"/>
    <w:rsid w:val="00D523F6"/>
    <w:rsid w:val="00D94BC4"/>
    <w:rsid w:val="00DA267C"/>
    <w:rsid w:val="00DA3C7E"/>
    <w:rsid w:val="00DA3E28"/>
    <w:rsid w:val="00DA75BD"/>
    <w:rsid w:val="00DF40B0"/>
    <w:rsid w:val="00E06AC3"/>
    <w:rsid w:val="00E07D9F"/>
    <w:rsid w:val="00E32B0E"/>
    <w:rsid w:val="00E53BF2"/>
    <w:rsid w:val="00E674DE"/>
    <w:rsid w:val="00E9520D"/>
    <w:rsid w:val="00E9552E"/>
    <w:rsid w:val="00E9648E"/>
    <w:rsid w:val="00EA3361"/>
    <w:rsid w:val="00EA4C95"/>
    <w:rsid w:val="00EA5099"/>
    <w:rsid w:val="00EB2861"/>
    <w:rsid w:val="00ED738E"/>
    <w:rsid w:val="00EE0F09"/>
    <w:rsid w:val="00EE1D0B"/>
    <w:rsid w:val="00EF3F8E"/>
    <w:rsid w:val="00EF7049"/>
    <w:rsid w:val="00F01C5B"/>
    <w:rsid w:val="00F3420D"/>
    <w:rsid w:val="00F4287A"/>
    <w:rsid w:val="00F61620"/>
    <w:rsid w:val="00F643E8"/>
    <w:rsid w:val="00F66121"/>
    <w:rsid w:val="00F70161"/>
    <w:rsid w:val="00F75CED"/>
    <w:rsid w:val="00F80A2E"/>
    <w:rsid w:val="00F817DB"/>
    <w:rsid w:val="00F966C3"/>
    <w:rsid w:val="00F96A54"/>
    <w:rsid w:val="00FA5DC2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7023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62E9"/>
    <w:rPr>
      <w:rFonts w:ascii="Cambria" w:hAnsi="Cambria" w:cs="Cambria"/>
      <w:b/>
      <w:bCs/>
      <w:sz w:val="26"/>
      <w:szCs w:val="26"/>
    </w:rPr>
  </w:style>
  <w:style w:type="paragraph" w:customStyle="1" w:styleId="1">
    <w:name w:val="Знак Знак Знак1 Знак"/>
    <w:basedOn w:val="Normal"/>
    <w:uiPriority w:val="99"/>
    <w:rsid w:val="00ED738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ED738E"/>
    <w:rPr>
      <w:color w:val="0000FF"/>
      <w:u w:val="single"/>
    </w:rPr>
  </w:style>
  <w:style w:type="paragraph" w:customStyle="1" w:styleId="ConsPlusNormal">
    <w:name w:val="ConsPlusNormal"/>
    <w:uiPriority w:val="99"/>
    <w:rsid w:val="00ED738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rsid w:val="00DA3E28"/>
    <w:rPr>
      <w:color w:val="800080"/>
      <w:u w:val="single"/>
    </w:rPr>
  </w:style>
  <w:style w:type="paragraph" w:customStyle="1" w:styleId="11">
    <w:name w:val="Знак Знак Знак1 Знак1"/>
    <w:basedOn w:val="Normal"/>
    <w:uiPriority w:val="99"/>
    <w:rsid w:val="008D3BD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NPA">
    <w:name w:val="Text NPA"/>
    <w:basedOn w:val="DefaultParagraphFont"/>
    <w:uiPriority w:val="99"/>
    <w:rsid w:val="008D3BDE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8D3BDE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styleId="BodyText3">
    <w:name w:val="Body Text 3"/>
    <w:aliases w:val="Основной текст 3 Знак Знак Знак Знак"/>
    <w:basedOn w:val="Normal"/>
    <w:link w:val="BodyText3Char1"/>
    <w:uiPriority w:val="99"/>
    <w:rsid w:val="008D3BDE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Основной текст 3 Знак Знак Знак Знак Char"/>
    <w:basedOn w:val="DefaultParagraphFont"/>
    <w:link w:val="BodyText3"/>
    <w:uiPriority w:val="99"/>
    <w:semiHidden/>
    <w:locked/>
    <w:rsid w:val="000462E9"/>
    <w:rPr>
      <w:sz w:val="16"/>
      <w:szCs w:val="16"/>
    </w:rPr>
  </w:style>
  <w:style w:type="character" w:customStyle="1" w:styleId="BodyText3Char1">
    <w:name w:val="Body Text 3 Char1"/>
    <w:aliases w:val="Основной текст 3 Знак Знак Знак Знак Char1"/>
    <w:basedOn w:val="DefaultParagraphFont"/>
    <w:link w:val="BodyText3"/>
    <w:uiPriority w:val="99"/>
    <w:semiHidden/>
    <w:locked/>
    <w:rsid w:val="008D3BDE"/>
    <w:rPr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l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.amurob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0CF9FD6BB136B9B71CE388612F7A05FE50173AA4AF6755BC030AF6165BC4CE8A6E4C19F4D2113035ABA81R7lCC" TargetMode="External"/><Relationship Id="rId10" Type="http://schemas.openxmlformats.org/officeDocument/2006/relationships/hyperlink" Target="mailto:yunost7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bl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19</Pages>
  <Words>4947</Words>
  <Characters>28198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Пользователь</dc:creator>
  <cp:keywords/>
  <dc:description/>
  <cp:lastModifiedBy>Yuri</cp:lastModifiedBy>
  <cp:revision>3</cp:revision>
  <cp:lastPrinted>2016-03-16T06:09:00Z</cp:lastPrinted>
  <dcterms:created xsi:type="dcterms:W3CDTF">2016-03-16T06:14:00Z</dcterms:created>
  <dcterms:modified xsi:type="dcterms:W3CDTF">2016-03-17T01:00:00Z</dcterms:modified>
</cp:coreProperties>
</file>